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磁卡宽片行业商业计划书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5" w:history="1">
        <w:r>
          <w:rPr>
            <w:rFonts w:ascii="仿宋" w:eastAsia="仿宋" w:hAnsi="仿宋" w:cs="仿宋" w:hint="eastAsia"/>
            <w:lang w:eastAsia="zh-CN"/>
          </w:rPr>
          <w:t>概论</w:t>
        </w:r>
        <w:r>
          <w:tab/>
        </w:r>
        <w:r>
          <w:fldChar w:fldCharType="begin"/>
        </w:r>
        <w:r>
          <w:instrText xml:space="preserve"> PAGEREF _Toc11075 \h </w:instrText>
        </w:r>
        <w:r>
          <w:fldChar w:fldCharType="separate"/>
        </w:r>
        <w:r>
          <w:t>4</w:t>
        </w:r>
        <w:r>
          <w:fldChar w:fldCharType="end"/>
        </w:r>
      </w:hyperlink>
    </w:p>
    <w:p>
      <w:pPr>
        <w:pStyle w:val="TOC1"/>
        <w:tabs>
          <w:tab w:val="right" w:leader="dot" w:pos="8306"/>
        </w:tabs>
      </w:pPr>
      <w:hyperlink w:anchor="_Toc29582" w:history="1">
        <w:r>
          <w:rPr>
            <w:rFonts w:ascii="仿宋" w:eastAsia="仿宋" w:hAnsi="仿宋" w:cs="仿宋" w:hint="eastAsia"/>
            <w:lang w:eastAsia="zh-CN"/>
          </w:rPr>
          <w:t>一、发展规划</w:t>
        </w:r>
        <w:r>
          <w:tab/>
        </w:r>
        <w:r>
          <w:fldChar w:fldCharType="begin"/>
        </w:r>
        <w:r>
          <w:instrText xml:space="preserve"> PAGEREF _Toc29582 \h </w:instrText>
        </w:r>
        <w:r>
          <w:fldChar w:fldCharType="separate"/>
        </w:r>
        <w:r>
          <w:t>4</w:t>
        </w:r>
        <w:r>
          <w:fldChar w:fldCharType="end"/>
        </w:r>
      </w:hyperlink>
    </w:p>
    <w:p>
      <w:pPr>
        <w:pStyle w:val="TOC2"/>
        <w:tabs>
          <w:tab w:val="right" w:leader="dot" w:pos="8306"/>
        </w:tabs>
      </w:pPr>
      <w:hyperlink w:anchor="_Toc2020" w:history="1">
        <w:r>
          <w:rPr>
            <w:rFonts w:ascii="仿宋" w:eastAsia="仿宋" w:hAnsi="仿宋" w:cs="仿宋" w:hint="eastAsia"/>
            <w:lang w:eastAsia="zh-CN"/>
          </w:rPr>
          <w:t>(一)、公司发展规划</w:t>
        </w:r>
        <w:r>
          <w:tab/>
        </w:r>
        <w:r>
          <w:fldChar w:fldCharType="begin"/>
        </w:r>
        <w:r>
          <w:instrText xml:space="preserve"> PAGEREF _Toc2020 \h </w:instrText>
        </w:r>
        <w:r>
          <w:fldChar w:fldCharType="separate"/>
        </w:r>
        <w:r>
          <w:t>4</w:t>
        </w:r>
        <w:r>
          <w:fldChar w:fldCharType="end"/>
        </w:r>
      </w:hyperlink>
    </w:p>
    <w:p>
      <w:pPr>
        <w:pStyle w:val="TOC2"/>
        <w:tabs>
          <w:tab w:val="right" w:leader="dot" w:pos="8306"/>
        </w:tabs>
      </w:pPr>
      <w:hyperlink w:anchor="_Toc7985" w:history="1">
        <w:r>
          <w:rPr>
            <w:rFonts w:ascii="仿宋" w:eastAsia="仿宋" w:hAnsi="仿宋" w:cs="仿宋" w:hint="eastAsia"/>
            <w:lang w:eastAsia="zh-CN"/>
          </w:rPr>
          <w:t>(二)、保障措施</w:t>
        </w:r>
        <w:r>
          <w:tab/>
        </w:r>
        <w:r>
          <w:fldChar w:fldCharType="begin"/>
        </w:r>
        <w:r>
          <w:instrText xml:space="preserve"> PAGEREF _Toc7985 \h </w:instrText>
        </w:r>
        <w:r>
          <w:fldChar w:fldCharType="separate"/>
        </w:r>
        <w:r>
          <w:t>5</w:t>
        </w:r>
        <w:r>
          <w:fldChar w:fldCharType="end"/>
        </w:r>
      </w:hyperlink>
    </w:p>
    <w:p>
      <w:pPr>
        <w:pStyle w:val="TOC1"/>
        <w:tabs>
          <w:tab w:val="right" w:leader="dot" w:pos="8306"/>
        </w:tabs>
      </w:pPr>
      <w:hyperlink w:anchor="_Toc18576" w:history="1">
        <w:r>
          <w:rPr>
            <w:rFonts w:ascii="仿宋" w:eastAsia="仿宋" w:hAnsi="仿宋" w:cs="仿宋" w:hint="eastAsia"/>
            <w:lang w:eastAsia="zh-CN"/>
          </w:rPr>
          <w:t>二、磁卡宽片人力资源管理策略</w:t>
        </w:r>
        <w:r>
          <w:tab/>
        </w:r>
        <w:r>
          <w:fldChar w:fldCharType="begin"/>
        </w:r>
        <w:r>
          <w:instrText xml:space="preserve"> PAGEREF _Toc18576 \h </w:instrText>
        </w:r>
        <w:r>
          <w:fldChar w:fldCharType="separate"/>
        </w:r>
        <w:r>
          <w:t>7</w:t>
        </w:r>
        <w:r>
          <w:fldChar w:fldCharType="end"/>
        </w:r>
      </w:hyperlink>
    </w:p>
    <w:p>
      <w:pPr>
        <w:pStyle w:val="TOC2"/>
        <w:tabs>
          <w:tab w:val="right" w:leader="dot" w:pos="8306"/>
        </w:tabs>
      </w:pPr>
      <w:hyperlink w:anchor="_Toc31242" w:history="1">
        <w:r>
          <w:rPr>
            <w:rFonts w:ascii="仿宋" w:eastAsia="仿宋" w:hAnsi="仿宋" w:cs="仿宋" w:hint="eastAsia"/>
            <w:lang w:eastAsia="zh-CN"/>
          </w:rPr>
          <w:t>(一)、磁卡宽片劳动关系管理</w:t>
        </w:r>
        <w:r>
          <w:tab/>
        </w:r>
        <w:r>
          <w:fldChar w:fldCharType="begin"/>
        </w:r>
        <w:r>
          <w:instrText xml:space="preserve"> PAGEREF _Toc31242 \h </w:instrText>
        </w:r>
        <w:r>
          <w:fldChar w:fldCharType="separate"/>
        </w:r>
        <w:r>
          <w:t>7</w:t>
        </w:r>
        <w:r>
          <w:fldChar w:fldCharType="end"/>
        </w:r>
      </w:hyperlink>
    </w:p>
    <w:p>
      <w:pPr>
        <w:pStyle w:val="TOC2"/>
        <w:tabs>
          <w:tab w:val="right" w:leader="dot" w:pos="8306"/>
        </w:tabs>
      </w:pPr>
      <w:hyperlink w:anchor="_Toc10886" w:history="1">
        <w:r>
          <w:rPr>
            <w:rFonts w:ascii="仿宋" w:eastAsia="仿宋" w:hAnsi="仿宋" w:cs="仿宋" w:hint="eastAsia"/>
            <w:lang w:eastAsia="zh-CN"/>
          </w:rPr>
          <w:t>(二)、磁卡宽片人力资源管理原则</w:t>
        </w:r>
        <w:r>
          <w:tab/>
        </w:r>
        <w:r>
          <w:fldChar w:fldCharType="begin"/>
        </w:r>
        <w:r>
          <w:instrText xml:space="preserve"> PAGEREF _Toc10886 \h </w:instrText>
        </w:r>
        <w:r>
          <w:fldChar w:fldCharType="separate"/>
        </w:r>
        <w:r>
          <w:t>8</w:t>
        </w:r>
        <w:r>
          <w:fldChar w:fldCharType="end"/>
        </w:r>
      </w:hyperlink>
    </w:p>
    <w:p>
      <w:pPr>
        <w:pStyle w:val="TOC2"/>
        <w:tabs>
          <w:tab w:val="right" w:leader="dot" w:pos="8306"/>
        </w:tabs>
      </w:pPr>
      <w:hyperlink w:anchor="_Toc8520" w:history="1">
        <w:r>
          <w:rPr>
            <w:rFonts w:ascii="仿宋" w:eastAsia="仿宋" w:hAnsi="仿宋" w:cs="仿宋" w:hint="eastAsia"/>
            <w:lang w:eastAsia="zh-CN"/>
          </w:rPr>
          <w:t>(三)、磁卡宽片人员配置方案</w:t>
        </w:r>
        <w:r>
          <w:tab/>
        </w:r>
        <w:r>
          <w:fldChar w:fldCharType="begin"/>
        </w:r>
        <w:r>
          <w:instrText xml:space="preserve"> PAGEREF _Toc8520 \h </w:instrText>
        </w:r>
        <w:r>
          <w:fldChar w:fldCharType="separate"/>
        </w:r>
        <w:r>
          <w:t>10</w:t>
        </w:r>
        <w:r>
          <w:fldChar w:fldCharType="end"/>
        </w:r>
      </w:hyperlink>
    </w:p>
    <w:p>
      <w:pPr>
        <w:pStyle w:val="TOC2"/>
        <w:tabs>
          <w:tab w:val="right" w:leader="dot" w:pos="8306"/>
        </w:tabs>
      </w:pPr>
      <w:hyperlink w:anchor="_Toc24466" w:history="1">
        <w:r>
          <w:rPr>
            <w:rFonts w:ascii="仿宋" w:eastAsia="仿宋" w:hAnsi="仿宋" w:cs="仿宋" w:hint="eastAsia"/>
            <w:lang w:eastAsia="zh-CN"/>
          </w:rPr>
          <w:t>(四)、磁卡宽片员工招聘方案</w:t>
        </w:r>
        <w:r>
          <w:tab/>
        </w:r>
        <w:r>
          <w:fldChar w:fldCharType="begin"/>
        </w:r>
        <w:r>
          <w:instrText xml:space="preserve"> PAGEREF _Toc24466 \h </w:instrText>
        </w:r>
        <w:r>
          <w:fldChar w:fldCharType="separate"/>
        </w:r>
        <w:r>
          <w:t>11</w:t>
        </w:r>
        <w:r>
          <w:fldChar w:fldCharType="end"/>
        </w:r>
      </w:hyperlink>
    </w:p>
    <w:p>
      <w:pPr>
        <w:pStyle w:val="TOC2"/>
        <w:tabs>
          <w:tab w:val="right" w:leader="dot" w:pos="8306"/>
        </w:tabs>
      </w:pPr>
      <w:hyperlink w:anchor="_Toc19314" w:history="1">
        <w:r>
          <w:rPr>
            <w:rFonts w:ascii="仿宋" w:eastAsia="仿宋" w:hAnsi="仿宋" w:cs="仿宋" w:hint="eastAsia"/>
            <w:lang w:eastAsia="zh-CN"/>
          </w:rPr>
          <w:t>(五)、磁卡宽片绩效和薪酬管理方案</w:t>
        </w:r>
        <w:r>
          <w:tab/>
        </w:r>
        <w:r>
          <w:fldChar w:fldCharType="begin"/>
        </w:r>
        <w:r>
          <w:instrText xml:space="preserve"> PAGEREF _Toc19314 \h </w:instrText>
        </w:r>
        <w:r>
          <w:fldChar w:fldCharType="separate"/>
        </w:r>
        <w:r>
          <w:t>12</w:t>
        </w:r>
        <w:r>
          <w:fldChar w:fldCharType="end"/>
        </w:r>
      </w:hyperlink>
    </w:p>
    <w:p>
      <w:pPr>
        <w:pStyle w:val="TOC2"/>
        <w:tabs>
          <w:tab w:val="right" w:leader="dot" w:pos="8306"/>
        </w:tabs>
      </w:pPr>
      <w:hyperlink w:anchor="_Toc10314" w:history="1">
        <w:r>
          <w:rPr>
            <w:rFonts w:ascii="仿宋" w:eastAsia="仿宋" w:hAnsi="仿宋" w:cs="仿宋" w:hint="eastAsia"/>
            <w:lang w:eastAsia="zh-CN"/>
          </w:rPr>
          <w:t>(六)、磁卡宽片员工福利管理方案</w:t>
        </w:r>
        <w:r>
          <w:tab/>
        </w:r>
        <w:r>
          <w:fldChar w:fldCharType="begin"/>
        </w:r>
        <w:r>
          <w:instrText xml:space="preserve"> PAGEREF _Toc10314 \h </w:instrText>
        </w:r>
        <w:r>
          <w:fldChar w:fldCharType="separate"/>
        </w:r>
        <w:r>
          <w:t>14</w:t>
        </w:r>
        <w:r>
          <w:fldChar w:fldCharType="end"/>
        </w:r>
      </w:hyperlink>
    </w:p>
    <w:p>
      <w:pPr>
        <w:pStyle w:val="TOC1"/>
        <w:tabs>
          <w:tab w:val="right" w:leader="dot" w:pos="8306"/>
        </w:tabs>
      </w:pPr>
      <w:hyperlink w:anchor="_Toc12875" w:history="1">
        <w:r>
          <w:rPr>
            <w:rFonts w:ascii="仿宋" w:eastAsia="仿宋" w:hAnsi="仿宋" w:cs="仿宋" w:hint="eastAsia"/>
            <w:lang w:eastAsia="zh-CN"/>
          </w:rPr>
          <w:t>三、人力资源管理</w:t>
        </w:r>
        <w:r>
          <w:tab/>
        </w:r>
        <w:r>
          <w:fldChar w:fldCharType="begin"/>
        </w:r>
        <w:r>
          <w:instrText xml:space="preserve"> PAGEREF _Toc12875 \h </w:instrText>
        </w:r>
        <w:r>
          <w:fldChar w:fldCharType="separate"/>
        </w:r>
        <w:r>
          <w:t>16</w:t>
        </w:r>
        <w:r>
          <w:fldChar w:fldCharType="end"/>
        </w:r>
      </w:hyperlink>
    </w:p>
    <w:p>
      <w:pPr>
        <w:pStyle w:val="TOC2"/>
        <w:tabs>
          <w:tab w:val="right" w:leader="dot" w:pos="8306"/>
        </w:tabs>
      </w:pPr>
      <w:hyperlink w:anchor="_Toc27870" w:history="1">
        <w:r>
          <w:rPr>
            <w:rFonts w:ascii="仿宋" w:eastAsia="仿宋" w:hAnsi="仿宋" w:cs="仿宋" w:hint="eastAsia"/>
            <w:lang w:eastAsia="zh-CN"/>
          </w:rPr>
          <w:t>(一)、磁卡宽片项目绩效与薪酬管理</w:t>
        </w:r>
        <w:r>
          <w:tab/>
        </w:r>
        <w:r>
          <w:fldChar w:fldCharType="begin"/>
        </w:r>
        <w:r>
          <w:instrText xml:space="preserve"> PAGEREF _Toc27870 \h </w:instrText>
        </w:r>
        <w:r>
          <w:fldChar w:fldCharType="separate"/>
        </w:r>
        <w:r>
          <w:t>16</w:t>
        </w:r>
        <w:r>
          <w:fldChar w:fldCharType="end"/>
        </w:r>
      </w:hyperlink>
    </w:p>
    <w:p>
      <w:pPr>
        <w:pStyle w:val="TOC2"/>
        <w:tabs>
          <w:tab w:val="right" w:leader="dot" w:pos="8306"/>
        </w:tabs>
      </w:pPr>
      <w:hyperlink w:anchor="_Toc17618" w:history="1">
        <w:r>
          <w:rPr>
            <w:rFonts w:ascii="仿宋" w:eastAsia="仿宋" w:hAnsi="仿宋" w:cs="仿宋" w:hint="eastAsia"/>
            <w:lang w:eastAsia="zh-CN"/>
          </w:rPr>
          <w:t>(二)、磁卡宽片项目组织与管理</w:t>
        </w:r>
        <w:r>
          <w:tab/>
        </w:r>
        <w:r>
          <w:fldChar w:fldCharType="begin"/>
        </w:r>
        <w:r>
          <w:instrText xml:space="preserve"> PAGEREF _Toc17618 \h </w:instrText>
        </w:r>
        <w:r>
          <w:fldChar w:fldCharType="separate"/>
        </w:r>
        <w:r>
          <w:t>17</w:t>
        </w:r>
        <w:r>
          <w:fldChar w:fldCharType="end"/>
        </w:r>
      </w:hyperlink>
    </w:p>
    <w:p>
      <w:pPr>
        <w:pStyle w:val="TOC2"/>
        <w:tabs>
          <w:tab w:val="right" w:leader="dot" w:pos="8306"/>
        </w:tabs>
      </w:pPr>
      <w:hyperlink w:anchor="_Toc12698" w:history="1">
        <w:r>
          <w:rPr>
            <w:rFonts w:ascii="仿宋" w:eastAsia="仿宋" w:hAnsi="仿宋" w:cs="仿宋" w:hint="eastAsia"/>
            <w:lang w:eastAsia="zh-CN"/>
          </w:rPr>
          <w:t>(三)、磁卡宽片项目人力资源管理</w:t>
        </w:r>
        <w:r>
          <w:tab/>
        </w:r>
        <w:r>
          <w:fldChar w:fldCharType="begin"/>
        </w:r>
        <w:r>
          <w:instrText xml:space="preserve"> PAGEREF _Toc12698 \h </w:instrText>
        </w:r>
        <w:r>
          <w:fldChar w:fldCharType="separate"/>
        </w:r>
        <w:r>
          <w:t>19</w:t>
        </w:r>
        <w:r>
          <w:fldChar w:fldCharType="end"/>
        </w:r>
      </w:hyperlink>
    </w:p>
    <w:p>
      <w:pPr>
        <w:pStyle w:val="TOC1"/>
        <w:tabs>
          <w:tab w:val="right" w:leader="dot" w:pos="8306"/>
        </w:tabs>
      </w:pPr>
      <w:hyperlink w:anchor="_Toc10826" w:history="1">
        <w:r>
          <w:rPr>
            <w:rFonts w:ascii="仿宋" w:eastAsia="仿宋" w:hAnsi="仿宋" w:cs="仿宋" w:hint="eastAsia"/>
            <w:lang w:eastAsia="zh-CN"/>
          </w:rPr>
          <w:t>四、建设规模</w:t>
        </w:r>
        <w:r>
          <w:tab/>
        </w:r>
        <w:r>
          <w:fldChar w:fldCharType="begin"/>
        </w:r>
        <w:r>
          <w:instrText xml:space="preserve"> PAGEREF _Toc10826 \h </w:instrText>
        </w:r>
        <w:r>
          <w:fldChar w:fldCharType="separate"/>
        </w:r>
        <w:r>
          <w:t>22</w:t>
        </w:r>
        <w:r>
          <w:fldChar w:fldCharType="end"/>
        </w:r>
      </w:hyperlink>
    </w:p>
    <w:p>
      <w:pPr>
        <w:pStyle w:val="TOC2"/>
        <w:tabs>
          <w:tab w:val="right" w:leader="dot" w:pos="8306"/>
        </w:tabs>
      </w:pPr>
      <w:hyperlink w:anchor="_Toc27728" w:history="1">
        <w:r>
          <w:rPr>
            <w:rFonts w:ascii="仿宋" w:eastAsia="仿宋" w:hAnsi="仿宋" w:cs="仿宋" w:hint="eastAsia"/>
            <w:lang w:eastAsia="zh-CN"/>
          </w:rPr>
          <w:t>(一)、产品规划</w:t>
        </w:r>
        <w:r>
          <w:tab/>
        </w:r>
        <w:r>
          <w:fldChar w:fldCharType="begin"/>
        </w:r>
        <w:r>
          <w:instrText xml:space="preserve"> PAGEREF _Toc27728 \h </w:instrText>
        </w:r>
        <w:r>
          <w:fldChar w:fldCharType="separate"/>
        </w:r>
        <w:r>
          <w:t>22</w:t>
        </w:r>
        <w:r>
          <w:fldChar w:fldCharType="end"/>
        </w:r>
      </w:hyperlink>
    </w:p>
    <w:p>
      <w:pPr>
        <w:pStyle w:val="TOC2"/>
        <w:tabs>
          <w:tab w:val="right" w:leader="dot" w:pos="8306"/>
        </w:tabs>
      </w:pPr>
      <w:hyperlink w:anchor="_Toc9834" w:history="1">
        <w:r>
          <w:rPr>
            <w:rFonts w:ascii="仿宋" w:eastAsia="仿宋" w:hAnsi="仿宋" w:cs="仿宋" w:hint="eastAsia"/>
            <w:lang w:eastAsia="zh-CN"/>
          </w:rPr>
          <w:t>(二)、建设规模</w:t>
        </w:r>
        <w:r>
          <w:tab/>
        </w:r>
        <w:r>
          <w:fldChar w:fldCharType="begin"/>
        </w:r>
        <w:r>
          <w:instrText xml:space="preserve"> PAGEREF _Toc9834 \h </w:instrText>
        </w:r>
        <w:r>
          <w:fldChar w:fldCharType="separate"/>
        </w:r>
        <w:r>
          <w:t>22</w:t>
        </w:r>
        <w:r>
          <w:fldChar w:fldCharType="end"/>
        </w:r>
      </w:hyperlink>
    </w:p>
    <w:p>
      <w:pPr>
        <w:pStyle w:val="TOC1"/>
        <w:tabs>
          <w:tab w:val="right" w:leader="dot" w:pos="8306"/>
        </w:tabs>
      </w:pPr>
      <w:hyperlink w:anchor="_Toc10822" w:history="1">
        <w:r>
          <w:rPr>
            <w:rFonts w:ascii="仿宋" w:eastAsia="仿宋" w:hAnsi="仿宋" w:cs="仿宋" w:hint="eastAsia"/>
            <w:lang w:eastAsia="zh-CN"/>
          </w:rPr>
          <w:t>五、节能方案分析</w:t>
        </w:r>
        <w:r>
          <w:tab/>
        </w:r>
        <w:r>
          <w:fldChar w:fldCharType="begin"/>
        </w:r>
        <w:r>
          <w:instrText xml:space="preserve"> PAGEREF _Toc10822 \h </w:instrText>
        </w:r>
        <w:r>
          <w:fldChar w:fldCharType="separate"/>
        </w:r>
        <w:r>
          <w:t>23</w:t>
        </w:r>
        <w:r>
          <w:fldChar w:fldCharType="end"/>
        </w:r>
      </w:hyperlink>
    </w:p>
    <w:p>
      <w:pPr>
        <w:pStyle w:val="TOC2"/>
        <w:tabs>
          <w:tab w:val="right" w:leader="dot" w:pos="8306"/>
        </w:tabs>
      </w:pPr>
      <w:hyperlink w:anchor="_Toc12326" w:history="1">
        <w:r>
          <w:rPr>
            <w:rFonts w:ascii="仿宋" w:eastAsia="仿宋" w:hAnsi="仿宋" w:cs="仿宋" w:hint="eastAsia"/>
            <w:lang w:eastAsia="zh-CN"/>
          </w:rPr>
          <w:t>(一)、用能标准和节能规范</w:t>
        </w:r>
        <w:r>
          <w:tab/>
        </w:r>
        <w:r>
          <w:fldChar w:fldCharType="begin"/>
        </w:r>
        <w:r>
          <w:instrText xml:space="preserve"> PAGEREF _Toc12326 \h </w:instrText>
        </w:r>
        <w:r>
          <w:fldChar w:fldCharType="separate"/>
        </w:r>
        <w:r>
          <w:t>23</w:t>
        </w:r>
        <w:r>
          <w:fldChar w:fldCharType="end"/>
        </w:r>
      </w:hyperlink>
    </w:p>
    <w:p>
      <w:pPr>
        <w:pStyle w:val="TOC2"/>
        <w:tabs>
          <w:tab w:val="right" w:leader="dot" w:pos="8306"/>
        </w:tabs>
      </w:pPr>
      <w:hyperlink w:anchor="_Toc12891" w:history="1">
        <w:r>
          <w:rPr>
            <w:rFonts w:ascii="仿宋" w:eastAsia="仿宋" w:hAnsi="仿宋" w:cs="仿宋" w:hint="eastAsia"/>
            <w:lang w:eastAsia="zh-CN"/>
          </w:rPr>
          <w:t>(二)、能耗状况和能耗指标分析</w:t>
        </w:r>
        <w:r>
          <w:tab/>
        </w:r>
        <w:r>
          <w:fldChar w:fldCharType="begin"/>
        </w:r>
        <w:r>
          <w:instrText xml:space="preserve"> PAGEREF _Toc12891 \h </w:instrText>
        </w:r>
        <w:r>
          <w:fldChar w:fldCharType="separate"/>
        </w:r>
        <w:r>
          <w:t>24</w:t>
        </w:r>
        <w:r>
          <w:fldChar w:fldCharType="end"/>
        </w:r>
      </w:hyperlink>
    </w:p>
    <w:p>
      <w:pPr>
        <w:pStyle w:val="TOC2"/>
        <w:tabs>
          <w:tab w:val="right" w:leader="dot" w:pos="8306"/>
        </w:tabs>
      </w:pPr>
      <w:hyperlink w:anchor="_Toc22450" w:history="1">
        <w:r>
          <w:rPr>
            <w:rFonts w:ascii="仿宋" w:eastAsia="仿宋" w:hAnsi="仿宋" w:cs="仿宋" w:hint="eastAsia"/>
            <w:lang w:eastAsia="zh-CN"/>
          </w:rPr>
          <w:t>(三)、节能措施和节能效果分析</w:t>
        </w:r>
        <w:r>
          <w:tab/>
        </w:r>
        <w:r>
          <w:fldChar w:fldCharType="begin"/>
        </w:r>
        <w:r>
          <w:instrText xml:space="preserve"> PAGEREF _Toc22450 \h </w:instrText>
        </w:r>
        <w:r>
          <w:fldChar w:fldCharType="separate"/>
        </w:r>
        <w:r>
          <w:t>24</w:t>
        </w:r>
        <w:r>
          <w:fldChar w:fldCharType="end"/>
        </w:r>
      </w:hyperlink>
    </w:p>
    <w:p>
      <w:pPr>
        <w:pStyle w:val="TOC1"/>
        <w:tabs>
          <w:tab w:val="right" w:leader="dot" w:pos="8306"/>
        </w:tabs>
      </w:pPr>
      <w:hyperlink w:anchor="_Toc28026" w:history="1">
        <w:r>
          <w:rPr>
            <w:rFonts w:ascii="仿宋" w:eastAsia="仿宋" w:hAnsi="仿宋" w:cs="仿宋" w:hint="eastAsia"/>
            <w:lang w:eastAsia="zh-CN"/>
          </w:rPr>
          <w:t>六、风险应对说明</w:t>
        </w:r>
        <w:r>
          <w:tab/>
        </w:r>
        <w:r>
          <w:fldChar w:fldCharType="begin"/>
        </w:r>
        <w:r>
          <w:instrText xml:space="preserve"> PAGEREF _Toc28026 \h </w:instrText>
        </w:r>
        <w:r>
          <w:fldChar w:fldCharType="separate"/>
        </w:r>
        <w:r>
          <w:t>26</w:t>
        </w:r>
        <w:r>
          <w:fldChar w:fldCharType="end"/>
        </w:r>
      </w:hyperlink>
    </w:p>
    <w:p>
      <w:pPr>
        <w:pStyle w:val="TOC2"/>
        <w:tabs>
          <w:tab w:val="right" w:leader="dot" w:pos="8306"/>
        </w:tabs>
      </w:pPr>
      <w:hyperlink w:anchor="_Toc15790" w:history="1">
        <w:r>
          <w:rPr>
            <w:rFonts w:ascii="仿宋" w:eastAsia="仿宋" w:hAnsi="仿宋" w:cs="仿宋" w:hint="eastAsia"/>
            <w:lang w:eastAsia="zh-CN"/>
          </w:rPr>
          <w:t>(一)、政策风险分析</w:t>
        </w:r>
        <w:r>
          <w:tab/>
        </w:r>
        <w:r>
          <w:fldChar w:fldCharType="begin"/>
        </w:r>
        <w:r>
          <w:instrText xml:space="preserve"> PAGEREF _Toc15790 \h </w:instrText>
        </w:r>
        <w:r>
          <w:fldChar w:fldCharType="separate"/>
        </w:r>
        <w:r>
          <w:t>26</w:t>
        </w:r>
        <w:r>
          <w:fldChar w:fldCharType="end"/>
        </w:r>
      </w:hyperlink>
    </w:p>
    <w:p>
      <w:pPr>
        <w:pStyle w:val="TOC2"/>
        <w:tabs>
          <w:tab w:val="right" w:leader="dot" w:pos="8306"/>
        </w:tabs>
      </w:pPr>
      <w:hyperlink w:anchor="_Toc28573" w:history="1">
        <w:r>
          <w:rPr>
            <w:rFonts w:ascii="仿宋" w:eastAsia="仿宋" w:hAnsi="仿宋" w:cs="仿宋" w:hint="eastAsia"/>
            <w:lang w:eastAsia="zh-CN"/>
          </w:rPr>
          <w:t>(二)、社会风险分析</w:t>
        </w:r>
        <w:r>
          <w:tab/>
        </w:r>
        <w:r>
          <w:fldChar w:fldCharType="begin"/>
        </w:r>
        <w:r>
          <w:instrText xml:space="preserve"> PAGEREF _Toc28573 \h </w:instrText>
        </w:r>
        <w:r>
          <w:fldChar w:fldCharType="separate"/>
        </w:r>
        <w:r>
          <w:t>26</w:t>
        </w:r>
        <w:r>
          <w:fldChar w:fldCharType="end"/>
        </w:r>
      </w:hyperlink>
    </w:p>
    <w:p>
      <w:pPr>
        <w:pStyle w:val="TOC2"/>
        <w:tabs>
          <w:tab w:val="right" w:leader="dot" w:pos="8306"/>
        </w:tabs>
      </w:pPr>
      <w:hyperlink w:anchor="_Toc11419" w:history="1">
        <w:r>
          <w:rPr>
            <w:rFonts w:ascii="仿宋" w:eastAsia="仿宋" w:hAnsi="仿宋" w:cs="仿宋" w:hint="eastAsia"/>
            <w:lang w:eastAsia="zh-CN"/>
          </w:rPr>
          <w:t>(三)、市场风险分析</w:t>
        </w:r>
        <w:r>
          <w:tab/>
        </w:r>
        <w:r>
          <w:fldChar w:fldCharType="begin"/>
        </w:r>
        <w:r>
          <w:instrText xml:space="preserve"> PAGEREF _Toc11419 \h </w:instrText>
        </w:r>
        <w:r>
          <w:fldChar w:fldCharType="separate"/>
        </w:r>
        <w:r>
          <w:t>27</w:t>
        </w:r>
        <w:r>
          <w:fldChar w:fldCharType="end"/>
        </w:r>
      </w:hyperlink>
    </w:p>
    <w:p>
      <w:pPr>
        <w:pStyle w:val="TOC2"/>
        <w:tabs>
          <w:tab w:val="right" w:leader="dot" w:pos="8306"/>
        </w:tabs>
      </w:pPr>
      <w:hyperlink w:anchor="_Toc3565" w:history="1">
        <w:r>
          <w:rPr>
            <w:rFonts w:ascii="仿宋" w:eastAsia="仿宋" w:hAnsi="仿宋" w:cs="仿宋" w:hint="eastAsia"/>
            <w:lang w:eastAsia="zh-CN"/>
          </w:rPr>
          <w:t>(四)、资金风险分析</w:t>
        </w:r>
        <w:r>
          <w:tab/>
        </w:r>
        <w:r>
          <w:fldChar w:fldCharType="begin"/>
        </w:r>
        <w:r>
          <w:instrText xml:space="preserve"> PAGEREF _Toc3565 \h </w:instrText>
        </w:r>
        <w:r>
          <w:fldChar w:fldCharType="separate"/>
        </w:r>
        <w:r>
          <w:t>28</w:t>
        </w:r>
        <w:r>
          <w:fldChar w:fldCharType="end"/>
        </w:r>
      </w:hyperlink>
    </w:p>
    <w:p>
      <w:pPr>
        <w:pStyle w:val="TOC2"/>
        <w:tabs>
          <w:tab w:val="right" w:leader="dot" w:pos="8306"/>
        </w:tabs>
      </w:pPr>
      <w:hyperlink w:anchor="_Toc12040" w:history="1">
        <w:r>
          <w:rPr>
            <w:rFonts w:ascii="仿宋" w:eastAsia="仿宋" w:hAnsi="仿宋" w:cs="仿宋" w:hint="eastAsia"/>
            <w:lang w:eastAsia="zh-CN"/>
          </w:rPr>
          <w:t>(五)、技术风险分析</w:t>
        </w:r>
        <w:r>
          <w:tab/>
        </w:r>
        <w:r>
          <w:fldChar w:fldCharType="begin"/>
        </w:r>
        <w:r>
          <w:instrText xml:space="preserve"> PAGEREF _Toc12040 \h </w:instrText>
        </w:r>
        <w:r>
          <w:fldChar w:fldCharType="separate"/>
        </w:r>
        <w:r>
          <w:t>29</w:t>
        </w:r>
        <w:r>
          <w:fldChar w:fldCharType="end"/>
        </w:r>
      </w:hyperlink>
    </w:p>
    <w:p>
      <w:pPr>
        <w:pStyle w:val="TOC2"/>
        <w:tabs>
          <w:tab w:val="right" w:leader="dot" w:pos="8306"/>
        </w:tabs>
      </w:pPr>
      <w:hyperlink w:anchor="_Toc4791" w:history="1">
        <w:r>
          <w:rPr>
            <w:rFonts w:ascii="仿宋" w:eastAsia="仿宋" w:hAnsi="仿宋" w:cs="仿宋" w:hint="eastAsia"/>
            <w:lang w:eastAsia="zh-CN"/>
          </w:rPr>
          <w:t>(六)、财务风险分析</w:t>
        </w:r>
        <w:r>
          <w:tab/>
        </w:r>
        <w:r>
          <w:fldChar w:fldCharType="begin"/>
        </w:r>
        <w:r>
          <w:instrText xml:space="preserve"> PAGEREF _Toc4791 \h </w:instrText>
        </w:r>
        <w:r>
          <w:fldChar w:fldCharType="separate"/>
        </w:r>
        <w:r>
          <w:t>30</w:t>
        </w:r>
        <w:r>
          <w:fldChar w:fldCharType="end"/>
        </w:r>
      </w:hyperlink>
    </w:p>
    <w:p>
      <w:pPr>
        <w:pStyle w:val="TOC2"/>
        <w:tabs>
          <w:tab w:val="right" w:leader="dot" w:pos="8306"/>
        </w:tabs>
      </w:pPr>
      <w:hyperlink w:anchor="_Toc4120" w:history="1">
        <w:r>
          <w:rPr>
            <w:rFonts w:ascii="仿宋" w:eastAsia="仿宋" w:hAnsi="仿宋" w:cs="仿宋" w:hint="eastAsia"/>
            <w:lang w:eastAsia="zh-CN"/>
          </w:rPr>
          <w:t>(七)、管理风险分析</w:t>
        </w:r>
        <w:r>
          <w:tab/>
        </w:r>
        <w:r>
          <w:fldChar w:fldCharType="begin"/>
        </w:r>
        <w:r>
          <w:instrText xml:space="preserve"> PAGEREF _Toc4120 \h </w:instrText>
        </w:r>
        <w:r>
          <w:fldChar w:fldCharType="separate"/>
        </w:r>
        <w:r>
          <w:t>31</w:t>
        </w:r>
        <w:r>
          <w:fldChar w:fldCharType="end"/>
        </w:r>
      </w:hyperlink>
    </w:p>
    <w:p>
      <w:pPr>
        <w:pStyle w:val="TOC2"/>
        <w:tabs>
          <w:tab w:val="right" w:leader="dot" w:pos="8306"/>
        </w:tabs>
      </w:pPr>
      <w:hyperlink w:anchor="_Toc26202" w:history="1">
        <w:r>
          <w:rPr>
            <w:rFonts w:ascii="仿宋" w:eastAsia="仿宋" w:hAnsi="仿宋" w:cs="仿宋" w:hint="eastAsia"/>
            <w:lang w:eastAsia="zh-CN"/>
          </w:rPr>
          <w:t>(八)、其他风险分析</w:t>
        </w:r>
        <w:r>
          <w:tab/>
        </w:r>
        <w:r>
          <w:fldChar w:fldCharType="begin"/>
        </w:r>
        <w:r>
          <w:instrText xml:space="preserve"> PAGEREF _Toc26202 \h </w:instrText>
        </w:r>
        <w:r>
          <w:fldChar w:fldCharType="separate"/>
        </w:r>
        <w:r>
          <w:t>31</w:t>
        </w:r>
        <w:r>
          <w:fldChar w:fldCharType="end"/>
        </w:r>
      </w:hyperlink>
    </w:p>
    <w:p>
      <w:pPr>
        <w:pStyle w:val="TOC2"/>
        <w:tabs>
          <w:tab w:val="right" w:leader="dot" w:pos="8306"/>
        </w:tabs>
      </w:pPr>
      <w:hyperlink w:anchor="_Toc24915" w:history="1">
        <w:r>
          <w:rPr>
            <w:rFonts w:ascii="仿宋" w:eastAsia="仿宋" w:hAnsi="仿宋" w:cs="仿宋" w:hint="eastAsia"/>
            <w:lang w:eastAsia="zh-CN"/>
          </w:rPr>
          <w:t>(九)、社会影响评估</w:t>
        </w:r>
        <w:r>
          <w:tab/>
        </w:r>
        <w:r>
          <w:fldChar w:fldCharType="begin"/>
        </w:r>
        <w:r>
          <w:instrText xml:space="preserve"> PAGEREF _Toc24915 \h </w:instrText>
        </w:r>
        <w:r>
          <w:fldChar w:fldCharType="separate"/>
        </w:r>
        <w:r>
          <w:t>32</w:t>
        </w:r>
        <w:r>
          <w:fldChar w:fldCharType="end"/>
        </w:r>
      </w:hyperlink>
    </w:p>
    <w:p>
      <w:pPr>
        <w:pStyle w:val="TOC1"/>
        <w:tabs>
          <w:tab w:val="right" w:leader="dot" w:pos="8306"/>
        </w:tabs>
      </w:pPr>
      <w:hyperlink w:anchor="_Toc31835" w:history="1">
        <w:r>
          <w:rPr>
            <w:rFonts w:ascii="仿宋" w:eastAsia="仿宋" w:hAnsi="仿宋" w:cs="仿宋" w:hint="eastAsia"/>
            <w:lang w:eastAsia="zh-CN"/>
          </w:rPr>
          <w:t>七、评价单元的划分</w:t>
        </w:r>
        <w:r>
          <w:tab/>
        </w:r>
        <w:r>
          <w:fldChar w:fldCharType="begin"/>
        </w:r>
        <w:r>
          <w:instrText xml:space="preserve"> PAGEREF _Toc31835 \h </w:instrText>
        </w:r>
        <w:r>
          <w:fldChar w:fldCharType="separate"/>
        </w:r>
        <w:r>
          <w:t>34</w:t>
        </w:r>
        <w:r>
          <w:fldChar w:fldCharType="end"/>
        </w:r>
      </w:hyperlink>
    </w:p>
    <w:p>
      <w:pPr>
        <w:pStyle w:val="TOC2"/>
        <w:tabs>
          <w:tab w:val="right" w:leader="dot" w:pos="8306"/>
        </w:tabs>
      </w:pPr>
      <w:hyperlink w:anchor="_Toc14301" w:history="1">
        <w:r>
          <w:rPr>
            <w:rFonts w:ascii="仿宋" w:eastAsia="仿宋" w:hAnsi="仿宋" w:cs="仿宋" w:hint="eastAsia"/>
            <w:lang w:eastAsia="zh-CN"/>
          </w:rPr>
          <w:t>(一)、评价单元划分原则</w:t>
        </w:r>
        <w:r>
          <w:tab/>
        </w:r>
        <w:r>
          <w:fldChar w:fldCharType="begin"/>
        </w:r>
        <w:r>
          <w:instrText xml:space="preserve"> PAGEREF _Toc14301 \h </w:instrText>
        </w:r>
        <w:r>
          <w:fldChar w:fldCharType="separate"/>
        </w:r>
        <w:r>
          <w:t>34</w:t>
        </w:r>
        <w:r>
          <w:fldChar w:fldCharType="end"/>
        </w:r>
      </w:hyperlink>
    </w:p>
    <w:p>
      <w:pPr>
        <w:pStyle w:val="TOC2"/>
        <w:tabs>
          <w:tab w:val="right" w:leader="dot" w:pos="8306"/>
        </w:tabs>
      </w:pPr>
      <w:hyperlink w:anchor="_Toc3636" w:history="1">
        <w:r>
          <w:rPr>
            <w:rFonts w:ascii="仿宋" w:eastAsia="仿宋" w:hAnsi="仿宋" w:cs="仿宋" w:hint="eastAsia"/>
            <w:lang w:eastAsia="zh-CN"/>
          </w:rPr>
          <w:t>(二)、评价单元划分结果</w:t>
        </w:r>
        <w:r>
          <w:tab/>
        </w:r>
        <w:r>
          <w:fldChar w:fldCharType="begin"/>
        </w:r>
        <w:r>
          <w:instrText xml:space="preserve"> PAGEREF _Toc3636 \h </w:instrText>
        </w:r>
        <w:r>
          <w:fldChar w:fldCharType="separate"/>
        </w:r>
        <w:r>
          <w:t>35</w:t>
        </w:r>
        <w:r>
          <w:fldChar w:fldCharType="end"/>
        </w:r>
      </w:hyperlink>
    </w:p>
    <w:p>
      <w:pPr>
        <w:pStyle w:val="TOC2"/>
        <w:tabs>
          <w:tab w:val="right" w:leader="dot" w:pos="8306"/>
        </w:tabs>
      </w:pPr>
      <w:hyperlink w:anchor="_Toc9354" w:history="1">
        <w:r>
          <w:rPr>
            <w:rFonts w:ascii="仿宋" w:eastAsia="仿宋" w:hAnsi="仿宋" w:cs="仿宋" w:hint="eastAsia"/>
            <w:lang w:eastAsia="zh-CN"/>
          </w:rPr>
          <w:t>(三)、评价方法的选择</w:t>
        </w:r>
        <w:r>
          <w:tab/>
        </w:r>
        <w:r>
          <w:fldChar w:fldCharType="begin"/>
        </w:r>
        <w:r>
          <w:instrText xml:space="preserve"> PAGEREF _Toc9354 \h </w:instrText>
        </w:r>
        <w:r>
          <w:fldChar w:fldCharType="separate"/>
        </w:r>
        <w:r>
          <w:t>36</w:t>
        </w:r>
        <w:r>
          <w:fldChar w:fldCharType="end"/>
        </w:r>
      </w:hyperlink>
    </w:p>
    <w:p>
      <w:pPr>
        <w:pStyle w:val="TOC2"/>
        <w:tabs>
          <w:tab w:val="right" w:leader="dot" w:pos="8306"/>
        </w:tabs>
      </w:pPr>
      <w:hyperlink w:anchor="_Toc14759" w:history="1">
        <w:r>
          <w:rPr>
            <w:rFonts w:ascii="仿宋" w:eastAsia="仿宋" w:hAnsi="仿宋" w:cs="仿宋" w:hint="eastAsia"/>
            <w:lang w:eastAsia="zh-CN"/>
          </w:rPr>
          <w:t>(四)、评价方法简介</w:t>
        </w:r>
        <w:r>
          <w:tab/>
        </w:r>
        <w:r>
          <w:fldChar w:fldCharType="begin"/>
        </w:r>
        <w:r>
          <w:instrText xml:space="preserve"> PAGEREF _Toc14759 \h </w:instrText>
        </w:r>
        <w:r>
          <w:fldChar w:fldCharType="separate"/>
        </w:r>
        <w:r>
          <w:t>37</w:t>
        </w:r>
        <w:r>
          <w:fldChar w:fldCharType="end"/>
        </w:r>
      </w:hyperlink>
    </w:p>
    <w:p>
      <w:pPr>
        <w:pStyle w:val="TOC1"/>
        <w:tabs>
          <w:tab w:val="right" w:leader="dot" w:pos="8306"/>
        </w:tabs>
      </w:pPr>
      <w:hyperlink w:anchor="_Toc17766" w:history="1">
        <w:r>
          <w:rPr>
            <w:rFonts w:ascii="仿宋" w:eastAsia="仿宋" w:hAnsi="仿宋" w:cs="仿宋" w:hint="eastAsia"/>
            <w:lang w:eastAsia="zh-CN"/>
          </w:rPr>
          <w:t>八、磁卡宽片项目合作伙伴与利益相关者</w:t>
        </w:r>
        <w:r>
          <w:tab/>
        </w:r>
        <w:r>
          <w:fldChar w:fldCharType="begin"/>
        </w:r>
        <w:r>
          <w:instrText xml:space="preserve"> PAGEREF _Toc17766 \h </w:instrText>
        </w:r>
        <w:r>
          <w:fldChar w:fldCharType="separate"/>
        </w:r>
        <w:r>
          <w:t>38</w:t>
        </w:r>
        <w:r>
          <w:fldChar w:fldCharType="end"/>
        </w:r>
      </w:hyperlink>
    </w:p>
    <w:p>
      <w:pPr>
        <w:pStyle w:val="TOC2"/>
        <w:tabs>
          <w:tab w:val="right" w:leader="dot" w:pos="8306"/>
        </w:tabs>
      </w:pPr>
      <w:hyperlink w:anchor="_Toc1686" w:history="1">
        <w:r>
          <w:rPr>
            <w:rFonts w:ascii="仿宋" w:eastAsia="仿宋" w:hAnsi="仿宋" w:cs="仿宋" w:hint="eastAsia"/>
            <w:lang w:eastAsia="zh-CN"/>
          </w:rPr>
          <w:t>(一)、合作伙伴策略与关系建立</w:t>
        </w:r>
        <w:r>
          <w:tab/>
        </w:r>
        <w:r>
          <w:fldChar w:fldCharType="begin"/>
        </w:r>
        <w:r>
          <w:instrText xml:space="preserve"> PAGEREF _Toc1686 \h </w:instrText>
        </w:r>
        <w:r>
          <w:fldChar w:fldCharType="separate"/>
        </w:r>
        <w:r>
          <w:t>38</w:t>
        </w:r>
        <w:r>
          <w:fldChar w:fldCharType="end"/>
        </w:r>
      </w:hyperlink>
    </w:p>
    <w:p>
      <w:pPr>
        <w:pStyle w:val="TOC2"/>
        <w:tabs>
          <w:tab w:val="right" w:leader="dot" w:pos="8306"/>
        </w:tabs>
      </w:pPr>
      <w:hyperlink w:anchor="_Toc1195" w:history="1">
        <w:r>
          <w:rPr>
            <w:rFonts w:ascii="仿宋" w:eastAsia="仿宋" w:hAnsi="仿宋" w:cs="仿宋" w:hint="eastAsia"/>
            <w:lang w:eastAsia="zh-CN"/>
          </w:rPr>
          <w:t>(二)、利益相关者分析与沟通计划</w:t>
        </w:r>
        <w:r>
          <w:tab/>
        </w:r>
        <w:r>
          <w:fldChar w:fldCharType="begin"/>
        </w:r>
        <w:r>
          <w:instrText xml:space="preserve"> PAGEREF _Toc1195 \h </w:instrText>
        </w:r>
        <w:r>
          <w:fldChar w:fldCharType="separate"/>
        </w:r>
        <w:r>
          <w:t>38</w:t>
        </w:r>
        <w:r>
          <w:fldChar w:fldCharType="end"/>
        </w:r>
      </w:hyperlink>
    </w:p>
    <w:p>
      <w:pPr>
        <w:pStyle w:val="TOC1"/>
        <w:tabs>
          <w:tab w:val="right" w:leader="dot" w:pos="8306"/>
        </w:tabs>
      </w:pPr>
      <w:hyperlink w:anchor="_Toc14513" w:history="1">
        <w:r>
          <w:rPr>
            <w:rFonts w:ascii="仿宋" w:eastAsia="仿宋" w:hAnsi="仿宋" w:cs="仿宋" w:hint="eastAsia"/>
            <w:lang w:eastAsia="zh-CN"/>
          </w:rPr>
          <w:t>九、危机管理与应急预案</w:t>
        </w:r>
        <w:r>
          <w:tab/>
        </w:r>
        <w:r>
          <w:fldChar w:fldCharType="begin"/>
        </w:r>
        <w:r>
          <w:instrText xml:space="preserve"> PAGEREF _Toc14513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80" w:history="1">
        <w:r>
          <w:rPr>
            <w:rFonts w:ascii="仿宋" w:eastAsia="仿宋" w:hAnsi="仿宋" w:cs="仿宋" w:hint="eastAsia"/>
            <w:lang w:eastAsia="zh-CN"/>
          </w:rPr>
          <w:t>(一)、危机预警与监测</w:t>
        </w:r>
        <w:r>
          <w:tab/>
        </w:r>
        <w:r>
          <w:fldChar w:fldCharType="begin"/>
        </w:r>
        <w:r>
          <w:instrText xml:space="preserve"> PAGEREF _Toc30780 \h </w:instrText>
        </w:r>
        <w:r>
          <w:fldChar w:fldCharType="separate"/>
        </w:r>
        <w:r>
          <w:t>40</w:t>
        </w:r>
        <w:r>
          <w:fldChar w:fldCharType="end"/>
        </w:r>
      </w:hyperlink>
    </w:p>
    <w:p>
      <w:pPr>
        <w:pStyle w:val="TOC2"/>
        <w:tabs>
          <w:tab w:val="right" w:leader="dot" w:pos="8306"/>
        </w:tabs>
      </w:pPr>
      <w:hyperlink w:anchor="_Toc13177" w:history="1">
        <w:r>
          <w:rPr>
            <w:rFonts w:ascii="仿宋" w:eastAsia="仿宋" w:hAnsi="仿宋" w:cs="仿宋" w:hint="eastAsia"/>
            <w:lang w:eastAsia="zh-CN"/>
          </w:rPr>
          <w:t>(二)、应急预案与危机响应</w:t>
        </w:r>
        <w:r>
          <w:tab/>
        </w:r>
        <w:r>
          <w:fldChar w:fldCharType="begin"/>
        </w:r>
        <w:r>
          <w:instrText xml:space="preserve"> PAGEREF _Toc13177 \h </w:instrText>
        </w:r>
        <w:r>
          <w:fldChar w:fldCharType="separate"/>
        </w:r>
        <w:r>
          <w:t>41</w:t>
        </w:r>
        <w:r>
          <w:fldChar w:fldCharType="end"/>
        </w:r>
      </w:hyperlink>
    </w:p>
    <w:p>
      <w:pPr>
        <w:pStyle w:val="TOC2"/>
        <w:tabs>
          <w:tab w:val="right" w:leader="dot" w:pos="8306"/>
        </w:tabs>
      </w:pPr>
      <w:hyperlink w:anchor="_Toc11801" w:history="1">
        <w:r>
          <w:rPr>
            <w:rFonts w:ascii="仿宋" w:eastAsia="仿宋" w:hAnsi="仿宋" w:cs="仿宋" w:hint="eastAsia"/>
            <w:lang w:eastAsia="zh-CN"/>
          </w:rPr>
          <w:t>(三)、危机沟通与舆情控制</w:t>
        </w:r>
        <w:r>
          <w:tab/>
        </w:r>
        <w:r>
          <w:fldChar w:fldCharType="begin"/>
        </w:r>
        <w:r>
          <w:instrText xml:space="preserve"> PAGEREF _Toc11801 \h </w:instrText>
        </w:r>
        <w:r>
          <w:fldChar w:fldCharType="separate"/>
        </w:r>
        <w:r>
          <w:t>42</w:t>
        </w:r>
        <w:r>
          <w:fldChar w:fldCharType="end"/>
        </w:r>
      </w:hyperlink>
    </w:p>
    <w:p>
      <w:pPr>
        <w:pStyle w:val="TOC2"/>
        <w:tabs>
          <w:tab w:val="right" w:leader="dot" w:pos="8306"/>
        </w:tabs>
      </w:pPr>
      <w:hyperlink w:anchor="_Toc11107" w:history="1">
        <w:r>
          <w:rPr>
            <w:rFonts w:ascii="仿宋" w:eastAsia="仿宋" w:hAnsi="仿宋" w:cs="仿宋" w:hint="eastAsia"/>
            <w:lang w:eastAsia="zh-CN"/>
          </w:rPr>
          <w:t>(四)、危机后教训与改进</w:t>
        </w:r>
        <w:r>
          <w:tab/>
        </w:r>
        <w:r>
          <w:fldChar w:fldCharType="begin"/>
        </w:r>
        <w:r>
          <w:instrText xml:space="preserve"> PAGEREF _Toc11107 \h </w:instrText>
        </w:r>
        <w:r>
          <w:fldChar w:fldCharType="separate"/>
        </w:r>
        <w:r>
          <w:t>44</w:t>
        </w:r>
        <w:r>
          <w:fldChar w:fldCharType="end"/>
        </w:r>
      </w:hyperlink>
    </w:p>
    <w:p>
      <w:pPr>
        <w:pStyle w:val="TOC1"/>
        <w:tabs>
          <w:tab w:val="right" w:leader="dot" w:pos="8306"/>
        </w:tabs>
      </w:pPr>
      <w:hyperlink w:anchor="_Toc21876" w:history="1">
        <w:r>
          <w:rPr>
            <w:rFonts w:ascii="仿宋" w:eastAsia="仿宋" w:hAnsi="仿宋" w:cs="仿宋" w:hint="eastAsia"/>
            <w:lang w:eastAsia="zh-CN"/>
          </w:rPr>
          <w:t>十、项目投资情况</w:t>
        </w:r>
        <w:r>
          <w:tab/>
        </w:r>
        <w:r>
          <w:fldChar w:fldCharType="begin"/>
        </w:r>
        <w:r>
          <w:instrText xml:space="preserve"> PAGEREF _Toc21876 \h </w:instrText>
        </w:r>
        <w:r>
          <w:fldChar w:fldCharType="separate"/>
        </w:r>
        <w:r>
          <w:t>46</w:t>
        </w:r>
        <w:r>
          <w:fldChar w:fldCharType="end"/>
        </w:r>
      </w:hyperlink>
    </w:p>
    <w:p>
      <w:pPr>
        <w:pStyle w:val="TOC2"/>
        <w:tabs>
          <w:tab w:val="right" w:leader="dot" w:pos="8306"/>
        </w:tabs>
      </w:pPr>
      <w:hyperlink w:anchor="_Toc29993" w:history="1">
        <w:r>
          <w:rPr>
            <w:rFonts w:ascii="仿宋" w:eastAsia="仿宋" w:hAnsi="仿宋" w:cs="仿宋" w:hint="eastAsia"/>
            <w:lang w:eastAsia="zh-CN"/>
          </w:rPr>
          <w:t>(一)、项目总投资估算</w:t>
        </w:r>
        <w:r>
          <w:tab/>
        </w:r>
        <w:r>
          <w:fldChar w:fldCharType="begin"/>
        </w:r>
        <w:r>
          <w:instrText xml:space="preserve"> PAGEREF _Toc29993 \h </w:instrText>
        </w:r>
        <w:r>
          <w:fldChar w:fldCharType="separate"/>
        </w:r>
        <w:r>
          <w:t>46</w:t>
        </w:r>
        <w:r>
          <w:fldChar w:fldCharType="end"/>
        </w:r>
      </w:hyperlink>
    </w:p>
    <w:p>
      <w:pPr>
        <w:pStyle w:val="TOC2"/>
        <w:tabs>
          <w:tab w:val="right" w:leader="dot" w:pos="8306"/>
        </w:tabs>
      </w:pPr>
      <w:hyperlink w:anchor="_Toc28991" w:history="1">
        <w:r>
          <w:rPr>
            <w:rFonts w:ascii="仿宋" w:eastAsia="仿宋" w:hAnsi="仿宋" w:cs="仿宋" w:hint="eastAsia"/>
            <w:lang w:eastAsia="zh-CN"/>
          </w:rPr>
          <w:t>(二)、资金筹措</w:t>
        </w:r>
        <w:r>
          <w:tab/>
        </w:r>
        <w:r>
          <w:fldChar w:fldCharType="begin"/>
        </w:r>
        <w:r>
          <w:instrText xml:space="preserve"> PAGEREF _Toc28991 \h </w:instrText>
        </w:r>
        <w:r>
          <w:fldChar w:fldCharType="separate"/>
        </w:r>
        <w:r>
          <w:t>47</w:t>
        </w:r>
        <w:r>
          <w:fldChar w:fldCharType="end"/>
        </w:r>
      </w:hyperlink>
    </w:p>
    <w:p>
      <w:pPr>
        <w:pStyle w:val="TOC1"/>
        <w:tabs>
          <w:tab w:val="right" w:leader="dot" w:pos="8306"/>
        </w:tabs>
      </w:pPr>
      <w:hyperlink w:anchor="_Toc3209" w:history="1">
        <w:r>
          <w:rPr>
            <w:rFonts w:ascii="仿宋" w:eastAsia="仿宋" w:hAnsi="仿宋" w:cs="仿宋" w:hint="eastAsia"/>
            <w:lang w:eastAsia="zh-CN"/>
          </w:rPr>
          <w:t>十一、劳动安全评价</w:t>
        </w:r>
        <w:r>
          <w:tab/>
        </w:r>
        <w:r>
          <w:fldChar w:fldCharType="begin"/>
        </w:r>
        <w:r>
          <w:instrText xml:space="preserve"> PAGEREF _Toc3209 \h </w:instrText>
        </w:r>
        <w:r>
          <w:fldChar w:fldCharType="separate"/>
        </w:r>
        <w:r>
          <w:t>47</w:t>
        </w:r>
        <w:r>
          <w:fldChar w:fldCharType="end"/>
        </w:r>
      </w:hyperlink>
    </w:p>
    <w:p>
      <w:pPr>
        <w:pStyle w:val="TOC2"/>
        <w:tabs>
          <w:tab w:val="right" w:leader="dot" w:pos="8306"/>
        </w:tabs>
      </w:pPr>
      <w:hyperlink w:anchor="_Toc26744" w:history="1">
        <w:r>
          <w:rPr>
            <w:rFonts w:ascii="仿宋" w:eastAsia="仿宋" w:hAnsi="仿宋" w:cs="仿宋" w:hint="eastAsia"/>
            <w:lang w:eastAsia="zh-CN"/>
          </w:rPr>
          <w:t>(一)、设计依据</w:t>
        </w:r>
        <w:r>
          <w:tab/>
        </w:r>
        <w:r>
          <w:fldChar w:fldCharType="begin"/>
        </w:r>
        <w:r>
          <w:instrText xml:space="preserve"> PAGEREF _Toc26744 \h </w:instrText>
        </w:r>
        <w:r>
          <w:fldChar w:fldCharType="separate"/>
        </w:r>
        <w:r>
          <w:t>47</w:t>
        </w:r>
        <w:r>
          <w:fldChar w:fldCharType="end"/>
        </w:r>
      </w:hyperlink>
    </w:p>
    <w:p>
      <w:pPr>
        <w:pStyle w:val="TOC2"/>
        <w:tabs>
          <w:tab w:val="right" w:leader="dot" w:pos="8306"/>
        </w:tabs>
      </w:pPr>
      <w:hyperlink w:anchor="_Toc30202" w:history="1">
        <w:r>
          <w:rPr>
            <w:rFonts w:ascii="仿宋" w:eastAsia="仿宋" w:hAnsi="仿宋" w:cs="仿宋" w:hint="eastAsia"/>
            <w:lang w:eastAsia="zh-CN"/>
          </w:rPr>
          <w:t>(二)、主要防范措施</w:t>
        </w:r>
        <w:r>
          <w:tab/>
        </w:r>
        <w:r>
          <w:fldChar w:fldCharType="begin"/>
        </w:r>
        <w:r>
          <w:instrText xml:space="preserve"> PAGEREF _Toc30202 \h </w:instrText>
        </w:r>
        <w:r>
          <w:fldChar w:fldCharType="separate"/>
        </w:r>
        <w:r>
          <w:t>49</w:t>
        </w:r>
        <w:r>
          <w:fldChar w:fldCharType="end"/>
        </w:r>
      </w:hyperlink>
    </w:p>
    <w:p>
      <w:pPr>
        <w:pStyle w:val="TOC2"/>
        <w:tabs>
          <w:tab w:val="right" w:leader="dot" w:pos="8306"/>
        </w:tabs>
      </w:pPr>
      <w:hyperlink w:anchor="_Toc10615" w:history="1">
        <w:r>
          <w:rPr>
            <w:rFonts w:ascii="仿宋" w:eastAsia="仿宋" w:hAnsi="仿宋" w:cs="仿宋" w:hint="eastAsia"/>
            <w:lang w:eastAsia="zh-CN"/>
          </w:rPr>
          <w:t>(三)、劳动安全预期效果评价</w:t>
        </w:r>
        <w:r>
          <w:tab/>
        </w:r>
        <w:r>
          <w:fldChar w:fldCharType="begin"/>
        </w:r>
        <w:r>
          <w:instrText xml:space="preserve"> PAGEREF _Toc10615 \h </w:instrText>
        </w:r>
        <w:r>
          <w:fldChar w:fldCharType="separate"/>
        </w:r>
        <w:r>
          <w:t>51</w:t>
        </w:r>
        <w:r>
          <w:fldChar w:fldCharType="end"/>
        </w:r>
      </w:hyperlink>
    </w:p>
    <w:p>
      <w:pPr>
        <w:pStyle w:val="TOC1"/>
        <w:tabs>
          <w:tab w:val="right" w:leader="dot" w:pos="8306"/>
        </w:tabs>
      </w:pPr>
      <w:hyperlink w:anchor="_Toc31528" w:history="1">
        <w:r>
          <w:rPr>
            <w:rFonts w:ascii="仿宋" w:eastAsia="仿宋" w:hAnsi="仿宋" w:cs="仿宋" w:hint="eastAsia"/>
            <w:lang w:eastAsia="zh-CN"/>
          </w:rPr>
          <w:t>十二、劳动安全生产分析</w:t>
        </w:r>
        <w:r>
          <w:tab/>
        </w:r>
        <w:r>
          <w:fldChar w:fldCharType="begin"/>
        </w:r>
        <w:r>
          <w:instrText xml:space="preserve"> PAGEREF _Toc31528 \h </w:instrText>
        </w:r>
        <w:r>
          <w:fldChar w:fldCharType="separate"/>
        </w:r>
        <w:r>
          <w:t>51</w:t>
        </w:r>
        <w:r>
          <w:fldChar w:fldCharType="end"/>
        </w:r>
      </w:hyperlink>
    </w:p>
    <w:p>
      <w:pPr>
        <w:pStyle w:val="TOC2"/>
        <w:tabs>
          <w:tab w:val="right" w:leader="dot" w:pos="8306"/>
        </w:tabs>
      </w:pPr>
      <w:hyperlink w:anchor="_Toc266" w:history="1">
        <w:r>
          <w:rPr>
            <w:rFonts w:ascii="仿宋" w:eastAsia="仿宋" w:hAnsi="仿宋" w:cs="仿宋" w:hint="eastAsia"/>
            <w:lang w:eastAsia="zh-CN"/>
          </w:rPr>
          <w:t>(一)、设计依据</w:t>
        </w:r>
        <w:r>
          <w:tab/>
        </w:r>
        <w:r>
          <w:fldChar w:fldCharType="begin"/>
        </w:r>
        <w:r>
          <w:instrText xml:space="preserve"> PAGEREF _Toc266 \h </w:instrText>
        </w:r>
        <w:r>
          <w:fldChar w:fldCharType="separate"/>
        </w:r>
        <w:r>
          <w:t>51</w:t>
        </w:r>
        <w:r>
          <w:fldChar w:fldCharType="end"/>
        </w:r>
      </w:hyperlink>
    </w:p>
    <w:p>
      <w:pPr>
        <w:pStyle w:val="TOC2"/>
        <w:tabs>
          <w:tab w:val="right" w:leader="dot" w:pos="8306"/>
        </w:tabs>
      </w:pPr>
      <w:hyperlink w:anchor="_Toc54" w:history="1">
        <w:r>
          <w:rPr>
            <w:rFonts w:ascii="仿宋" w:eastAsia="仿宋" w:hAnsi="仿宋" w:cs="仿宋" w:hint="eastAsia"/>
            <w:lang w:eastAsia="zh-CN"/>
          </w:rPr>
          <w:t>(二)、主要防范措施</w:t>
        </w:r>
        <w:r>
          <w:tab/>
        </w:r>
        <w:r>
          <w:fldChar w:fldCharType="begin"/>
        </w:r>
        <w:r>
          <w:instrText xml:space="preserve"> PAGEREF _Toc54 \h </w:instrText>
        </w:r>
        <w:r>
          <w:fldChar w:fldCharType="separate"/>
        </w:r>
        <w:r>
          <w:t>52</w:t>
        </w:r>
        <w:r>
          <w:fldChar w:fldCharType="end"/>
        </w:r>
      </w:hyperlink>
    </w:p>
    <w:p>
      <w:pPr>
        <w:pStyle w:val="TOC2"/>
        <w:tabs>
          <w:tab w:val="right" w:leader="dot" w:pos="8306"/>
        </w:tabs>
      </w:pPr>
      <w:hyperlink w:anchor="_Toc2858" w:history="1">
        <w:r>
          <w:rPr>
            <w:rFonts w:ascii="仿宋" w:eastAsia="仿宋" w:hAnsi="仿宋" w:cs="仿宋" w:hint="eastAsia"/>
            <w:lang w:eastAsia="zh-CN"/>
          </w:rPr>
          <w:t>(三)、劳动安全预期效果评价</w:t>
        </w:r>
        <w:r>
          <w:tab/>
        </w:r>
        <w:r>
          <w:fldChar w:fldCharType="begin"/>
        </w:r>
        <w:r>
          <w:instrText xml:space="preserve"> PAGEREF _Toc2858 \h </w:instrText>
        </w:r>
        <w:r>
          <w:fldChar w:fldCharType="separate"/>
        </w:r>
        <w:r>
          <w:t>54</w:t>
        </w:r>
        <w:r>
          <w:fldChar w:fldCharType="end"/>
        </w:r>
      </w:hyperlink>
    </w:p>
    <w:p>
      <w:pPr>
        <w:pStyle w:val="TOC1"/>
        <w:tabs>
          <w:tab w:val="right" w:leader="dot" w:pos="8306"/>
        </w:tabs>
      </w:pPr>
      <w:hyperlink w:anchor="_Toc24593" w:history="1">
        <w:r>
          <w:rPr>
            <w:rFonts w:ascii="仿宋" w:eastAsia="仿宋" w:hAnsi="仿宋" w:cs="仿宋" w:hint="eastAsia"/>
            <w:lang w:eastAsia="zh-CN"/>
          </w:rPr>
          <w:t>十三、供应链管理方案</w:t>
        </w:r>
        <w:r>
          <w:tab/>
        </w:r>
        <w:r>
          <w:fldChar w:fldCharType="begin"/>
        </w:r>
        <w:r>
          <w:instrText xml:space="preserve"> PAGEREF _Toc24593 \h </w:instrText>
        </w:r>
        <w:r>
          <w:fldChar w:fldCharType="separate"/>
        </w:r>
        <w:r>
          <w:t>55</w:t>
        </w:r>
        <w:r>
          <w:fldChar w:fldCharType="end"/>
        </w:r>
      </w:hyperlink>
    </w:p>
    <w:p>
      <w:pPr>
        <w:pStyle w:val="TOC2"/>
        <w:tabs>
          <w:tab w:val="right" w:leader="dot" w:pos="8306"/>
        </w:tabs>
      </w:pPr>
      <w:hyperlink w:anchor="_Toc4741" w:history="1">
        <w:r>
          <w:rPr>
            <w:rFonts w:ascii="仿宋" w:eastAsia="仿宋" w:hAnsi="仿宋" w:cs="仿宋" w:hint="eastAsia"/>
            <w:lang w:eastAsia="zh-CN"/>
          </w:rPr>
          <w:t>(一)、供应商选择与评估</w:t>
        </w:r>
        <w:r>
          <w:tab/>
        </w:r>
        <w:r>
          <w:fldChar w:fldCharType="begin"/>
        </w:r>
        <w:r>
          <w:instrText xml:space="preserve"> PAGEREF _Toc4741 \h </w:instrText>
        </w:r>
        <w:r>
          <w:fldChar w:fldCharType="separate"/>
        </w:r>
        <w:r>
          <w:t>55</w:t>
        </w:r>
        <w:r>
          <w:fldChar w:fldCharType="end"/>
        </w:r>
      </w:hyperlink>
    </w:p>
    <w:p>
      <w:pPr>
        <w:pStyle w:val="TOC2"/>
        <w:tabs>
          <w:tab w:val="right" w:leader="dot" w:pos="8306"/>
        </w:tabs>
      </w:pPr>
      <w:hyperlink w:anchor="_Toc28763" w:history="1">
        <w:r>
          <w:rPr>
            <w:rFonts w:ascii="仿宋" w:eastAsia="仿宋" w:hAnsi="仿宋" w:cs="仿宋" w:hint="eastAsia"/>
            <w:lang w:eastAsia="zh-CN"/>
          </w:rPr>
          <w:t>(二)、物流管理与配送策略</w:t>
        </w:r>
        <w:r>
          <w:tab/>
        </w:r>
        <w:r>
          <w:fldChar w:fldCharType="begin"/>
        </w:r>
        <w:r>
          <w:instrText xml:space="preserve"> PAGEREF _Toc28763 \h </w:instrText>
        </w:r>
        <w:r>
          <w:fldChar w:fldCharType="separate"/>
        </w:r>
        <w:r>
          <w:t>57</w:t>
        </w:r>
        <w:r>
          <w:fldChar w:fldCharType="end"/>
        </w:r>
      </w:hyperlink>
    </w:p>
    <w:p>
      <w:pPr>
        <w:pStyle w:val="TOC2"/>
        <w:tabs>
          <w:tab w:val="right" w:leader="dot" w:pos="8306"/>
        </w:tabs>
      </w:pPr>
      <w:hyperlink w:anchor="_Toc7480" w:history="1">
        <w:r>
          <w:rPr>
            <w:rFonts w:ascii="仿宋" w:eastAsia="仿宋" w:hAnsi="仿宋" w:cs="仿宋" w:hint="eastAsia"/>
            <w:lang w:eastAsia="zh-CN"/>
          </w:rPr>
          <w:t>(三)、库存管理与优化</w:t>
        </w:r>
        <w:r>
          <w:tab/>
        </w:r>
        <w:r>
          <w:fldChar w:fldCharType="begin"/>
        </w:r>
        <w:r>
          <w:instrText xml:space="preserve"> PAGEREF _Toc7480 \h </w:instrText>
        </w:r>
        <w:r>
          <w:fldChar w:fldCharType="separate"/>
        </w:r>
        <w:r>
          <w:t>59</w:t>
        </w:r>
        <w:r>
          <w:fldChar w:fldCharType="end"/>
        </w:r>
      </w:hyperlink>
    </w:p>
    <w:p>
      <w:pPr>
        <w:pStyle w:val="TOC2"/>
        <w:tabs>
          <w:tab w:val="right" w:leader="dot" w:pos="8306"/>
        </w:tabs>
      </w:pPr>
      <w:hyperlink w:anchor="_Toc4535" w:history="1">
        <w:r>
          <w:rPr>
            <w:rFonts w:ascii="仿宋" w:eastAsia="仿宋" w:hAnsi="仿宋" w:cs="仿宋" w:hint="eastAsia"/>
            <w:lang w:eastAsia="zh-CN"/>
          </w:rPr>
          <w:t>(四)、采购管理与合同制定</w:t>
        </w:r>
        <w:r>
          <w:tab/>
        </w:r>
        <w:r>
          <w:fldChar w:fldCharType="begin"/>
        </w:r>
        <w:r>
          <w:instrText xml:space="preserve"> PAGEREF _Toc4535 \h </w:instrText>
        </w:r>
        <w:r>
          <w:fldChar w:fldCharType="separate"/>
        </w:r>
        <w:r>
          <w:t>60</w:t>
        </w:r>
        <w:r>
          <w:fldChar w:fldCharType="end"/>
        </w:r>
      </w:hyperlink>
    </w:p>
    <w:p>
      <w:pPr>
        <w:pStyle w:val="TOC2"/>
        <w:tabs>
          <w:tab w:val="right" w:leader="dot" w:pos="8306"/>
        </w:tabs>
      </w:pPr>
      <w:hyperlink w:anchor="_Toc6246" w:history="1">
        <w:r>
          <w:rPr>
            <w:rFonts w:ascii="仿宋" w:eastAsia="仿宋" w:hAnsi="仿宋" w:cs="仿宋" w:hint="eastAsia"/>
            <w:lang w:eastAsia="zh-CN"/>
          </w:rPr>
          <w:t>(五)、供应链风险管理</w:t>
        </w:r>
        <w:r>
          <w:tab/>
        </w:r>
        <w:r>
          <w:fldChar w:fldCharType="begin"/>
        </w:r>
        <w:r>
          <w:instrText xml:space="preserve"> PAGEREF _Toc6246 \h </w:instrText>
        </w:r>
        <w:r>
          <w:fldChar w:fldCharType="separate"/>
        </w:r>
        <w:r>
          <w:t>62</w:t>
        </w:r>
        <w:r>
          <w:fldChar w:fldCharType="end"/>
        </w:r>
      </w:hyperlink>
    </w:p>
    <w:p>
      <w:pPr>
        <w:pStyle w:val="TOC1"/>
        <w:tabs>
          <w:tab w:val="right" w:leader="dot" w:pos="8306"/>
        </w:tabs>
      </w:pPr>
      <w:hyperlink w:anchor="_Toc6019" w:history="1">
        <w:r>
          <w:rPr>
            <w:rFonts w:ascii="仿宋" w:eastAsia="仿宋" w:hAnsi="仿宋" w:cs="仿宋" w:hint="eastAsia"/>
            <w:lang w:eastAsia="zh-CN"/>
          </w:rPr>
          <w:t>十四、持续改进与创新</w:t>
        </w:r>
        <w:r>
          <w:tab/>
        </w:r>
        <w:r>
          <w:fldChar w:fldCharType="begin"/>
        </w:r>
        <w:r>
          <w:instrText xml:space="preserve"> PAGEREF _Toc6019 \h </w:instrText>
        </w:r>
        <w:r>
          <w:fldChar w:fldCharType="separate"/>
        </w:r>
        <w:r>
          <w:t>66</w:t>
        </w:r>
        <w:r>
          <w:fldChar w:fldCharType="end"/>
        </w:r>
      </w:hyperlink>
    </w:p>
    <w:p>
      <w:pPr>
        <w:pStyle w:val="TOC2"/>
        <w:tabs>
          <w:tab w:val="right" w:leader="dot" w:pos="8306"/>
        </w:tabs>
      </w:pPr>
      <w:hyperlink w:anchor="_Toc24986" w:history="1">
        <w:r>
          <w:rPr>
            <w:rFonts w:ascii="仿宋" w:eastAsia="仿宋" w:hAnsi="仿宋" w:cs="仿宋" w:hint="eastAsia"/>
            <w:lang w:eastAsia="zh-CN"/>
          </w:rPr>
          <w:t>(一)、质量管理与持续改进</w:t>
        </w:r>
        <w:r>
          <w:tab/>
        </w:r>
        <w:r>
          <w:fldChar w:fldCharType="begin"/>
        </w:r>
        <w:r>
          <w:instrText xml:space="preserve"> PAGEREF _Toc24986 \h </w:instrText>
        </w:r>
        <w:r>
          <w:fldChar w:fldCharType="separate"/>
        </w:r>
        <w:r>
          <w:t>66</w:t>
        </w:r>
        <w:r>
          <w:fldChar w:fldCharType="end"/>
        </w:r>
      </w:hyperlink>
    </w:p>
    <w:p>
      <w:pPr>
        <w:pStyle w:val="TOC2"/>
        <w:tabs>
          <w:tab w:val="right" w:leader="dot" w:pos="8306"/>
        </w:tabs>
      </w:pPr>
      <w:hyperlink w:anchor="_Toc27198" w:history="1">
        <w:r>
          <w:rPr>
            <w:rFonts w:ascii="仿宋" w:eastAsia="仿宋" w:hAnsi="仿宋" w:cs="仿宋" w:hint="eastAsia"/>
            <w:lang w:eastAsia="zh-CN"/>
          </w:rPr>
          <w:t>(二)、创新与研发计划</w:t>
        </w:r>
        <w:r>
          <w:tab/>
        </w:r>
        <w:r>
          <w:fldChar w:fldCharType="begin"/>
        </w:r>
        <w:r>
          <w:instrText xml:space="preserve"> PAGEREF _Toc27198 \h </w:instrText>
        </w:r>
        <w:r>
          <w:fldChar w:fldCharType="separate"/>
        </w:r>
        <w:r>
          <w:t>67</w:t>
        </w:r>
        <w:r>
          <w:fldChar w:fldCharType="end"/>
        </w:r>
      </w:hyperlink>
    </w:p>
    <w:p>
      <w:pPr>
        <w:pStyle w:val="TOC2"/>
        <w:tabs>
          <w:tab w:val="right" w:leader="dot" w:pos="8306"/>
        </w:tabs>
      </w:pPr>
      <w:hyperlink w:anchor="_Toc9228" w:history="1">
        <w:r>
          <w:rPr>
            <w:rFonts w:ascii="仿宋" w:eastAsia="仿宋" w:hAnsi="仿宋" w:cs="仿宋" w:hint="eastAsia"/>
            <w:lang w:eastAsia="zh-CN"/>
          </w:rPr>
          <w:t>(三)、客户反馈与产品改进</w:t>
        </w:r>
        <w:r>
          <w:tab/>
        </w:r>
        <w:r>
          <w:fldChar w:fldCharType="begin"/>
        </w:r>
        <w:r>
          <w:instrText xml:space="preserve"> PAGEREF _Toc9228 \h </w:instrText>
        </w:r>
        <w:r>
          <w:fldChar w:fldCharType="separate"/>
        </w:r>
        <w:r>
          <w:t>68</w:t>
        </w:r>
        <w:r>
          <w:fldChar w:fldCharType="end"/>
        </w:r>
      </w:hyperlink>
    </w:p>
    <w:p>
      <w:pPr>
        <w:pStyle w:val="TOC1"/>
        <w:tabs>
          <w:tab w:val="right" w:leader="dot" w:pos="8306"/>
        </w:tabs>
      </w:pPr>
      <w:hyperlink w:anchor="_Toc8740" w:history="1">
        <w:r>
          <w:rPr>
            <w:rFonts w:ascii="仿宋" w:eastAsia="仿宋" w:hAnsi="仿宋" w:cs="仿宋" w:hint="eastAsia"/>
            <w:lang w:eastAsia="zh-CN"/>
          </w:rPr>
          <w:t>十五、风险分析</w:t>
        </w:r>
        <w:r>
          <w:tab/>
        </w:r>
        <w:r>
          <w:fldChar w:fldCharType="begin"/>
        </w:r>
        <w:r>
          <w:instrText xml:space="preserve"> PAGEREF _Toc8740 \h </w:instrText>
        </w:r>
        <w:r>
          <w:fldChar w:fldCharType="separate"/>
        </w:r>
        <w:r>
          <w:t>69</w:t>
        </w:r>
        <w:r>
          <w:fldChar w:fldCharType="end"/>
        </w:r>
      </w:hyperlink>
    </w:p>
    <w:p>
      <w:pPr>
        <w:pStyle w:val="TOC2"/>
        <w:tabs>
          <w:tab w:val="right" w:leader="dot" w:pos="8306"/>
        </w:tabs>
      </w:pPr>
      <w:hyperlink w:anchor="_Toc28998" w:history="1">
        <w:r>
          <w:rPr>
            <w:rFonts w:ascii="仿宋" w:eastAsia="仿宋" w:hAnsi="仿宋" w:cs="仿宋" w:hint="eastAsia"/>
            <w:lang w:eastAsia="zh-CN"/>
          </w:rPr>
          <w:t>(一)、内部风险</w:t>
        </w:r>
        <w:r>
          <w:tab/>
        </w:r>
        <w:r>
          <w:fldChar w:fldCharType="begin"/>
        </w:r>
        <w:r>
          <w:instrText xml:space="preserve"> PAGEREF _Toc28998 \h </w:instrText>
        </w:r>
        <w:r>
          <w:fldChar w:fldCharType="separate"/>
        </w:r>
        <w:r>
          <w:t>69</w:t>
        </w:r>
        <w:r>
          <w:fldChar w:fldCharType="end"/>
        </w:r>
      </w:hyperlink>
    </w:p>
    <w:p>
      <w:pPr>
        <w:pStyle w:val="TOC2"/>
        <w:tabs>
          <w:tab w:val="right" w:leader="dot" w:pos="8306"/>
        </w:tabs>
      </w:pPr>
      <w:hyperlink w:anchor="_Toc980" w:history="1">
        <w:r>
          <w:rPr>
            <w:rFonts w:ascii="仿宋" w:eastAsia="仿宋" w:hAnsi="仿宋" w:cs="仿宋" w:hint="eastAsia"/>
            <w:lang w:eastAsia="zh-CN"/>
          </w:rPr>
          <w:t>(二)、外部风险</w:t>
        </w:r>
        <w:r>
          <w:tab/>
        </w:r>
        <w:r>
          <w:fldChar w:fldCharType="begin"/>
        </w:r>
        <w:r>
          <w:instrText xml:space="preserve"> PAGEREF _Toc980 \h </w:instrText>
        </w:r>
        <w:r>
          <w:fldChar w:fldCharType="separate"/>
        </w:r>
        <w:r>
          <w:t>69</w:t>
        </w:r>
        <w:r>
          <w:fldChar w:fldCharType="end"/>
        </w:r>
      </w:hyperlink>
    </w:p>
    <w:p>
      <w:pPr>
        <w:pStyle w:val="TOC2"/>
        <w:tabs>
          <w:tab w:val="right" w:leader="dot" w:pos="8306"/>
        </w:tabs>
      </w:pPr>
      <w:hyperlink w:anchor="_Toc30652" w:history="1">
        <w:r>
          <w:rPr>
            <w:rFonts w:ascii="仿宋" w:eastAsia="仿宋" w:hAnsi="仿宋" w:cs="仿宋" w:hint="eastAsia"/>
            <w:lang w:eastAsia="zh-CN"/>
          </w:rPr>
          <w:t>(三)、风险管理策略</w:t>
        </w:r>
        <w:r>
          <w:tab/>
        </w:r>
        <w:r>
          <w:fldChar w:fldCharType="begin"/>
        </w:r>
        <w:r>
          <w:instrText xml:space="preserve"> PAGEREF _Toc30652 \h </w:instrText>
        </w:r>
        <w:r>
          <w:fldChar w:fldCharType="separate"/>
        </w:r>
        <w:r>
          <w:t>70</w:t>
        </w:r>
        <w:r>
          <w:fldChar w:fldCharType="end"/>
        </w:r>
      </w:hyperlink>
    </w:p>
    <w:p>
      <w:pPr>
        <w:pStyle w:val="TOC1"/>
        <w:tabs>
          <w:tab w:val="right" w:leader="dot" w:pos="8306"/>
        </w:tabs>
      </w:pPr>
      <w:hyperlink w:anchor="_Toc22265" w:history="1">
        <w:r>
          <w:rPr>
            <w:rFonts w:ascii="仿宋" w:eastAsia="仿宋" w:hAnsi="仿宋" w:cs="仿宋" w:hint="eastAsia"/>
            <w:lang w:eastAsia="zh-CN"/>
          </w:rPr>
          <w:t>十六、品质管理与持续改进方案</w:t>
        </w:r>
        <w:r>
          <w:tab/>
        </w:r>
        <w:r>
          <w:fldChar w:fldCharType="begin"/>
        </w:r>
        <w:r>
          <w:instrText xml:space="preserve"> PAGEREF _Toc22265 \h </w:instrText>
        </w:r>
        <w:r>
          <w:fldChar w:fldCharType="separate"/>
        </w:r>
        <w:r>
          <w:t>70</w:t>
        </w:r>
        <w:r>
          <w:fldChar w:fldCharType="end"/>
        </w:r>
      </w:hyperlink>
    </w:p>
    <w:p>
      <w:pPr>
        <w:pStyle w:val="TOC2"/>
        <w:tabs>
          <w:tab w:val="right" w:leader="dot" w:pos="8306"/>
        </w:tabs>
      </w:pPr>
      <w:hyperlink w:anchor="_Toc3922" w:history="1">
        <w:r>
          <w:rPr>
            <w:rFonts w:ascii="仿宋" w:eastAsia="仿宋" w:hAnsi="仿宋" w:cs="仿宋" w:hint="eastAsia"/>
            <w:lang w:eastAsia="zh-CN"/>
          </w:rPr>
          <w:t>(一)、品质管理体系建设</w:t>
        </w:r>
        <w:r>
          <w:tab/>
        </w:r>
        <w:r>
          <w:fldChar w:fldCharType="begin"/>
        </w:r>
        <w:r>
          <w:instrText xml:space="preserve"> PAGEREF _Toc3922 \h </w:instrText>
        </w:r>
        <w:r>
          <w:fldChar w:fldCharType="separate"/>
        </w:r>
        <w:r>
          <w:t>70</w:t>
        </w:r>
        <w:r>
          <w:fldChar w:fldCharType="end"/>
        </w:r>
      </w:hyperlink>
    </w:p>
    <w:p>
      <w:pPr>
        <w:pStyle w:val="TOC2"/>
        <w:tabs>
          <w:tab w:val="right" w:leader="dot" w:pos="8306"/>
        </w:tabs>
      </w:pPr>
      <w:hyperlink w:anchor="_Toc3908" w:history="1">
        <w:r>
          <w:rPr>
            <w:rFonts w:ascii="仿宋" w:eastAsia="仿宋" w:hAnsi="仿宋" w:cs="仿宋" w:hint="eastAsia"/>
            <w:lang w:eastAsia="zh-CN"/>
          </w:rPr>
          <w:t>(二)、生产过程监控与优化</w:t>
        </w:r>
        <w:r>
          <w:tab/>
        </w:r>
        <w:r>
          <w:fldChar w:fldCharType="begin"/>
        </w:r>
        <w:r>
          <w:instrText xml:space="preserve"> PAGEREF _Toc3908 \h </w:instrText>
        </w:r>
        <w:r>
          <w:fldChar w:fldCharType="separate"/>
        </w:r>
        <w:r>
          <w:t>71</w:t>
        </w:r>
        <w:r>
          <w:fldChar w:fldCharType="end"/>
        </w:r>
      </w:hyperlink>
    </w:p>
    <w:p>
      <w:pPr>
        <w:pStyle w:val="TOC2"/>
        <w:tabs>
          <w:tab w:val="right" w:leader="dot" w:pos="8306"/>
        </w:tabs>
      </w:pPr>
      <w:hyperlink w:anchor="_Toc21224" w:history="1">
        <w:r>
          <w:rPr>
            <w:rFonts w:ascii="仿宋" w:eastAsia="仿宋" w:hAnsi="仿宋" w:cs="仿宋" w:hint="eastAsia"/>
            <w:lang w:eastAsia="zh-CN"/>
          </w:rPr>
          <w:t>(三)、品质问题快速响应机制</w:t>
        </w:r>
        <w:r>
          <w:tab/>
        </w:r>
        <w:r>
          <w:fldChar w:fldCharType="begin"/>
        </w:r>
        <w:r>
          <w:instrText xml:space="preserve"> PAGEREF _Toc21224 \h </w:instrText>
        </w:r>
        <w:r>
          <w:fldChar w:fldCharType="separate"/>
        </w:r>
        <w:r>
          <w:t>73</w:t>
        </w:r>
        <w:r>
          <w:fldChar w:fldCharType="end"/>
        </w:r>
      </w:hyperlink>
    </w:p>
    <w:p>
      <w:pPr>
        <w:pStyle w:val="TOC2"/>
        <w:tabs>
          <w:tab w:val="right" w:leader="dot" w:pos="8306"/>
        </w:tabs>
      </w:pPr>
      <w:hyperlink w:anchor="_Toc16960" w:history="1">
        <w:r>
          <w:rPr>
            <w:rFonts w:ascii="仿宋" w:eastAsia="仿宋" w:hAnsi="仿宋" w:cs="仿宋" w:hint="eastAsia"/>
            <w:lang w:eastAsia="zh-CN"/>
          </w:rPr>
          <w:t>(四)、持续改进文化培养</w:t>
        </w:r>
        <w:r>
          <w:tab/>
        </w:r>
        <w:r>
          <w:fldChar w:fldCharType="begin"/>
        </w:r>
        <w:r>
          <w:instrText xml:space="preserve"> PAGEREF _Toc16960 \h </w:instrText>
        </w:r>
        <w:r>
          <w:fldChar w:fldCharType="separate"/>
        </w:r>
        <w:r>
          <w:t>75</w:t>
        </w:r>
        <w:r>
          <w:fldChar w:fldCharType="end"/>
        </w:r>
      </w:hyperlink>
    </w:p>
    <w:p>
      <w:pPr>
        <w:pStyle w:val="TOC2"/>
        <w:tabs>
          <w:tab w:val="right" w:leader="dot" w:pos="8306"/>
        </w:tabs>
      </w:pPr>
      <w:hyperlink w:anchor="_Toc30557" w:history="1">
        <w:r>
          <w:rPr>
            <w:rFonts w:ascii="仿宋" w:eastAsia="仿宋" w:hAnsi="仿宋" w:cs="仿宋" w:hint="eastAsia"/>
            <w:lang w:eastAsia="zh-CN"/>
          </w:rPr>
          <w:t>(五)、客户反馈整合与品质提升</w:t>
        </w:r>
        <w:r>
          <w:tab/>
        </w:r>
        <w:r>
          <w:fldChar w:fldCharType="begin"/>
        </w:r>
        <w:r>
          <w:instrText xml:space="preserve"> PAGEREF _Toc30557 \h </w:instrText>
        </w:r>
        <w:r>
          <w:fldChar w:fldCharType="separate"/>
        </w:r>
        <w:r>
          <w:t>76</w:t>
        </w:r>
        <w:r>
          <w:fldChar w:fldCharType="end"/>
        </w:r>
      </w:hyperlink>
    </w:p>
    <w:p>
      <w:pPr>
        <w:pStyle w:val="TOC1"/>
        <w:tabs>
          <w:tab w:val="right" w:leader="dot" w:pos="8306"/>
        </w:tabs>
      </w:pPr>
      <w:hyperlink w:anchor="_Toc30920" w:history="1">
        <w:r>
          <w:rPr>
            <w:rFonts w:ascii="仿宋" w:eastAsia="仿宋" w:hAnsi="仿宋" w:cs="仿宋" w:hint="eastAsia"/>
            <w:lang w:eastAsia="zh-CN"/>
          </w:rPr>
          <w:t>十七、未来发展战略</w:t>
        </w:r>
        <w:r>
          <w:tab/>
        </w:r>
        <w:r>
          <w:fldChar w:fldCharType="begin"/>
        </w:r>
        <w:r>
          <w:instrText xml:space="preserve"> PAGEREF _Toc30920 \h </w:instrText>
        </w:r>
        <w:r>
          <w:fldChar w:fldCharType="separate"/>
        </w:r>
        <w:r>
          <w:t>78</w:t>
        </w:r>
        <w:r>
          <w:fldChar w:fldCharType="end"/>
        </w:r>
      </w:hyperlink>
    </w:p>
    <w:p>
      <w:pPr>
        <w:pStyle w:val="TOC2"/>
        <w:tabs>
          <w:tab w:val="right" w:leader="dot" w:pos="8306"/>
        </w:tabs>
      </w:pPr>
      <w:hyperlink w:anchor="_Toc21425" w:history="1">
        <w:r>
          <w:rPr>
            <w:rFonts w:ascii="仿宋" w:eastAsia="仿宋" w:hAnsi="仿宋" w:cs="仿宋" w:hint="eastAsia"/>
            <w:lang w:eastAsia="zh-CN"/>
          </w:rPr>
          <w:t>(一)、未来市场定位与业务拓展</w:t>
        </w:r>
        <w:r>
          <w:tab/>
        </w:r>
        <w:r>
          <w:fldChar w:fldCharType="begin"/>
        </w:r>
        <w:r>
          <w:instrText xml:space="preserve"> PAGEREF _Toc21425 \h </w:instrText>
        </w:r>
        <w:r>
          <w:fldChar w:fldCharType="separate"/>
        </w:r>
        <w:r>
          <w:t>78</w:t>
        </w:r>
        <w:r>
          <w:fldChar w:fldCharType="end"/>
        </w:r>
      </w:hyperlink>
    </w:p>
    <w:p>
      <w:pPr>
        <w:pStyle w:val="TOC2"/>
        <w:tabs>
          <w:tab w:val="right" w:leader="dot" w:pos="8306"/>
        </w:tabs>
      </w:pPr>
      <w:hyperlink w:anchor="_Toc8486" w:history="1">
        <w:r>
          <w:rPr>
            <w:rFonts w:ascii="仿宋" w:eastAsia="仿宋" w:hAnsi="仿宋" w:cs="仿宋" w:hint="eastAsia"/>
            <w:lang w:eastAsia="zh-CN"/>
          </w:rPr>
          <w:t>(二)、技术创新与研发方向</w:t>
        </w:r>
        <w:r>
          <w:tab/>
        </w:r>
        <w:r>
          <w:fldChar w:fldCharType="begin"/>
        </w:r>
        <w:r>
          <w:instrText xml:space="preserve"> PAGEREF _Toc8486 \h </w:instrText>
        </w:r>
        <w:r>
          <w:fldChar w:fldCharType="separate"/>
        </w:r>
        <w:r>
          <w:t>80</w:t>
        </w:r>
        <w:r>
          <w:fldChar w:fldCharType="end"/>
        </w:r>
      </w:hyperlink>
    </w:p>
    <w:p>
      <w:pPr>
        <w:pStyle w:val="TOC2"/>
        <w:tabs>
          <w:tab w:val="right" w:leader="dot" w:pos="8306"/>
        </w:tabs>
      </w:pPr>
      <w:hyperlink w:anchor="_Toc27435" w:history="1">
        <w:r>
          <w:rPr>
            <w:rFonts w:ascii="仿宋" w:eastAsia="仿宋" w:hAnsi="仿宋" w:cs="仿宋" w:hint="eastAsia"/>
            <w:lang w:eastAsia="zh-CN"/>
          </w:rPr>
          <w:t>(三)、国际化战略与全球市场</w:t>
        </w:r>
        <w:r>
          <w:tab/>
        </w:r>
        <w:r>
          <w:fldChar w:fldCharType="begin"/>
        </w:r>
        <w:r>
          <w:instrText xml:space="preserve"> PAGEREF _Toc27435 \h </w:instrText>
        </w:r>
        <w:r>
          <w:fldChar w:fldCharType="separate"/>
        </w:r>
        <w:r>
          <w:t>81</w:t>
        </w:r>
        <w:r>
          <w:fldChar w:fldCharType="end"/>
        </w:r>
      </w:hyperlink>
    </w:p>
    <w:p>
      <w:pPr>
        <w:pStyle w:val="TOC2"/>
        <w:tabs>
          <w:tab w:val="right" w:leader="dot" w:pos="8306"/>
        </w:tabs>
      </w:pPr>
      <w:hyperlink w:anchor="_Toc20255" w:history="1">
        <w:r>
          <w:rPr>
            <w:rFonts w:ascii="仿宋" w:eastAsia="仿宋" w:hAnsi="仿宋" w:cs="仿宋" w:hint="eastAsia"/>
            <w:lang w:eastAsia="zh-CN"/>
          </w:rPr>
          <w:t>(四)、可持续发展战略</w:t>
        </w:r>
        <w:r>
          <w:tab/>
        </w:r>
        <w:r>
          <w:fldChar w:fldCharType="begin"/>
        </w:r>
        <w:r>
          <w:instrText xml:space="preserve"> PAGEREF _Toc20255 \h </w:instrText>
        </w:r>
        <w:r>
          <w:fldChar w:fldCharType="separate"/>
        </w:r>
        <w:r>
          <w:t>81</w:t>
        </w:r>
        <w:r>
          <w:fldChar w:fldCharType="end"/>
        </w:r>
      </w:hyperlink>
    </w:p>
    <w:p>
      <w:pPr>
        <w:pStyle w:val="TOC1"/>
        <w:tabs>
          <w:tab w:val="right" w:leader="dot" w:pos="8306"/>
        </w:tabs>
      </w:pPr>
      <w:hyperlink w:anchor="_Toc4522" w:history="1">
        <w:r>
          <w:rPr>
            <w:rFonts w:ascii="仿宋" w:eastAsia="仿宋" w:hAnsi="仿宋" w:cs="仿宋" w:hint="eastAsia"/>
            <w:lang w:eastAsia="zh-CN"/>
          </w:rPr>
          <w:t>十八、成果转化与推广应用</w:t>
        </w:r>
        <w:r>
          <w:tab/>
        </w:r>
        <w:r>
          <w:fldChar w:fldCharType="begin"/>
        </w:r>
        <w:r>
          <w:instrText xml:space="preserve"> PAGEREF _Toc4522 \h </w:instrText>
        </w:r>
        <w:r>
          <w:fldChar w:fldCharType="separate"/>
        </w:r>
        <w:r>
          <w:t>83</w:t>
        </w:r>
        <w:r>
          <w:fldChar w:fldCharType="end"/>
        </w:r>
      </w:hyperlink>
    </w:p>
    <w:p>
      <w:pPr>
        <w:pStyle w:val="TOC2"/>
        <w:tabs>
          <w:tab w:val="right" w:leader="dot" w:pos="8306"/>
        </w:tabs>
      </w:pPr>
      <w:hyperlink w:anchor="_Toc8576" w:history="1">
        <w:r>
          <w:rPr>
            <w:rFonts w:ascii="仿宋" w:eastAsia="仿宋" w:hAnsi="仿宋" w:cs="仿宋" w:hint="eastAsia"/>
            <w:lang w:eastAsia="zh-CN"/>
          </w:rPr>
          <w:t>(一)、成果转化策略制定</w:t>
        </w:r>
        <w:r>
          <w:tab/>
        </w:r>
        <w:r>
          <w:fldChar w:fldCharType="begin"/>
        </w:r>
        <w:r>
          <w:instrText xml:space="preserve"> PAGEREF _Toc8576 \h </w:instrText>
        </w:r>
        <w:r>
          <w:fldChar w:fldCharType="separate"/>
        </w:r>
        <w:r>
          <w:t>83</w:t>
        </w:r>
        <w:r>
          <w:fldChar w:fldCharType="end"/>
        </w:r>
      </w:hyperlink>
    </w:p>
    <w:p>
      <w:pPr>
        <w:pStyle w:val="TOC2"/>
        <w:tabs>
          <w:tab w:val="right" w:leader="dot" w:pos="8306"/>
        </w:tabs>
      </w:pPr>
      <w:hyperlink w:anchor="_Toc17295" w:history="1">
        <w:r>
          <w:rPr>
            <w:rFonts w:ascii="仿宋" w:eastAsia="仿宋" w:hAnsi="仿宋" w:cs="仿宋" w:hint="eastAsia"/>
            <w:lang w:eastAsia="zh-CN"/>
          </w:rPr>
          <w:t>(二)、成果推广应用方案</w:t>
        </w:r>
        <w:r>
          <w:tab/>
        </w:r>
        <w:r>
          <w:fldChar w:fldCharType="begin"/>
        </w:r>
        <w:r>
          <w:instrText xml:space="preserve"> PAGEREF _Toc17295 \h </w:instrText>
        </w:r>
        <w:r>
          <w:fldChar w:fldCharType="separate"/>
        </w:r>
        <w:r>
          <w:t>84</w:t>
        </w:r>
        <w:r>
          <w:fldChar w:fldCharType="end"/>
        </w:r>
      </w:hyperlink>
    </w:p>
    <w:p>
      <w:pPr>
        <w:pStyle w:val="TOC1"/>
        <w:tabs>
          <w:tab w:val="right" w:leader="dot" w:pos="8306"/>
        </w:tabs>
      </w:pPr>
      <w:hyperlink w:anchor="_Toc8416" w:history="1">
        <w:r>
          <w:rPr>
            <w:rFonts w:ascii="仿宋" w:eastAsia="仿宋" w:hAnsi="仿宋" w:cs="仿宋" w:hint="eastAsia"/>
            <w:lang w:eastAsia="zh-CN"/>
          </w:rPr>
          <w:t>十九、营销策略</w:t>
        </w:r>
        <w:r>
          <w:tab/>
        </w:r>
        <w:r>
          <w:fldChar w:fldCharType="begin"/>
        </w:r>
        <w:r>
          <w:instrText xml:space="preserve"> PAGEREF _Toc8416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983" w:history="1">
        <w:r>
          <w:rPr>
            <w:rFonts w:ascii="仿宋" w:eastAsia="仿宋" w:hAnsi="仿宋" w:cs="仿宋" w:hint="eastAsia"/>
            <w:lang w:eastAsia="zh-CN"/>
          </w:rPr>
          <w:t>(一)、市场定位</w:t>
        </w:r>
        <w:r>
          <w:tab/>
        </w:r>
        <w:r>
          <w:fldChar w:fldCharType="begin"/>
        </w:r>
        <w:r>
          <w:instrText xml:space="preserve"> PAGEREF _Toc21983 \h </w:instrText>
        </w:r>
        <w:r>
          <w:fldChar w:fldCharType="separate"/>
        </w:r>
        <w:r>
          <w:t>85</w:t>
        </w:r>
        <w:r>
          <w:fldChar w:fldCharType="end"/>
        </w:r>
      </w:hyperlink>
    </w:p>
    <w:p>
      <w:pPr>
        <w:pStyle w:val="TOC2"/>
        <w:tabs>
          <w:tab w:val="right" w:leader="dot" w:pos="8306"/>
        </w:tabs>
      </w:pPr>
      <w:hyperlink w:anchor="_Toc18875" w:history="1">
        <w:r>
          <w:rPr>
            <w:rFonts w:ascii="仿宋" w:eastAsia="仿宋" w:hAnsi="仿宋" w:cs="仿宋" w:hint="eastAsia"/>
            <w:lang w:eastAsia="zh-CN"/>
          </w:rPr>
          <w:t>(二)、定价策略</w:t>
        </w:r>
        <w:r>
          <w:tab/>
        </w:r>
        <w:r>
          <w:fldChar w:fldCharType="begin"/>
        </w:r>
        <w:r>
          <w:instrText xml:space="preserve"> PAGEREF _Toc18875 \h </w:instrText>
        </w:r>
        <w:r>
          <w:fldChar w:fldCharType="separate"/>
        </w:r>
        <w:r>
          <w:t>86</w:t>
        </w:r>
        <w:r>
          <w:fldChar w:fldCharType="end"/>
        </w:r>
      </w:hyperlink>
    </w:p>
    <w:p>
      <w:pPr>
        <w:pStyle w:val="TOC2"/>
        <w:tabs>
          <w:tab w:val="right" w:leader="dot" w:pos="8306"/>
        </w:tabs>
      </w:pPr>
      <w:hyperlink w:anchor="_Toc2190" w:history="1">
        <w:r>
          <w:rPr>
            <w:rFonts w:ascii="仿宋" w:eastAsia="仿宋" w:hAnsi="仿宋" w:cs="仿宋" w:hint="eastAsia"/>
            <w:lang w:eastAsia="zh-CN"/>
          </w:rPr>
          <w:t>(三)、推广和广告</w:t>
        </w:r>
        <w:r>
          <w:tab/>
        </w:r>
        <w:r>
          <w:fldChar w:fldCharType="begin"/>
        </w:r>
        <w:r>
          <w:instrText xml:space="preserve"> PAGEREF _Toc2190 \h </w:instrText>
        </w:r>
        <w:r>
          <w:fldChar w:fldCharType="separate"/>
        </w:r>
        <w:r>
          <w:t>87</w:t>
        </w:r>
        <w:r>
          <w:fldChar w:fldCharType="end"/>
        </w:r>
      </w:hyperlink>
    </w:p>
    <w:p>
      <w:pPr>
        <w:pStyle w:val="TOC1"/>
        <w:tabs>
          <w:tab w:val="right" w:leader="dot" w:pos="8306"/>
        </w:tabs>
      </w:pPr>
      <w:hyperlink w:anchor="_Toc17422" w:history="1">
        <w:r>
          <w:rPr>
            <w:rFonts w:ascii="仿宋" w:eastAsia="仿宋" w:hAnsi="仿宋" w:cs="仿宋" w:hint="eastAsia"/>
            <w:lang w:eastAsia="zh-CN"/>
          </w:rPr>
          <w:t>二十、沟通与团队协作</w:t>
        </w:r>
        <w:r>
          <w:tab/>
        </w:r>
        <w:r>
          <w:fldChar w:fldCharType="begin"/>
        </w:r>
        <w:r>
          <w:instrText xml:space="preserve"> PAGEREF _Toc17422 \h </w:instrText>
        </w:r>
        <w:r>
          <w:fldChar w:fldCharType="separate"/>
        </w:r>
        <w:r>
          <w:t>88</w:t>
        </w:r>
        <w:r>
          <w:fldChar w:fldCharType="end"/>
        </w:r>
      </w:hyperlink>
    </w:p>
    <w:p>
      <w:pPr>
        <w:pStyle w:val="TOC2"/>
        <w:tabs>
          <w:tab w:val="right" w:leader="dot" w:pos="8306"/>
        </w:tabs>
      </w:pPr>
      <w:hyperlink w:anchor="_Toc5142" w:history="1">
        <w:r>
          <w:rPr>
            <w:rFonts w:ascii="仿宋" w:eastAsia="仿宋" w:hAnsi="仿宋" w:cs="仿宋" w:hint="eastAsia"/>
            <w:lang w:eastAsia="zh-CN"/>
          </w:rPr>
          <w:t>(一)、内部沟通机制</w:t>
        </w:r>
        <w:r>
          <w:tab/>
        </w:r>
        <w:r>
          <w:fldChar w:fldCharType="begin"/>
        </w:r>
        <w:r>
          <w:instrText xml:space="preserve"> PAGEREF _Toc5142 \h </w:instrText>
        </w:r>
        <w:r>
          <w:fldChar w:fldCharType="separate"/>
        </w:r>
        <w:r>
          <w:t>88</w:t>
        </w:r>
        <w:r>
          <w:fldChar w:fldCharType="end"/>
        </w:r>
      </w:hyperlink>
    </w:p>
    <w:p>
      <w:pPr>
        <w:pStyle w:val="TOC2"/>
        <w:tabs>
          <w:tab w:val="right" w:leader="dot" w:pos="8306"/>
        </w:tabs>
      </w:pPr>
      <w:hyperlink w:anchor="_Toc7446" w:history="1">
        <w:r>
          <w:rPr>
            <w:rFonts w:ascii="仿宋" w:eastAsia="仿宋" w:hAnsi="仿宋" w:cs="仿宋" w:hint="eastAsia"/>
            <w:lang w:eastAsia="zh-CN"/>
          </w:rPr>
          <w:t>(二)、团队协作工具与平台</w:t>
        </w:r>
        <w:r>
          <w:tab/>
        </w:r>
        <w:r>
          <w:fldChar w:fldCharType="begin"/>
        </w:r>
        <w:r>
          <w:instrText xml:space="preserve"> PAGEREF _Toc7446 \h </w:instrText>
        </w:r>
        <w:r>
          <w:fldChar w:fldCharType="separate"/>
        </w:r>
        <w:r>
          <w:t>89</w:t>
        </w:r>
        <w:r>
          <w:fldChar w:fldCharType="end"/>
        </w:r>
      </w:hyperlink>
    </w:p>
    <w:p>
      <w:pPr>
        <w:pStyle w:val="TOC2"/>
        <w:tabs>
          <w:tab w:val="right" w:leader="dot" w:pos="8306"/>
        </w:tabs>
      </w:pPr>
      <w:hyperlink w:anchor="_Toc21697" w:history="1">
        <w:r>
          <w:rPr>
            <w:rFonts w:ascii="仿宋" w:eastAsia="仿宋" w:hAnsi="仿宋" w:cs="仿宋" w:hint="eastAsia"/>
            <w:lang w:eastAsia="zh-CN"/>
          </w:rPr>
          <w:t>(三)、定期会议与项目更新</w:t>
        </w:r>
        <w:r>
          <w:tab/>
        </w:r>
        <w:r>
          <w:fldChar w:fldCharType="begin"/>
        </w:r>
        <w:r>
          <w:instrText xml:space="preserve"> PAGEREF _Toc21697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58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02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https://d.book118.com/358031033060006041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磁卡宽片行业商业计划书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32F6D"/>
    <w:rsid w:val="27332F6D"/>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5803103306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2024-02-27T06:32:00Z</dcterms:created>
  <dcterms:modified xsi:type="dcterms:W3CDTF">2024-02-27T06:32:58Z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7FFCF0EA31C64837A5D05E9F7BB97300_11</vt:lpwstr>
  </property>
  <property fmtid="{D5CDD505-2E9C-101B-9397-08002B2CF9AE}" pid="3" name="KSOProductBuildVer">
    <vt:lpwstr>2052-12.1.0.16250</vt:lpwstr>
  </property>
</Properties>
</file>