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348CB" w:rsidRPr="00115C70" w:rsidP="00E348CB">
      <w:pPr>
        <w:tabs>
          <w:tab w:val="left" w:pos="4253"/>
        </w:tabs>
        <w:snapToGrid w:val="0"/>
        <w:spacing w:line="360" w:lineRule="auto"/>
        <w:jc w:val="center"/>
        <w:rPr>
          <w:rFonts w:ascii="黑体" w:eastAsia="黑体" w:hAnsi="黑体"/>
          <w:sz w:val="32"/>
        </w:rPr>
      </w:pPr>
      <w:r w:rsidRPr="00115C70">
        <w:rPr>
          <w:rFonts w:ascii="黑体" w:eastAsia="黑体" w:hAnsi="黑体" w:hint="eastAsia"/>
          <w:sz w:val="32"/>
        </w:rPr>
        <w:t>2023-2024学年高二地理上学期期末真题综合测试卷A</w:t>
      </w:r>
    </w:p>
    <w:p w:rsidR="00E348CB" w:rsidRPr="00115C70" w:rsidP="00E348CB">
      <w:pPr>
        <w:tabs>
          <w:tab w:val="left" w:pos="4253"/>
        </w:tabs>
        <w:snapToGrid w:val="0"/>
        <w:spacing w:line="360" w:lineRule="auto"/>
        <w:jc w:val="center"/>
        <w:rPr>
          <w:rFonts w:ascii="黑体" w:eastAsia="黑体" w:hAnsi="黑体"/>
          <w:sz w:val="32"/>
        </w:rPr>
      </w:pPr>
      <w:r w:rsidRPr="00115C70">
        <w:rPr>
          <w:rFonts w:ascii="黑体" w:eastAsia="黑体" w:hAnsi="黑体" w:hint="eastAsia"/>
          <w:sz w:val="32"/>
        </w:rPr>
        <w:t>（江西专用）</w:t>
      </w:r>
    </w:p>
    <w:p w:rsidR="00E348CB" w:rsidP="00E348CB">
      <w:pPr>
        <w:tabs>
          <w:tab w:val="left" w:pos="4253"/>
        </w:tabs>
        <w:snapToGrid w:val="0"/>
        <w:spacing w:line="360" w:lineRule="auto"/>
        <w:rPr>
          <w:rFonts w:ascii="宋体" w:hAnsi="宋体"/>
        </w:rPr>
      </w:pPr>
    </w:p>
    <w:p w:rsidR="00E348CB" w:rsidRPr="00C32106" w:rsidP="00E348CB">
      <w:pPr>
        <w:tabs>
          <w:tab w:val="left" w:pos="4253"/>
        </w:tabs>
        <w:snapToGrid w:val="0"/>
        <w:spacing w:line="360" w:lineRule="auto"/>
        <w:rPr>
          <w:rFonts w:ascii="宋体" w:hAnsi="宋体"/>
        </w:rPr>
      </w:pPr>
      <w:r>
        <w:rPr>
          <w:rFonts w:ascii="宋体" w:hAnsi="宋体" w:hint="eastAsia"/>
        </w:rPr>
        <w:t>一、</w:t>
      </w:r>
      <w:r w:rsidRPr="00C32106">
        <w:rPr>
          <w:rFonts w:ascii="宋体" w:hAnsi="宋体"/>
        </w:rPr>
        <w:t>选择题：本题共</w:t>
      </w:r>
      <w:r w:rsidRPr="00C32106">
        <w:rPr>
          <w:rFonts w:ascii="宋体" w:hAnsi="宋体" w:hint="eastAsia"/>
        </w:rPr>
        <w:t>16</w:t>
      </w:r>
      <w:r w:rsidRPr="00C32106">
        <w:rPr>
          <w:rFonts w:ascii="宋体" w:hAnsi="宋体"/>
        </w:rPr>
        <w:t>小题，每小题</w:t>
      </w:r>
      <w:r w:rsidRPr="00C32106">
        <w:rPr>
          <w:rFonts w:ascii="宋体" w:hAnsi="宋体" w:hint="eastAsia"/>
        </w:rPr>
        <w:t>3</w:t>
      </w:r>
      <w:r w:rsidRPr="00C32106">
        <w:rPr>
          <w:rFonts w:ascii="宋体" w:hAnsi="宋体"/>
        </w:rPr>
        <w:t>分，共</w:t>
      </w:r>
      <w:r w:rsidRPr="00C32106">
        <w:rPr>
          <w:rFonts w:ascii="宋体" w:hAnsi="宋体" w:hint="eastAsia"/>
        </w:rPr>
        <w:t>48</w:t>
      </w:r>
      <w:r w:rsidRPr="00C32106">
        <w:rPr>
          <w:rFonts w:ascii="宋体" w:hAnsi="宋体"/>
        </w:rPr>
        <w:t>分。在每小题给出的四个备选</w:t>
      </w:r>
      <w:r>
        <w:rPr>
          <w:rFonts w:ascii="宋体" w:hAnsi="宋体"/>
        </w:rPr>
        <w:t>〖答 案〗</w:t>
      </w:r>
      <w:r w:rsidRPr="00C32106">
        <w:rPr>
          <w:rFonts w:ascii="宋体" w:hAnsi="宋体"/>
        </w:rPr>
        <w:t>中，只有一个选项符合题目要求。</w:t>
      </w:r>
    </w:p>
    <w:p w:rsidR="00E348CB" w:rsidRPr="00C32106" w:rsidP="00E348CB">
      <w:pPr>
        <w:tabs>
          <w:tab w:val="left" w:pos="4253"/>
        </w:tabs>
        <w:snapToGrid w:val="0"/>
        <w:spacing w:line="360" w:lineRule="auto"/>
        <w:rPr>
          <w:rFonts w:ascii="宋体" w:hAnsi="宋体"/>
        </w:rPr>
      </w:pPr>
      <w:r w:rsidRPr="00C32106">
        <w:rPr>
          <w:rFonts w:ascii="宋体" w:hAnsi="宋体"/>
        </w:rPr>
        <w:t>2023年第十届上饶城市马拉松于4月16日上午8：00在上饶市民公园准时鸣枪开赛。经过激烈角逐，来自肯尼亚和埃塞俄比亚的选手分别获得男子组和女子组半程赛的冠军。下图为选手们出发时的照片，完成下面</w:t>
      </w:r>
      <w:r w:rsidRPr="00C32106">
        <w:rPr>
          <w:rFonts w:ascii="宋体" w:hAnsi="宋体" w:hint="eastAsia"/>
        </w:rPr>
        <w:t>1-2</w:t>
      </w:r>
      <w:r w:rsidRPr="00C32106">
        <w:rPr>
          <w:rFonts w:ascii="宋体" w:hAnsi="宋体"/>
        </w:rPr>
        <w:t>小题。</w:t>
      </w:r>
    </w:p>
    <w:p w:rsidR="00E348CB" w:rsidRPr="00C32106" w:rsidP="00E348CB">
      <w:pPr>
        <w:tabs>
          <w:tab w:val="left" w:pos="4253"/>
        </w:tabs>
        <w:snapToGrid w:val="0"/>
        <w:spacing w:line="360" w:lineRule="auto"/>
        <w:jc w:val="center"/>
        <w:rPr>
          <w:rFonts w:ascii="宋体" w:hAnsi="宋体"/>
        </w:rPr>
      </w:pPr>
      <w:r>
        <w:rPr>
          <w:rFonts w:ascii="宋体" w:hAnsi="宋体"/>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8373f54-c060-4aa0-8031-92ea36ff112d" style="width:336.4pt;height:189.4pt;mso-wrap-style:square;visibility:visible">
            <v:imagedata r:id="rId4" o:title="@@@a8373f54-c060-4aa0-8031-92ea36ff112d"/>
          </v:shape>
        </w:pict>
      </w:r>
    </w:p>
    <w:p w:rsidR="00E348CB" w:rsidRPr="00C32106" w:rsidP="00E348CB">
      <w:pPr>
        <w:tabs>
          <w:tab w:val="left" w:pos="4253"/>
        </w:tabs>
        <w:snapToGrid w:val="0"/>
        <w:spacing w:line="360" w:lineRule="auto"/>
        <w:rPr>
          <w:rFonts w:ascii="宋体" w:hAnsi="宋体"/>
        </w:rPr>
      </w:pPr>
      <w:r w:rsidRPr="00C32106">
        <w:rPr>
          <w:rFonts w:ascii="宋体" w:hAnsi="宋体"/>
        </w:rPr>
        <w:t>1．在比赛开始时，下列描述合理的是（   ）</w:t>
      </w:r>
    </w:p>
    <w:p w:rsidR="00E348CB" w:rsidRPr="00C32106" w:rsidP="00E348CB">
      <w:pPr>
        <w:tabs>
          <w:tab w:val="left" w:pos="4253"/>
        </w:tabs>
        <w:snapToGrid w:val="0"/>
        <w:spacing w:line="360" w:lineRule="auto"/>
        <w:rPr>
          <w:rFonts w:ascii="宋体" w:hAnsi="宋体"/>
        </w:rPr>
      </w:pPr>
      <w:r w:rsidRPr="00C32106">
        <w:rPr>
          <w:rFonts w:ascii="宋体" w:hAnsi="宋体"/>
        </w:rPr>
        <w:t>A．肯尼亚首都内罗毕（36°E，1°S）正值旭日东升</w:t>
      </w:r>
    </w:p>
    <w:p w:rsidR="00E348CB" w:rsidRPr="00C32106" w:rsidP="00E348CB">
      <w:pPr>
        <w:tabs>
          <w:tab w:val="left" w:pos="4253"/>
        </w:tabs>
        <w:snapToGrid w:val="0"/>
        <w:spacing w:line="360" w:lineRule="auto"/>
        <w:rPr>
          <w:rFonts w:ascii="宋体" w:hAnsi="宋体"/>
        </w:rPr>
      </w:pPr>
      <w:r w:rsidRPr="00C32106">
        <w:rPr>
          <w:rFonts w:ascii="宋体" w:hAnsi="宋体"/>
        </w:rPr>
        <w:t>B．此时新一天的范围约占全球的1/2</w:t>
      </w:r>
    </w:p>
    <w:p w:rsidR="00E348CB" w:rsidRPr="00C32106" w:rsidP="00E348CB">
      <w:pPr>
        <w:tabs>
          <w:tab w:val="left" w:pos="4253"/>
        </w:tabs>
        <w:snapToGrid w:val="0"/>
        <w:spacing w:line="360" w:lineRule="auto"/>
        <w:rPr>
          <w:rFonts w:ascii="宋体" w:hAnsi="宋体"/>
        </w:rPr>
      </w:pPr>
      <w:r w:rsidRPr="00C32106">
        <w:rPr>
          <w:rFonts w:ascii="宋体" w:hAnsi="宋体"/>
        </w:rPr>
        <w:t>C．澳大利亚的悉尼（151°E，34°S）正好夜幕降临</w:t>
      </w:r>
    </w:p>
    <w:p w:rsidR="00E348CB" w:rsidRPr="00C32106" w:rsidP="00E348CB">
      <w:pPr>
        <w:tabs>
          <w:tab w:val="left" w:pos="4253"/>
        </w:tabs>
        <w:snapToGrid w:val="0"/>
        <w:spacing w:line="360" w:lineRule="auto"/>
        <w:rPr>
          <w:rFonts w:ascii="宋体" w:hAnsi="宋体"/>
        </w:rPr>
      </w:pPr>
      <w:r w:rsidRPr="00C32106">
        <w:rPr>
          <w:rFonts w:ascii="宋体" w:hAnsi="宋体"/>
        </w:rPr>
        <w:t>D．此时选手们正沿着街道向正西跑</w:t>
      </w:r>
    </w:p>
    <w:p w:rsidR="00E348CB" w:rsidRPr="00C32106" w:rsidP="00E348CB">
      <w:pPr>
        <w:tabs>
          <w:tab w:val="left" w:pos="4253"/>
        </w:tabs>
        <w:snapToGrid w:val="0"/>
        <w:spacing w:line="360" w:lineRule="auto"/>
        <w:rPr>
          <w:rFonts w:ascii="宋体" w:hAnsi="宋体"/>
        </w:rPr>
      </w:pPr>
      <w:r w:rsidRPr="00C32106">
        <w:rPr>
          <w:rFonts w:ascii="宋体" w:hAnsi="宋体"/>
        </w:rPr>
        <w:t>2．第十届上饶城市马拉松比赛举行后一周内（   ）</w:t>
      </w:r>
    </w:p>
    <w:p w:rsidR="00E348CB" w:rsidRPr="00C32106" w:rsidP="00E348CB">
      <w:pPr>
        <w:tabs>
          <w:tab w:val="left" w:pos="4253"/>
        </w:tabs>
        <w:snapToGrid w:val="0"/>
        <w:spacing w:line="360" w:lineRule="auto"/>
        <w:rPr>
          <w:rFonts w:ascii="宋体" w:hAnsi="宋体"/>
        </w:rPr>
      </w:pPr>
      <w:r w:rsidRPr="00C32106">
        <w:rPr>
          <w:rFonts w:ascii="宋体" w:hAnsi="宋体"/>
        </w:rPr>
        <w:t>A．上饶市正午物体影长逐渐变长</w:t>
      </w:r>
      <w:r w:rsidRPr="00C32106">
        <w:rPr>
          <w:rFonts w:ascii="宋体" w:hAnsi="宋体"/>
        </w:rPr>
        <w:tab/>
        <w:t>B．地球公转速度越来越快</w:t>
      </w:r>
    </w:p>
    <w:p w:rsidR="00E348CB" w:rsidRPr="00C32106" w:rsidP="00E348CB">
      <w:pPr>
        <w:tabs>
          <w:tab w:val="left" w:pos="4253"/>
        </w:tabs>
        <w:snapToGrid w:val="0"/>
        <w:spacing w:line="360" w:lineRule="auto"/>
        <w:rPr>
          <w:rFonts w:ascii="宋体" w:hAnsi="宋体"/>
        </w:rPr>
      </w:pPr>
      <w:r w:rsidRPr="00C32106">
        <w:rPr>
          <w:rFonts w:ascii="宋体" w:hAnsi="宋体"/>
        </w:rPr>
        <w:t>C．上饶市天文日出时间越来越早</w:t>
      </w:r>
      <w:r w:rsidRPr="00C32106">
        <w:rPr>
          <w:rFonts w:ascii="宋体" w:hAnsi="宋体"/>
        </w:rPr>
        <w:tab/>
        <w:t>D．长城站（58°W，62°S）正值极夜期</w:t>
      </w:r>
    </w:p>
    <w:p w:rsidR="00E348CB" w:rsidRPr="00C32106" w:rsidP="00E348CB">
      <w:pPr>
        <w:tabs>
          <w:tab w:val="left" w:pos="4253"/>
        </w:tabs>
        <w:snapToGrid w:val="0"/>
        <w:spacing w:line="360" w:lineRule="auto"/>
        <w:rPr>
          <w:rFonts w:ascii="宋体" w:hAnsi="宋体"/>
        </w:rPr>
      </w:pPr>
      <w:r>
        <w:rPr>
          <w:rFonts w:ascii="宋体" w:hAnsi="宋体" w:hint="eastAsia"/>
        </w:rPr>
        <w:t>〖答 案〗</w:t>
      </w:r>
      <w:r w:rsidRPr="00C32106">
        <w:rPr>
          <w:rFonts w:ascii="宋体" w:hAnsi="宋体"/>
        </w:rPr>
        <w:t>1．B    2．C</w:t>
      </w:r>
    </w:p>
    <w:p w:rsidR="00E348CB" w:rsidRPr="00C32106" w:rsidP="00E348CB">
      <w:pPr>
        <w:tabs>
          <w:tab w:val="left" w:pos="4253"/>
        </w:tabs>
        <w:snapToGrid w:val="0"/>
        <w:spacing w:line="360" w:lineRule="auto"/>
        <w:rPr>
          <w:rFonts w:ascii="宋体" w:hAnsi="宋体"/>
        </w:rPr>
        <w:sectPr w:rsidSect="00185C95">
          <w:footerReference w:type="even" r:id="rId5"/>
          <w:footerReference w:type="default" r:id="rId6"/>
          <w:pgSz w:w="11906" w:h="16838"/>
          <w:pgMar w:top="1440" w:right="1800" w:bottom="1440" w:left="1800" w:header="851" w:footer="992" w:gutter="0"/>
          <w:cols w:space="425"/>
          <w:docGrid w:type="lines" w:linePitch="312"/>
        </w:sectPr>
      </w:pPr>
      <w:r>
        <w:rPr>
          <w:rFonts w:ascii="宋体" w:hAnsi="宋体"/>
        </w:rPr>
        <w:t>〖解 析〗</w:t>
      </w:r>
      <w:r w:rsidRPr="00C32106">
        <w:rPr>
          <w:rFonts w:ascii="宋体" w:hAnsi="宋体"/>
        </w:rPr>
        <w:t>1．根据题干信息可知，比赛开始时为北京时间4月16日上午8：00（120°E），与内罗毕间隔84°经度，北京时间比内罗毕早5小时36分钟，所以肯尼亚首都内罗毕地方时为（36°E）为2:24，处在夜晚，A错误；此时东八区区时为8时，中时区区时为0时，从中时区到东十二区为新一天，此时新一天的范围约占全球的1/2，B正确；120°E与悉尼间隔31°经度，相差2小时4分钟，澳大利亚的悉尼（151°E）地方时为10:04，并非处在夜幕降临，C错误；结合太阳方位影子可知，此时太阳处在偏东位置，影子偏西，选手们正</w:t>
      </w:r>
    </w:p>
    <w:p w:rsidR="00E348CB" w:rsidRPr="00C32106" w:rsidP="00E348CB">
      <w:pPr>
        <w:tabs>
          <w:tab w:val="left" w:pos="4253"/>
        </w:tabs>
        <w:snapToGrid w:val="0"/>
        <w:spacing w:line="360" w:lineRule="auto"/>
        <w:rPr>
          <w:rFonts w:ascii="宋体" w:hAnsi="宋体"/>
        </w:rPr>
      </w:pPr>
      <w:r w:rsidRPr="00C32106">
        <w:rPr>
          <w:rFonts w:ascii="宋体" w:hAnsi="宋体"/>
        </w:rPr>
        <w:t>沿着街道向正北跑，D错误。故选B。</w:t>
      </w:r>
    </w:p>
    <w:p w:rsidR="00E348CB" w:rsidRPr="00C32106" w:rsidP="00E348CB">
      <w:pPr>
        <w:tabs>
          <w:tab w:val="left" w:pos="4253"/>
        </w:tabs>
        <w:snapToGrid w:val="0"/>
        <w:spacing w:line="360" w:lineRule="auto"/>
        <w:rPr>
          <w:rFonts w:ascii="宋体" w:hAnsi="宋体"/>
        </w:rPr>
      </w:pPr>
      <w:r w:rsidRPr="00C32106">
        <w:rPr>
          <w:rFonts w:ascii="宋体" w:hAnsi="宋体"/>
        </w:rPr>
        <w:t>2．第十届上饶城市马拉松比赛举行后一周内太阳直射点不断北移，上饶市太阳高度不断增高，上饶市正午物体影长逐渐变短，A错误；地球公转轨道逐渐靠近远日点（7月），公转速度减慢，B错误；上饶市昼长时间增长，天文日出时间越来越早，C正确；长城站处在极圈外，没有极夜现象，D错误。故选C。</w:t>
      </w:r>
    </w:p>
    <w:p w:rsidR="00E348CB" w:rsidRPr="00C32106" w:rsidP="00E348CB">
      <w:pPr>
        <w:tabs>
          <w:tab w:val="left" w:pos="4253"/>
        </w:tabs>
        <w:snapToGrid w:val="0"/>
        <w:spacing w:line="360" w:lineRule="auto"/>
        <w:rPr>
          <w:rFonts w:ascii="宋体" w:hAnsi="宋体"/>
        </w:rPr>
      </w:pPr>
      <w:r w:rsidRPr="00C32106">
        <w:rPr>
          <w:rFonts w:ascii="宋体" w:hAnsi="宋体"/>
        </w:rPr>
        <w:t>下图为我国某地区地质构造剖面图，E为断层，地表发育一河流。据此完成下面</w:t>
      </w:r>
      <w:r w:rsidRPr="00C32106">
        <w:rPr>
          <w:rFonts w:ascii="宋体" w:hAnsi="宋体" w:hint="eastAsia"/>
        </w:rPr>
        <w:t>3-4</w:t>
      </w:r>
      <w:r w:rsidRPr="00C32106">
        <w:rPr>
          <w:rFonts w:ascii="宋体" w:hAnsi="宋体"/>
        </w:rPr>
        <w:t>小题。</w:t>
      </w:r>
    </w:p>
    <w:p w:rsidR="00E348CB" w:rsidRPr="00C32106" w:rsidP="00E348CB">
      <w:pPr>
        <w:tabs>
          <w:tab w:val="left" w:pos="4253"/>
        </w:tabs>
        <w:snapToGrid w:val="0"/>
        <w:spacing w:line="360" w:lineRule="auto"/>
        <w:jc w:val="center"/>
        <w:rPr>
          <w:rFonts w:ascii="宋体" w:hAnsi="宋体"/>
        </w:rPr>
      </w:pPr>
      <w:r>
        <w:rPr>
          <w:rFonts w:ascii="宋体" w:hAnsi="宋体"/>
        </w:rPr>
        <w:pict>
          <v:shape id="_x0000_i1026" type="#_x0000_t75" alt="@@@4648ef63-1414-40e1-80c1-e3018a693254" style="width:367.9pt;height:101.65pt;mso-wrap-style:square;visibility:visible">
            <v:imagedata r:id="rId7" o:title="@@@4648ef63-1414-40e1-80c1-e3018a693254"/>
          </v:shape>
        </w:pict>
      </w:r>
    </w:p>
    <w:p w:rsidR="00E348CB" w:rsidRPr="00C32106" w:rsidP="00E348CB">
      <w:pPr>
        <w:tabs>
          <w:tab w:val="left" w:pos="4253"/>
        </w:tabs>
        <w:snapToGrid w:val="0"/>
        <w:spacing w:line="360" w:lineRule="auto"/>
        <w:rPr>
          <w:rFonts w:ascii="宋体" w:hAnsi="宋体"/>
        </w:rPr>
      </w:pPr>
      <w:r w:rsidRPr="00C32106">
        <w:rPr>
          <w:rFonts w:ascii="宋体" w:hAnsi="宋体"/>
        </w:rPr>
        <w:t>3．图中河流流向为（   ）</w:t>
      </w:r>
    </w:p>
    <w:p w:rsidR="00E348CB" w:rsidP="00E348CB">
      <w:pPr>
        <w:tabs>
          <w:tab w:val="left" w:pos="4253"/>
        </w:tabs>
        <w:snapToGrid w:val="0"/>
        <w:spacing w:line="360" w:lineRule="auto"/>
        <w:rPr>
          <w:rFonts w:ascii="宋体" w:hAnsi="宋体"/>
        </w:rPr>
      </w:pPr>
      <w:r w:rsidRPr="00C32106">
        <w:rPr>
          <w:rFonts w:ascii="宋体" w:hAnsi="宋体"/>
        </w:rPr>
        <w:t>A．自南向北</w:t>
      </w:r>
      <w:r w:rsidRPr="00C32106">
        <w:rPr>
          <w:rFonts w:ascii="宋体" w:hAnsi="宋体"/>
        </w:rPr>
        <w:tab/>
        <w:t>B．自北向南</w:t>
      </w:r>
      <w:r w:rsidRPr="00C32106">
        <w:rPr>
          <w:rFonts w:ascii="宋体" w:hAnsi="宋体"/>
        </w:rPr>
        <w:tab/>
      </w:r>
    </w:p>
    <w:p w:rsidR="00E348CB" w:rsidRPr="00C32106" w:rsidP="00E348CB">
      <w:pPr>
        <w:tabs>
          <w:tab w:val="left" w:pos="4253"/>
        </w:tabs>
        <w:snapToGrid w:val="0"/>
        <w:spacing w:line="360" w:lineRule="auto"/>
        <w:rPr>
          <w:rFonts w:ascii="宋体" w:hAnsi="宋体"/>
        </w:rPr>
      </w:pPr>
      <w:r w:rsidRPr="00C32106">
        <w:rPr>
          <w:rFonts w:ascii="宋体" w:hAnsi="宋体"/>
        </w:rPr>
        <w:t>C．自西向东</w:t>
      </w:r>
      <w:r w:rsidRPr="00C32106">
        <w:rPr>
          <w:rFonts w:ascii="宋体" w:hAnsi="宋体"/>
        </w:rPr>
        <w:tab/>
        <w:t>D．自东向西</w:t>
      </w:r>
    </w:p>
    <w:p w:rsidR="00E348CB" w:rsidRPr="00C32106" w:rsidP="00E348CB">
      <w:pPr>
        <w:tabs>
          <w:tab w:val="left" w:pos="4253"/>
        </w:tabs>
        <w:snapToGrid w:val="0"/>
        <w:spacing w:line="360" w:lineRule="auto"/>
        <w:rPr>
          <w:rFonts w:ascii="宋体" w:hAnsi="宋体"/>
        </w:rPr>
      </w:pPr>
      <w:r w:rsidRPr="00C32106">
        <w:rPr>
          <w:rFonts w:ascii="宋体" w:hAnsi="宋体"/>
        </w:rPr>
        <w:t>4．图中岩层①②③④的形成年代由早到晚的顺序是（   ）</w:t>
      </w:r>
    </w:p>
    <w:p w:rsidR="00E348CB" w:rsidP="00E348CB">
      <w:pPr>
        <w:tabs>
          <w:tab w:val="left" w:pos="4253"/>
        </w:tabs>
        <w:snapToGrid w:val="0"/>
        <w:spacing w:line="360" w:lineRule="auto"/>
        <w:rPr>
          <w:rFonts w:ascii="宋体" w:hAnsi="宋体"/>
        </w:rPr>
      </w:pPr>
      <w:r w:rsidRPr="00C32106">
        <w:rPr>
          <w:rFonts w:ascii="宋体" w:hAnsi="宋体"/>
        </w:rPr>
        <w:t>A．①②③④</w:t>
      </w:r>
      <w:r w:rsidRPr="00C32106">
        <w:rPr>
          <w:rFonts w:ascii="宋体" w:hAnsi="宋体"/>
        </w:rPr>
        <w:tab/>
        <w:t>B．③④①②</w:t>
      </w:r>
      <w:r w:rsidRPr="00C32106">
        <w:rPr>
          <w:rFonts w:ascii="宋体" w:hAnsi="宋体"/>
        </w:rPr>
        <w:tab/>
      </w:r>
    </w:p>
    <w:p w:rsidR="00E348CB" w:rsidRPr="00C32106" w:rsidP="00E348CB">
      <w:pPr>
        <w:tabs>
          <w:tab w:val="left" w:pos="4253"/>
        </w:tabs>
        <w:snapToGrid w:val="0"/>
        <w:spacing w:line="360" w:lineRule="auto"/>
        <w:rPr>
          <w:rFonts w:ascii="宋体" w:hAnsi="宋体"/>
        </w:rPr>
      </w:pPr>
      <w:r w:rsidRPr="00C32106">
        <w:rPr>
          <w:rFonts w:ascii="宋体" w:hAnsi="宋体"/>
        </w:rPr>
        <w:t>C．②④③①</w:t>
      </w:r>
      <w:r w:rsidRPr="00C32106">
        <w:rPr>
          <w:rFonts w:ascii="宋体" w:hAnsi="宋体"/>
        </w:rPr>
        <w:tab/>
        <w:t>D．②①④③</w:t>
      </w:r>
    </w:p>
    <w:p w:rsidR="00E348CB" w:rsidRPr="00C32106" w:rsidP="00E348CB">
      <w:pPr>
        <w:tabs>
          <w:tab w:val="left" w:pos="4253"/>
        </w:tabs>
        <w:snapToGrid w:val="0"/>
        <w:spacing w:line="360" w:lineRule="auto"/>
        <w:rPr>
          <w:rFonts w:ascii="宋体" w:hAnsi="宋体"/>
        </w:rPr>
      </w:pPr>
      <w:r>
        <w:rPr>
          <w:rFonts w:ascii="宋体" w:hAnsi="宋体" w:hint="eastAsia"/>
        </w:rPr>
        <w:t>〖答 案〗</w:t>
      </w:r>
      <w:r w:rsidRPr="00C32106">
        <w:rPr>
          <w:rFonts w:ascii="宋体" w:hAnsi="宋体"/>
        </w:rPr>
        <w:t>3．C    4．D</w:t>
      </w:r>
    </w:p>
    <w:p w:rsidR="00E348CB" w:rsidRPr="00C32106" w:rsidP="00E348CB">
      <w:pPr>
        <w:tabs>
          <w:tab w:val="left" w:pos="4253"/>
        </w:tabs>
        <w:snapToGrid w:val="0"/>
        <w:spacing w:line="360" w:lineRule="auto"/>
        <w:rPr>
          <w:rFonts w:ascii="宋体" w:hAnsi="宋体"/>
        </w:rPr>
      </w:pPr>
      <w:r>
        <w:rPr>
          <w:rFonts w:ascii="宋体" w:hAnsi="宋体"/>
        </w:rPr>
        <w:t>〖解 析〗</w:t>
      </w:r>
      <w:r w:rsidRPr="00C32106">
        <w:rPr>
          <w:rFonts w:ascii="宋体" w:hAnsi="宋体"/>
        </w:rPr>
        <w:t>3．根据图中指向可以看出河流流向可能为自西向东或者自东向西，AB错误，河流北岸坡度较小，南岸坡度较大，说明河流南岸受到侵蚀，北半球水平运动的物体受到地转偏向力向右偏转，所以图中河流自西向东流动，向右偏转，侵蚀南岸，C正确，D错误。故选C。</w:t>
      </w:r>
    </w:p>
    <w:p w:rsidR="00E348CB" w:rsidRPr="00C32106" w:rsidP="00E348CB">
      <w:pPr>
        <w:tabs>
          <w:tab w:val="left" w:pos="4253"/>
        </w:tabs>
        <w:snapToGrid w:val="0"/>
        <w:spacing w:line="360" w:lineRule="auto"/>
        <w:rPr>
          <w:rFonts w:ascii="宋体" w:hAnsi="宋体"/>
        </w:rPr>
      </w:pPr>
      <w:r w:rsidRPr="00C32106">
        <w:rPr>
          <w:rFonts w:ascii="宋体" w:hAnsi="宋体"/>
        </w:rPr>
        <w:t>4．沉积岩从下到上，形成年代由早到晚，所以沉积岩②③④的形成年代，从早到晚为②④③，①为岩浆岩，岩浆入侵穿过岩层②，未穿过岩层③④，所以岩浆岩的形成晚于岩层②，早于③④，所以岩层①②③④的形成年代由早到晚的顺序是②①④③，D正确，ABC错误。故选D。</w:t>
      </w:r>
    </w:p>
    <w:p w:rsidR="00E348CB" w:rsidRPr="00C32106" w:rsidP="00E348CB">
      <w:pPr>
        <w:tabs>
          <w:tab w:val="left" w:pos="4253"/>
        </w:tabs>
        <w:snapToGrid w:val="0"/>
        <w:spacing w:line="360" w:lineRule="auto"/>
        <w:rPr>
          <w:rFonts w:ascii="宋体" w:hAnsi="宋体"/>
        </w:rPr>
      </w:pPr>
      <w:r w:rsidRPr="00C32106">
        <w:rPr>
          <w:rFonts w:ascii="宋体" w:hAnsi="宋体"/>
        </w:rPr>
        <w:t>沙坡是河流浅水区河床中的沙粒堆积地锐。下图示意某常见的沙坡形成过程。在浅水区，水面受河床底部起伏影响呈波形，水流流速受上坡和下坡影响存在差异，进而导致沙坡背水坡泥沙背侵蚀，而被侵蚀的泥沙会在下一个沙坡的迎水坡堆积。完成下面</w:t>
      </w:r>
      <w:r w:rsidRPr="00C32106">
        <w:rPr>
          <w:rFonts w:ascii="宋体" w:hAnsi="宋体" w:hint="eastAsia"/>
        </w:rPr>
        <w:t>5-6</w:t>
      </w:r>
      <w:r w:rsidRPr="00C32106">
        <w:rPr>
          <w:rFonts w:ascii="宋体" w:hAnsi="宋体"/>
        </w:rPr>
        <w:t>小题。</w:t>
      </w:r>
    </w:p>
    <w:p w:rsidR="00E348CB" w:rsidRPr="00C32106" w:rsidP="00E348CB">
      <w:pPr>
        <w:tabs>
          <w:tab w:val="left" w:pos="4253"/>
        </w:tabs>
        <w:snapToGrid w:val="0"/>
        <w:spacing w:line="360" w:lineRule="auto"/>
        <w:jc w:val="center"/>
        <w:rPr>
          <w:rFonts w:ascii="宋体" w:hAnsi="宋体"/>
        </w:rPr>
        <w:sectPr w:rsidSect="00185C95">
          <w:footerReference w:type="even" r:id="rId8"/>
          <w:footerReference w:type="default" r:id="rId9"/>
          <w:type w:val="nextPage"/>
          <w:pgSz w:w="11906" w:h="16838"/>
          <w:pgMar w:top="1440" w:right="1800" w:bottom="1440" w:left="1800" w:header="851" w:footer="992" w:gutter="0"/>
          <w:pgNumType w:start="2"/>
          <w:cols w:space="425"/>
          <w:titlePg w:val="0"/>
          <w:docGrid w:type="lines" w:linePitch="312"/>
        </w:sectPr>
      </w:pPr>
      <w:r>
        <w:rPr>
          <w:rFonts w:ascii="宋体" w:hAnsi="宋体"/>
        </w:rPr>
        <w:pict>
          <v:shape id="_x0000_i1027" type="#_x0000_t75" alt="@@@2d919b79-955b-44b7-b099-fdc1c30f428a" style="width:301.9pt;height:83.25pt;mso-wrap-style:square;visibility:visible">
            <v:imagedata r:id="rId10" o:title="@@@2d919b79-955b-44b7-b099-fdc1c30f428a"/>
          </v:shape>
        </w:pict>
      </w:r>
    </w:p>
    <w:p w:rsidR="00E348CB" w:rsidRPr="00C32106" w:rsidP="00E348CB">
      <w:pPr>
        <w:tabs>
          <w:tab w:val="left" w:pos="4253"/>
        </w:tabs>
        <w:snapToGrid w:val="0"/>
        <w:spacing w:line="360" w:lineRule="auto"/>
        <w:rPr>
          <w:rFonts w:ascii="宋体" w:hAnsi="宋体"/>
        </w:rPr>
      </w:pPr>
      <w:r w:rsidRPr="00C32106">
        <w:rPr>
          <w:rFonts w:ascii="宋体" w:hAnsi="宋体"/>
        </w:rPr>
        <w:t>5．该沙坡中，流速较慢的坡面部位是（   ）</w:t>
      </w:r>
    </w:p>
    <w:p w:rsidR="00E348CB" w:rsidP="00E348CB">
      <w:pPr>
        <w:tabs>
          <w:tab w:val="left" w:pos="4253"/>
        </w:tabs>
        <w:snapToGrid w:val="0"/>
        <w:spacing w:line="360" w:lineRule="auto"/>
        <w:rPr>
          <w:rFonts w:ascii="宋体" w:hAnsi="宋体"/>
        </w:rPr>
      </w:pPr>
      <w:r w:rsidRPr="00C32106">
        <w:rPr>
          <w:rFonts w:ascii="宋体" w:hAnsi="宋体"/>
        </w:rPr>
        <w:t>A．①②</w:t>
      </w:r>
      <w:r w:rsidRPr="00C32106">
        <w:rPr>
          <w:rFonts w:ascii="宋体" w:hAnsi="宋体"/>
        </w:rPr>
        <w:tab/>
        <w:t>B．③④</w:t>
      </w:r>
      <w:r w:rsidRPr="00C32106">
        <w:rPr>
          <w:rFonts w:ascii="宋体" w:hAnsi="宋体"/>
        </w:rPr>
        <w:tab/>
      </w:r>
      <w:r w:rsidRPr="00C32106">
        <w:rPr>
          <w:rFonts w:ascii="宋体" w:hAnsi="宋体" w:hint="eastAsia"/>
        </w:rPr>
        <w:t xml:space="preserve"> </w:t>
      </w:r>
    </w:p>
    <w:p w:rsidR="00E348CB" w:rsidRPr="00C32106" w:rsidP="00E348CB">
      <w:pPr>
        <w:tabs>
          <w:tab w:val="left" w:pos="4253"/>
        </w:tabs>
        <w:snapToGrid w:val="0"/>
        <w:spacing w:line="360" w:lineRule="auto"/>
        <w:rPr>
          <w:rFonts w:ascii="宋体" w:hAnsi="宋体"/>
        </w:rPr>
      </w:pPr>
      <w:r w:rsidRPr="00C32106">
        <w:rPr>
          <w:rFonts w:ascii="宋体" w:hAnsi="宋体"/>
        </w:rPr>
        <w:t>C．①③</w:t>
      </w:r>
      <w:r w:rsidRPr="00C32106">
        <w:rPr>
          <w:rFonts w:ascii="宋体" w:hAnsi="宋体"/>
        </w:rPr>
        <w:tab/>
        <w:t>D．②④</w:t>
      </w:r>
    </w:p>
    <w:p w:rsidR="00E348CB" w:rsidRPr="00C32106" w:rsidP="00E348CB">
      <w:pPr>
        <w:tabs>
          <w:tab w:val="left" w:pos="4253"/>
        </w:tabs>
        <w:snapToGrid w:val="0"/>
        <w:spacing w:line="360" w:lineRule="auto"/>
        <w:rPr>
          <w:rFonts w:ascii="宋体" w:hAnsi="宋体"/>
        </w:rPr>
      </w:pPr>
      <w:r w:rsidRPr="00C32106">
        <w:rPr>
          <w:rFonts w:ascii="宋体" w:hAnsi="宋体"/>
        </w:rPr>
        <w:t>6．根据图文顶测该沙坡未来的移动方向是（   ）</w:t>
      </w:r>
    </w:p>
    <w:p w:rsidR="00E348CB" w:rsidP="00E348CB">
      <w:pPr>
        <w:tabs>
          <w:tab w:val="left" w:pos="4253"/>
        </w:tabs>
        <w:snapToGrid w:val="0"/>
        <w:spacing w:line="360" w:lineRule="auto"/>
        <w:rPr>
          <w:rFonts w:ascii="宋体" w:hAnsi="宋体"/>
        </w:rPr>
      </w:pPr>
      <w:r w:rsidRPr="00C32106">
        <w:rPr>
          <w:rFonts w:ascii="宋体" w:hAnsi="宋体"/>
        </w:rPr>
        <w:t>A．左右来回摆动</w:t>
      </w:r>
      <w:r w:rsidRPr="00C32106">
        <w:rPr>
          <w:rFonts w:ascii="宋体" w:hAnsi="宋体"/>
        </w:rPr>
        <w:tab/>
        <w:t>B．向水流方向移动</w:t>
      </w:r>
      <w:r w:rsidRPr="00C32106">
        <w:rPr>
          <w:rFonts w:ascii="宋体" w:hAnsi="宋体"/>
        </w:rPr>
        <w:tab/>
      </w:r>
      <w:r w:rsidRPr="00C32106">
        <w:rPr>
          <w:rFonts w:ascii="宋体" w:hAnsi="宋体" w:hint="eastAsia"/>
        </w:rPr>
        <w:t xml:space="preserve"> </w:t>
      </w:r>
    </w:p>
    <w:p w:rsidR="00E348CB" w:rsidRPr="00C32106" w:rsidP="00E348CB">
      <w:pPr>
        <w:tabs>
          <w:tab w:val="left" w:pos="4253"/>
        </w:tabs>
        <w:snapToGrid w:val="0"/>
        <w:spacing w:line="360" w:lineRule="auto"/>
        <w:rPr>
          <w:rFonts w:ascii="宋体" w:hAnsi="宋体"/>
        </w:rPr>
      </w:pPr>
      <w:r w:rsidRPr="00C32106">
        <w:rPr>
          <w:rFonts w:ascii="宋体" w:hAnsi="宋体"/>
        </w:rPr>
        <w:t>C．保持不动</w:t>
      </w:r>
      <w:r w:rsidRPr="00C32106">
        <w:rPr>
          <w:rFonts w:ascii="宋体" w:hAnsi="宋体"/>
        </w:rPr>
        <w:tab/>
        <w:t>D．向水流方向相反方向移动</w:t>
      </w:r>
    </w:p>
    <w:p w:rsidR="00E348CB" w:rsidRPr="00C32106" w:rsidP="00E348CB">
      <w:pPr>
        <w:tabs>
          <w:tab w:val="left" w:pos="4253"/>
        </w:tabs>
        <w:snapToGrid w:val="0"/>
        <w:spacing w:line="360" w:lineRule="auto"/>
        <w:rPr>
          <w:rFonts w:ascii="宋体" w:hAnsi="宋体"/>
        </w:rPr>
      </w:pPr>
      <w:r>
        <w:rPr>
          <w:rFonts w:ascii="宋体" w:hAnsi="宋体" w:hint="eastAsia"/>
        </w:rPr>
        <w:t>〖答 案〗</w:t>
      </w:r>
      <w:r w:rsidRPr="00C32106">
        <w:rPr>
          <w:rFonts w:ascii="宋体" w:hAnsi="宋体"/>
        </w:rPr>
        <w:t>5．C    6．D</w:t>
      </w:r>
    </w:p>
    <w:p w:rsidR="00E348CB" w:rsidRPr="00C32106" w:rsidP="00E348CB">
      <w:pPr>
        <w:tabs>
          <w:tab w:val="left" w:pos="4253"/>
        </w:tabs>
        <w:snapToGrid w:val="0"/>
        <w:spacing w:line="360" w:lineRule="auto"/>
        <w:rPr>
          <w:rFonts w:ascii="宋体" w:hAnsi="宋体"/>
        </w:rPr>
      </w:pPr>
      <w:r>
        <w:rPr>
          <w:rFonts w:ascii="宋体" w:hAnsi="宋体"/>
        </w:rPr>
        <w:t>〖解 析〗</w:t>
      </w:r>
      <w:r w:rsidRPr="00C32106">
        <w:rPr>
          <w:rFonts w:ascii="宋体" w:hAnsi="宋体"/>
        </w:rPr>
        <w:t>5．水流流速受上坡和下坡影响存在差异，迎水坡水流上坡，流速更缓，所以流速较慢的坡面部位是①③，C正确，②④处在水流的背水坡，受到流水侵蚀。另外，从沙坡坡面变化可知，①③处呈现出堆积趋势，流水流速较缓，②④呈现出侵蚀趋势，流速较快，ABD错误。故选C。</w:t>
      </w:r>
    </w:p>
    <w:p w:rsidR="00E348CB" w:rsidRPr="00C32106" w:rsidP="00E348CB">
      <w:pPr>
        <w:tabs>
          <w:tab w:val="left" w:pos="4253"/>
        </w:tabs>
        <w:snapToGrid w:val="0"/>
        <w:spacing w:line="360" w:lineRule="auto"/>
        <w:rPr>
          <w:rFonts w:ascii="宋体" w:hAnsi="宋体"/>
        </w:rPr>
      </w:pPr>
      <w:r w:rsidRPr="00C32106">
        <w:rPr>
          <w:rFonts w:ascii="宋体" w:hAnsi="宋体"/>
        </w:rPr>
        <w:t>6．由于水流在上坡时，速度减缓，携带泥沙能力减弱，泥沙在上坡侧不断堆积，迎水坡堆积，背水坡受侵蚀，沙坡向迎水坡一侧发展，即向水流方向相反方向移动，D正确；从前后期期沙坡的变化也可知沙坡堆积方向与水流方向相反，并不会呈现出左右摆动、向水流方向移动，ABC错误。故选D。</w:t>
      </w:r>
    </w:p>
    <w:p w:rsidR="00E348CB" w:rsidRPr="00C32106" w:rsidP="00E348CB">
      <w:pPr>
        <w:tabs>
          <w:tab w:val="left" w:pos="4253"/>
        </w:tabs>
        <w:snapToGrid w:val="0"/>
        <w:spacing w:line="360" w:lineRule="auto"/>
        <w:rPr>
          <w:rFonts w:ascii="宋体" w:hAnsi="宋体"/>
        </w:rPr>
      </w:pPr>
      <w:r w:rsidRPr="00C32106">
        <w:rPr>
          <w:rFonts w:ascii="宋体" w:hAnsi="宋体"/>
        </w:rPr>
        <w:t>2022年3月25～31日，北美部分地区受到冷空气影响，出现降温。下图为31日地面天气形势图。据此完成下面</w:t>
      </w:r>
      <w:r w:rsidRPr="00C32106">
        <w:rPr>
          <w:rFonts w:ascii="宋体" w:hAnsi="宋体" w:hint="eastAsia"/>
        </w:rPr>
        <w:t>7-9</w:t>
      </w:r>
      <w:r w:rsidRPr="00C32106">
        <w:rPr>
          <w:rFonts w:ascii="宋体" w:hAnsi="宋体"/>
        </w:rPr>
        <w:t>小题。</w:t>
      </w:r>
    </w:p>
    <w:p w:rsidR="00E348CB" w:rsidRPr="00C32106" w:rsidP="00E348CB">
      <w:pPr>
        <w:tabs>
          <w:tab w:val="left" w:pos="4253"/>
        </w:tabs>
        <w:snapToGrid w:val="0"/>
        <w:spacing w:line="360" w:lineRule="auto"/>
        <w:jc w:val="center"/>
        <w:rPr>
          <w:rFonts w:ascii="宋体" w:hAnsi="宋体"/>
        </w:rPr>
      </w:pPr>
      <w:r>
        <w:rPr>
          <w:rFonts w:ascii="宋体" w:hAnsi="宋体"/>
        </w:rPr>
        <w:pict>
          <v:shape id="_x0000_i1028" type="#_x0000_t75" alt="@@@2b6fd0b6-d3c8-44fb-802a-1a9987615716" style="width:217.5pt;height:131.25pt;mso-wrap-style:square;visibility:visible">
            <v:imagedata r:id="rId11" o:title="@@@2b6fd0b6-d3c8-44fb-802a-1a9987615716"/>
          </v:shape>
        </w:pict>
      </w:r>
    </w:p>
    <w:p w:rsidR="00E348CB" w:rsidRPr="00C32106" w:rsidP="00E348CB">
      <w:pPr>
        <w:tabs>
          <w:tab w:val="left" w:pos="4253"/>
        </w:tabs>
        <w:snapToGrid w:val="0"/>
        <w:spacing w:line="360" w:lineRule="auto"/>
        <w:rPr>
          <w:rFonts w:ascii="宋体" w:hAnsi="宋体"/>
        </w:rPr>
      </w:pPr>
      <w:r w:rsidRPr="00C32106">
        <w:rPr>
          <w:rFonts w:ascii="宋体" w:hAnsi="宋体"/>
        </w:rPr>
        <w:t>7．下列地区中，风向为偏西风的是（   ）</w:t>
      </w:r>
    </w:p>
    <w:p w:rsidR="00E348CB" w:rsidP="00E348CB">
      <w:pPr>
        <w:tabs>
          <w:tab w:val="left" w:pos="4253"/>
        </w:tabs>
        <w:snapToGrid w:val="0"/>
        <w:spacing w:line="360" w:lineRule="auto"/>
        <w:rPr>
          <w:rFonts w:ascii="宋体" w:hAnsi="宋体"/>
        </w:rPr>
      </w:pPr>
      <w:r w:rsidRPr="00C32106">
        <w:rPr>
          <w:rFonts w:ascii="宋体" w:hAnsi="宋体"/>
        </w:rPr>
        <w:t>A．甲</w:t>
      </w:r>
      <w:r w:rsidRPr="00C32106">
        <w:rPr>
          <w:rFonts w:ascii="宋体" w:hAnsi="宋体"/>
        </w:rPr>
        <w:tab/>
        <w:t>B．乙</w:t>
      </w:r>
      <w:r w:rsidRPr="00C32106">
        <w:rPr>
          <w:rFonts w:ascii="宋体" w:hAnsi="宋体"/>
        </w:rPr>
        <w:tab/>
      </w:r>
    </w:p>
    <w:p w:rsidR="00E348CB" w:rsidRPr="00C32106" w:rsidP="00E348CB">
      <w:pPr>
        <w:tabs>
          <w:tab w:val="left" w:pos="4253"/>
        </w:tabs>
        <w:snapToGrid w:val="0"/>
        <w:spacing w:line="360" w:lineRule="auto"/>
        <w:rPr>
          <w:rFonts w:ascii="宋体" w:hAnsi="宋体"/>
        </w:rPr>
      </w:pPr>
      <w:r w:rsidRPr="00C32106">
        <w:rPr>
          <w:rFonts w:ascii="宋体" w:hAnsi="宋体"/>
        </w:rPr>
        <w:t>C．丙</w:t>
      </w:r>
      <w:r w:rsidRPr="00C32106">
        <w:rPr>
          <w:rFonts w:ascii="宋体" w:hAnsi="宋体"/>
        </w:rPr>
        <w:tab/>
        <w:t>D．丁</w:t>
      </w:r>
    </w:p>
    <w:p w:rsidR="00E348CB" w:rsidRPr="00C32106" w:rsidP="00E348CB">
      <w:pPr>
        <w:tabs>
          <w:tab w:val="left" w:pos="4253"/>
        </w:tabs>
        <w:snapToGrid w:val="0"/>
        <w:spacing w:line="360" w:lineRule="auto"/>
        <w:rPr>
          <w:rFonts w:ascii="宋体" w:hAnsi="宋体"/>
        </w:rPr>
      </w:pPr>
      <w:r w:rsidRPr="00C32106">
        <w:rPr>
          <w:rFonts w:ascii="宋体" w:hAnsi="宋体"/>
        </w:rPr>
        <w:t>8．受暖锋影响，31日最可能的降水区域是（   ）</w:t>
      </w:r>
    </w:p>
    <w:p w:rsidR="00E348CB" w:rsidP="00E348CB">
      <w:pPr>
        <w:tabs>
          <w:tab w:val="left" w:pos="4253"/>
        </w:tabs>
        <w:snapToGrid w:val="0"/>
        <w:spacing w:line="360" w:lineRule="auto"/>
        <w:rPr>
          <w:rFonts w:ascii="宋体" w:hAnsi="宋体"/>
        </w:rPr>
      </w:pPr>
      <w:r w:rsidRPr="00C32106">
        <w:rPr>
          <w:rFonts w:ascii="宋体" w:hAnsi="宋体"/>
        </w:rPr>
        <w:t>A．甲</w:t>
      </w:r>
      <w:r w:rsidRPr="00C32106">
        <w:rPr>
          <w:rFonts w:ascii="宋体" w:hAnsi="宋体"/>
        </w:rPr>
        <w:tab/>
        <w:t>B．乙</w:t>
      </w:r>
      <w:r w:rsidRPr="00C32106">
        <w:rPr>
          <w:rFonts w:ascii="宋体" w:hAnsi="宋体"/>
        </w:rPr>
        <w:tab/>
      </w:r>
    </w:p>
    <w:p w:rsidR="00E348CB" w:rsidRPr="00C32106" w:rsidP="00E348CB">
      <w:pPr>
        <w:tabs>
          <w:tab w:val="left" w:pos="4253"/>
        </w:tabs>
        <w:snapToGrid w:val="0"/>
        <w:spacing w:line="360" w:lineRule="auto"/>
        <w:rPr>
          <w:rFonts w:ascii="宋体" w:hAnsi="宋体"/>
        </w:rPr>
      </w:pPr>
      <w:r w:rsidRPr="00C32106">
        <w:rPr>
          <w:rFonts w:ascii="宋体" w:hAnsi="宋体"/>
        </w:rPr>
        <w:t>C．丙</w:t>
      </w:r>
      <w:r w:rsidRPr="00C32106">
        <w:rPr>
          <w:rFonts w:ascii="宋体" w:hAnsi="宋体"/>
        </w:rPr>
        <w:tab/>
        <w:t>D．丁</w:t>
      </w:r>
    </w:p>
    <w:p w:rsidR="00E348CB" w:rsidRPr="00C32106" w:rsidP="00E348CB">
      <w:pPr>
        <w:tabs>
          <w:tab w:val="left" w:pos="4253"/>
        </w:tabs>
        <w:snapToGrid w:val="0"/>
        <w:spacing w:line="360" w:lineRule="auto"/>
        <w:rPr>
          <w:rFonts w:ascii="宋体" w:hAnsi="宋体"/>
        </w:rPr>
      </w:pPr>
      <w:r w:rsidRPr="00C32106">
        <w:rPr>
          <w:rFonts w:ascii="宋体" w:hAnsi="宋体"/>
        </w:rPr>
        <w:t>9．造成此次降温的天气系统可能的移动方向是（   ）</w:t>
      </w:r>
    </w:p>
    <w:p w:rsidR="00E348CB" w:rsidP="00E348CB">
      <w:pPr>
        <w:tabs>
          <w:tab w:val="left" w:pos="4253"/>
        </w:tabs>
        <w:snapToGrid w:val="0"/>
        <w:spacing w:line="360" w:lineRule="auto"/>
        <w:rPr>
          <w:rFonts w:ascii="宋体" w:hAnsi="宋体"/>
        </w:rPr>
      </w:pPr>
      <w:r w:rsidRPr="00C32106">
        <w:rPr>
          <w:rFonts w:ascii="宋体" w:hAnsi="宋体"/>
        </w:rPr>
        <w:t>A．向东</w:t>
      </w:r>
      <w:r w:rsidRPr="00C32106">
        <w:rPr>
          <w:rFonts w:ascii="宋体" w:hAnsi="宋体"/>
        </w:rPr>
        <w:tab/>
        <w:t>B．向南</w:t>
      </w:r>
      <w:r w:rsidRPr="00C32106">
        <w:rPr>
          <w:rFonts w:ascii="宋体" w:hAnsi="宋体"/>
        </w:rPr>
        <w:tab/>
      </w:r>
    </w:p>
    <w:p w:rsidR="00E348CB" w:rsidRPr="00C32106" w:rsidP="00E348CB">
      <w:pPr>
        <w:tabs>
          <w:tab w:val="left" w:pos="4253"/>
        </w:tabs>
        <w:snapToGrid w:val="0"/>
        <w:spacing w:line="360" w:lineRule="auto"/>
        <w:rPr>
          <w:rFonts w:ascii="宋体" w:hAnsi="宋体"/>
        </w:rPr>
      </w:pPr>
      <w:r w:rsidRPr="00C32106">
        <w:rPr>
          <w:rFonts w:ascii="宋体" w:hAnsi="宋体"/>
        </w:rPr>
        <w:t>C．向西</w:t>
      </w:r>
      <w:r w:rsidRPr="00C32106">
        <w:rPr>
          <w:rFonts w:ascii="宋体" w:hAnsi="宋体"/>
        </w:rPr>
        <w:tab/>
        <w:t>D．向北</w:t>
      </w:r>
    </w:p>
    <w:p w:rsidR="00E348CB" w:rsidRPr="00C32106" w:rsidP="00E348CB">
      <w:pPr>
        <w:tabs>
          <w:tab w:val="left" w:pos="4253"/>
        </w:tabs>
        <w:snapToGrid w:val="0"/>
        <w:spacing w:line="360" w:lineRule="auto"/>
        <w:rPr>
          <w:rFonts w:ascii="宋体" w:hAnsi="宋体"/>
        </w:rPr>
        <w:sectPr w:rsidSect="00185C95">
          <w:footerReference w:type="even" r:id="rId12"/>
          <w:footerReference w:type="default" r:id="rId13"/>
          <w:type w:val="nextPage"/>
          <w:pgSz w:w="11906" w:h="16838"/>
          <w:pgMar w:top="1440" w:right="1800" w:bottom="1440" w:left="1800" w:header="851" w:footer="992" w:gutter="0"/>
          <w:pgNumType w:start="3"/>
          <w:cols w:space="425"/>
          <w:titlePg w:val="0"/>
          <w:docGrid w:type="lines" w:linePitch="312"/>
        </w:sectPr>
      </w:pPr>
      <w:r>
        <w:rPr>
          <w:rFonts w:ascii="宋体" w:hAnsi="宋体" w:hint="eastAsia"/>
        </w:rPr>
        <w:t>〖答 案〗</w:t>
      </w:r>
      <w:r w:rsidRPr="00C32106">
        <w:rPr>
          <w:rFonts w:ascii="宋体" w:hAnsi="宋体"/>
        </w:rPr>
        <w:t>7．B    8．D    9．A</w:t>
      </w:r>
    </w:p>
    <w:p w:rsidR="00E348CB" w:rsidRPr="00C32106" w:rsidP="00E348CB">
      <w:pPr>
        <w:tabs>
          <w:tab w:val="left" w:pos="4253"/>
        </w:tabs>
        <w:snapToGrid w:val="0"/>
        <w:spacing w:line="360" w:lineRule="auto"/>
        <w:rPr>
          <w:rFonts w:ascii="宋体" w:hAnsi="宋体"/>
        </w:rPr>
      </w:pPr>
      <w:r>
        <w:rPr>
          <w:rFonts w:ascii="宋体" w:hAnsi="宋体"/>
        </w:rPr>
        <w:t>〖解 析〗</w:t>
      </w:r>
      <w:r w:rsidRPr="00C32106">
        <w:rPr>
          <w:rFonts w:ascii="宋体" w:hAnsi="宋体"/>
        </w:rPr>
        <w:t>7．根据水平气压梯度力垂直于等压线并由高压指向低压，在地转偏向力和摩擦力的共同作用下，北半球风向偏于水平气压梯度力的右侧，因此甲地吹东北风，乙地吹偏西风，丙地和丁地吹东南风，B正确，A、C、D错误，故选B。</w:t>
      </w:r>
    </w:p>
    <w:p w:rsidR="00E348CB" w:rsidRPr="00C32106" w:rsidP="00E348CB">
      <w:pPr>
        <w:tabs>
          <w:tab w:val="left" w:pos="4253"/>
        </w:tabs>
        <w:snapToGrid w:val="0"/>
        <w:spacing w:line="360" w:lineRule="auto"/>
        <w:rPr>
          <w:rFonts w:ascii="宋体" w:hAnsi="宋体"/>
        </w:rPr>
      </w:pPr>
      <w:r w:rsidRPr="00C32106">
        <w:rPr>
          <w:rFonts w:ascii="宋体" w:hAnsi="宋体"/>
        </w:rPr>
        <w:t>8．低压槽处往往容易形成锋面，一般在气旋偏西侧形成冷锋，偏东侧形成暖锋，因此31日丁地位于暖锋锋前，暖锋降水在锋前，D正确，A、B、C错误，故选D。</w:t>
      </w:r>
    </w:p>
    <w:p w:rsidR="00E348CB" w:rsidRPr="00C32106" w:rsidP="00E348CB">
      <w:pPr>
        <w:tabs>
          <w:tab w:val="left" w:pos="4253"/>
        </w:tabs>
        <w:snapToGrid w:val="0"/>
        <w:spacing w:line="360" w:lineRule="auto"/>
        <w:rPr>
          <w:rFonts w:ascii="宋体" w:hAnsi="宋体"/>
        </w:rPr>
      </w:pPr>
      <w:r w:rsidRPr="00C32106">
        <w:rPr>
          <w:rFonts w:ascii="宋体" w:hAnsi="宋体"/>
        </w:rPr>
        <w:t>9．受高空引导气流的影响，在反气旋与锋面气旋活动频繁的中纬度地区，反气旋和锋面天气系统常表现为自西向东的移动趋势（由于大陆冬季冷高压的存在，反气旋常自西北向东南移动），因此造成此次降温的天气系统可能的移动方向是向东，A正确，BCD错误，故选A。</w:t>
      </w:r>
    </w:p>
    <w:p w:rsidR="00E348CB" w:rsidRPr="00C32106" w:rsidP="00E348CB">
      <w:pPr>
        <w:tabs>
          <w:tab w:val="left" w:pos="4253"/>
        </w:tabs>
        <w:snapToGrid w:val="0"/>
        <w:spacing w:line="360" w:lineRule="auto"/>
        <w:rPr>
          <w:rFonts w:ascii="宋体" w:hAnsi="宋体"/>
        </w:rPr>
      </w:pPr>
      <w:r w:rsidRPr="00C32106">
        <w:rPr>
          <w:rFonts w:ascii="宋体" w:hAnsi="宋体"/>
        </w:rPr>
        <w:t>自鄂霍次克海的冷湿空气被当地称作“山背风”，多指梅雨后的冷空气活动。图示区域太平洋一侧水稻种植常受到“山背风”的影响造成水稻减产，而日本海一侧反倒从中受益，粮食增产。日本号称“有一亿中产阶级”，消费水平高并且对市场影响大。新培育的水稻品种有抵抗“山背风”影响的能力，产量高而稳定，但不被民众接受。继续种植传统水稻以满足市场需求，需将水稻种植由初夏种植提前到春季种植。右图为“‘山背风’示意图”。据此完成下面</w:t>
      </w:r>
      <w:r w:rsidRPr="00C32106">
        <w:rPr>
          <w:rFonts w:ascii="宋体" w:hAnsi="宋体" w:hint="eastAsia"/>
        </w:rPr>
        <w:t>10-11</w:t>
      </w:r>
      <w:r w:rsidRPr="00C32106">
        <w:rPr>
          <w:rFonts w:ascii="宋体" w:hAnsi="宋体"/>
        </w:rPr>
        <w:t>小题。</w:t>
      </w:r>
    </w:p>
    <w:p w:rsidR="00E348CB" w:rsidRPr="00C32106" w:rsidP="00E348CB">
      <w:pPr>
        <w:tabs>
          <w:tab w:val="left" w:pos="4253"/>
        </w:tabs>
        <w:snapToGrid w:val="0"/>
        <w:spacing w:line="360" w:lineRule="auto"/>
        <w:jc w:val="center"/>
        <w:rPr>
          <w:rFonts w:ascii="宋体" w:hAnsi="宋体"/>
        </w:rPr>
      </w:pPr>
      <w:r>
        <w:rPr>
          <w:rFonts w:ascii="宋体" w:hAnsi="宋体"/>
        </w:rPr>
        <w:pict>
          <v:shape id="_x0000_i1029" type="#_x0000_t75" alt="@@@4bc1da1ae3404fed89ad28b42c0e167f" style="width:163.15pt;height:138.75pt;mso-wrap-style:square;visibility:visible">
            <v:imagedata r:id="rId14" o:title="@@@4bc1da1ae3404fed89ad28b42c0e167f"/>
          </v:shape>
        </w:pict>
      </w:r>
    </w:p>
    <w:p w:rsidR="00E348CB" w:rsidRPr="00C32106" w:rsidP="00E348CB">
      <w:pPr>
        <w:tabs>
          <w:tab w:val="left" w:pos="4253"/>
        </w:tabs>
        <w:snapToGrid w:val="0"/>
        <w:spacing w:line="360" w:lineRule="auto"/>
        <w:rPr>
          <w:rFonts w:ascii="宋体" w:hAnsi="宋体"/>
        </w:rPr>
      </w:pPr>
      <w:r w:rsidRPr="00C32106">
        <w:rPr>
          <w:rFonts w:ascii="宋体" w:hAnsi="宋体"/>
        </w:rPr>
        <w:t>10．下列有关日本“山背风”与水稻生产的推测，说法正确的是（   ）</w:t>
      </w:r>
    </w:p>
    <w:p w:rsidR="00E348CB" w:rsidRPr="00C32106" w:rsidP="00E348CB">
      <w:pPr>
        <w:tabs>
          <w:tab w:val="left" w:pos="4253"/>
        </w:tabs>
        <w:snapToGrid w:val="0"/>
        <w:spacing w:line="360" w:lineRule="auto"/>
        <w:rPr>
          <w:rFonts w:ascii="宋体" w:hAnsi="宋体"/>
        </w:rPr>
      </w:pPr>
      <w:r w:rsidRPr="00C32106">
        <w:rPr>
          <w:rFonts w:ascii="宋体" w:hAnsi="宋体"/>
        </w:rPr>
        <w:t>A．甲地受“山背风”影响较大的时间约在水稻的育苗季节</w:t>
      </w:r>
    </w:p>
    <w:p w:rsidR="00E348CB" w:rsidRPr="00C32106" w:rsidP="00E348CB">
      <w:pPr>
        <w:tabs>
          <w:tab w:val="left" w:pos="4253"/>
        </w:tabs>
        <w:snapToGrid w:val="0"/>
        <w:spacing w:line="360" w:lineRule="auto"/>
        <w:rPr>
          <w:rFonts w:ascii="宋体" w:hAnsi="宋体"/>
        </w:rPr>
      </w:pPr>
      <w:r w:rsidRPr="00C32106">
        <w:rPr>
          <w:rFonts w:ascii="宋体" w:hAnsi="宋体"/>
        </w:rPr>
        <w:t>B．乙地粮食增产，得益于“山背风”改善了该地的热量条件</w:t>
      </w:r>
    </w:p>
    <w:p w:rsidR="00E348CB" w:rsidRPr="00C32106" w:rsidP="00E348CB">
      <w:pPr>
        <w:tabs>
          <w:tab w:val="left" w:pos="4253"/>
        </w:tabs>
        <w:snapToGrid w:val="0"/>
        <w:spacing w:line="360" w:lineRule="auto"/>
        <w:rPr>
          <w:rFonts w:ascii="宋体" w:hAnsi="宋体"/>
        </w:rPr>
      </w:pPr>
      <w:r w:rsidRPr="00C32106">
        <w:rPr>
          <w:rFonts w:ascii="宋体" w:hAnsi="宋体"/>
        </w:rPr>
        <w:t>C．该地新品种水稻不被接受的原因可能是价格较高</w:t>
      </w:r>
    </w:p>
    <w:p w:rsidR="00E348CB" w:rsidRPr="00C32106" w:rsidP="00E348CB">
      <w:pPr>
        <w:tabs>
          <w:tab w:val="left" w:pos="4253"/>
        </w:tabs>
        <w:snapToGrid w:val="0"/>
        <w:spacing w:line="360" w:lineRule="auto"/>
        <w:rPr>
          <w:rFonts w:ascii="宋体" w:hAnsi="宋体"/>
        </w:rPr>
      </w:pPr>
      <w:r w:rsidRPr="00C32106">
        <w:rPr>
          <w:rFonts w:ascii="宋体" w:hAnsi="宋体"/>
        </w:rPr>
        <w:t>D．种植传统水稻提前播种是为了提高复种指数</w:t>
      </w:r>
    </w:p>
    <w:p w:rsidR="00E348CB" w:rsidRPr="00C32106" w:rsidP="00E348CB">
      <w:pPr>
        <w:tabs>
          <w:tab w:val="left" w:pos="4253"/>
        </w:tabs>
        <w:snapToGrid w:val="0"/>
        <w:spacing w:line="360" w:lineRule="auto"/>
        <w:rPr>
          <w:rFonts w:ascii="宋体" w:hAnsi="宋体"/>
        </w:rPr>
      </w:pPr>
      <w:r w:rsidRPr="00C32106">
        <w:rPr>
          <w:rFonts w:ascii="宋体" w:hAnsi="宋体"/>
        </w:rPr>
        <w:t>11．“山背风”对日本东岸的主要影响有（   ）</w:t>
      </w:r>
    </w:p>
    <w:p w:rsidR="00E348CB" w:rsidRPr="00C32106" w:rsidP="00E348CB">
      <w:pPr>
        <w:tabs>
          <w:tab w:val="left" w:pos="4253"/>
        </w:tabs>
        <w:snapToGrid w:val="0"/>
        <w:spacing w:line="360" w:lineRule="auto"/>
        <w:rPr>
          <w:rFonts w:ascii="宋体" w:hAnsi="宋体"/>
        </w:rPr>
      </w:pPr>
      <w:r w:rsidRPr="00C32106">
        <w:rPr>
          <w:rFonts w:ascii="宋体" w:hAnsi="宋体"/>
        </w:rPr>
        <w:t>①气温下降②光照减弱③降水减少④浓雾多发</w:t>
      </w:r>
    </w:p>
    <w:p w:rsidR="00E348CB" w:rsidP="00E348CB">
      <w:pPr>
        <w:tabs>
          <w:tab w:val="left" w:pos="4253"/>
        </w:tabs>
        <w:snapToGrid w:val="0"/>
        <w:spacing w:line="360" w:lineRule="auto"/>
        <w:rPr>
          <w:rFonts w:ascii="宋体" w:hAnsi="宋体"/>
        </w:rPr>
      </w:pPr>
      <w:r w:rsidRPr="00C32106">
        <w:rPr>
          <w:rFonts w:ascii="宋体" w:hAnsi="宋体"/>
        </w:rPr>
        <w:t>A．①②③</w:t>
      </w:r>
      <w:r w:rsidRPr="00C32106">
        <w:rPr>
          <w:rFonts w:ascii="宋体" w:hAnsi="宋体"/>
        </w:rPr>
        <w:tab/>
        <w:t>B．①③④</w:t>
      </w:r>
      <w:r w:rsidRPr="00C32106">
        <w:rPr>
          <w:rFonts w:ascii="宋体" w:hAnsi="宋体"/>
        </w:rPr>
        <w:tab/>
      </w:r>
    </w:p>
    <w:p w:rsidR="00E348CB" w:rsidRPr="00C32106" w:rsidP="00E348CB">
      <w:pPr>
        <w:tabs>
          <w:tab w:val="left" w:pos="4253"/>
        </w:tabs>
        <w:snapToGrid w:val="0"/>
        <w:spacing w:line="360" w:lineRule="auto"/>
        <w:rPr>
          <w:rFonts w:ascii="宋体" w:hAnsi="宋体"/>
        </w:rPr>
      </w:pPr>
      <w:r w:rsidRPr="00C32106">
        <w:rPr>
          <w:rFonts w:ascii="宋体" w:hAnsi="宋体"/>
        </w:rPr>
        <w:t>C．①②④</w:t>
      </w:r>
      <w:r w:rsidRPr="00C32106">
        <w:rPr>
          <w:rFonts w:ascii="宋体" w:hAnsi="宋体"/>
        </w:rPr>
        <w:tab/>
        <w:t>D．②③④</w:t>
      </w:r>
    </w:p>
    <w:p w:rsidR="00E348CB" w:rsidRPr="00C32106" w:rsidP="00E348CB">
      <w:pPr>
        <w:tabs>
          <w:tab w:val="left" w:pos="4253"/>
        </w:tabs>
        <w:snapToGrid w:val="0"/>
        <w:spacing w:line="360" w:lineRule="auto"/>
        <w:rPr>
          <w:rFonts w:ascii="宋体" w:hAnsi="宋体"/>
        </w:rPr>
      </w:pPr>
      <w:r>
        <w:rPr>
          <w:rFonts w:ascii="宋体" w:hAnsi="宋体" w:hint="eastAsia"/>
        </w:rPr>
        <w:t>〖答 案〗</w:t>
      </w:r>
      <w:r w:rsidRPr="00C32106">
        <w:rPr>
          <w:rFonts w:ascii="宋体" w:hAnsi="宋体"/>
        </w:rPr>
        <w:t>10．B    11．C</w:t>
      </w:r>
    </w:p>
    <w:p w:rsidR="00E348CB" w:rsidRPr="00C32106" w:rsidP="00E348CB">
      <w:pPr>
        <w:tabs>
          <w:tab w:val="left" w:pos="4253"/>
        </w:tabs>
        <w:snapToGrid w:val="0"/>
        <w:spacing w:line="360" w:lineRule="auto"/>
        <w:rPr>
          <w:rFonts w:ascii="宋体" w:hAnsi="宋体"/>
        </w:rPr>
        <w:sectPr w:rsidSect="00185C95">
          <w:footerReference w:type="even" r:id="rId15"/>
          <w:footerReference w:type="default" r:id="rId16"/>
          <w:type w:val="nextPage"/>
          <w:pgSz w:w="11906" w:h="16838"/>
          <w:pgMar w:top="1440" w:right="1800" w:bottom="1440" w:left="1800" w:header="851" w:footer="992" w:gutter="0"/>
          <w:pgNumType w:start="4"/>
          <w:cols w:space="425"/>
          <w:titlePg w:val="0"/>
          <w:docGrid w:type="lines" w:linePitch="312"/>
        </w:sectPr>
      </w:pPr>
      <w:r>
        <w:rPr>
          <w:rFonts w:ascii="宋体" w:hAnsi="宋体"/>
        </w:rPr>
        <w:t>〖解 析〗</w:t>
      </w:r>
    </w:p>
    <w:p w:rsidR="00E348CB" w:rsidRPr="00C32106" w:rsidP="00E348CB">
      <w:pPr>
        <w:tabs>
          <w:tab w:val="left" w:pos="4253"/>
        </w:tabs>
        <w:snapToGrid w:val="0"/>
        <w:spacing w:line="360" w:lineRule="auto"/>
        <w:rPr>
          <w:rFonts w:ascii="宋体" w:hAnsi="宋体"/>
        </w:rPr>
      </w:pPr>
      <w:r w:rsidRPr="00C32106">
        <w:rPr>
          <w:rFonts w:ascii="宋体" w:hAnsi="宋体"/>
        </w:rPr>
        <w:t>10．甲地所受的“山背风”，多指梅雨后的冷空气活动，发生时间为夏初。根据“需将水稻种植由初夏种植提前到春季种植”可知，传统水稻种植也在夏初，那么育苗应该在此之前，甲地受“山背风”影响较大的时间约为插秧期，A错误；乙地位于“山背风”的背风坡，气流下沉而升温，产生焚风效应，由于温度升高，从而使水稻收益，B正确；日本号称“有一亿中产阶级”，消费水平高，所以地新品种水稻不被接受的原因不可能是价格较高，C错误；种植传统水稻提前播种是为了避开“山背风”的低温冻害，D错误。故选B。</w:t>
      </w:r>
    </w:p>
    <w:p w:rsidR="00E348CB" w:rsidRPr="00C32106" w:rsidP="00E348CB">
      <w:pPr>
        <w:tabs>
          <w:tab w:val="left" w:pos="4253"/>
        </w:tabs>
        <w:snapToGrid w:val="0"/>
        <w:spacing w:line="360" w:lineRule="auto"/>
        <w:rPr>
          <w:rFonts w:ascii="宋体" w:hAnsi="宋体"/>
        </w:rPr>
      </w:pPr>
      <w:r w:rsidRPr="00C32106">
        <w:rPr>
          <w:rFonts w:ascii="宋体" w:hAnsi="宋体"/>
        </w:rPr>
        <w:t>11．“山背风”是夏初形成的冷空气，对日本东海岸的影响主要表现在气温下降；读图可知“山背风”为东北风，日本东海岸位于迎风坡，降水量增加，从而光照减弱；冷空气会使水汽凝结，浓雾会增多。所以①②④正确，③错误，故选C。</w:t>
      </w:r>
    </w:p>
    <w:p w:rsidR="00E348CB" w:rsidRPr="00C32106" w:rsidP="00E348CB">
      <w:pPr>
        <w:tabs>
          <w:tab w:val="left" w:pos="4253"/>
        </w:tabs>
        <w:snapToGrid w:val="0"/>
        <w:spacing w:line="360" w:lineRule="auto"/>
        <w:rPr>
          <w:rFonts w:ascii="宋体" w:hAnsi="宋体"/>
        </w:rPr>
      </w:pPr>
      <w:r w:rsidRPr="00C32106">
        <w:rPr>
          <w:rFonts w:ascii="宋体" w:hAnsi="宋体"/>
        </w:rPr>
        <w:t>维利基茨基海峡，位于俄罗斯泰梅尔半岛与北地群岛之间。长约104公里，最狭处55公里，全年覆盖浮冰，夏季多浓雾，是北极航线上最艰险的区段。完成下面</w:t>
      </w:r>
      <w:r w:rsidRPr="00C32106">
        <w:rPr>
          <w:rFonts w:ascii="宋体" w:hAnsi="宋体" w:hint="eastAsia"/>
        </w:rPr>
        <w:t>12-13</w:t>
      </w:r>
      <w:r w:rsidRPr="00C32106">
        <w:rPr>
          <w:rFonts w:ascii="宋体" w:hAnsi="宋体"/>
        </w:rPr>
        <w:t>小题。</w:t>
      </w:r>
    </w:p>
    <w:p w:rsidR="00E348CB" w:rsidRPr="00C32106" w:rsidP="00E348CB">
      <w:pPr>
        <w:tabs>
          <w:tab w:val="left" w:pos="4253"/>
        </w:tabs>
        <w:snapToGrid w:val="0"/>
        <w:spacing w:line="360" w:lineRule="auto"/>
        <w:jc w:val="center"/>
        <w:rPr>
          <w:rFonts w:ascii="宋体" w:hAnsi="宋体"/>
        </w:rPr>
      </w:pPr>
      <w:r>
        <w:rPr>
          <w:rFonts w:ascii="宋体" w:hAnsi="宋体"/>
        </w:rPr>
        <w:pict>
          <v:shape id="_x0000_i1030" type="#_x0000_t75" alt="@@@1cbac689-1b04-40b7-b1f5-56914df635ef" style="width:194.25pt;height:156.4pt;mso-wrap-style:square;visibility:visible">
            <v:imagedata r:id="rId17" o:title="@@@1cbac689-1b04-40b7-b1f5-56914df635ef"/>
          </v:shape>
        </w:pict>
      </w:r>
    </w:p>
    <w:p w:rsidR="00E348CB" w:rsidRPr="00C32106" w:rsidP="00E348CB">
      <w:pPr>
        <w:tabs>
          <w:tab w:val="left" w:pos="4253"/>
        </w:tabs>
        <w:snapToGrid w:val="0"/>
        <w:spacing w:line="360" w:lineRule="auto"/>
        <w:rPr>
          <w:rFonts w:ascii="宋体" w:hAnsi="宋体"/>
        </w:rPr>
      </w:pPr>
      <w:r w:rsidRPr="00C32106">
        <w:rPr>
          <w:rFonts w:ascii="宋体" w:hAnsi="宋体"/>
        </w:rPr>
        <w:t>12．维利基茨基海峡夏季浓雾的形成原因可能是（   ）</w:t>
      </w:r>
    </w:p>
    <w:p w:rsidR="00E348CB" w:rsidRPr="00C32106" w:rsidP="00E348CB">
      <w:pPr>
        <w:tabs>
          <w:tab w:val="left" w:pos="4253"/>
        </w:tabs>
        <w:snapToGrid w:val="0"/>
        <w:spacing w:line="360" w:lineRule="auto"/>
        <w:rPr>
          <w:rFonts w:ascii="宋体" w:hAnsi="宋体"/>
        </w:rPr>
      </w:pPr>
      <w:r w:rsidRPr="00C32106">
        <w:rPr>
          <w:rFonts w:ascii="宋体" w:hAnsi="宋体"/>
        </w:rPr>
        <w:t>A．夏季陆地温度高，陆地暖空气接触北冰洋海水冷凝而成</w:t>
      </w:r>
    </w:p>
    <w:p w:rsidR="00E348CB" w:rsidRPr="00C32106" w:rsidP="00E348CB">
      <w:pPr>
        <w:tabs>
          <w:tab w:val="left" w:pos="4253"/>
        </w:tabs>
        <w:snapToGrid w:val="0"/>
        <w:spacing w:line="360" w:lineRule="auto"/>
        <w:rPr>
          <w:rFonts w:ascii="宋体" w:hAnsi="宋体"/>
        </w:rPr>
      </w:pPr>
      <w:r w:rsidRPr="00C32106">
        <w:rPr>
          <w:rFonts w:ascii="宋体" w:hAnsi="宋体"/>
        </w:rPr>
        <w:t>B．北大西洋暖流带来温暖的水汽，遇寒冷的海水冷凝而成</w:t>
      </w:r>
    </w:p>
    <w:p w:rsidR="00E348CB" w:rsidRPr="00C32106" w:rsidP="00E348CB">
      <w:pPr>
        <w:tabs>
          <w:tab w:val="left" w:pos="4253"/>
        </w:tabs>
        <w:snapToGrid w:val="0"/>
        <w:spacing w:line="360" w:lineRule="auto"/>
        <w:rPr>
          <w:rFonts w:ascii="宋体" w:hAnsi="宋体"/>
        </w:rPr>
      </w:pPr>
      <w:r w:rsidRPr="00C32106">
        <w:rPr>
          <w:rFonts w:ascii="宋体" w:hAnsi="宋体"/>
        </w:rPr>
        <w:t>C．夏季水温偏高，蒸发大量水汽，遇极地冷气团冷凝而成</w:t>
      </w:r>
    </w:p>
    <w:p w:rsidR="00E348CB" w:rsidRPr="00C32106" w:rsidP="00E348CB">
      <w:pPr>
        <w:tabs>
          <w:tab w:val="left" w:pos="4253"/>
        </w:tabs>
        <w:snapToGrid w:val="0"/>
        <w:spacing w:line="360" w:lineRule="auto"/>
        <w:rPr>
          <w:rFonts w:ascii="宋体" w:hAnsi="宋体"/>
        </w:rPr>
      </w:pPr>
      <w:r w:rsidRPr="00C32106">
        <w:rPr>
          <w:rFonts w:ascii="宋体" w:hAnsi="宋体"/>
        </w:rPr>
        <w:t>D．海峡的狭管效应，导致冷、暖海水在此相遇而形成大雾</w:t>
      </w:r>
    </w:p>
    <w:p w:rsidR="00E348CB" w:rsidRPr="00C32106" w:rsidP="00E348CB">
      <w:pPr>
        <w:tabs>
          <w:tab w:val="left" w:pos="4253"/>
        </w:tabs>
        <w:snapToGrid w:val="0"/>
        <w:spacing w:line="360" w:lineRule="auto"/>
        <w:rPr>
          <w:rFonts w:ascii="宋体" w:hAnsi="宋体"/>
        </w:rPr>
      </w:pPr>
      <w:r w:rsidRPr="00C32106">
        <w:rPr>
          <w:rFonts w:ascii="宋体" w:hAnsi="宋体"/>
        </w:rPr>
        <w:t>13．北极航道的开通还面临的不利社会经济条件有（   ）</w:t>
      </w:r>
    </w:p>
    <w:p w:rsidR="00E348CB" w:rsidRPr="00C32106" w:rsidP="00E348CB">
      <w:pPr>
        <w:tabs>
          <w:tab w:val="left" w:pos="4253"/>
        </w:tabs>
        <w:snapToGrid w:val="0"/>
        <w:spacing w:line="360" w:lineRule="auto"/>
        <w:rPr>
          <w:rFonts w:ascii="宋体" w:hAnsi="宋体"/>
        </w:rPr>
      </w:pPr>
      <w:r w:rsidRPr="00C32106">
        <w:rPr>
          <w:rFonts w:ascii="宋体" w:hAnsi="宋体"/>
        </w:rPr>
        <w:t>①搜救能力相对欠缺②航运基础设施匮乏③航线通航时间较短④对船舶性能要求高</w:t>
      </w:r>
    </w:p>
    <w:p w:rsidR="00E348CB" w:rsidP="00E348CB">
      <w:pPr>
        <w:tabs>
          <w:tab w:val="left" w:pos="4253"/>
        </w:tabs>
        <w:snapToGrid w:val="0"/>
        <w:spacing w:line="360" w:lineRule="auto"/>
        <w:rPr>
          <w:rFonts w:ascii="宋体" w:hAnsi="宋体"/>
        </w:rPr>
      </w:pPr>
      <w:r w:rsidRPr="00C32106">
        <w:rPr>
          <w:rFonts w:ascii="宋体" w:hAnsi="宋体"/>
        </w:rPr>
        <w:t>①②③</w:t>
      </w:r>
      <w:r w:rsidRPr="00C32106">
        <w:rPr>
          <w:rFonts w:ascii="宋体" w:hAnsi="宋体"/>
        </w:rPr>
        <w:tab/>
        <w:t>B．①②④</w:t>
      </w:r>
      <w:r w:rsidRPr="00C32106">
        <w:rPr>
          <w:rFonts w:ascii="宋体" w:hAnsi="宋体"/>
        </w:rPr>
        <w:tab/>
      </w:r>
    </w:p>
    <w:p w:rsidR="00E348CB" w:rsidRPr="00C32106" w:rsidP="00E348CB">
      <w:pPr>
        <w:tabs>
          <w:tab w:val="left" w:pos="4253"/>
        </w:tabs>
        <w:snapToGrid w:val="0"/>
        <w:spacing w:line="360" w:lineRule="auto"/>
        <w:rPr>
          <w:rFonts w:ascii="宋体" w:hAnsi="宋体"/>
        </w:rPr>
      </w:pPr>
      <w:r w:rsidRPr="00C32106">
        <w:rPr>
          <w:rFonts w:ascii="宋体" w:hAnsi="宋体"/>
        </w:rPr>
        <w:t>C．②③④</w:t>
      </w:r>
      <w:r w:rsidRPr="00C32106">
        <w:rPr>
          <w:rFonts w:ascii="宋体" w:hAnsi="宋体"/>
        </w:rPr>
        <w:tab/>
        <w:t>D．①③④</w:t>
      </w:r>
    </w:p>
    <w:p w:rsidR="00E348CB" w:rsidRPr="00C32106" w:rsidP="00E348CB">
      <w:pPr>
        <w:tabs>
          <w:tab w:val="left" w:pos="4253"/>
        </w:tabs>
        <w:snapToGrid w:val="0"/>
        <w:spacing w:line="360" w:lineRule="auto"/>
        <w:rPr>
          <w:rFonts w:ascii="宋体" w:hAnsi="宋体"/>
        </w:rPr>
      </w:pPr>
      <w:r>
        <w:rPr>
          <w:rFonts w:ascii="宋体" w:hAnsi="宋体" w:hint="eastAsia"/>
        </w:rPr>
        <w:t>〖答 案〗</w:t>
      </w:r>
      <w:r w:rsidRPr="00C32106">
        <w:rPr>
          <w:rFonts w:ascii="宋体" w:hAnsi="宋体"/>
        </w:rPr>
        <w:t>12．C    13．B</w:t>
      </w:r>
    </w:p>
    <w:p w:rsidR="00E348CB" w:rsidRPr="00C32106" w:rsidP="00E348CB">
      <w:pPr>
        <w:tabs>
          <w:tab w:val="left" w:pos="4253"/>
        </w:tabs>
        <w:snapToGrid w:val="0"/>
        <w:spacing w:line="360" w:lineRule="auto"/>
        <w:rPr>
          <w:rFonts w:ascii="宋体" w:hAnsi="宋体"/>
        </w:rPr>
      </w:pPr>
      <w:r>
        <w:rPr>
          <w:rFonts w:ascii="宋体" w:hAnsi="宋体"/>
        </w:rPr>
        <w:t>〖解 析〗</w:t>
      </w:r>
      <w:r w:rsidRPr="00C32106">
        <w:rPr>
          <w:rFonts w:ascii="宋体" w:hAnsi="宋体"/>
        </w:rPr>
        <w:t>12．维利基茨基海峡所处纬度较高，夏季洋面水温较高，蒸发大量水汽，受来自极地高气压带南下的冷气团的影响，水汽易冷凝形成大雾天气，C正确；夏季太阳辐射较强，海水温度较高，且受极地东风带的影响，盛行东北风，陆地暖空气难以北上接触北冰洋冷海水，AB错误；海峡的狭管效应并无季节差异，D错误。故选C。</w:t>
      </w:r>
    </w:p>
    <w:p w:rsidR="00E348CB" w:rsidRPr="00C32106" w:rsidP="00E348CB">
      <w:pPr>
        <w:tabs>
          <w:tab w:val="left" w:pos="4253"/>
        </w:tabs>
        <w:snapToGrid w:val="0"/>
        <w:spacing w:line="360" w:lineRule="auto"/>
        <w:rPr>
          <w:rFonts w:ascii="宋体" w:hAnsi="宋体"/>
        </w:rPr>
        <w:sectPr w:rsidSect="00185C95">
          <w:footerReference w:type="even" r:id="rId18"/>
          <w:footerReference w:type="default" r:id="rId19"/>
          <w:type w:val="nextPage"/>
          <w:pgSz w:w="11906" w:h="16838"/>
          <w:pgMar w:top="1440" w:right="1800" w:bottom="1440" w:left="1800" w:header="851" w:footer="992" w:gutter="0"/>
          <w:pgNumType w:start="5"/>
          <w:cols w:space="425"/>
          <w:titlePg w:val="0"/>
          <w:docGrid w:type="lines" w:linePitch="312"/>
        </w:sectPr>
      </w:pPr>
      <w:r w:rsidRPr="00C32106">
        <w:rPr>
          <w:rFonts w:ascii="宋体" w:hAnsi="宋体"/>
        </w:rPr>
        <w:t>13．北极航线所经地区人口稀少，基础设施不足，物资匮乏，物资补给渠道少，通信条件弱，导航服务费用高，且海区搜救能力薄弱，①②正确；航道所处纬度高，航线海冰封冻情况较为严重，破冰费用较高，对冰级船以及设备性能的要求较高，④正确；航线通航时间受自然条件影响，并非社会经济条件，③错误。B正确，ACD错误。故选B。</w:t>
      </w:r>
    </w:p>
    <w:p w:rsidR="00E348CB" w:rsidRPr="00C32106" w:rsidP="00E348CB">
      <w:pPr>
        <w:tabs>
          <w:tab w:val="left" w:pos="4253"/>
        </w:tabs>
        <w:snapToGrid w:val="0"/>
        <w:spacing w:line="360" w:lineRule="auto"/>
        <w:rPr>
          <w:rFonts w:ascii="宋体" w:hAnsi="宋体"/>
        </w:rPr>
      </w:pPr>
      <w:r w:rsidRPr="00C32106">
        <w:rPr>
          <w:rFonts w:ascii="宋体" w:hAnsi="宋体"/>
        </w:rPr>
        <w:t>鸟类学家发现，一些主要分布于我国青藏高原边缘西南山地喜温凉气候的鸟类，却在相距上千公里的江西武夷山西北坡拥有孤立的种群，这种“西南山地-武夷山”的间断分布模式被称为“武夷山现象”。下图为武夷山西北坡植被空间分布图，据此完成下面</w:t>
      </w:r>
      <w:r w:rsidRPr="00C32106">
        <w:rPr>
          <w:rFonts w:ascii="宋体" w:hAnsi="宋体" w:hint="eastAsia"/>
        </w:rPr>
        <w:t>14-16</w:t>
      </w:r>
      <w:r w:rsidRPr="00C32106">
        <w:rPr>
          <w:rFonts w:ascii="宋体" w:hAnsi="宋体"/>
        </w:rPr>
        <w:t>小题。</w:t>
      </w:r>
    </w:p>
    <w:p w:rsidR="00E348CB" w:rsidRPr="00C32106" w:rsidP="00E348CB">
      <w:pPr>
        <w:tabs>
          <w:tab w:val="left" w:pos="4253"/>
        </w:tabs>
        <w:snapToGrid w:val="0"/>
        <w:spacing w:line="360" w:lineRule="auto"/>
        <w:jc w:val="center"/>
        <w:rPr>
          <w:rFonts w:ascii="宋体" w:hAnsi="宋体"/>
        </w:rPr>
      </w:pPr>
      <w:r>
        <w:rPr>
          <w:rFonts w:ascii="宋体" w:hAnsi="宋体"/>
        </w:rPr>
        <w:pict>
          <v:shape id="_x0000_i1031" type="#_x0000_t75" alt="@@@6f8caf51-2322-4ee7-b011-2fd788989791" style="width:174.75pt;height:151.5pt;mso-wrap-style:square;visibility:visible">
            <v:imagedata r:id="rId20" o:title="@@@6f8caf51-2322-4ee7-b011-2fd788989791"/>
          </v:shape>
        </w:pict>
      </w:r>
    </w:p>
    <w:p w:rsidR="00E348CB" w:rsidRPr="00C32106" w:rsidP="00E348CB">
      <w:pPr>
        <w:tabs>
          <w:tab w:val="left" w:pos="4253"/>
        </w:tabs>
        <w:snapToGrid w:val="0"/>
        <w:spacing w:line="360" w:lineRule="auto"/>
        <w:rPr>
          <w:rFonts w:ascii="宋体" w:hAnsi="宋体"/>
        </w:rPr>
      </w:pPr>
      <w:r w:rsidRPr="00C32106">
        <w:rPr>
          <w:rFonts w:ascii="宋体" w:hAnsi="宋体"/>
        </w:rPr>
        <w:t>14．武夷山西北坡植被空间分布差异较大，最主要的影响因素是（   ）</w:t>
      </w:r>
    </w:p>
    <w:p w:rsidR="00E348CB" w:rsidP="00E348CB">
      <w:pPr>
        <w:tabs>
          <w:tab w:val="left" w:pos="4253"/>
        </w:tabs>
        <w:snapToGrid w:val="0"/>
        <w:spacing w:line="360" w:lineRule="auto"/>
        <w:rPr>
          <w:rFonts w:ascii="宋体" w:hAnsi="宋体"/>
        </w:rPr>
      </w:pPr>
      <w:r w:rsidRPr="00C32106">
        <w:rPr>
          <w:rFonts w:ascii="宋体" w:hAnsi="宋体"/>
        </w:rPr>
        <w:t>A．海拔</w:t>
      </w:r>
      <w:r w:rsidRPr="00C32106">
        <w:rPr>
          <w:rFonts w:ascii="宋体" w:hAnsi="宋体"/>
        </w:rPr>
        <w:tab/>
        <w:t>B．土壤</w:t>
      </w:r>
      <w:r w:rsidRPr="00C32106">
        <w:rPr>
          <w:rFonts w:ascii="宋体" w:hAnsi="宋体"/>
        </w:rPr>
        <w:tab/>
      </w:r>
    </w:p>
    <w:p w:rsidR="00E348CB" w:rsidRPr="00C32106" w:rsidP="00E348CB">
      <w:pPr>
        <w:tabs>
          <w:tab w:val="left" w:pos="4253"/>
        </w:tabs>
        <w:snapToGrid w:val="0"/>
        <w:spacing w:line="360" w:lineRule="auto"/>
        <w:rPr>
          <w:rFonts w:ascii="宋体" w:hAnsi="宋体"/>
        </w:rPr>
      </w:pPr>
      <w:r w:rsidRPr="00C32106">
        <w:rPr>
          <w:rFonts w:ascii="宋体" w:hAnsi="宋体"/>
        </w:rPr>
        <w:t>C．坡度</w:t>
      </w:r>
      <w:r w:rsidRPr="00C32106">
        <w:rPr>
          <w:rFonts w:ascii="宋体" w:hAnsi="宋体"/>
        </w:rPr>
        <w:tab/>
        <w:t>D．坡向</w:t>
      </w:r>
    </w:p>
    <w:p w:rsidR="00E348CB" w:rsidRPr="00C32106" w:rsidP="00E348CB">
      <w:pPr>
        <w:tabs>
          <w:tab w:val="left" w:pos="4253"/>
        </w:tabs>
        <w:snapToGrid w:val="0"/>
        <w:spacing w:line="360" w:lineRule="auto"/>
        <w:rPr>
          <w:rFonts w:ascii="宋体" w:hAnsi="宋体"/>
        </w:rPr>
      </w:pPr>
      <w:r w:rsidRPr="00C32106">
        <w:rPr>
          <w:rFonts w:ascii="宋体" w:hAnsi="宋体"/>
        </w:rPr>
        <w:t>15．推测鸟类在图中活动范围内的植被类型是（   ）</w:t>
      </w:r>
    </w:p>
    <w:p w:rsidR="00E348CB" w:rsidP="00E348CB">
      <w:pPr>
        <w:tabs>
          <w:tab w:val="left" w:pos="4253"/>
        </w:tabs>
        <w:snapToGrid w:val="0"/>
        <w:spacing w:line="360" w:lineRule="auto"/>
        <w:rPr>
          <w:rFonts w:ascii="宋体" w:hAnsi="宋体"/>
        </w:rPr>
      </w:pPr>
      <w:r w:rsidRPr="00C32106">
        <w:rPr>
          <w:rFonts w:ascii="宋体" w:hAnsi="宋体"/>
        </w:rPr>
        <w:t>A．草甸</w:t>
      </w:r>
      <w:r w:rsidRPr="00C32106">
        <w:rPr>
          <w:rFonts w:ascii="宋体" w:hAnsi="宋体"/>
        </w:rPr>
        <w:tab/>
        <w:t>B．针阔混交林</w:t>
      </w:r>
      <w:r w:rsidRPr="00C32106">
        <w:rPr>
          <w:rFonts w:ascii="宋体" w:hAnsi="宋体"/>
        </w:rPr>
        <w:tab/>
      </w:r>
    </w:p>
    <w:p w:rsidR="00E348CB" w:rsidRPr="00C32106" w:rsidP="00E348CB">
      <w:pPr>
        <w:tabs>
          <w:tab w:val="left" w:pos="4253"/>
        </w:tabs>
        <w:snapToGrid w:val="0"/>
        <w:spacing w:line="360" w:lineRule="auto"/>
        <w:rPr>
          <w:rFonts w:ascii="宋体" w:hAnsi="宋体"/>
        </w:rPr>
      </w:pPr>
      <w:r w:rsidRPr="00C32106">
        <w:rPr>
          <w:rFonts w:ascii="宋体" w:hAnsi="宋体"/>
        </w:rPr>
        <w:t>C．矮曲林</w:t>
      </w:r>
      <w:r w:rsidRPr="00C32106">
        <w:rPr>
          <w:rFonts w:ascii="宋体" w:hAnsi="宋体"/>
        </w:rPr>
        <w:tab/>
        <w:t>D．常绿阔叶林</w:t>
      </w:r>
    </w:p>
    <w:p w:rsidR="00E348CB" w:rsidRPr="00C32106" w:rsidP="00E348CB">
      <w:pPr>
        <w:tabs>
          <w:tab w:val="left" w:pos="4253"/>
        </w:tabs>
        <w:snapToGrid w:val="0"/>
        <w:spacing w:line="360" w:lineRule="auto"/>
        <w:rPr>
          <w:rFonts w:ascii="宋体" w:hAnsi="宋体"/>
        </w:rPr>
      </w:pPr>
      <w:r w:rsidRPr="00C32106">
        <w:rPr>
          <w:rFonts w:ascii="宋体" w:hAnsi="宋体"/>
        </w:rPr>
        <w:t>16．“武夷山现象”还可能存在于（   ）</w:t>
      </w:r>
    </w:p>
    <w:p w:rsidR="00E348CB" w:rsidP="00E348CB">
      <w:pPr>
        <w:tabs>
          <w:tab w:val="left" w:pos="4253"/>
        </w:tabs>
        <w:snapToGrid w:val="0"/>
        <w:spacing w:line="360" w:lineRule="auto"/>
        <w:rPr>
          <w:rFonts w:ascii="宋体" w:hAnsi="宋体"/>
        </w:rPr>
      </w:pPr>
      <w:r w:rsidRPr="00C32106">
        <w:rPr>
          <w:rFonts w:ascii="宋体" w:hAnsi="宋体"/>
        </w:rPr>
        <w:t>A．昆仑山地</w:t>
      </w:r>
      <w:r w:rsidRPr="00C32106">
        <w:rPr>
          <w:rFonts w:ascii="宋体" w:hAnsi="宋体"/>
        </w:rPr>
        <w:tab/>
        <w:t>B．五指山地</w:t>
      </w:r>
      <w:r w:rsidRPr="00C32106">
        <w:rPr>
          <w:rFonts w:ascii="宋体" w:hAnsi="宋体"/>
        </w:rPr>
        <w:tab/>
      </w:r>
    </w:p>
    <w:p w:rsidR="00E348CB" w:rsidRPr="00C32106" w:rsidP="00E348CB">
      <w:pPr>
        <w:tabs>
          <w:tab w:val="left" w:pos="4253"/>
        </w:tabs>
        <w:snapToGrid w:val="0"/>
        <w:spacing w:line="360" w:lineRule="auto"/>
        <w:rPr>
          <w:rFonts w:ascii="宋体" w:hAnsi="宋体"/>
        </w:rPr>
      </w:pPr>
      <w:r w:rsidRPr="00C32106">
        <w:rPr>
          <w:rFonts w:ascii="宋体" w:hAnsi="宋体"/>
        </w:rPr>
        <w:t>C．台湾山地</w:t>
      </w:r>
      <w:r w:rsidRPr="00C32106">
        <w:rPr>
          <w:rFonts w:ascii="宋体" w:hAnsi="宋体"/>
        </w:rPr>
        <w:tab/>
        <w:t>D．长白山地</w:t>
      </w:r>
    </w:p>
    <w:p w:rsidR="00E348CB" w:rsidRPr="00C32106" w:rsidP="00E348CB">
      <w:pPr>
        <w:tabs>
          <w:tab w:val="left" w:pos="4253"/>
        </w:tabs>
        <w:snapToGrid w:val="0"/>
        <w:spacing w:line="360" w:lineRule="auto"/>
        <w:rPr>
          <w:rFonts w:ascii="宋体" w:hAnsi="宋体"/>
        </w:rPr>
      </w:pPr>
      <w:r>
        <w:rPr>
          <w:rFonts w:ascii="宋体" w:hAnsi="宋体" w:hint="eastAsia"/>
        </w:rPr>
        <w:t>〖答 案〗</w:t>
      </w:r>
      <w:r w:rsidRPr="00C32106">
        <w:rPr>
          <w:rFonts w:ascii="宋体" w:hAnsi="宋体"/>
        </w:rPr>
        <w:t>14．A    15．B    16．C</w:t>
      </w:r>
    </w:p>
    <w:p w:rsidR="00E348CB" w:rsidRPr="00C32106" w:rsidP="00E348CB">
      <w:pPr>
        <w:tabs>
          <w:tab w:val="left" w:pos="4253"/>
        </w:tabs>
        <w:snapToGrid w:val="0"/>
        <w:spacing w:line="360" w:lineRule="auto"/>
        <w:rPr>
          <w:rFonts w:ascii="宋体" w:hAnsi="宋体"/>
        </w:rPr>
      </w:pPr>
      <w:r>
        <w:rPr>
          <w:rFonts w:ascii="宋体" w:hAnsi="宋体"/>
        </w:rPr>
        <w:t>〖解 析〗</w:t>
      </w:r>
      <w:r w:rsidRPr="00C32106">
        <w:rPr>
          <w:rFonts w:ascii="宋体" w:hAnsi="宋体"/>
        </w:rPr>
        <w:t>14．根据材料，西北坡植被空间分布差异较大，不同的海拔，水热情况不同，A正确；土壤对水热情况影响小，B错误；坡度对水热影响小，C错误；坡向都是阴坡，D错误；故选A。</w:t>
      </w:r>
    </w:p>
    <w:p w:rsidR="00E348CB" w:rsidRPr="00C32106" w:rsidP="00E348CB">
      <w:pPr>
        <w:tabs>
          <w:tab w:val="left" w:pos="4253"/>
        </w:tabs>
        <w:snapToGrid w:val="0"/>
        <w:spacing w:line="360" w:lineRule="auto"/>
        <w:rPr>
          <w:rFonts w:ascii="宋体" w:hAnsi="宋体"/>
        </w:rPr>
      </w:pPr>
      <w:r w:rsidRPr="00C32106">
        <w:rPr>
          <w:rFonts w:ascii="宋体" w:hAnsi="宋体"/>
        </w:rPr>
        <w:t>15．根据材料一些主要分布于我国青藏高原边缘西南山地喜温凉气候的鸟类，却在相距上千公里的江西武夷山西北坡拥有孤立的种群，温度低的森林中，所以B正确；故选B。</w:t>
      </w:r>
    </w:p>
    <w:p w:rsidR="00E348CB" w:rsidRPr="00C32106" w:rsidP="00E348CB">
      <w:pPr>
        <w:tabs>
          <w:tab w:val="left" w:pos="4253"/>
        </w:tabs>
        <w:snapToGrid w:val="0"/>
        <w:spacing w:line="360" w:lineRule="auto"/>
        <w:rPr>
          <w:rFonts w:ascii="宋体" w:hAnsi="宋体"/>
        </w:rPr>
      </w:pPr>
      <w:r w:rsidRPr="00C32106">
        <w:rPr>
          <w:rFonts w:ascii="宋体" w:hAnsi="宋体"/>
        </w:rPr>
        <w:t>16．“武夷山现象”在武夷山说明山脉走向是东北-西南走向，AD错误；喜温凉气候的鸟类生存说明温度较低，五指山位于海南，温度高，B错误；台湾山地纬度比海南高，温度较低，C正确；故选C。</w:t>
      </w:r>
    </w:p>
    <w:p w:rsidR="00E348CB" w:rsidRPr="00C32106" w:rsidP="00E348CB">
      <w:pPr>
        <w:tabs>
          <w:tab w:val="left" w:pos="4253"/>
        </w:tabs>
        <w:snapToGrid w:val="0"/>
        <w:spacing w:line="360" w:lineRule="auto"/>
        <w:rPr>
          <w:rFonts w:ascii="宋体" w:hAnsi="宋体"/>
        </w:rPr>
      </w:pPr>
      <w:r>
        <w:rPr>
          <w:rFonts w:ascii="宋体" w:hAnsi="宋体" w:hint="eastAsia"/>
        </w:rPr>
        <w:t>二、</w:t>
      </w:r>
      <w:r w:rsidRPr="00C32106">
        <w:rPr>
          <w:rFonts w:ascii="宋体" w:hAnsi="宋体"/>
        </w:rPr>
        <w:t>非选择题：本题共</w:t>
      </w:r>
      <w:r w:rsidRPr="00C32106">
        <w:rPr>
          <w:rFonts w:ascii="宋体" w:hAnsi="宋体" w:hint="eastAsia"/>
        </w:rPr>
        <w:t>4</w:t>
      </w:r>
      <w:r w:rsidRPr="00C32106">
        <w:rPr>
          <w:rFonts w:ascii="宋体" w:hAnsi="宋体"/>
        </w:rPr>
        <w:t>小题，共</w:t>
      </w:r>
      <w:r w:rsidRPr="00C32106">
        <w:rPr>
          <w:rFonts w:ascii="宋体" w:hAnsi="宋体" w:hint="eastAsia"/>
        </w:rPr>
        <w:t>52</w:t>
      </w:r>
      <w:r w:rsidRPr="00C32106">
        <w:rPr>
          <w:rFonts w:ascii="宋体" w:hAnsi="宋体"/>
        </w:rPr>
        <w:t>分。</w:t>
      </w:r>
    </w:p>
    <w:p w:rsidR="00E348CB" w:rsidRPr="00C32106" w:rsidP="00E348CB">
      <w:pPr>
        <w:tabs>
          <w:tab w:val="left" w:pos="4253"/>
        </w:tabs>
        <w:snapToGrid w:val="0"/>
        <w:spacing w:line="360" w:lineRule="auto"/>
        <w:rPr>
          <w:rFonts w:ascii="宋体" w:hAnsi="宋体"/>
        </w:rPr>
      </w:pPr>
      <w:r w:rsidRPr="00C32106">
        <w:rPr>
          <w:rFonts w:ascii="宋体" w:hAnsi="宋体"/>
        </w:rPr>
        <w:t>17．阅读图文材料，回答下没问题。</w:t>
      </w:r>
    </w:p>
    <w:p w:rsidR="00E348CB" w:rsidRPr="00C32106" w:rsidP="00E348CB">
      <w:pPr>
        <w:tabs>
          <w:tab w:val="left" w:pos="4253"/>
        </w:tabs>
        <w:snapToGrid w:val="0"/>
        <w:spacing w:line="360" w:lineRule="auto"/>
        <w:rPr>
          <w:rFonts w:ascii="宋体" w:hAnsi="宋体"/>
        </w:rPr>
        <w:sectPr w:rsidSect="00185C95">
          <w:footerReference w:type="even" r:id="rId21"/>
          <w:footerReference w:type="default" r:id="rId22"/>
          <w:type w:val="nextPage"/>
          <w:pgSz w:w="11906" w:h="16838"/>
          <w:pgMar w:top="1440" w:right="1800" w:bottom="1440" w:left="1800" w:header="851" w:footer="992" w:gutter="0"/>
          <w:pgNumType w:start="6"/>
          <w:cols w:space="425"/>
          <w:titlePg w:val="0"/>
          <w:docGrid w:type="lines" w:linePitch="312"/>
        </w:sectPr>
      </w:pPr>
    </w:p>
    <w:p w:rsidR="00E348CB" w:rsidRPr="00C32106" w:rsidP="00E348CB">
      <w:pPr>
        <w:tabs>
          <w:tab w:val="left" w:pos="4253"/>
        </w:tabs>
        <w:snapToGrid w:val="0"/>
        <w:spacing w:line="360" w:lineRule="auto"/>
        <w:rPr>
          <w:rFonts w:ascii="宋体" w:hAnsi="宋体"/>
        </w:rPr>
      </w:pPr>
      <w:r w:rsidRPr="00C32106">
        <w:rPr>
          <w:rFonts w:ascii="宋体" w:hAnsi="宋体"/>
        </w:rPr>
        <w:t>沙洲是冲积河道泥沙长期淤积的产物，河流流速变化是影响沙洲发育的重要动力条件。某地理科研团队研究发现：长江武汉蛇山至青山河段河流由束窄河段进入展宽河段后，河流中部水量增加较多，横剖面呈上凸型，使表层河水与底层河水在河床中部和两岸之间构成双向环流，促使河道进一步展宽并发育沙洲。1899年，张之洞主持修筑“武青堤”时，长江东支分流被堵塞，滨江平原逐渐形成，沙湖从长江分离。下图示意长江武汉蛇山至青山河段的演化过程。</w:t>
      </w:r>
    </w:p>
    <w:p w:rsidR="00E348CB" w:rsidRPr="00C32106" w:rsidP="00E348CB">
      <w:pPr>
        <w:tabs>
          <w:tab w:val="left" w:pos="4253"/>
        </w:tabs>
        <w:snapToGrid w:val="0"/>
        <w:spacing w:line="360" w:lineRule="auto"/>
        <w:jc w:val="center"/>
        <w:rPr>
          <w:rFonts w:ascii="宋体" w:hAnsi="宋体"/>
        </w:rPr>
      </w:pPr>
      <w:r>
        <w:rPr>
          <w:rFonts w:ascii="宋体" w:hAnsi="宋体"/>
        </w:rPr>
        <w:pict>
          <v:shape id="_x0000_i1032" type="#_x0000_t75" alt="@@@ee143a6b922c45e2afe21316809c09c5" style="width:316.5pt;height:115.5pt;mso-wrap-style:square;visibility:visible">
            <v:imagedata r:id="rId23" o:title="@@@ee143a6b922c45e2afe21316809c09c5"/>
          </v:shape>
        </w:pict>
      </w:r>
    </w:p>
    <w:p w:rsidR="00E348CB" w:rsidRPr="00C32106" w:rsidP="00E348CB">
      <w:pPr>
        <w:tabs>
          <w:tab w:val="left" w:pos="4253"/>
        </w:tabs>
        <w:snapToGrid w:val="0"/>
        <w:spacing w:line="360" w:lineRule="auto"/>
        <w:rPr>
          <w:rFonts w:ascii="宋体" w:hAnsi="宋体"/>
        </w:rPr>
      </w:pPr>
      <w:r w:rsidRPr="00C32106">
        <w:rPr>
          <w:rFonts w:ascii="宋体" w:hAnsi="宋体" w:hint="eastAsia"/>
        </w:rPr>
        <w:t>（1）</w:t>
      </w:r>
      <w:r w:rsidRPr="00C32106">
        <w:rPr>
          <w:rFonts w:ascii="宋体" w:hAnsi="宋体"/>
        </w:rPr>
        <w:t>分析I阶段河道向东强烈弯曲的原因。</w:t>
      </w:r>
    </w:p>
    <w:p w:rsidR="00E348CB" w:rsidP="00E348CB">
      <w:pPr>
        <w:tabs>
          <w:tab w:val="left" w:pos="4253"/>
        </w:tabs>
        <w:snapToGrid w:val="0"/>
        <w:spacing w:line="360" w:lineRule="auto"/>
        <w:rPr>
          <w:rFonts w:ascii="宋体" w:hAnsi="宋体"/>
        </w:rPr>
      </w:pPr>
    </w:p>
    <w:p w:rsidR="00E348CB" w:rsidP="00E348CB">
      <w:pPr>
        <w:tabs>
          <w:tab w:val="left" w:pos="4253"/>
        </w:tabs>
        <w:snapToGrid w:val="0"/>
        <w:spacing w:line="360" w:lineRule="auto"/>
        <w:rPr>
          <w:rFonts w:ascii="宋体" w:hAnsi="宋体"/>
        </w:rPr>
      </w:pPr>
    </w:p>
    <w:p w:rsidR="00E348CB" w:rsidRPr="00C32106" w:rsidP="00E348CB">
      <w:pPr>
        <w:tabs>
          <w:tab w:val="left" w:pos="4253"/>
        </w:tabs>
        <w:snapToGrid w:val="0"/>
        <w:spacing w:line="360" w:lineRule="auto"/>
        <w:rPr>
          <w:rFonts w:ascii="宋体" w:hAnsi="宋体"/>
        </w:rPr>
      </w:pPr>
      <w:r w:rsidRPr="00C32106">
        <w:rPr>
          <w:rFonts w:ascii="宋体" w:hAnsi="宋体" w:hint="eastAsia"/>
        </w:rPr>
        <w:t>（2）</w:t>
      </w:r>
      <w:r w:rsidRPr="00C32106">
        <w:rPr>
          <w:rFonts w:ascii="宋体" w:hAnsi="宋体"/>
        </w:rPr>
        <w:t>说明河道宽窄变化对长江蛇山至青山河段沙洲发育的作用。</w:t>
      </w:r>
    </w:p>
    <w:p w:rsidR="00E348CB" w:rsidP="00E348CB">
      <w:pPr>
        <w:tabs>
          <w:tab w:val="left" w:pos="4253"/>
        </w:tabs>
        <w:snapToGrid w:val="0"/>
        <w:spacing w:line="360" w:lineRule="auto"/>
        <w:rPr>
          <w:rFonts w:ascii="宋体" w:hAnsi="宋体"/>
        </w:rPr>
      </w:pPr>
    </w:p>
    <w:p w:rsidR="00E348CB" w:rsidP="00E348CB">
      <w:pPr>
        <w:tabs>
          <w:tab w:val="left" w:pos="4253"/>
        </w:tabs>
        <w:snapToGrid w:val="0"/>
        <w:spacing w:line="360" w:lineRule="auto"/>
        <w:rPr>
          <w:rFonts w:ascii="宋体" w:hAnsi="宋体"/>
        </w:rPr>
      </w:pPr>
    </w:p>
    <w:p w:rsidR="00E348CB" w:rsidRPr="00C32106" w:rsidP="00E348CB">
      <w:pPr>
        <w:tabs>
          <w:tab w:val="left" w:pos="4253"/>
        </w:tabs>
        <w:snapToGrid w:val="0"/>
        <w:spacing w:line="360" w:lineRule="auto"/>
        <w:rPr>
          <w:rFonts w:ascii="宋体" w:hAnsi="宋体"/>
        </w:rPr>
      </w:pPr>
      <w:r w:rsidRPr="00C32106">
        <w:rPr>
          <w:rFonts w:ascii="宋体" w:hAnsi="宋体" w:hint="eastAsia"/>
        </w:rPr>
        <w:t>（3）</w:t>
      </w:r>
      <w:r w:rsidRPr="00C32106">
        <w:rPr>
          <w:rFonts w:ascii="宋体" w:hAnsi="宋体"/>
        </w:rPr>
        <w:t>评价沙湖从长江分离后对武汉市城区的影响。</w:t>
      </w:r>
    </w:p>
    <w:p w:rsidR="00E348CB" w:rsidRPr="00C32106" w:rsidP="00E348CB">
      <w:pPr>
        <w:tabs>
          <w:tab w:val="left" w:pos="4253"/>
        </w:tabs>
        <w:snapToGrid w:val="0"/>
        <w:spacing w:line="360" w:lineRule="auto"/>
        <w:rPr>
          <w:rFonts w:ascii="宋体" w:hAnsi="宋体"/>
        </w:rPr>
      </w:pPr>
      <w:r>
        <w:rPr>
          <w:rFonts w:ascii="宋体" w:hAnsi="宋体" w:hint="eastAsia"/>
        </w:rPr>
        <w:t>〖答 案〗</w:t>
      </w:r>
      <w:r w:rsidRPr="00C32106">
        <w:rPr>
          <w:rFonts w:ascii="宋体" w:hAnsi="宋体" w:hint="eastAsia"/>
        </w:rPr>
        <w:t>（1）</w:t>
      </w:r>
      <w:r w:rsidRPr="00C32106">
        <w:rPr>
          <w:rFonts w:ascii="宋体" w:hAnsi="宋体"/>
        </w:rPr>
        <w:t>该河段汉江自西侧汇入，将长江干流向东推挤，冲击河岸；受地转偏向力影响，河道东（右）侧受水流冲击强；凹岸侵蚀作用明显，河道进一步向东弯曲。</w:t>
      </w:r>
    </w:p>
    <w:p w:rsidR="00E348CB" w:rsidRPr="00C32106" w:rsidP="00E348CB">
      <w:pPr>
        <w:tabs>
          <w:tab w:val="left" w:pos="4253"/>
        </w:tabs>
        <w:snapToGrid w:val="0"/>
        <w:spacing w:line="360" w:lineRule="auto"/>
        <w:rPr>
          <w:rFonts w:ascii="宋体" w:hAnsi="宋体"/>
        </w:rPr>
      </w:pPr>
      <w:r w:rsidRPr="00C32106">
        <w:rPr>
          <w:rFonts w:ascii="宋体" w:hAnsi="宋体" w:hint="eastAsia"/>
        </w:rPr>
        <w:t>（2）</w:t>
      </w:r>
      <w:r w:rsidRPr="00C32106">
        <w:rPr>
          <w:rFonts w:ascii="宋体" w:hAnsi="宋体"/>
        </w:rPr>
        <w:t>河流流经龟山-蛇山卡口后，河面展宽，水流分散，流速减慢，泥沙沉积；青山处河道收窄，顶托蛇口至青山河段河水，致使水位抬高，流速减缓，进一步促使泥沙沉积；当河流由束窄河段进入展宽河段后，表层河水与底层河水在河床中部和两岸之间构成双向环流，表层河水由河心流向两岸（侵蚀两岸，使河床进一步展宽），底层河水从两岸向中心流动，并在河道中心处相遇，能量削减，使携带的泥沙发生沉积。</w:t>
      </w:r>
    </w:p>
    <w:p w:rsidR="00E348CB" w:rsidRPr="00C32106" w:rsidP="00E348CB">
      <w:pPr>
        <w:tabs>
          <w:tab w:val="left" w:pos="4253"/>
        </w:tabs>
        <w:snapToGrid w:val="0"/>
        <w:spacing w:line="360" w:lineRule="auto"/>
        <w:rPr>
          <w:rFonts w:ascii="宋体" w:hAnsi="宋体"/>
        </w:rPr>
      </w:pPr>
      <w:r w:rsidRPr="00C32106">
        <w:rPr>
          <w:rFonts w:ascii="宋体" w:hAnsi="宋体" w:hint="eastAsia"/>
        </w:rPr>
        <w:t>（3）</w:t>
      </w:r>
      <w:r w:rsidRPr="00C32106">
        <w:rPr>
          <w:rFonts w:ascii="宋体" w:hAnsi="宋体"/>
        </w:rPr>
        <w:t>湖泊面积萎缩，城市建设用地增多；湖区面积减小，蓄水能力下降，洪涝风险加大；水体更新减慢，自净能力下降，水质下降、水生态恶化等。</w:t>
      </w:r>
    </w:p>
    <w:p w:rsidR="00E348CB" w:rsidRPr="00C32106" w:rsidP="00E348CB">
      <w:pPr>
        <w:tabs>
          <w:tab w:val="left" w:pos="4253"/>
        </w:tabs>
        <w:snapToGrid w:val="0"/>
        <w:spacing w:line="360" w:lineRule="auto"/>
        <w:rPr>
          <w:rFonts w:ascii="宋体" w:hAnsi="宋体"/>
        </w:rPr>
      </w:pPr>
      <w:r>
        <w:rPr>
          <w:rFonts w:ascii="宋体" w:hAnsi="宋体"/>
        </w:rPr>
        <w:t>〖解 析〗</w:t>
      </w:r>
      <w:r w:rsidRPr="00C32106">
        <w:rPr>
          <w:rFonts w:ascii="宋体" w:hAnsi="宋体"/>
        </w:rPr>
        <w:t>（1）读图</w:t>
      </w:r>
      <w:r w:rsidRPr="00C32106">
        <w:rPr>
          <w:rFonts w:ascii="宋体" w:hAnsi="宋体" w:cs="微软雅黑" w:hint="eastAsia"/>
        </w:rPr>
        <w:t>Ⅰ</w:t>
      </w:r>
      <w:r w:rsidRPr="00C32106">
        <w:rPr>
          <w:rFonts w:ascii="宋体" w:hAnsi="宋体"/>
        </w:rPr>
        <w:t>可知，该河段汉江自西侧汇入，将长江干流向东推挤，冲击河岸；根据所学知识可知，北半球受地转偏向力的影响，右侧侵蚀严重，因该河段流向为自南向北，故东侧侵蚀较重，使其向东发生弯曲，形成凹岸；加之受弯道环流的影响，凹岸受侵蚀，使河道进一步像东侧弯曲。</w:t>
      </w:r>
    </w:p>
    <w:p w:rsidR="00E348CB" w:rsidRPr="00C32106" w:rsidP="00E348CB">
      <w:pPr>
        <w:tabs>
          <w:tab w:val="left" w:pos="4253"/>
        </w:tabs>
        <w:snapToGrid w:val="0"/>
        <w:spacing w:line="360" w:lineRule="auto"/>
        <w:rPr>
          <w:rFonts w:ascii="宋体" w:hAnsi="宋体"/>
        </w:rPr>
        <w:sectPr w:rsidSect="00185C95">
          <w:footerReference w:type="even" r:id="rId24"/>
          <w:footerReference w:type="default" r:id="rId25"/>
          <w:type w:val="nextPage"/>
          <w:pgSz w:w="11906" w:h="16838"/>
          <w:pgMar w:top="1440" w:right="1800" w:bottom="1440" w:left="1800" w:header="851" w:footer="992" w:gutter="0"/>
          <w:pgNumType w:start="7"/>
          <w:cols w:space="425"/>
          <w:titlePg w:val="0"/>
          <w:docGrid w:type="lines" w:linePitch="312"/>
        </w:sectPr>
      </w:pPr>
      <w:r w:rsidRPr="00C32106">
        <w:rPr>
          <w:rFonts w:ascii="宋体" w:hAnsi="宋体"/>
        </w:rPr>
        <w:t>（2）据材料“沙洲是冲积河道泥沙长期淤积的产物，河流流速变化是影响沙洲发育的重要动力条件”并结合图</w:t>
      </w:r>
      <w:r w:rsidRPr="00C32106">
        <w:rPr>
          <w:rFonts w:ascii="宋体" w:hAnsi="宋体" w:cs="微软雅黑" w:hint="eastAsia"/>
        </w:rPr>
        <w:t>Ⅰ</w:t>
      </w:r>
    </w:p>
    <w:p w:rsidR="00E348CB" w:rsidRPr="00C32106" w:rsidP="00E348CB">
      <w:pPr>
        <w:tabs>
          <w:tab w:val="left" w:pos="4253"/>
        </w:tabs>
        <w:snapToGrid w:val="0"/>
        <w:spacing w:line="360" w:lineRule="auto"/>
        <w:rPr>
          <w:rFonts w:ascii="宋体" w:hAnsi="宋体"/>
        </w:rPr>
      </w:pPr>
      <w:r w:rsidRPr="00C32106">
        <w:rPr>
          <w:rFonts w:ascii="宋体" w:hAnsi="宋体"/>
        </w:rPr>
        <w:t>可知，河流流经龟山-蛇山卡口后，河面展宽，水流分散，流速减慢，泥沙沉积；青山处河道收窄，顶托蛇口至青山河段河水，致使水位抬高，流速减缓，进一步促使泥沙沉积。据材料“长江武汉蛇山至青山河段河流……展宽并发育沙洲”可知，当河流由束窄河段进入展宽河段后，表层河水与底层河水在河床中部和两岸之间构成双向环流，表层河水由河心流向两岸，底层河水从两岸向中心流动，并在河道中心处相遇，能量削减，使携带的泥沙发生沉积。</w:t>
      </w:r>
    </w:p>
    <w:p w:rsidR="00E348CB" w:rsidRPr="00C32106" w:rsidP="00E348CB">
      <w:pPr>
        <w:tabs>
          <w:tab w:val="left" w:pos="4253"/>
        </w:tabs>
        <w:snapToGrid w:val="0"/>
        <w:spacing w:line="360" w:lineRule="auto"/>
        <w:rPr>
          <w:rFonts w:ascii="宋体" w:hAnsi="宋体"/>
        </w:rPr>
      </w:pPr>
      <w:r w:rsidRPr="00C32106">
        <w:rPr>
          <w:rFonts w:ascii="宋体" w:hAnsi="宋体"/>
        </w:rPr>
        <w:t>（3）读图可知，沙湖从长江分离后，武汉市城区湖泊面积萎缩，蓄水能力下降，洪涝风险加大；湖区面积减小且与长江分离后，水体更新减慢，自净能力下降，水质下降、水生态恶化。</w:t>
      </w:r>
    </w:p>
    <w:p w:rsidR="00E348CB" w:rsidRPr="00C32106" w:rsidP="00E348CB">
      <w:pPr>
        <w:tabs>
          <w:tab w:val="left" w:pos="4253"/>
        </w:tabs>
        <w:snapToGrid w:val="0"/>
        <w:spacing w:line="360" w:lineRule="auto"/>
        <w:rPr>
          <w:rFonts w:ascii="宋体" w:hAnsi="宋体"/>
        </w:rPr>
      </w:pPr>
      <w:r w:rsidRPr="00C32106">
        <w:rPr>
          <w:rFonts w:ascii="宋体" w:hAnsi="宋体"/>
        </w:rPr>
        <w:t>18．阅读图文材料，完成下列要求。</w:t>
      </w:r>
    </w:p>
    <w:p w:rsidR="00E348CB" w:rsidRPr="00C32106" w:rsidP="00E348CB">
      <w:pPr>
        <w:tabs>
          <w:tab w:val="left" w:pos="4253"/>
        </w:tabs>
        <w:snapToGrid w:val="0"/>
        <w:spacing w:line="360" w:lineRule="auto"/>
        <w:rPr>
          <w:rFonts w:ascii="宋体" w:hAnsi="宋体"/>
        </w:rPr>
      </w:pPr>
      <w:r w:rsidRPr="00C32106">
        <w:rPr>
          <w:rFonts w:ascii="宋体" w:hAnsi="宋体"/>
        </w:rPr>
        <w:t>在海上丝绸之路沿线的非洲国家中，马拉维具有独特的自然景观，该国气候受某气压带和某风带交替控制。马拉维湖常年温度基本在24～29</w:t>
      </w:r>
      <w:r w:rsidRPr="00C32106">
        <w:rPr>
          <w:rFonts w:ascii="宋体" w:hAnsi="宋体" w:cs="微软雅黑" w:hint="eastAsia"/>
        </w:rPr>
        <w:t>℃</w:t>
      </w:r>
      <w:r w:rsidRPr="00C32106">
        <w:rPr>
          <w:rFonts w:ascii="宋体" w:hAnsi="宋体"/>
        </w:rPr>
        <w:t>，但每年7～8月，马拉维湖最南端的水域表层水温会下降到20</w:t>
      </w:r>
      <w:r w:rsidRPr="00C32106">
        <w:rPr>
          <w:rFonts w:ascii="宋体" w:hAnsi="宋体" w:cs="微软雅黑" w:hint="eastAsia"/>
        </w:rPr>
        <w:t>℃</w:t>
      </w:r>
      <w:r w:rsidRPr="00C32106">
        <w:rPr>
          <w:rFonts w:ascii="宋体" w:hAnsi="宋体"/>
        </w:rPr>
        <w:t>左下。左图为马拉维的地理位置示意图，下图为该国A地降水资料图。</w:t>
      </w:r>
    </w:p>
    <w:p w:rsidR="00E348CB" w:rsidRPr="00C32106" w:rsidP="00E348CB">
      <w:pPr>
        <w:tabs>
          <w:tab w:val="left" w:pos="4253"/>
        </w:tabs>
        <w:snapToGrid w:val="0"/>
        <w:spacing w:line="360" w:lineRule="auto"/>
        <w:jc w:val="center"/>
        <w:rPr>
          <w:rFonts w:ascii="宋体" w:hAnsi="宋体"/>
        </w:rPr>
      </w:pPr>
      <w:r>
        <w:rPr>
          <w:rFonts w:ascii="宋体" w:hAnsi="宋体"/>
        </w:rPr>
        <w:pict>
          <v:shape id="_x0000_i1033" type="#_x0000_t75" alt="@@@d417a390-58a0-4ad2-b1ff-cf8b526d58df" style="width:210.4pt;height:165.75pt;mso-wrap-style:square;visibility:visible">
            <v:imagedata r:id="rId26" o:title="@@@d417a390-58a0-4ad2-b1ff-cf8b526d58df"/>
          </v:shape>
        </w:pict>
      </w:r>
    </w:p>
    <w:p w:rsidR="00E348CB" w:rsidRPr="00C32106" w:rsidP="00E348CB">
      <w:pPr>
        <w:tabs>
          <w:tab w:val="left" w:pos="4253"/>
        </w:tabs>
        <w:snapToGrid w:val="0"/>
        <w:spacing w:line="360" w:lineRule="auto"/>
        <w:rPr>
          <w:rFonts w:ascii="宋体" w:hAnsi="宋体"/>
        </w:rPr>
      </w:pPr>
      <w:r w:rsidRPr="00C32106">
        <w:rPr>
          <w:rFonts w:ascii="宋体" w:hAnsi="宋体" w:hint="eastAsia"/>
        </w:rPr>
        <w:t>（1）</w:t>
      </w:r>
      <w:r w:rsidRPr="00C32106">
        <w:rPr>
          <w:rFonts w:ascii="宋体" w:hAnsi="宋体"/>
        </w:rPr>
        <w:t>说明7～8月马拉维湖南端水温下降的原因。</w:t>
      </w:r>
    </w:p>
    <w:p w:rsidR="00E348CB" w:rsidP="00E348CB">
      <w:pPr>
        <w:tabs>
          <w:tab w:val="left" w:pos="4253"/>
        </w:tabs>
        <w:snapToGrid w:val="0"/>
        <w:spacing w:line="360" w:lineRule="auto"/>
        <w:rPr>
          <w:rFonts w:ascii="宋体" w:hAnsi="宋体"/>
        </w:rPr>
      </w:pPr>
    </w:p>
    <w:p w:rsidR="00E348CB" w:rsidP="00E348CB">
      <w:pPr>
        <w:tabs>
          <w:tab w:val="left" w:pos="4253"/>
        </w:tabs>
        <w:snapToGrid w:val="0"/>
        <w:spacing w:line="360" w:lineRule="auto"/>
        <w:rPr>
          <w:rFonts w:ascii="宋体" w:hAnsi="宋体"/>
        </w:rPr>
      </w:pPr>
    </w:p>
    <w:p w:rsidR="00E348CB" w:rsidRPr="00C32106" w:rsidP="00E348CB">
      <w:pPr>
        <w:tabs>
          <w:tab w:val="left" w:pos="4253"/>
        </w:tabs>
        <w:snapToGrid w:val="0"/>
        <w:spacing w:line="360" w:lineRule="auto"/>
        <w:rPr>
          <w:rFonts w:ascii="宋体" w:hAnsi="宋体"/>
        </w:rPr>
      </w:pPr>
      <w:r w:rsidRPr="00C32106">
        <w:rPr>
          <w:rFonts w:ascii="宋体" w:hAnsi="宋体" w:hint="eastAsia"/>
        </w:rPr>
        <w:t>（2）</w:t>
      </w:r>
      <w:r w:rsidRPr="00C32106">
        <w:rPr>
          <w:rFonts w:ascii="宋体" w:hAnsi="宋体"/>
        </w:rPr>
        <w:t>根据A、B两地的位置差异，推测B地与A地年降水量差异，并分析原因。</w:t>
      </w:r>
    </w:p>
    <w:p w:rsidR="00E348CB" w:rsidRPr="00C32106" w:rsidP="00E348CB">
      <w:pPr>
        <w:tabs>
          <w:tab w:val="left" w:pos="4253"/>
        </w:tabs>
        <w:snapToGrid w:val="0"/>
        <w:spacing w:line="360" w:lineRule="auto"/>
        <w:rPr>
          <w:rFonts w:ascii="宋体" w:hAnsi="宋体"/>
        </w:rPr>
      </w:pPr>
      <w:r>
        <w:rPr>
          <w:rFonts w:ascii="宋体" w:hAnsi="宋体" w:hint="eastAsia"/>
        </w:rPr>
        <w:t>〖答 案〗</w:t>
      </w:r>
      <w:r w:rsidRPr="00C32106">
        <w:rPr>
          <w:rFonts w:ascii="宋体" w:hAnsi="宋体" w:hint="eastAsia"/>
        </w:rPr>
        <w:t>（1）</w:t>
      </w:r>
      <w:r w:rsidRPr="00C32106">
        <w:rPr>
          <w:rFonts w:ascii="宋体" w:hAnsi="宋体"/>
        </w:rPr>
        <w:t>7-8月份，气压带风带北移，东南信风控制湖区；湖泊南端在离岸风吹拂下，表层湖水被吹离湖岸，底层冷水上泛补充，水温下降。7-8月份，南半球冬季，正午太阳高度小，温度低。</w:t>
      </w:r>
    </w:p>
    <w:p w:rsidR="00E348CB" w:rsidRPr="00C32106" w:rsidP="00E348CB">
      <w:pPr>
        <w:tabs>
          <w:tab w:val="left" w:pos="4253"/>
        </w:tabs>
        <w:snapToGrid w:val="0"/>
        <w:spacing w:line="360" w:lineRule="auto"/>
        <w:rPr>
          <w:rFonts w:ascii="宋体" w:hAnsi="宋体"/>
        </w:rPr>
      </w:pPr>
      <w:r w:rsidRPr="00C32106">
        <w:rPr>
          <w:rFonts w:ascii="宋体" w:hAnsi="宋体" w:hint="eastAsia"/>
        </w:rPr>
        <w:t>（2）</w:t>
      </w:r>
      <w:r w:rsidRPr="00C32106">
        <w:rPr>
          <w:rFonts w:ascii="宋体" w:hAnsi="宋体"/>
        </w:rPr>
        <w:t>降水差异：B地年降水量较多。原因：B地纬度较低（或离赤道更近），受赤道低压带控制时间较长；B地位于湖泊西侧，（东南）信风经湖泊增湿；受山地阻挡抬升，降水较多，雨季较长。</w:t>
      </w:r>
    </w:p>
    <w:p w:rsidR="00E348CB" w:rsidRPr="00C32106" w:rsidP="00E348CB">
      <w:pPr>
        <w:tabs>
          <w:tab w:val="left" w:pos="4253"/>
        </w:tabs>
        <w:snapToGrid w:val="0"/>
        <w:spacing w:line="360" w:lineRule="auto"/>
        <w:rPr>
          <w:rFonts w:ascii="宋体" w:hAnsi="宋体"/>
        </w:rPr>
      </w:pPr>
      <w:r>
        <w:rPr>
          <w:rFonts w:ascii="宋体" w:hAnsi="宋体"/>
        </w:rPr>
        <w:t>〖解 析〗</w:t>
      </w:r>
      <w:r w:rsidRPr="00C32106">
        <w:rPr>
          <w:rFonts w:ascii="宋体" w:hAnsi="宋体"/>
        </w:rPr>
        <w:t>（1）阅读图文材料可知，该区域属于南半球，每年的7-8月份，太阳直射点在北半球，因此该地太阳高度较小，太阳辐射较少，导致水温较低；同时由于气压带和风带季节移动，7-8月份，该区域受到东南信风的控制，风从东南吹向西北，导致湖泊南部区域被离岸风影响，表层湖泊水被风吹向西北，而底层水温较低湖水上涌，导致其湖泊的水温变低。</w:t>
      </w:r>
    </w:p>
    <w:p w:rsidR="00E348CB" w:rsidRPr="00C32106" w:rsidP="00E348CB">
      <w:pPr>
        <w:tabs>
          <w:tab w:val="left" w:pos="4253"/>
        </w:tabs>
        <w:snapToGrid w:val="0"/>
        <w:spacing w:line="360" w:lineRule="auto"/>
        <w:rPr>
          <w:rFonts w:ascii="宋体" w:hAnsi="宋体"/>
        </w:rPr>
        <w:sectPr w:rsidSect="00185C95">
          <w:footerReference w:type="even" r:id="rId27"/>
          <w:footerReference w:type="default" r:id="rId28"/>
          <w:type w:val="nextPage"/>
          <w:pgSz w:w="11906" w:h="16838"/>
          <w:pgMar w:top="1440" w:right="1800" w:bottom="1440" w:left="1800" w:header="851" w:footer="992" w:gutter="0"/>
          <w:pgNumType w:start="8"/>
          <w:cols w:space="425"/>
          <w:titlePg w:val="0"/>
          <w:docGrid w:type="lines" w:linePitch="312"/>
        </w:sectPr>
      </w:pPr>
    </w:p>
    <w:p w:rsidR="00E348CB" w:rsidRPr="00C32106" w:rsidP="00E348CB">
      <w:pPr>
        <w:tabs>
          <w:tab w:val="left" w:pos="4253"/>
        </w:tabs>
        <w:snapToGrid w:val="0"/>
        <w:spacing w:line="360" w:lineRule="auto"/>
        <w:rPr>
          <w:rFonts w:ascii="宋体" w:hAnsi="宋体"/>
        </w:rPr>
      </w:pPr>
      <w:r w:rsidRPr="00C32106">
        <w:rPr>
          <w:rFonts w:ascii="宋体" w:hAnsi="宋体"/>
        </w:rPr>
        <w:t>（2）结合图文材料分析可知，A、B两地位于大陆内部，降水多少主要受大气环流和地形影响。A、B两地属热带草原气候，受赤道低压和信风交替控制。由于图中B地纬度较低或离赤道更近，受赤道低压带影响较大，受赤道低压带控制时间较长，雨季较长，A点纬度高，受赤道低气压带控制的时间短，雨季短；同时从相对位置来看，B地位于湖泊西侧，受东南信风影响时，信风经湖泊增湿，带来大量的水汽，加上受山地抬升，故降水较多，雨季较长，所以推断B地年降水量较多。</w:t>
      </w:r>
    </w:p>
    <w:p w:rsidR="00E348CB" w:rsidRPr="00C32106" w:rsidP="00E348CB">
      <w:pPr>
        <w:tabs>
          <w:tab w:val="left" w:pos="4253"/>
        </w:tabs>
        <w:snapToGrid w:val="0"/>
        <w:spacing w:line="360" w:lineRule="auto"/>
        <w:rPr>
          <w:rFonts w:ascii="宋体" w:hAnsi="宋体"/>
        </w:rPr>
      </w:pPr>
      <w:r w:rsidRPr="00C32106">
        <w:rPr>
          <w:rFonts w:ascii="宋体" w:hAnsi="宋体"/>
        </w:rPr>
        <w:t>19．阅读下列图文资料，回答问题。</w:t>
      </w:r>
    </w:p>
    <w:p w:rsidR="00E348CB" w:rsidRPr="00C32106" w:rsidP="00E348CB">
      <w:pPr>
        <w:tabs>
          <w:tab w:val="left" w:pos="4253"/>
        </w:tabs>
        <w:snapToGrid w:val="0"/>
        <w:spacing w:line="360" w:lineRule="auto"/>
        <w:rPr>
          <w:rFonts w:ascii="宋体" w:hAnsi="宋体"/>
        </w:rPr>
      </w:pPr>
      <w:r w:rsidRPr="00C32106">
        <w:rPr>
          <w:rFonts w:ascii="宋体" w:hAnsi="宋体"/>
        </w:rPr>
        <w:t>新疆大部分地区位于干旱区，但境内共有大小河流570多条，高山上发育的众多冰川和相对稳定的积雪是新疆河流、湖泊的源泉。西北部有一大风口——阿拉山口，利于气流进入北疆。春季新疆局部区域若具备特殊气象条件，便会发生融雪性洪水。</w:t>
      </w:r>
    </w:p>
    <w:p w:rsidR="00E348CB" w:rsidRPr="00C32106" w:rsidP="00E348CB">
      <w:pPr>
        <w:tabs>
          <w:tab w:val="left" w:pos="4253"/>
        </w:tabs>
        <w:snapToGrid w:val="0"/>
        <w:spacing w:line="360" w:lineRule="auto"/>
        <w:rPr>
          <w:rFonts w:ascii="宋体" w:hAnsi="宋体"/>
        </w:rPr>
      </w:pPr>
      <w:r w:rsidRPr="00C32106">
        <w:rPr>
          <w:rFonts w:ascii="宋体" w:hAnsi="宋体"/>
        </w:rPr>
        <w:t>新疆是我国重要的棉花生产地区，国内市场行情一直很好。南疆适宜种植棉花的各州，都把棉花的生产作为未来经济发展的战略重点之一。到2017年棉花产量已占全国的74%。</w:t>
      </w:r>
    </w:p>
    <w:p w:rsidR="00E348CB" w:rsidRPr="00C32106" w:rsidP="00E348CB">
      <w:pPr>
        <w:tabs>
          <w:tab w:val="left" w:pos="4253"/>
        </w:tabs>
        <w:snapToGrid w:val="0"/>
        <w:spacing w:line="360" w:lineRule="auto"/>
        <w:jc w:val="center"/>
        <w:rPr>
          <w:rFonts w:ascii="宋体" w:hAnsi="宋体"/>
        </w:rPr>
      </w:pPr>
      <w:r>
        <w:rPr>
          <w:rFonts w:ascii="宋体" w:hAnsi="宋体"/>
        </w:rPr>
        <w:pict>
          <v:shape id="_x0000_i1034" type="#_x0000_t75" alt="@@@178d4651447c48a69e7774cd1e621bca" style="width:303.75pt;height:204.75pt;mso-wrap-style:square;visibility:visible">
            <v:imagedata r:id="rId29" o:title="@@@178d4651447c48a69e7774cd1e621bca"/>
          </v:shape>
        </w:pict>
      </w:r>
    </w:p>
    <w:p w:rsidR="00E348CB" w:rsidRPr="00C32106" w:rsidP="00E348CB">
      <w:pPr>
        <w:tabs>
          <w:tab w:val="left" w:pos="4253"/>
        </w:tabs>
        <w:snapToGrid w:val="0"/>
        <w:spacing w:line="360" w:lineRule="auto"/>
        <w:rPr>
          <w:rFonts w:ascii="宋体" w:hAnsi="宋体"/>
        </w:rPr>
      </w:pPr>
      <w:r w:rsidRPr="00C32106">
        <w:rPr>
          <w:rFonts w:ascii="宋体" w:hAnsi="宋体" w:hint="eastAsia"/>
        </w:rPr>
        <w:t>（1）</w:t>
      </w:r>
      <w:r w:rsidRPr="00C32106">
        <w:rPr>
          <w:rFonts w:ascii="宋体" w:hAnsi="宋体"/>
        </w:rPr>
        <w:t>与天山山脉南坡比较，指出山脉北坡河流分布密度的差异，并分析其主要原因。</w:t>
      </w:r>
    </w:p>
    <w:p w:rsidR="00E348CB" w:rsidP="00E348CB">
      <w:pPr>
        <w:tabs>
          <w:tab w:val="left" w:pos="4253"/>
        </w:tabs>
        <w:snapToGrid w:val="0"/>
        <w:spacing w:line="360" w:lineRule="auto"/>
        <w:rPr>
          <w:rFonts w:ascii="宋体" w:hAnsi="宋体"/>
        </w:rPr>
      </w:pPr>
    </w:p>
    <w:p w:rsidR="00E348CB" w:rsidP="00E348CB">
      <w:pPr>
        <w:tabs>
          <w:tab w:val="left" w:pos="4253"/>
        </w:tabs>
        <w:snapToGrid w:val="0"/>
        <w:spacing w:line="360" w:lineRule="auto"/>
        <w:rPr>
          <w:rFonts w:ascii="宋体" w:hAnsi="宋体"/>
        </w:rPr>
      </w:pPr>
    </w:p>
    <w:p w:rsidR="00E348CB" w:rsidRPr="00C32106" w:rsidP="00E348CB">
      <w:pPr>
        <w:tabs>
          <w:tab w:val="left" w:pos="4253"/>
        </w:tabs>
        <w:snapToGrid w:val="0"/>
        <w:spacing w:line="360" w:lineRule="auto"/>
        <w:rPr>
          <w:rFonts w:ascii="宋体" w:hAnsi="宋体"/>
        </w:rPr>
      </w:pPr>
      <w:r w:rsidRPr="00C32106">
        <w:rPr>
          <w:rFonts w:ascii="宋体" w:hAnsi="宋体" w:hint="eastAsia"/>
        </w:rPr>
        <w:t>（2）</w:t>
      </w:r>
      <w:r w:rsidRPr="00C32106">
        <w:rPr>
          <w:rFonts w:ascii="宋体" w:hAnsi="宋体"/>
        </w:rPr>
        <w:t>简析新疆春季易发生融雪性洪水的主要原因。</w:t>
      </w:r>
    </w:p>
    <w:p w:rsidR="00E348CB" w:rsidP="00E348CB">
      <w:pPr>
        <w:tabs>
          <w:tab w:val="left" w:pos="4253"/>
        </w:tabs>
        <w:snapToGrid w:val="0"/>
        <w:spacing w:line="360" w:lineRule="auto"/>
        <w:rPr>
          <w:rFonts w:ascii="宋体" w:hAnsi="宋体"/>
        </w:rPr>
      </w:pPr>
    </w:p>
    <w:p w:rsidR="00E348CB" w:rsidP="00E348CB">
      <w:pPr>
        <w:tabs>
          <w:tab w:val="left" w:pos="4253"/>
        </w:tabs>
        <w:snapToGrid w:val="0"/>
        <w:spacing w:line="360" w:lineRule="auto"/>
        <w:rPr>
          <w:rFonts w:ascii="宋体" w:hAnsi="宋体"/>
        </w:rPr>
      </w:pPr>
    </w:p>
    <w:p w:rsidR="00E348CB" w:rsidRPr="00C32106" w:rsidP="00E348CB">
      <w:pPr>
        <w:tabs>
          <w:tab w:val="left" w:pos="4253"/>
        </w:tabs>
        <w:snapToGrid w:val="0"/>
        <w:spacing w:line="360" w:lineRule="auto"/>
        <w:rPr>
          <w:rFonts w:ascii="宋体" w:hAnsi="宋体"/>
        </w:rPr>
      </w:pPr>
      <w:r w:rsidRPr="00C32106">
        <w:rPr>
          <w:rFonts w:ascii="宋体" w:hAnsi="宋体" w:hint="eastAsia"/>
        </w:rPr>
        <w:t>（3）</w:t>
      </w:r>
      <w:r w:rsidRPr="00C32106">
        <w:rPr>
          <w:rFonts w:ascii="宋体" w:hAnsi="宋体"/>
        </w:rPr>
        <w:t>你认为南疆地区是否应该进一步扩大棉花生产规模，并说明理由。</w:t>
      </w:r>
    </w:p>
    <w:p w:rsidR="00E348CB" w:rsidRPr="00C32106" w:rsidP="00E348CB">
      <w:pPr>
        <w:tabs>
          <w:tab w:val="left" w:pos="4253"/>
        </w:tabs>
        <w:snapToGrid w:val="0"/>
        <w:spacing w:line="360" w:lineRule="auto"/>
        <w:rPr>
          <w:rFonts w:ascii="宋体" w:hAnsi="宋体"/>
        </w:rPr>
      </w:pPr>
      <w:r>
        <w:rPr>
          <w:rFonts w:ascii="宋体" w:hAnsi="宋体" w:hint="eastAsia"/>
        </w:rPr>
        <w:t>〖答 案〗</w:t>
      </w:r>
      <w:r w:rsidRPr="00C32106">
        <w:rPr>
          <w:rFonts w:ascii="宋体" w:hAnsi="宋体" w:hint="eastAsia"/>
        </w:rPr>
        <w:t>（1）</w:t>
      </w:r>
      <w:r w:rsidRPr="00C32106">
        <w:rPr>
          <w:rFonts w:ascii="宋体" w:hAnsi="宋体"/>
        </w:rPr>
        <w:t>河流数量较多，河流密度较大。从海洋上来的西风气流通过山口到达天山山脉北坡，受山地抬升多地形雨（降水多），利于河流的发育。</w:t>
      </w:r>
    </w:p>
    <w:p w:rsidR="00E348CB" w:rsidRPr="00C32106" w:rsidP="00E348CB">
      <w:pPr>
        <w:tabs>
          <w:tab w:val="left" w:pos="4253"/>
        </w:tabs>
        <w:snapToGrid w:val="0"/>
        <w:spacing w:line="360" w:lineRule="auto"/>
        <w:rPr>
          <w:rFonts w:ascii="宋体" w:hAnsi="宋体"/>
        </w:rPr>
      </w:pPr>
      <w:r w:rsidRPr="00C32106">
        <w:rPr>
          <w:rFonts w:ascii="宋体" w:hAnsi="宋体" w:hint="eastAsia"/>
        </w:rPr>
        <w:t>（2）</w:t>
      </w:r>
      <w:r w:rsidRPr="00C32106">
        <w:rPr>
          <w:rFonts w:ascii="宋体" w:hAnsi="宋体"/>
        </w:rPr>
        <w:t>冬季严寒，山地冬春季降雪多，积雪量大；春季气温快速回升，短时间内积雪大量融化；流域内大量积雪融水补给河流出现洪水。</w:t>
      </w:r>
    </w:p>
    <w:p w:rsidR="00E348CB" w:rsidRPr="00C32106" w:rsidP="00E348CB">
      <w:pPr>
        <w:tabs>
          <w:tab w:val="left" w:pos="4253"/>
        </w:tabs>
        <w:snapToGrid w:val="0"/>
        <w:spacing w:line="360" w:lineRule="auto"/>
        <w:rPr>
          <w:rFonts w:ascii="宋体" w:hAnsi="宋体"/>
        </w:rPr>
      </w:pPr>
      <w:r w:rsidRPr="00C32106">
        <w:rPr>
          <w:rFonts w:ascii="宋体" w:hAnsi="宋体" w:hint="eastAsia"/>
        </w:rPr>
        <w:t>（3）</w:t>
      </w:r>
      <w:r w:rsidRPr="00C32106">
        <w:rPr>
          <w:rFonts w:ascii="宋体" w:hAnsi="宋体"/>
        </w:rPr>
        <w:t>应该。南疆地区日照时间长，昼夜温差大；光热资源充足，有利于棉花的生长和养分的积累；昆仑山、天山等山地的积雪融水，塔里木河等给棉花的生长提供了较丰富的水源；种植历史悠久，种植技术成熟；长绒棉品质优良，国内外市场需求量大等。</w:t>
      </w:r>
      <w:r w:rsidRPr="00C32106">
        <w:rPr>
          <w:rFonts w:ascii="宋体" w:hAnsi="宋体"/>
        </w:rPr>
        <w:br/>
      </w:r>
      <w:r w:rsidRPr="00C32106">
        <w:rPr>
          <w:rFonts w:ascii="宋体" w:hAnsi="宋体"/>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0" w:history="1">
        <w:r>
          <w:rPr>
            <w:rFonts w:ascii="SimSun" w:eastAsia="SimSun" w:hAnsi="SimSun" w:cs="SimSun"/>
            <w:b/>
            <w:bCs/>
            <w:color w:val="0000EE"/>
            <w:kern w:val="0"/>
            <w:sz w:val="30"/>
            <w:szCs w:val="30"/>
            <w:u w:val="single" w:color="0000EE"/>
          </w:rPr>
          <w:t>https://d.book118.com/358033123106006042</w:t>
        </w:r>
      </w:hyperlink>
    </w:p>
    <w:p w:rsidR="00E348CB" w:rsidRPr="00C32106" w:rsidP="00E348CB">
      <w:pPr>
        <w:tabs>
          <w:tab w:val="left" w:pos="4253"/>
        </w:tabs>
        <w:snapToGrid w:val="0"/>
        <w:spacing w:line="360" w:lineRule="auto"/>
        <w:rPr>
          <w:rFonts w:ascii="宋体" w:hAnsi="宋体"/>
        </w:rPr>
      </w:pPr>
    </w:p>
    <w:sectPr w:rsidSect="00185C95">
      <w:footerReference w:type="even" r:id="rId31"/>
      <w:footerReference w:type="default" r:id="rId32"/>
      <w:type w:val="nextPage"/>
      <w:pgSz w:w="11906" w:h="16838"/>
      <w:pgMar w:top="1440" w:right="1800" w:bottom="1440" w:left="1800" w:header="851" w:footer="992" w:gutter="0"/>
      <w:pgNumType w:start="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04D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B104D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04D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B104D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04D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B104D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04D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B104D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04D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B104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B104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04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B104D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04D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B104D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04D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B104D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04DF" w:rsidP="009468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04DF">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8B58DBB"/>
    <w:multiLevelType w:val="singleLevel"/>
    <w:tmpl w:val="88B58DBB"/>
    <w:lvl w:ilvl="0">
      <w:start w:val="1"/>
      <w:numFmt w:val="chineseCounting"/>
      <w:suff w:val="nothing"/>
      <w:lvlText w:val="%1、"/>
      <w:lvlJc w:val="left"/>
      <w:rPr>
        <w:rFonts w:hint="eastAsia"/>
      </w:rPr>
    </w:lvl>
  </w:abstractNum>
  <w:abstractNum w:abstractNumId="1">
    <w:nsid w:val="8AE42105"/>
    <w:multiLevelType w:val="singleLevel"/>
    <w:tmpl w:val="8AE42105"/>
    <w:lvl w:ilvl="0">
      <w:start w:val="1"/>
      <w:numFmt w:val="upperLetter"/>
      <w:suff w:val="nothing"/>
      <w:lvlText w:val="%1．"/>
      <w:lvlJc w:val="left"/>
    </w:lvl>
  </w:abstractNum>
  <w:abstractNum w:abstractNumId="2">
    <w:nsid w:val="350D84CD"/>
    <w:multiLevelType w:val="singleLevel"/>
    <w:tmpl w:val="350D84CD"/>
    <w:lvl w:ilvl="0">
      <w:start w:val="1"/>
      <w:numFmt w:val="upperLetter"/>
      <w:suff w:val="nothing"/>
      <w:lvlText w:val="%1．"/>
      <w:lvlJc w:val="left"/>
    </w:lvl>
  </w:abstractNum>
  <w:abstractNum w:abstractNumId="3">
    <w:nsid w:val="3FE386AA"/>
    <w:multiLevelType w:val="singleLevel"/>
    <w:tmpl w:val="3FE386AA"/>
    <w:lvl w:ilvl="0">
      <w:start w:val="1"/>
      <w:numFmt w:val="decimal"/>
      <w:suff w:val="space"/>
      <w:lvlText w:val="%1."/>
      <w:lvlJc w:val="left"/>
      <w:rPr>
        <w:rFonts w:hint="default"/>
        <w:b w:val="0"/>
        <w:bCs w:val="0"/>
        <w:sz w:val="21"/>
        <w:szCs w:val="21"/>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820"/>
    <w:rsid w:val="00030A4C"/>
    <w:rsid w:val="00064A16"/>
    <w:rsid w:val="000B0E5D"/>
    <w:rsid w:val="000E68E3"/>
    <w:rsid w:val="00115C70"/>
    <w:rsid w:val="0015213C"/>
    <w:rsid w:val="00185C95"/>
    <w:rsid w:val="003461D6"/>
    <w:rsid w:val="00377D89"/>
    <w:rsid w:val="003C064D"/>
    <w:rsid w:val="004915F0"/>
    <w:rsid w:val="006B4E3B"/>
    <w:rsid w:val="007338C7"/>
    <w:rsid w:val="0086398F"/>
    <w:rsid w:val="00881DD8"/>
    <w:rsid w:val="008D67C3"/>
    <w:rsid w:val="0094686F"/>
    <w:rsid w:val="00953DCE"/>
    <w:rsid w:val="009F7480"/>
    <w:rsid w:val="00A11871"/>
    <w:rsid w:val="00A25DBE"/>
    <w:rsid w:val="00A52CE7"/>
    <w:rsid w:val="00AE74AA"/>
    <w:rsid w:val="00B104DF"/>
    <w:rsid w:val="00BF2D1B"/>
    <w:rsid w:val="00C32106"/>
    <w:rsid w:val="00C53F14"/>
    <w:rsid w:val="00C7682A"/>
    <w:rsid w:val="00C8075C"/>
    <w:rsid w:val="00C82D71"/>
    <w:rsid w:val="00E2207D"/>
    <w:rsid w:val="00E348CB"/>
    <w:rsid w:val="00EF4820"/>
    <w:rsid w:val="00F20185"/>
    <w:rsid w:val="00FA0D66"/>
    <w:rsid w:val="00FE09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nhideWhenUsed/>
    <w:rsid w:val="00E2207D"/>
    <w:pPr>
      <w:tabs>
        <w:tab w:val="center" w:pos="4153"/>
        <w:tab w:val="right" w:pos="8306"/>
      </w:tabs>
      <w:snapToGrid w:val="0"/>
      <w:jc w:val="center"/>
    </w:pPr>
    <w:rPr>
      <w:sz w:val="18"/>
      <w:szCs w:val="18"/>
    </w:rPr>
  </w:style>
  <w:style w:type="character" w:customStyle="1" w:styleId="Char">
    <w:name w:val="页眉 Char"/>
    <w:link w:val="Header"/>
    <w:rsid w:val="00E2207D"/>
    <w:rPr>
      <w:kern w:val="2"/>
      <w:sz w:val="18"/>
      <w:szCs w:val="18"/>
    </w:rPr>
  </w:style>
  <w:style w:type="paragraph" w:styleId="Footer">
    <w:name w:val="footer"/>
    <w:basedOn w:val="Normal"/>
    <w:link w:val="Char0"/>
    <w:unhideWhenUsed/>
    <w:rsid w:val="00E2207D"/>
    <w:pPr>
      <w:tabs>
        <w:tab w:val="center" w:pos="4153"/>
        <w:tab w:val="right" w:pos="8306"/>
      </w:tabs>
      <w:snapToGrid w:val="0"/>
      <w:jc w:val="left"/>
    </w:pPr>
    <w:rPr>
      <w:sz w:val="18"/>
      <w:szCs w:val="18"/>
    </w:rPr>
  </w:style>
  <w:style w:type="character" w:customStyle="1" w:styleId="Char0">
    <w:name w:val="页脚 Char"/>
    <w:link w:val="Footer"/>
    <w:uiPriority w:val="99"/>
    <w:rsid w:val="00E2207D"/>
    <w:rPr>
      <w:sz w:val="18"/>
      <w:szCs w:val="18"/>
    </w:rPr>
  </w:style>
  <w:style w:type="paragraph" w:styleId="BalloonText">
    <w:name w:val="Balloon Text"/>
    <w:basedOn w:val="Normal"/>
    <w:link w:val="Char1"/>
    <w:uiPriority w:val="99"/>
    <w:semiHidden/>
    <w:unhideWhenUsed/>
    <w:rsid w:val="00E2207D"/>
    <w:rPr>
      <w:sz w:val="18"/>
      <w:szCs w:val="18"/>
    </w:rPr>
  </w:style>
  <w:style w:type="character" w:customStyle="1" w:styleId="Char1">
    <w:name w:val="批注框文本 Char"/>
    <w:link w:val="BalloonText"/>
    <w:uiPriority w:val="99"/>
    <w:semiHidden/>
    <w:rsid w:val="00E2207D"/>
    <w:rPr>
      <w:sz w:val="18"/>
      <w:szCs w:val="18"/>
    </w:rPr>
  </w:style>
  <w:style w:type="character" w:styleId="Hyperlink">
    <w:name w:val="Hyperlink"/>
    <w:rsid w:val="00E2207D"/>
    <w:rPr>
      <w:color w:val="0000FF"/>
      <w:u w:val="single"/>
    </w:rPr>
  </w:style>
  <w:style w:type="character" w:customStyle="1" w:styleId="a">
    <w:name w:val="页眉 字符"/>
    <w:locked/>
    <w:rsid w:val="00C82D71"/>
    <w:rPr>
      <w:kern w:val="2"/>
      <w:sz w:val="18"/>
      <w:szCs w:val="18"/>
    </w:rPr>
  </w:style>
  <w:style w:type="character" w:styleId="PageNumber">
    <w:name w:val="page number"/>
    <w:basedOn w:val="DefaultParagraphFont"/>
    <w:uiPriority w:val="99"/>
    <w:semiHidden/>
    <w:unhideWhenUsed/>
    <w:rsid w:val="00B10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image" Target="media/image5.png" /><Relationship Id="rId15" Type="http://schemas.openxmlformats.org/officeDocument/2006/relationships/footer" Target="footer7.xml" /><Relationship Id="rId16" Type="http://schemas.openxmlformats.org/officeDocument/2006/relationships/footer" Target="footer8.xml" /><Relationship Id="rId17" Type="http://schemas.openxmlformats.org/officeDocument/2006/relationships/image" Target="media/image6.png" /><Relationship Id="rId18" Type="http://schemas.openxmlformats.org/officeDocument/2006/relationships/footer" Target="footer9.xml" /><Relationship Id="rId19" Type="http://schemas.openxmlformats.org/officeDocument/2006/relationships/footer" Target="footer10.xml" /><Relationship Id="rId2" Type="http://schemas.openxmlformats.org/officeDocument/2006/relationships/webSettings" Target="webSettings.xml" /><Relationship Id="rId20" Type="http://schemas.openxmlformats.org/officeDocument/2006/relationships/image" Target="media/image7.png" /><Relationship Id="rId21" Type="http://schemas.openxmlformats.org/officeDocument/2006/relationships/footer" Target="footer11.xml" /><Relationship Id="rId22" Type="http://schemas.openxmlformats.org/officeDocument/2006/relationships/footer" Target="footer12.xml" /><Relationship Id="rId23" Type="http://schemas.openxmlformats.org/officeDocument/2006/relationships/image" Target="media/image8.png" /><Relationship Id="rId24" Type="http://schemas.openxmlformats.org/officeDocument/2006/relationships/footer" Target="footer13.xml" /><Relationship Id="rId25" Type="http://schemas.openxmlformats.org/officeDocument/2006/relationships/footer" Target="footer14.xml" /><Relationship Id="rId26" Type="http://schemas.openxmlformats.org/officeDocument/2006/relationships/image" Target="media/image9.png" /><Relationship Id="rId27" Type="http://schemas.openxmlformats.org/officeDocument/2006/relationships/footer" Target="footer15.xml" /><Relationship Id="rId28" Type="http://schemas.openxmlformats.org/officeDocument/2006/relationships/footer" Target="footer16.xml" /><Relationship Id="rId29" Type="http://schemas.openxmlformats.org/officeDocument/2006/relationships/image" Target="media/image10.png" /><Relationship Id="rId3" Type="http://schemas.openxmlformats.org/officeDocument/2006/relationships/fontTable" Target="fontTable.xml" /><Relationship Id="rId30" Type="http://schemas.openxmlformats.org/officeDocument/2006/relationships/hyperlink" Target="https://d.book118.com/358033123106006042" TargetMode="Externa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image" Target="media/image2.png"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2499</Words>
  <Characters>14250</Characters>
  <Application>Microsoft Office Word</Application>
  <DocSecurity>0</DocSecurity>
  <Lines>118</Lines>
  <Paragraphs>33</Paragraphs>
  <ScaleCrop>false</ScaleCrop>
  <Manager>高级中学名校试卷</Manager>
  <Company>高级中学名校试卷</Company>
  <LinksUpToDate>false</LinksUpToDate>
  <CharactersWithSpaces>16716</CharactersWithSpaces>
  <SharedDoc>false</SharedDoc>
  <HyperlinkBase>高级中学名校试卷</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高级中学名校试卷</dc:title>
  <dc:subject>高级中学名校试卷</dc:subject>
  <dc:creator>高级中学名校试卷</dc:creator>
  <cp:keywords>高级中学名校试卷</cp:keywords>
  <dc:description>高级中学名校试卷</dc:description>
  <cp:lastModifiedBy>1</cp:lastModifiedBy>
  <cp:revision>5</cp:revision>
  <dcterms:created xsi:type="dcterms:W3CDTF">2024-01-18T01:50:00Z</dcterms:created>
  <dcterms:modified xsi:type="dcterms:W3CDTF">2024-02-27T01:45:00Z</dcterms:modified>
  <cp:category>高级中学名校试卷</cp:category>
</cp:coreProperties>
</file>