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30" w:history="1">
        <w:r>
          <w:rPr>
            <w:rFonts w:ascii="仿宋" w:eastAsia="仿宋" w:hAnsi="仿宋" w:cs="仿宋" w:hint="eastAsia"/>
            <w:lang w:eastAsia="zh-CN"/>
          </w:rPr>
          <w:t>前言</w:t>
        </w:r>
        <w:r>
          <w:tab/>
        </w:r>
        <w:r>
          <w:fldChar w:fldCharType="begin"/>
        </w:r>
        <w:r>
          <w:instrText xml:space="preserve"> PAGEREF _Toc7430 \h </w:instrText>
        </w:r>
        <w:r>
          <w:fldChar w:fldCharType="separate"/>
        </w:r>
        <w:r>
          <w:t>3</w:t>
        </w:r>
        <w:r>
          <w:fldChar w:fldCharType="end"/>
        </w:r>
      </w:hyperlink>
    </w:p>
    <w:p>
      <w:pPr>
        <w:pStyle w:val="TOC1"/>
        <w:tabs>
          <w:tab w:val="right" w:leader="dot" w:pos="8306"/>
        </w:tabs>
      </w:pPr>
      <w:hyperlink w:anchor="_Toc5060" w:history="1">
        <w:r>
          <w:rPr>
            <w:rFonts w:ascii="仿宋" w:eastAsia="仿宋" w:hAnsi="仿宋" w:cs="仿宋" w:hint="eastAsia"/>
            <w:lang w:eastAsia="zh-CN"/>
          </w:rPr>
          <w:t>一、海洋服务项目危机管理</w:t>
        </w:r>
        <w:r>
          <w:tab/>
        </w:r>
        <w:r>
          <w:fldChar w:fldCharType="begin"/>
        </w:r>
        <w:r>
          <w:instrText xml:space="preserve"> PAGEREF _Toc5060 \h </w:instrText>
        </w:r>
        <w:r>
          <w:fldChar w:fldCharType="separate"/>
        </w:r>
        <w:r>
          <w:t>3</w:t>
        </w:r>
        <w:r>
          <w:fldChar w:fldCharType="end"/>
        </w:r>
      </w:hyperlink>
    </w:p>
    <w:p>
      <w:pPr>
        <w:pStyle w:val="TOC2"/>
        <w:tabs>
          <w:tab w:val="right" w:leader="dot" w:pos="8306"/>
        </w:tabs>
      </w:pPr>
      <w:hyperlink w:anchor="_Toc11359" w:history="1">
        <w:r>
          <w:rPr>
            <w:rFonts w:ascii="仿宋" w:eastAsia="仿宋" w:hAnsi="仿宋" w:cs="仿宋" w:hint="eastAsia"/>
            <w:lang w:eastAsia="zh-CN"/>
          </w:rPr>
          <w:t>(一)、危机预警与识别</w:t>
        </w:r>
        <w:r>
          <w:tab/>
        </w:r>
        <w:r>
          <w:fldChar w:fldCharType="begin"/>
        </w:r>
        <w:r>
          <w:instrText xml:space="preserve"> PAGEREF _Toc11359 \h </w:instrText>
        </w:r>
        <w:r>
          <w:fldChar w:fldCharType="separate"/>
        </w:r>
        <w:r>
          <w:t>3</w:t>
        </w:r>
        <w:r>
          <w:fldChar w:fldCharType="end"/>
        </w:r>
      </w:hyperlink>
    </w:p>
    <w:p>
      <w:pPr>
        <w:pStyle w:val="TOC2"/>
        <w:tabs>
          <w:tab w:val="right" w:leader="dot" w:pos="8306"/>
        </w:tabs>
      </w:pPr>
      <w:hyperlink w:anchor="_Toc12731" w:history="1">
        <w:r>
          <w:rPr>
            <w:rFonts w:ascii="仿宋" w:eastAsia="仿宋" w:hAnsi="仿宋" w:cs="仿宋" w:hint="eastAsia"/>
            <w:lang w:eastAsia="zh-CN"/>
          </w:rPr>
          <w:t>(二)、危机应对与恢复</w:t>
        </w:r>
        <w:r>
          <w:tab/>
        </w:r>
        <w:r>
          <w:fldChar w:fldCharType="begin"/>
        </w:r>
        <w:r>
          <w:instrText xml:space="preserve"> PAGEREF _Toc12731 \h </w:instrText>
        </w:r>
        <w:r>
          <w:fldChar w:fldCharType="separate"/>
        </w:r>
        <w:r>
          <w:t>4</w:t>
        </w:r>
        <w:r>
          <w:fldChar w:fldCharType="end"/>
        </w:r>
      </w:hyperlink>
    </w:p>
    <w:p>
      <w:pPr>
        <w:pStyle w:val="TOC1"/>
        <w:tabs>
          <w:tab w:val="right" w:leader="dot" w:pos="8306"/>
        </w:tabs>
      </w:pPr>
      <w:hyperlink w:anchor="_Toc8970" w:history="1">
        <w:r>
          <w:rPr>
            <w:rFonts w:ascii="仿宋" w:eastAsia="仿宋" w:hAnsi="仿宋" w:cs="仿宋" w:hint="eastAsia"/>
            <w:lang w:eastAsia="zh-CN"/>
          </w:rPr>
          <w:t>二、工艺说明</w:t>
        </w:r>
        <w:r>
          <w:tab/>
        </w:r>
        <w:r>
          <w:fldChar w:fldCharType="begin"/>
        </w:r>
        <w:r>
          <w:instrText xml:space="preserve"> PAGEREF _Toc8970 \h </w:instrText>
        </w:r>
        <w:r>
          <w:fldChar w:fldCharType="separate"/>
        </w:r>
        <w:r>
          <w:t>5</w:t>
        </w:r>
        <w:r>
          <w:fldChar w:fldCharType="end"/>
        </w:r>
      </w:hyperlink>
    </w:p>
    <w:p>
      <w:pPr>
        <w:pStyle w:val="TOC2"/>
        <w:tabs>
          <w:tab w:val="right" w:leader="dot" w:pos="8306"/>
        </w:tabs>
      </w:pPr>
      <w:hyperlink w:anchor="_Toc15908" w:history="1">
        <w:r>
          <w:rPr>
            <w:rFonts w:ascii="仿宋" w:eastAsia="仿宋" w:hAnsi="仿宋" w:cs="仿宋" w:hint="eastAsia"/>
            <w:lang w:eastAsia="zh-CN"/>
          </w:rPr>
          <w:t>(一)、技术管理特点</w:t>
        </w:r>
        <w:r>
          <w:tab/>
        </w:r>
        <w:r>
          <w:fldChar w:fldCharType="begin"/>
        </w:r>
        <w:r>
          <w:instrText xml:space="preserve"> PAGEREF _Toc15908 \h </w:instrText>
        </w:r>
        <w:r>
          <w:fldChar w:fldCharType="separate"/>
        </w:r>
        <w:r>
          <w:t>5</w:t>
        </w:r>
        <w:r>
          <w:fldChar w:fldCharType="end"/>
        </w:r>
      </w:hyperlink>
    </w:p>
    <w:p>
      <w:pPr>
        <w:pStyle w:val="TOC2"/>
        <w:tabs>
          <w:tab w:val="right" w:leader="dot" w:pos="8306"/>
        </w:tabs>
      </w:pPr>
      <w:hyperlink w:anchor="_Toc1586" w:history="1">
        <w:r>
          <w:rPr>
            <w:rFonts w:ascii="仿宋" w:eastAsia="仿宋" w:hAnsi="仿宋" w:cs="仿宋" w:hint="eastAsia"/>
            <w:lang w:eastAsia="zh-CN"/>
          </w:rPr>
          <w:t>(二)、海洋服务项目工艺技术设计方案</w:t>
        </w:r>
        <w:r>
          <w:tab/>
        </w:r>
        <w:r>
          <w:fldChar w:fldCharType="begin"/>
        </w:r>
        <w:r>
          <w:instrText xml:space="preserve"> PAGEREF _Toc1586 \h </w:instrText>
        </w:r>
        <w:r>
          <w:fldChar w:fldCharType="separate"/>
        </w:r>
        <w:r>
          <w:t>6</w:t>
        </w:r>
        <w:r>
          <w:fldChar w:fldCharType="end"/>
        </w:r>
      </w:hyperlink>
    </w:p>
    <w:p>
      <w:pPr>
        <w:pStyle w:val="TOC2"/>
        <w:tabs>
          <w:tab w:val="right" w:leader="dot" w:pos="8306"/>
        </w:tabs>
      </w:pPr>
      <w:hyperlink w:anchor="_Toc28326" w:history="1">
        <w:r>
          <w:rPr>
            <w:rFonts w:ascii="仿宋" w:eastAsia="仿宋" w:hAnsi="仿宋" w:cs="仿宋" w:hint="eastAsia"/>
            <w:lang w:eastAsia="zh-CN"/>
          </w:rPr>
          <w:t>(三)、设备选型方案</w:t>
        </w:r>
        <w:r>
          <w:tab/>
        </w:r>
        <w:r>
          <w:fldChar w:fldCharType="begin"/>
        </w:r>
        <w:r>
          <w:instrText xml:space="preserve"> PAGEREF _Toc28326 \h </w:instrText>
        </w:r>
        <w:r>
          <w:fldChar w:fldCharType="separate"/>
        </w:r>
        <w:r>
          <w:t>8</w:t>
        </w:r>
        <w:r>
          <w:fldChar w:fldCharType="end"/>
        </w:r>
      </w:hyperlink>
    </w:p>
    <w:p>
      <w:pPr>
        <w:pStyle w:val="TOC1"/>
        <w:tabs>
          <w:tab w:val="right" w:leader="dot" w:pos="8306"/>
        </w:tabs>
      </w:pPr>
      <w:hyperlink w:anchor="_Toc3423" w:history="1">
        <w:r>
          <w:rPr>
            <w:rFonts w:ascii="仿宋" w:eastAsia="仿宋" w:hAnsi="仿宋" w:cs="仿宋" w:hint="eastAsia"/>
            <w:lang w:eastAsia="zh-CN"/>
          </w:rPr>
          <w:t>三、海洋服务项目可持续发展</w:t>
        </w:r>
        <w:r>
          <w:tab/>
        </w:r>
        <w:r>
          <w:fldChar w:fldCharType="begin"/>
        </w:r>
        <w:r>
          <w:instrText xml:space="preserve"> PAGEREF _Toc3423 \h </w:instrText>
        </w:r>
        <w:r>
          <w:fldChar w:fldCharType="separate"/>
        </w:r>
        <w:r>
          <w:t>9</w:t>
        </w:r>
        <w:r>
          <w:fldChar w:fldCharType="end"/>
        </w:r>
      </w:hyperlink>
    </w:p>
    <w:p>
      <w:pPr>
        <w:pStyle w:val="TOC2"/>
        <w:tabs>
          <w:tab w:val="right" w:leader="dot" w:pos="8306"/>
        </w:tabs>
      </w:pPr>
      <w:hyperlink w:anchor="_Toc6944" w:history="1">
        <w:r>
          <w:rPr>
            <w:rFonts w:ascii="仿宋" w:eastAsia="仿宋" w:hAnsi="仿宋" w:cs="仿宋" w:hint="eastAsia"/>
            <w:lang w:eastAsia="zh-CN"/>
          </w:rPr>
          <w:t>(一)、可持续战略与实践</w:t>
        </w:r>
        <w:r>
          <w:tab/>
        </w:r>
        <w:r>
          <w:fldChar w:fldCharType="begin"/>
        </w:r>
        <w:r>
          <w:instrText xml:space="preserve"> PAGEREF _Toc6944 \h </w:instrText>
        </w:r>
        <w:r>
          <w:fldChar w:fldCharType="separate"/>
        </w:r>
        <w:r>
          <w:t>9</w:t>
        </w:r>
        <w:r>
          <w:fldChar w:fldCharType="end"/>
        </w:r>
      </w:hyperlink>
    </w:p>
    <w:p>
      <w:pPr>
        <w:pStyle w:val="TOC2"/>
        <w:tabs>
          <w:tab w:val="right" w:leader="dot" w:pos="8306"/>
        </w:tabs>
      </w:pPr>
      <w:hyperlink w:anchor="_Toc7563" w:history="1">
        <w:r>
          <w:rPr>
            <w:rFonts w:ascii="仿宋" w:eastAsia="仿宋" w:hAnsi="仿宋" w:cs="仿宋" w:hint="eastAsia"/>
            <w:lang w:eastAsia="zh-CN"/>
          </w:rPr>
          <w:t>(二)、环保与社会责任</w:t>
        </w:r>
        <w:r>
          <w:tab/>
        </w:r>
        <w:r>
          <w:fldChar w:fldCharType="begin"/>
        </w:r>
        <w:r>
          <w:instrText xml:space="preserve"> PAGEREF _Toc7563 \h </w:instrText>
        </w:r>
        <w:r>
          <w:fldChar w:fldCharType="separate"/>
        </w:r>
        <w:r>
          <w:t>10</w:t>
        </w:r>
        <w:r>
          <w:fldChar w:fldCharType="end"/>
        </w:r>
      </w:hyperlink>
    </w:p>
    <w:p>
      <w:pPr>
        <w:pStyle w:val="TOC1"/>
        <w:tabs>
          <w:tab w:val="right" w:leader="dot" w:pos="8306"/>
        </w:tabs>
      </w:pPr>
      <w:hyperlink w:anchor="_Toc5875" w:history="1">
        <w:r>
          <w:rPr>
            <w:rFonts w:ascii="仿宋" w:eastAsia="仿宋" w:hAnsi="仿宋" w:cs="仿宋" w:hint="eastAsia"/>
            <w:lang w:eastAsia="zh-CN"/>
          </w:rPr>
          <w:t>四、海洋服务项目概论</w:t>
        </w:r>
        <w:r>
          <w:tab/>
        </w:r>
        <w:r>
          <w:fldChar w:fldCharType="begin"/>
        </w:r>
        <w:r>
          <w:instrText xml:space="preserve"> PAGEREF _Toc5875 \h </w:instrText>
        </w:r>
        <w:r>
          <w:fldChar w:fldCharType="separate"/>
        </w:r>
        <w:r>
          <w:t>11</w:t>
        </w:r>
        <w:r>
          <w:fldChar w:fldCharType="end"/>
        </w:r>
      </w:hyperlink>
    </w:p>
    <w:p>
      <w:pPr>
        <w:pStyle w:val="TOC2"/>
        <w:tabs>
          <w:tab w:val="right" w:leader="dot" w:pos="8306"/>
        </w:tabs>
      </w:pPr>
      <w:hyperlink w:anchor="_Toc23985" w:history="1">
        <w:r>
          <w:rPr>
            <w:rFonts w:ascii="仿宋" w:eastAsia="仿宋" w:hAnsi="仿宋" w:cs="仿宋" w:hint="eastAsia"/>
            <w:lang w:eastAsia="zh-CN"/>
          </w:rPr>
          <w:t>(一)、海洋服务项目概况</w:t>
        </w:r>
        <w:r>
          <w:tab/>
        </w:r>
        <w:r>
          <w:fldChar w:fldCharType="begin"/>
        </w:r>
        <w:r>
          <w:instrText xml:space="preserve"> PAGEREF _Toc23985 \h </w:instrText>
        </w:r>
        <w:r>
          <w:fldChar w:fldCharType="separate"/>
        </w:r>
        <w:r>
          <w:t>11</w:t>
        </w:r>
        <w:r>
          <w:fldChar w:fldCharType="end"/>
        </w:r>
      </w:hyperlink>
    </w:p>
    <w:p>
      <w:pPr>
        <w:pStyle w:val="TOC2"/>
        <w:tabs>
          <w:tab w:val="right" w:leader="dot" w:pos="8306"/>
        </w:tabs>
      </w:pPr>
      <w:hyperlink w:anchor="_Toc4549" w:history="1">
        <w:r>
          <w:rPr>
            <w:rFonts w:ascii="仿宋" w:eastAsia="仿宋" w:hAnsi="仿宋" w:cs="仿宋" w:hint="eastAsia"/>
            <w:lang w:eastAsia="zh-CN"/>
          </w:rPr>
          <w:t>(二)、海洋服务项目目标</w:t>
        </w:r>
        <w:r>
          <w:tab/>
        </w:r>
        <w:r>
          <w:fldChar w:fldCharType="begin"/>
        </w:r>
        <w:r>
          <w:instrText xml:space="preserve"> PAGEREF _Toc4549 \h </w:instrText>
        </w:r>
        <w:r>
          <w:fldChar w:fldCharType="separate"/>
        </w:r>
        <w:r>
          <w:t>13</w:t>
        </w:r>
        <w:r>
          <w:fldChar w:fldCharType="end"/>
        </w:r>
      </w:hyperlink>
    </w:p>
    <w:p>
      <w:pPr>
        <w:pStyle w:val="TOC2"/>
        <w:tabs>
          <w:tab w:val="right" w:leader="dot" w:pos="8306"/>
        </w:tabs>
      </w:pPr>
      <w:hyperlink w:anchor="_Toc14612" w:history="1">
        <w:r>
          <w:rPr>
            <w:rFonts w:ascii="仿宋" w:eastAsia="仿宋" w:hAnsi="仿宋" w:cs="仿宋" w:hint="eastAsia"/>
            <w:lang w:eastAsia="zh-CN"/>
          </w:rPr>
          <w:t>(三)、海洋服务项目提出的理由</w:t>
        </w:r>
        <w:r>
          <w:tab/>
        </w:r>
        <w:r>
          <w:fldChar w:fldCharType="begin"/>
        </w:r>
        <w:r>
          <w:instrText xml:space="preserve"> PAGEREF _Toc14612 \h </w:instrText>
        </w:r>
        <w:r>
          <w:fldChar w:fldCharType="separate"/>
        </w:r>
        <w:r>
          <w:t>14</w:t>
        </w:r>
        <w:r>
          <w:fldChar w:fldCharType="end"/>
        </w:r>
      </w:hyperlink>
    </w:p>
    <w:p>
      <w:pPr>
        <w:pStyle w:val="TOC2"/>
        <w:tabs>
          <w:tab w:val="right" w:leader="dot" w:pos="8306"/>
        </w:tabs>
      </w:pPr>
      <w:hyperlink w:anchor="_Toc9012" w:history="1">
        <w:r>
          <w:rPr>
            <w:rFonts w:ascii="仿宋" w:eastAsia="仿宋" w:hAnsi="仿宋" w:cs="仿宋" w:hint="eastAsia"/>
            <w:lang w:eastAsia="zh-CN"/>
          </w:rPr>
          <w:t>(四)、海洋服务项目意义</w:t>
        </w:r>
        <w:r>
          <w:tab/>
        </w:r>
        <w:r>
          <w:fldChar w:fldCharType="begin"/>
        </w:r>
        <w:r>
          <w:instrText xml:space="preserve"> PAGEREF _Toc9012 \h </w:instrText>
        </w:r>
        <w:r>
          <w:fldChar w:fldCharType="separate"/>
        </w:r>
        <w:r>
          <w:t>15</w:t>
        </w:r>
        <w:r>
          <w:fldChar w:fldCharType="end"/>
        </w:r>
      </w:hyperlink>
    </w:p>
    <w:p>
      <w:pPr>
        <w:pStyle w:val="TOC2"/>
        <w:tabs>
          <w:tab w:val="right" w:leader="dot" w:pos="8306"/>
        </w:tabs>
      </w:pPr>
      <w:hyperlink w:anchor="_Toc1176" w:history="1">
        <w:r>
          <w:rPr>
            <w:rFonts w:ascii="仿宋" w:eastAsia="仿宋" w:hAnsi="仿宋" w:cs="仿宋" w:hint="eastAsia"/>
            <w:lang w:eastAsia="zh-CN"/>
          </w:rPr>
          <w:t>(五)、海洋服务项目背景</w:t>
        </w:r>
        <w:r>
          <w:tab/>
        </w:r>
        <w:r>
          <w:fldChar w:fldCharType="begin"/>
        </w:r>
        <w:r>
          <w:instrText xml:space="preserve"> PAGEREF _Toc1176 \h </w:instrText>
        </w:r>
        <w:r>
          <w:fldChar w:fldCharType="separate"/>
        </w:r>
        <w:r>
          <w:t>16</w:t>
        </w:r>
        <w:r>
          <w:fldChar w:fldCharType="end"/>
        </w:r>
      </w:hyperlink>
    </w:p>
    <w:p>
      <w:pPr>
        <w:pStyle w:val="TOC1"/>
        <w:tabs>
          <w:tab w:val="right" w:leader="dot" w:pos="8306"/>
        </w:tabs>
      </w:pPr>
      <w:hyperlink w:anchor="_Toc342" w:history="1">
        <w:r>
          <w:rPr>
            <w:rFonts w:ascii="仿宋" w:eastAsia="仿宋" w:hAnsi="仿宋" w:cs="仿宋" w:hint="eastAsia"/>
            <w:lang w:eastAsia="zh-CN"/>
          </w:rPr>
          <w:t>五、海洋服务项目选址可行性分析</w:t>
        </w:r>
        <w:r>
          <w:tab/>
        </w:r>
        <w:r>
          <w:fldChar w:fldCharType="begin"/>
        </w:r>
        <w:r>
          <w:instrText xml:space="preserve"> PAGEREF _Toc342 \h </w:instrText>
        </w:r>
        <w:r>
          <w:fldChar w:fldCharType="separate"/>
        </w:r>
        <w:r>
          <w:t>17</w:t>
        </w:r>
        <w:r>
          <w:fldChar w:fldCharType="end"/>
        </w:r>
      </w:hyperlink>
    </w:p>
    <w:p>
      <w:pPr>
        <w:pStyle w:val="TOC2"/>
        <w:tabs>
          <w:tab w:val="right" w:leader="dot" w:pos="8306"/>
        </w:tabs>
      </w:pPr>
      <w:hyperlink w:anchor="_Toc26575" w:history="1">
        <w:r>
          <w:rPr>
            <w:rFonts w:ascii="仿宋" w:eastAsia="仿宋" w:hAnsi="仿宋" w:cs="仿宋" w:hint="eastAsia"/>
            <w:lang w:eastAsia="zh-CN"/>
          </w:rPr>
          <w:t>(一)、海洋服务项目选址</w:t>
        </w:r>
        <w:r>
          <w:tab/>
        </w:r>
        <w:r>
          <w:fldChar w:fldCharType="begin"/>
        </w:r>
        <w:r>
          <w:instrText xml:space="preserve"> PAGEREF _Toc26575 \h </w:instrText>
        </w:r>
        <w:r>
          <w:fldChar w:fldCharType="separate"/>
        </w:r>
        <w:r>
          <w:t>17</w:t>
        </w:r>
        <w:r>
          <w:fldChar w:fldCharType="end"/>
        </w:r>
      </w:hyperlink>
    </w:p>
    <w:p>
      <w:pPr>
        <w:pStyle w:val="TOC2"/>
        <w:tabs>
          <w:tab w:val="right" w:leader="dot" w:pos="8306"/>
        </w:tabs>
      </w:pPr>
      <w:hyperlink w:anchor="_Toc8181" w:history="1">
        <w:r>
          <w:rPr>
            <w:rFonts w:ascii="仿宋" w:eastAsia="仿宋" w:hAnsi="仿宋" w:cs="仿宋" w:hint="eastAsia"/>
            <w:lang w:eastAsia="zh-CN"/>
          </w:rPr>
          <w:t>(二)、用地控制指标</w:t>
        </w:r>
        <w:r>
          <w:tab/>
        </w:r>
        <w:r>
          <w:fldChar w:fldCharType="begin"/>
        </w:r>
        <w:r>
          <w:instrText xml:space="preserve"> PAGEREF _Toc8181 \h </w:instrText>
        </w:r>
        <w:r>
          <w:fldChar w:fldCharType="separate"/>
        </w:r>
        <w:r>
          <w:t>17</w:t>
        </w:r>
        <w:r>
          <w:fldChar w:fldCharType="end"/>
        </w:r>
      </w:hyperlink>
    </w:p>
    <w:p>
      <w:pPr>
        <w:pStyle w:val="TOC2"/>
        <w:tabs>
          <w:tab w:val="right" w:leader="dot" w:pos="8306"/>
        </w:tabs>
      </w:pPr>
      <w:hyperlink w:anchor="_Toc28606" w:history="1">
        <w:r>
          <w:rPr>
            <w:rFonts w:ascii="仿宋" w:eastAsia="仿宋" w:hAnsi="仿宋" w:cs="仿宋" w:hint="eastAsia"/>
            <w:lang w:eastAsia="zh-CN"/>
          </w:rPr>
          <w:t>(三)、节约用地措施</w:t>
        </w:r>
        <w:r>
          <w:tab/>
        </w:r>
        <w:r>
          <w:fldChar w:fldCharType="begin"/>
        </w:r>
        <w:r>
          <w:instrText xml:space="preserve"> PAGEREF _Toc28606 \h </w:instrText>
        </w:r>
        <w:r>
          <w:fldChar w:fldCharType="separate"/>
        </w:r>
        <w:r>
          <w:t>19</w:t>
        </w:r>
        <w:r>
          <w:fldChar w:fldCharType="end"/>
        </w:r>
      </w:hyperlink>
    </w:p>
    <w:p>
      <w:pPr>
        <w:pStyle w:val="TOC2"/>
        <w:tabs>
          <w:tab w:val="right" w:leader="dot" w:pos="8306"/>
        </w:tabs>
      </w:pPr>
      <w:hyperlink w:anchor="_Toc9958" w:history="1">
        <w:r>
          <w:rPr>
            <w:rFonts w:ascii="仿宋" w:eastAsia="仿宋" w:hAnsi="仿宋" w:cs="仿宋" w:hint="eastAsia"/>
            <w:lang w:eastAsia="zh-CN"/>
          </w:rPr>
          <w:t>(四)、总图布置方案</w:t>
        </w:r>
        <w:r>
          <w:tab/>
        </w:r>
        <w:r>
          <w:fldChar w:fldCharType="begin"/>
        </w:r>
        <w:r>
          <w:instrText xml:space="preserve"> PAGEREF _Toc9958 \h </w:instrText>
        </w:r>
        <w:r>
          <w:fldChar w:fldCharType="separate"/>
        </w:r>
        <w:r>
          <w:t>20</w:t>
        </w:r>
        <w:r>
          <w:fldChar w:fldCharType="end"/>
        </w:r>
      </w:hyperlink>
    </w:p>
    <w:p>
      <w:pPr>
        <w:pStyle w:val="TOC2"/>
        <w:tabs>
          <w:tab w:val="right" w:leader="dot" w:pos="8306"/>
        </w:tabs>
      </w:pPr>
      <w:hyperlink w:anchor="_Toc8280" w:history="1">
        <w:r>
          <w:rPr>
            <w:rFonts w:ascii="仿宋" w:eastAsia="仿宋" w:hAnsi="仿宋" w:cs="仿宋" w:hint="eastAsia"/>
            <w:lang w:eastAsia="zh-CN"/>
          </w:rPr>
          <w:t>(五)、选址综合评价</w:t>
        </w:r>
        <w:r>
          <w:tab/>
        </w:r>
        <w:r>
          <w:fldChar w:fldCharType="begin"/>
        </w:r>
        <w:r>
          <w:instrText xml:space="preserve"> PAGEREF _Toc8280 \h </w:instrText>
        </w:r>
        <w:r>
          <w:fldChar w:fldCharType="separate"/>
        </w:r>
        <w:r>
          <w:t>21</w:t>
        </w:r>
        <w:r>
          <w:fldChar w:fldCharType="end"/>
        </w:r>
      </w:hyperlink>
    </w:p>
    <w:p>
      <w:pPr>
        <w:pStyle w:val="TOC1"/>
        <w:tabs>
          <w:tab w:val="right" w:leader="dot" w:pos="8306"/>
        </w:tabs>
      </w:pPr>
      <w:hyperlink w:anchor="_Toc24562" w:history="1">
        <w:r>
          <w:rPr>
            <w:rFonts w:ascii="仿宋" w:eastAsia="仿宋" w:hAnsi="仿宋" w:cs="仿宋" w:hint="eastAsia"/>
            <w:lang w:eastAsia="zh-CN"/>
          </w:rPr>
          <w:t>六、产品规划分析</w:t>
        </w:r>
        <w:r>
          <w:tab/>
        </w:r>
        <w:r>
          <w:fldChar w:fldCharType="begin"/>
        </w:r>
        <w:r>
          <w:instrText xml:space="preserve"> PAGEREF _Toc24562 \h </w:instrText>
        </w:r>
        <w:r>
          <w:fldChar w:fldCharType="separate"/>
        </w:r>
        <w:r>
          <w:t>22</w:t>
        </w:r>
        <w:r>
          <w:fldChar w:fldCharType="end"/>
        </w:r>
      </w:hyperlink>
    </w:p>
    <w:p>
      <w:pPr>
        <w:pStyle w:val="TOC2"/>
        <w:tabs>
          <w:tab w:val="right" w:leader="dot" w:pos="8306"/>
        </w:tabs>
      </w:pPr>
      <w:hyperlink w:anchor="_Toc17219" w:history="1">
        <w:r>
          <w:rPr>
            <w:rFonts w:ascii="仿宋" w:eastAsia="仿宋" w:hAnsi="仿宋" w:cs="仿宋" w:hint="eastAsia"/>
            <w:lang w:eastAsia="zh-CN"/>
          </w:rPr>
          <w:t>(一)、产品规划</w:t>
        </w:r>
        <w:r>
          <w:tab/>
        </w:r>
        <w:r>
          <w:fldChar w:fldCharType="begin"/>
        </w:r>
        <w:r>
          <w:instrText xml:space="preserve"> PAGEREF _Toc17219 \h </w:instrText>
        </w:r>
        <w:r>
          <w:fldChar w:fldCharType="separate"/>
        </w:r>
        <w:r>
          <w:t>22</w:t>
        </w:r>
        <w:r>
          <w:fldChar w:fldCharType="end"/>
        </w:r>
      </w:hyperlink>
    </w:p>
    <w:p>
      <w:pPr>
        <w:pStyle w:val="TOC2"/>
        <w:tabs>
          <w:tab w:val="right" w:leader="dot" w:pos="8306"/>
        </w:tabs>
      </w:pPr>
      <w:hyperlink w:anchor="_Toc293" w:history="1">
        <w:r>
          <w:rPr>
            <w:rFonts w:ascii="仿宋" w:eastAsia="仿宋" w:hAnsi="仿宋" w:cs="仿宋" w:hint="eastAsia"/>
            <w:lang w:eastAsia="zh-CN"/>
          </w:rPr>
          <w:t>(二)、建设规模</w:t>
        </w:r>
        <w:r>
          <w:tab/>
        </w:r>
        <w:r>
          <w:fldChar w:fldCharType="begin"/>
        </w:r>
        <w:r>
          <w:instrText xml:space="preserve"> PAGEREF _Toc293 \h </w:instrText>
        </w:r>
        <w:r>
          <w:fldChar w:fldCharType="separate"/>
        </w:r>
        <w:r>
          <w:t>23</w:t>
        </w:r>
        <w:r>
          <w:fldChar w:fldCharType="end"/>
        </w:r>
      </w:hyperlink>
    </w:p>
    <w:p>
      <w:pPr>
        <w:pStyle w:val="TOC1"/>
        <w:tabs>
          <w:tab w:val="right" w:leader="dot" w:pos="8306"/>
        </w:tabs>
      </w:pPr>
      <w:hyperlink w:anchor="_Toc25963" w:history="1">
        <w:r>
          <w:rPr>
            <w:rFonts w:ascii="仿宋" w:eastAsia="仿宋" w:hAnsi="仿宋" w:cs="仿宋" w:hint="eastAsia"/>
            <w:lang w:eastAsia="zh-CN"/>
          </w:rPr>
          <w:t>七、海洋服务项目财务管理</w:t>
        </w:r>
        <w:r>
          <w:tab/>
        </w:r>
        <w:r>
          <w:fldChar w:fldCharType="begin"/>
        </w:r>
        <w:r>
          <w:instrText xml:space="preserve"> PAGEREF _Toc25963 \h </w:instrText>
        </w:r>
        <w:r>
          <w:fldChar w:fldCharType="separate"/>
        </w:r>
        <w:r>
          <w:t>24</w:t>
        </w:r>
        <w:r>
          <w:fldChar w:fldCharType="end"/>
        </w:r>
      </w:hyperlink>
    </w:p>
    <w:p>
      <w:pPr>
        <w:pStyle w:val="TOC2"/>
        <w:tabs>
          <w:tab w:val="right" w:leader="dot" w:pos="8306"/>
        </w:tabs>
      </w:pPr>
      <w:hyperlink w:anchor="_Toc7815" w:history="1">
        <w:r>
          <w:rPr>
            <w:rFonts w:ascii="仿宋" w:eastAsia="仿宋" w:hAnsi="仿宋" w:cs="仿宋" w:hint="eastAsia"/>
            <w:lang w:eastAsia="zh-CN"/>
          </w:rPr>
          <w:t>(一)、资金需求大</w:t>
        </w:r>
        <w:r>
          <w:tab/>
        </w:r>
        <w:r>
          <w:fldChar w:fldCharType="begin"/>
        </w:r>
        <w:r>
          <w:instrText xml:space="preserve"> PAGEREF _Toc7815 \h </w:instrText>
        </w:r>
        <w:r>
          <w:fldChar w:fldCharType="separate"/>
        </w:r>
        <w:r>
          <w:t>24</w:t>
        </w:r>
        <w:r>
          <w:fldChar w:fldCharType="end"/>
        </w:r>
      </w:hyperlink>
    </w:p>
    <w:p>
      <w:pPr>
        <w:pStyle w:val="TOC2"/>
        <w:tabs>
          <w:tab w:val="right" w:leader="dot" w:pos="8306"/>
        </w:tabs>
      </w:pPr>
      <w:hyperlink w:anchor="_Toc16992" w:history="1">
        <w:r>
          <w:rPr>
            <w:rFonts w:ascii="仿宋" w:eastAsia="仿宋" w:hAnsi="仿宋" w:cs="仿宋" w:hint="eastAsia"/>
            <w:lang w:eastAsia="zh-CN"/>
          </w:rPr>
          <w:t>(二)、研发周期长</w:t>
        </w:r>
        <w:r>
          <w:tab/>
        </w:r>
        <w:r>
          <w:fldChar w:fldCharType="begin"/>
        </w:r>
        <w:r>
          <w:instrText xml:space="preserve"> PAGEREF _Toc16992 \h </w:instrText>
        </w:r>
        <w:r>
          <w:fldChar w:fldCharType="separate"/>
        </w:r>
        <w:r>
          <w:t>25</w:t>
        </w:r>
        <w:r>
          <w:fldChar w:fldCharType="end"/>
        </w:r>
      </w:hyperlink>
    </w:p>
    <w:p>
      <w:pPr>
        <w:pStyle w:val="TOC2"/>
        <w:tabs>
          <w:tab w:val="right" w:leader="dot" w:pos="8306"/>
        </w:tabs>
      </w:pPr>
      <w:hyperlink w:anchor="_Toc9851" w:history="1">
        <w:r>
          <w:rPr>
            <w:rFonts w:ascii="仿宋" w:eastAsia="仿宋" w:hAnsi="仿宋" w:cs="仿宋" w:hint="eastAsia"/>
            <w:lang w:eastAsia="zh-CN"/>
          </w:rPr>
          <w:t>(三)、市场风险大</w:t>
        </w:r>
        <w:r>
          <w:tab/>
        </w:r>
        <w:r>
          <w:fldChar w:fldCharType="begin"/>
        </w:r>
        <w:r>
          <w:instrText xml:space="preserve"> PAGEREF _Toc9851 \h </w:instrText>
        </w:r>
        <w:r>
          <w:fldChar w:fldCharType="separate"/>
        </w:r>
        <w:r>
          <w:t>26</w:t>
        </w:r>
        <w:r>
          <w:fldChar w:fldCharType="end"/>
        </w:r>
      </w:hyperlink>
    </w:p>
    <w:p>
      <w:pPr>
        <w:pStyle w:val="TOC2"/>
        <w:tabs>
          <w:tab w:val="right" w:leader="dot" w:pos="8306"/>
        </w:tabs>
      </w:pPr>
      <w:hyperlink w:anchor="_Toc5029" w:history="1">
        <w:r>
          <w:rPr>
            <w:rFonts w:ascii="仿宋" w:eastAsia="仿宋" w:hAnsi="仿宋" w:cs="仿宋" w:hint="eastAsia"/>
            <w:lang w:eastAsia="zh-CN"/>
          </w:rPr>
          <w:t>(四)、利润率高</w:t>
        </w:r>
        <w:r>
          <w:tab/>
        </w:r>
        <w:r>
          <w:fldChar w:fldCharType="begin"/>
        </w:r>
        <w:r>
          <w:instrText xml:space="preserve"> PAGEREF _Toc5029 \h </w:instrText>
        </w:r>
        <w:r>
          <w:fldChar w:fldCharType="separate"/>
        </w:r>
        <w:r>
          <w:t>29</w:t>
        </w:r>
        <w:r>
          <w:fldChar w:fldCharType="end"/>
        </w:r>
      </w:hyperlink>
    </w:p>
    <w:p>
      <w:pPr>
        <w:pStyle w:val="TOC1"/>
        <w:tabs>
          <w:tab w:val="right" w:leader="dot" w:pos="8306"/>
        </w:tabs>
      </w:pPr>
      <w:hyperlink w:anchor="_Toc9831" w:history="1">
        <w:r>
          <w:rPr>
            <w:rFonts w:ascii="仿宋" w:eastAsia="仿宋" w:hAnsi="仿宋" w:cs="仿宋" w:hint="eastAsia"/>
            <w:lang w:eastAsia="zh-CN"/>
          </w:rPr>
          <w:t>八、生产安全保护</w:t>
        </w:r>
        <w:r>
          <w:tab/>
        </w:r>
        <w:r>
          <w:fldChar w:fldCharType="begin"/>
        </w:r>
        <w:r>
          <w:instrText xml:space="preserve"> PAGEREF _Toc9831 \h </w:instrText>
        </w:r>
        <w:r>
          <w:fldChar w:fldCharType="separate"/>
        </w:r>
        <w:r>
          <w:t>31</w:t>
        </w:r>
        <w:r>
          <w:fldChar w:fldCharType="end"/>
        </w:r>
      </w:hyperlink>
    </w:p>
    <w:p>
      <w:pPr>
        <w:pStyle w:val="TOC2"/>
        <w:tabs>
          <w:tab w:val="right" w:leader="dot" w:pos="8306"/>
        </w:tabs>
      </w:pPr>
      <w:hyperlink w:anchor="_Toc11083" w:history="1">
        <w:r>
          <w:rPr>
            <w:rFonts w:ascii="仿宋" w:eastAsia="仿宋" w:hAnsi="仿宋" w:cs="仿宋" w:hint="eastAsia"/>
            <w:lang w:eastAsia="zh-CN"/>
          </w:rPr>
          <w:t>(一)、消防安全</w:t>
        </w:r>
        <w:r>
          <w:tab/>
        </w:r>
        <w:r>
          <w:fldChar w:fldCharType="begin"/>
        </w:r>
        <w:r>
          <w:instrText xml:space="preserve"> PAGEREF _Toc11083 \h </w:instrText>
        </w:r>
        <w:r>
          <w:fldChar w:fldCharType="separate"/>
        </w:r>
        <w:r>
          <w:t>31</w:t>
        </w:r>
        <w:r>
          <w:fldChar w:fldCharType="end"/>
        </w:r>
      </w:hyperlink>
    </w:p>
    <w:p>
      <w:pPr>
        <w:pStyle w:val="TOC2"/>
        <w:tabs>
          <w:tab w:val="right" w:leader="dot" w:pos="8306"/>
        </w:tabs>
      </w:pPr>
      <w:hyperlink w:anchor="_Toc16723" w:history="1">
        <w:r>
          <w:rPr>
            <w:rFonts w:ascii="仿宋" w:eastAsia="仿宋" w:hAnsi="仿宋" w:cs="仿宋" w:hint="eastAsia"/>
            <w:lang w:eastAsia="zh-CN"/>
          </w:rPr>
          <w:t>(二)、防火防爆总图布置措施</w:t>
        </w:r>
        <w:r>
          <w:tab/>
        </w:r>
        <w:r>
          <w:fldChar w:fldCharType="begin"/>
        </w:r>
        <w:r>
          <w:instrText xml:space="preserve"> PAGEREF _Toc16723 \h </w:instrText>
        </w:r>
        <w:r>
          <w:fldChar w:fldCharType="separate"/>
        </w:r>
        <w:r>
          <w:t>33</w:t>
        </w:r>
        <w:r>
          <w:fldChar w:fldCharType="end"/>
        </w:r>
      </w:hyperlink>
    </w:p>
    <w:p>
      <w:pPr>
        <w:pStyle w:val="TOC2"/>
        <w:tabs>
          <w:tab w:val="right" w:leader="dot" w:pos="8306"/>
        </w:tabs>
      </w:pPr>
      <w:hyperlink w:anchor="_Toc15503" w:history="1">
        <w:r>
          <w:rPr>
            <w:rFonts w:ascii="仿宋" w:eastAsia="仿宋" w:hAnsi="仿宋" w:cs="仿宋" w:hint="eastAsia"/>
            <w:lang w:eastAsia="zh-CN"/>
          </w:rPr>
          <w:t>(三)、自然灾害防范措施</w:t>
        </w:r>
        <w:r>
          <w:tab/>
        </w:r>
        <w:r>
          <w:fldChar w:fldCharType="begin"/>
        </w:r>
        <w:r>
          <w:instrText xml:space="preserve"> PAGEREF _Toc15503 \h </w:instrText>
        </w:r>
        <w:r>
          <w:fldChar w:fldCharType="separate"/>
        </w:r>
        <w:r>
          <w:t>33</w:t>
        </w:r>
        <w:r>
          <w:fldChar w:fldCharType="end"/>
        </w:r>
      </w:hyperlink>
    </w:p>
    <w:p>
      <w:pPr>
        <w:pStyle w:val="TOC2"/>
        <w:tabs>
          <w:tab w:val="right" w:leader="dot" w:pos="8306"/>
        </w:tabs>
      </w:pPr>
      <w:hyperlink w:anchor="_Toc20625" w:history="1">
        <w:r>
          <w:rPr>
            <w:rFonts w:ascii="仿宋" w:eastAsia="仿宋" w:hAnsi="仿宋" w:cs="仿宋" w:hint="eastAsia"/>
            <w:lang w:eastAsia="zh-CN"/>
          </w:rPr>
          <w:t>(四)、安全色及安全标志使用要求</w:t>
        </w:r>
        <w:r>
          <w:tab/>
        </w:r>
        <w:r>
          <w:fldChar w:fldCharType="begin"/>
        </w:r>
        <w:r>
          <w:instrText xml:space="preserve"> PAGEREF _Toc20625 \h </w:instrText>
        </w:r>
        <w:r>
          <w:fldChar w:fldCharType="separate"/>
        </w:r>
        <w:r>
          <w:t>34</w:t>
        </w:r>
        <w:r>
          <w:fldChar w:fldCharType="end"/>
        </w:r>
      </w:hyperlink>
    </w:p>
    <w:p>
      <w:pPr>
        <w:pStyle w:val="TOC2"/>
        <w:tabs>
          <w:tab w:val="right" w:leader="dot" w:pos="8306"/>
        </w:tabs>
      </w:pPr>
      <w:hyperlink w:anchor="_Toc2651" w:history="1">
        <w:r>
          <w:rPr>
            <w:rFonts w:ascii="仿宋" w:eastAsia="仿宋" w:hAnsi="仿宋" w:cs="仿宋" w:hint="eastAsia"/>
            <w:lang w:eastAsia="zh-CN"/>
          </w:rPr>
          <w:t>(五)、防尘防毒措施</w:t>
        </w:r>
        <w:r>
          <w:tab/>
        </w:r>
        <w:r>
          <w:fldChar w:fldCharType="begin"/>
        </w:r>
        <w:r>
          <w:instrText xml:space="preserve"> PAGEREF _Toc2651 \h </w:instrText>
        </w:r>
        <w:r>
          <w:fldChar w:fldCharType="separate"/>
        </w:r>
        <w:r>
          <w:t>35</w:t>
        </w:r>
        <w:r>
          <w:fldChar w:fldCharType="end"/>
        </w:r>
      </w:hyperlink>
    </w:p>
    <w:p>
      <w:pPr>
        <w:pStyle w:val="TOC2"/>
        <w:tabs>
          <w:tab w:val="right" w:leader="dot" w:pos="8306"/>
        </w:tabs>
      </w:pPr>
      <w:hyperlink w:anchor="_Toc9914" w:history="1">
        <w:r>
          <w:rPr>
            <w:rFonts w:ascii="仿宋" w:eastAsia="仿宋" w:hAnsi="仿宋" w:cs="仿宋" w:hint="eastAsia"/>
            <w:lang w:eastAsia="zh-CN"/>
          </w:rPr>
          <w:t>(六)、防静电、触电防护及防雷措施</w:t>
        </w:r>
        <w:r>
          <w:tab/>
        </w:r>
        <w:r>
          <w:fldChar w:fldCharType="begin"/>
        </w:r>
        <w:r>
          <w:instrText xml:space="preserve"> PAGEREF _Toc9914 \h </w:instrText>
        </w:r>
        <w:r>
          <w:fldChar w:fldCharType="separate"/>
        </w:r>
        <w:r>
          <w:t>36</w:t>
        </w:r>
        <w:r>
          <w:fldChar w:fldCharType="end"/>
        </w:r>
      </w:hyperlink>
    </w:p>
    <w:p>
      <w:pPr>
        <w:pStyle w:val="TOC2"/>
        <w:tabs>
          <w:tab w:val="right" w:leader="dot" w:pos="8306"/>
        </w:tabs>
      </w:pPr>
      <w:hyperlink w:anchor="_Toc13016" w:history="1">
        <w:r>
          <w:rPr>
            <w:rFonts w:ascii="仿宋" w:eastAsia="仿宋" w:hAnsi="仿宋" w:cs="仿宋" w:hint="eastAsia"/>
            <w:lang w:eastAsia="zh-CN"/>
          </w:rPr>
          <w:t>(七)、机械设备安全保障措施</w:t>
        </w:r>
        <w:r>
          <w:tab/>
        </w:r>
        <w:r>
          <w:fldChar w:fldCharType="begin"/>
        </w:r>
        <w:r>
          <w:instrText xml:space="preserve"> PAGEREF _Toc13016 \h </w:instrText>
        </w:r>
        <w:r>
          <w:fldChar w:fldCharType="separate"/>
        </w:r>
        <w:r>
          <w:t>38</w:t>
        </w:r>
        <w:r>
          <w:fldChar w:fldCharType="end"/>
        </w:r>
      </w:hyperlink>
    </w:p>
    <w:p>
      <w:pPr>
        <w:pStyle w:val="TOC1"/>
        <w:tabs>
          <w:tab w:val="right" w:leader="dot" w:pos="8306"/>
        </w:tabs>
      </w:pPr>
      <w:hyperlink w:anchor="_Toc28544" w:history="1">
        <w:r>
          <w:rPr>
            <w:rFonts w:ascii="仿宋" w:eastAsia="仿宋" w:hAnsi="仿宋" w:cs="仿宋" w:hint="eastAsia"/>
            <w:lang w:eastAsia="zh-CN"/>
          </w:rPr>
          <w:t>九、海洋服务项目社会影响</w:t>
        </w:r>
        <w:r>
          <w:tab/>
        </w:r>
        <w:r>
          <w:fldChar w:fldCharType="begin"/>
        </w:r>
        <w:r>
          <w:instrText xml:space="preserve"> PAGEREF _Toc28544 \h </w:instrText>
        </w:r>
        <w:r>
          <w:fldChar w:fldCharType="separate"/>
        </w:r>
        <w:r>
          <w:t>39</w:t>
        </w:r>
        <w:r>
          <w:fldChar w:fldCharType="end"/>
        </w:r>
      </w:hyperlink>
    </w:p>
    <w:p>
      <w:pPr>
        <w:pStyle w:val="TOC2"/>
        <w:tabs>
          <w:tab w:val="right" w:leader="dot" w:pos="8306"/>
        </w:tabs>
      </w:pPr>
      <w:hyperlink w:anchor="_Toc18541" w:history="1">
        <w:r>
          <w:rPr>
            <w:rFonts w:ascii="仿宋" w:eastAsia="仿宋" w:hAnsi="仿宋" w:cs="仿宋" w:hint="eastAsia"/>
            <w:lang w:eastAsia="zh-CN"/>
          </w:rPr>
          <w:t>(一)、社会责任与义务</w:t>
        </w:r>
        <w:r>
          <w:tab/>
        </w:r>
        <w:r>
          <w:fldChar w:fldCharType="begin"/>
        </w:r>
        <w:r>
          <w:instrText xml:space="preserve"> PAGEREF _Toc18541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44" w:history="1">
        <w:r>
          <w:rPr>
            <w:rFonts w:ascii="仿宋" w:eastAsia="仿宋" w:hAnsi="仿宋" w:cs="仿宋" w:hint="eastAsia"/>
            <w:lang w:eastAsia="zh-CN"/>
          </w:rPr>
          <w:t>(二)、社会参与与沟通</w:t>
        </w:r>
        <w:r>
          <w:tab/>
        </w:r>
        <w:r>
          <w:fldChar w:fldCharType="begin"/>
        </w:r>
        <w:r>
          <w:instrText xml:space="preserve"> PAGEREF _Toc15144 \h </w:instrText>
        </w:r>
        <w:r>
          <w:fldChar w:fldCharType="separate"/>
        </w:r>
        <w:r>
          <w:t>40</w:t>
        </w:r>
        <w:r>
          <w:fldChar w:fldCharType="end"/>
        </w:r>
      </w:hyperlink>
    </w:p>
    <w:p>
      <w:pPr>
        <w:pStyle w:val="TOC1"/>
        <w:tabs>
          <w:tab w:val="right" w:leader="dot" w:pos="8306"/>
        </w:tabs>
      </w:pPr>
      <w:hyperlink w:anchor="_Toc11234" w:history="1">
        <w:r>
          <w:rPr>
            <w:rFonts w:ascii="仿宋" w:eastAsia="仿宋" w:hAnsi="仿宋" w:cs="仿宋" w:hint="eastAsia"/>
            <w:lang w:eastAsia="zh-CN"/>
          </w:rPr>
          <w:t>十、海洋服务项目投资规划</w:t>
        </w:r>
        <w:r>
          <w:tab/>
        </w:r>
        <w:r>
          <w:fldChar w:fldCharType="begin"/>
        </w:r>
        <w:r>
          <w:instrText xml:space="preserve"> PAGEREF _Toc11234 \h </w:instrText>
        </w:r>
        <w:r>
          <w:fldChar w:fldCharType="separate"/>
        </w:r>
        <w:r>
          <w:t>41</w:t>
        </w:r>
        <w:r>
          <w:fldChar w:fldCharType="end"/>
        </w:r>
      </w:hyperlink>
    </w:p>
    <w:p>
      <w:pPr>
        <w:pStyle w:val="TOC2"/>
        <w:tabs>
          <w:tab w:val="right" w:leader="dot" w:pos="8306"/>
        </w:tabs>
      </w:pPr>
      <w:hyperlink w:anchor="_Toc31394" w:history="1">
        <w:r>
          <w:rPr>
            <w:rFonts w:ascii="仿宋" w:eastAsia="仿宋" w:hAnsi="仿宋" w:cs="仿宋" w:hint="eastAsia"/>
            <w:lang w:eastAsia="zh-CN"/>
          </w:rPr>
          <w:t>(一)、海洋服务项目总投资估算</w:t>
        </w:r>
        <w:r>
          <w:tab/>
        </w:r>
        <w:r>
          <w:fldChar w:fldCharType="begin"/>
        </w:r>
        <w:r>
          <w:instrText xml:space="preserve"> PAGEREF _Toc31394 \h </w:instrText>
        </w:r>
        <w:r>
          <w:fldChar w:fldCharType="separate"/>
        </w:r>
        <w:r>
          <w:t>41</w:t>
        </w:r>
        <w:r>
          <w:fldChar w:fldCharType="end"/>
        </w:r>
      </w:hyperlink>
    </w:p>
    <w:p>
      <w:pPr>
        <w:pStyle w:val="TOC2"/>
        <w:tabs>
          <w:tab w:val="right" w:leader="dot" w:pos="8306"/>
        </w:tabs>
      </w:pPr>
      <w:hyperlink w:anchor="_Toc30854" w:history="1">
        <w:r>
          <w:rPr>
            <w:rFonts w:ascii="仿宋" w:eastAsia="仿宋" w:hAnsi="仿宋" w:cs="仿宋" w:hint="eastAsia"/>
            <w:lang w:eastAsia="zh-CN"/>
          </w:rPr>
          <w:t>(二)、资金筹措</w:t>
        </w:r>
        <w:r>
          <w:tab/>
        </w:r>
        <w:r>
          <w:fldChar w:fldCharType="begin"/>
        </w:r>
        <w:r>
          <w:instrText xml:space="preserve"> PAGEREF _Toc30854 \h </w:instrText>
        </w:r>
        <w:r>
          <w:fldChar w:fldCharType="separate"/>
        </w:r>
        <w:r>
          <w:t>42</w:t>
        </w:r>
        <w:r>
          <w:fldChar w:fldCharType="end"/>
        </w:r>
      </w:hyperlink>
    </w:p>
    <w:p>
      <w:pPr>
        <w:pStyle w:val="TOC1"/>
        <w:tabs>
          <w:tab w:val="right" w:leader="dot" w:pos="8306"/>
        </w:tabs>
      </w:pPr>
      <w:hyperlink w:anchor="_Toc6557" w:history="1">
        <w:r>
          <w:rPr>
            <w:rFonts w:ascii="仿宋" w:eastAsia="仿宋" w:hAnsi="仿宋" w:cs="仿宋" w:hint="eastAsia"/>
            <w:lang w:eastAsia="zh-CN"/>
          </w:rPr>
          <w:t>十一、海洋服务项目计划安排</w:t>
        </w:r>
        <w:r>
          <w:tab/>
        </w:r>
        <w:r>
          <w:fldChar w:fldCharType="begin"/>
        </w:r>
        <w:r>
          <w:instrText xml:space="preserve"> PAGEREF _Toc6557 \h </w:instrText>
        </w:r>
        <w:r>
          <w:fldChar w:fldCharType="separate"/>
        </w:r>
        <w:r>
          <w:t>43</w:t>
        </w:r>
        <w:r>
          <w:fldChar w:fldCharType="end"/>
        </w:r>
      </w:hyperlink>
    </w:p>
    <w:p>
      <w:pPr>
        <w:pStyle w:val="TOC2"/>
        <w:tabs>
          <w:tab w:val="right" w:leader="dot" w:pos="8306"/>
        </w:tabs>
      </w:pPr>
      <w:hyperlink w:anchor="_Toc6785" w:history="1">
        <w:r>
          <w:rPr>
            <w:rFonts w:ascii="仿宋" w:eastAsia="仿宋" w:hAnsi="仿宋" w:cs="仿宋" w:hint="eastAsia"/>
            <w:lang w:eastAsia="zh-CN"/>
          </w:rPr>
          <w:t>(一)、建设周期</w:t>
        </w:r>
        <w:r>
          <w:tab/>
        </w:r>
        <w:r>
          <w:fldChar w:fldCharType="begin"/>
        </w:r>
        <w:r>
          <w:instrText xml:space="preserve"> PAGEREF _Toc6785 \h </w:instrText>
        </w:r>
        <w:r>
          <w:fldChar w:fldCharType="separate"/>
        </w:r>
        <w:r>
          <w:t>43</w:t>
        </w:r>
        <w:r>
          <w:fldChar w:fldCharType="end"/>
        </w:r>
      </w:hyperlink>
    </w:p>
    <w:p>
      <w:pPr>
        <w:pStyle w:val="TOC2"/>
        <w:tabs>
          <w:tab w:val="right" w:leader="dot" w:pos="8306"/>
        </w:tabs>
      </w:pPr>
      <w:hyperlink w:anchor="_Toc3596" w:history="1">
        <w:r>
          <w:rPr>
            <w:rFonts w:ascii="仿宋" w:eastAsia="仿宋" w:hAnsi="仿宋" w:cs="仿宋" w:hint="eastAsia"/>
            <w:lang w:eastAsia="zh-CN"/>
          </w:rPr>
          <w:t>(二)、建设进度</w:t>
        </w:r>
        <w:r>
          <w:tab/>
        </w:r>
        <w:r>
          <w:fldChar w:fldCharType="begin"/>
        </w:r>
        <w:r>
          <w:instrText xml:space="preserve"> PAGEREF _Toc3596 \h </w:instrText>
        </w:r>
        <w:r>
          <w:fldChar w:fldCharType="separate"/>
        </w:r>
        <w:r>
          <w:t>43</w:t>
        </w:r>
        <w:r>
          <w:fldChar w:fldCharType="end"/>
        </w:r>
      </w:hyperlink>
    </w:p>
    <w:p>
      <w:pPr>
        <w:pStyle w:val="TOC2"/>
        <w:tabs>
          <w:tab w:val="right" w:leader="dot" w:pos="8306"/>
        </w:tabs>
      </w:pPr>
      <w:hyperlink w:anchor="_Toc10426" w:history="1">
        <w:r>
          <w:rPr>
            <w:rFonts w:ascii="仿宋" w:eastAsia="仿宋" w:hAnsi="仿宋" w:cs="仿宋" w:hint="eastAsia"/>
            <w:lang w:eastAsia="zh-CN"/>
          </w:rPr>
          <w:t>(三)、进度安排注意事项</w:t>
        </w:r>
        <w:r>
          <w:tab/>
        </w:r>
        <w:r>
          <w:fldChar w:fldCharType="begin"/>
        </w:r>
        <w:r>
          <w:instrText xml:space="preserve"> PAGEREF _Toc10426 \h </w:instrText>
        </w:r>
        <w:r>
          <w:fldChar w:fldCharType="separate"/>
        </w:r>
        <w:r>
          <w:t>44</w:t>
        </w:r>
        <w:r>
          <w:fldChar w:fldCharType="end"/>
        </w:r>
      </w:hyperlink>
    </w:p>
    <w:p>
      <w:pPr>
        <w:pStyle w:val="TOC2"/>
        <w:tabs>
          <w:tab w:val="right" w:leader="dot" w:pos="8306"/>
        </w:tabs>
      </w:pPr>
      <w:hyperlink w:anchor="_Toc12528" w:history="1">
        <w:r>
          <w:rPr>
            <w:rFonts w:ascii="仿宋" w:eastAsia="仿宋" w:hAnsi="仿宋" w:cs="仿宋" w:hint="eastAsia"/>
            <w:lang w:eastAsia="zh-CN"/>
          </w:rPr>
          <w:t>(四)、人力资源配置</w:t>
        </w:r>
        <w:r>
          <w:tab/>
        </w:r>
        <w:r>
          <w:fldChar w:fldCharType="begin"/>
        </w:r>
        <w:r>
          <w:instrText xml:space="preserve"> PAGEREF _Toc12528 \h </w:instrText>
        </w:r>
        <w:r>
          <w:fldChar w:fldCharType="separate"/>
        </w:r>
        <w:r>
          <w:t>46</w:t>
        </w:r>
        <w:r>
          <w:fldChar w:fldCharType="end"/>
        </w:r>
      </w:hyperlink>
    </w:p>
    <w:p>
      <w:pPr>
        <w:pStyle w:val="TOC1"/>
        <w:tabs>
          <w:tab w:val="right" w:leader="dot" w:pos="8306"/>
        </w:tabs>
      </w:pPr>
      <w:hyperlink w:anchor="_Toc9983" w:history="1">
        <w:r>
          <w:rPr>
            <w:rFonts w:ascii="仿宋" w:eastAsia="仿宋" w:hAnsi="仿宋" w:cs="仿宋" w:hint="eastAsia"/>
            <w:lang w:eastAsia="zh-CN"/>
          </w:rPr>
          <w:t>十二、海洋服务项目风险管理</w:t>
        </w:r>
        <w:r>
          <w:tab/>
        </w:r>
        <w:r>
          <w:fldChar w:fldCharType="begin"/>
        </w:r>
        <w:r>
          <w:instrText xml:space="preserve"> PAGEREF _Toc9983 \h </w:instrText>
        </w:r>
        <w:r>
          <w:fldChar w:fldCharType="separate"/>
        </w:r>
        <w:r>
          <w:t>47</w:t>
        </w:r>
        <w:r>
          <w:fldChar w:fldCharType="end"/>
        </w:r>
      </w:hyperlink>
    </w:p>
    <w:p>
      <w:pPr>
        <w:pStyle w:val="TOC2"/>
        <w:tabs>
          <w:tab w:val="right" w:leader="dot" w:pos="8306"/>
        </w:tabs>
      </w:pPr>
      <w:hyperlink w:anchor="_Toc4716" w:history="1">
        <w:r>
          <w:rPr>
            <w:rFonts w:ascii="仿宋" w:eastAsia="仿宋" w:hAnsi="仿宋" w:cs="仿宋" w:hint="eastAsia"/>
            <w:lang w:eastAsia="zh-CN"/>
          </w:rPr>
          <w:t>(一)、风险识别与评估</w:t>
        </w:r>
        <w:r>
          <w:tab/>
        </w:r>
        <w:r>
          <w:fldChar w:fldCharType="begin"/>
        </w:r>
        <w:r>
          <w:instrText xml:space="preserve"> PAGEREF _Toc4716 \h </w:instrText>
        </w:r>
        <w:r>
          <w:fldChar w:fldCharType="separate"/>
        </w:r>
        <w:r>
          <w:t>47</w:t>
        </w:r>
        <w:r>
          <w:fldChar w:fldCharType="end"/>
        </w:r>
      </w:hyperlink>
    </w:p>
    <w:p>
      <w:pPr>
        <w:pStyle w:val="TOC2"/>
        <w:tabs>
          <w:tab w:val="right" w:leader="dot" w:pos="8306"/>
        </w:tabs>
      </w:pPr>
      <w:hyperlink w:anchor="_Toc14924" w:history="1">
        <w:r>
          <w:rPr>
            <w:rFonts w:ascii="仿宋" w:eastAsia="仿宋" w:hAnsi="仿宋" w:cs="仿宋" w:hint="eastAsia"/>
            <w:lang w:eastAsia="zh-CN"/>
          </w:rPr>
          <w:t>(二)、风险应对策略</w:t>
        </w:r>
        <w:r>
          <w:tab/>
        </w:r>
        <w:r>
          <w:fldChar w:fldCharType="begin"/>
        </w:r>
        <w:r>
          <w:instrText xml:space="preserve"> PAGEREF _Toc14924 \h </w:instrText>
        </w:r>
        <w:r>
          <w:fldChar w:fldCharType="separate"/>
        </w:r>
        <w:r>
          <w:t>48</w:t>
        </w:r>
        <w:r>
          <w:fldChar w:fldCharType="end"/>
        </w:r>
      </w:hyperlink>
    </w:p>
    <w:p>
      <w:pPr>
        <w:pStyle w:val="TOC2"/>
        <w:tabs>
          <w:tab w:val="right" w:leader="dot" w:pos="8306"/>
        </w:tabs>
      </w:pPr>
      <w:hyperlink w:anchor="_Toc19300" w:history="1">
        <w:r>
          <w:rPr>
            <w:rFonts w:ascii="仿宋" w:eastAsia="仿宋" w:hAnsi="仿宋" w:cs="仿宋" w:hint="eastAsia"/>
            <w:lang w:eastAsia="zh-CN"/>
          </w:rPr>
          <w:t>(三)、风险监控与控制</w:t>
        </w:r>
        <w:r>
          <w:tab/>
        </w:r>
        <w:r>
          <w:fldChar w:fldCharType="begin"/>
        </w:r>
        <w:r>
          <w:instrText xml:space="preserve"> PAGEREF _Toc19300 \h </w:instrText>
        </w:r>
        <w:r>
          <w:fldChar w:fldCharType="separate"/>
        </w:r>
        <w:r>
          <w:t>50</w:t>
        </w:r>
        <w:r>
          <w:fldChar w:fldCharType="end"/>
        </w:r>
      </w:hyperlink>
    </w:p>
    <w:p>
      <w:pPr>
        <w:pStyle w:val="TOC1"/>
        <w:tabs>
          <w:tab w:val="right" w:leader="dot" w:pos="8306"/>
        </w:tabs>
      </w:pPr>
      <w:hyperlink w:anchor="_Toc26723" w:history="1">
        <w:r>
          <w:rPr>
            <w:rFonts w:ascii="仿宋" w:eastAsia="仿宋" w:hAnsi="仿宋" w:cs="仿宋" w:hint="eastAsia"/>
            <w:lang w:eastAsia="zh-CN"/>
          </w:rPr>
          <w:t>十三、海洋服务项目工程方案分析</w:t>
        </w:r>
        <w:r>
          <w:tab/>
        </w:r>
        <w:r>
          <w:fldChar w:fldCharType="begin"/>
        </w:r>
        <w:r>
          <w:instrText xml:space="preserve"> PAGEREF _Toc26723 \h </w:instrText>
        </w:r>
        <w:r>
          <w:fldChar w:fldCharType="separate"/>
        </w:r>
        <w:r>
          <w:t>51</w:t>
        </w:r>
        <w:r>
          <w:fldChar w:fldCharType="end"/>
        </w:r>
      </w:hyperlink>
    </w:p>
    <w:p>
      <w:pPr>
        <w:pStyle w:val="TOC2"/>
        <w:tabs>
          <w:tab w:val="right" w:leader="dot" w:pos="8306"/>
        </w:tabs>
      </w:pPr>
      <w:hyperlink w:anchor="_Toc8511" w:history="1">
        <w:r>
          <w:rPr>
            <w:rFonts w:ascii="仿宋" w:eastAsia="仿宋" w:hAnsi="仿宋" w:cs="仿宋" w:hint="eastAsia"/>
            <w:lang w:eastAsia="zh-CN"/>
          </w:rPr>
          <w:t>(一)、建筑工程设计原则</w:t>
        </w:r>
        <w:r>
          <w:tab/>
        </w:r>
        <w:r>
          <w:fldChar w:fldCharType="begin"/>
        </w:r>
        <w:r>
          <w:instrText xml:space="preserve"> PAGEREF _Toc8511 \h </w:instrText>
        </w:r>
        <w:r>
          <w:fldChar w:fldCharType="separate"/>
        </w:r>
        <w:r>
          <w:t>51</w:t>
        </w:r>
        <w:r>
          <w:fldChar w:fldCharType="end"/>
        </w:r>
      </w:hyperlink>
    </w:p>
    <w:p>
      <w:pPr>
        <w:pStyle w:val="TOC2"/>
        <w:tabs>
          <w:tab w:val="right" w:leader="dot" w:pos="8306"/>
        </w:tabs>
      </w:pPr>
      <w:hyperlink w:anchor="_Toc1302" w:history="1">
        <w:r>
          <w:rPr>
            <w:rFonts w:ascii="仿宋" w:eastAsia="仿宋" w:hAnsi="仿宋" w:cs="仿宋" w:hint="eastAsia"/>
            <w:lang w:eastAsia="zh-CN"/>
          </w:rPr>
          <w:t>(二)、土建工程建设指标</w:t>
        </w:r>
        <w:r>
          <w:tab/>
        </w:r>
        <w:r>
          <w:fldChar w:fldCharType="begin"/>
        </w:r>
        <w:r>
          <w:instrText xml:space="preserve"> PAGEREF _Toc1302 \h </w:instrText>
        </w:r>
        <w:r>
          <w:fldChar w:fldCharType="separate"/>
        </w:r>
        <w:r>
          <w:t>54</w:t>
        </w:r>
        <w:r>
          <w:fldChar w:fldCharType="end"/>
        </w:r>
      </w:hyperlink>
    </w:p>
    <w:p>
      <w:pPr>
        <w:pStyle w:val="TOC1"/>
        <w:tabs>
          <w:tab w:val="right" w:leader="dot" w:pos="8306"/>
        </w:tabs>
      </w:pPr>
      <w:hyperlink w:anchor="_Toc13437" w:history="1">
        <w:r>
          <w:rPr>
            <w:rFonts w:ascii="仿宋" w:eastAsia="仿宋" w:hAnsi="仿宋" w:cs="仿宋" w:hint="eastAsia"/>
            <w:lang w:eastAsia="zh-CN"/>
          </w:rPr>
          <w:t>十四、供应链管理</w:t>
        </w:r>
        <w:r>
          <w:tab/>
        </w:r>
        <w:r>
          <w:fldChar w:fldCharType="begin"/>
        </w:r>
        <w:r>
          <w:instrText xml:space="preserve"> PAGEREF _Toc13437 \h </w:instrText>
        </w:r>
        <w:r>
          <w:fldChar w:fldCharType="separate"/>
        </w:r>
        <w:r>
          <w:t>56</w:t>
        </w:r>
        <w:r>
          <w:fldChar w:fldCharType="end"/>
        </w:r>
      </w:hyperlink>
    </w:p>
    <w:p>
      <w:pPr>
        <w:pStyle w:val="TOC2"/>
        <w:tabs>
          <w:tab w:val="right" w:leader="dot" w:pos="8306"/>
        </w:tabs>
      </w:pPr>
      <w:hyperlink w:anchor="_Toc17138" w:history="1">
        <w:r>
          <w:rPr>
            <w:rFonts w:ascii="仿宋" w:eastAsia="仿宋" w:hAnsi="仿宋" w:cs="仿宋" w:hint="eastAsia"/>
            <w:lang w:eastAsia="zh-CN"/>
          </w:rPr>
          <w:t>(一)、供应链战略规划</w:t>
        </w:r>
        <w:r>
          <w:tab/>
        </w:r>
        <w:r>
          <w:fldChar w:fldCharType="begin"/>
        </w:r>
        <w:r>
          <w:instrText xml:space="preserve"> PAGEREF _Toc17138 \h </w:instrText>
        </w:r>
        <w:r>
          <w:fldChar w:fldCharType="separate"/>
        </w:r>
        <w:r>
          <w:t>56</w:t>
        </w:r>
        <w:r>
          <w:fldChar w:fldCharType="end"/>
        </w:r>
      </w:hyperlink>
    </w:p>
    <w:p>
      <w:pPr>
        <w:pStyle w:val="TOC2"/>
        <w:tabs>
          <w:tab w:val="right" w:leader="dot" w:pos="8306"/>
        </w:tabs>
      </w:pPr>
      <w:hyperlink w:anchor="_Toc31044" w:history="1">
        <w:r>
          <w:rPr>
            <w:rFonts w:ascii="仿宋" w:eastAsia="仿宋" w:hAnsi="仿宋" w:cs="仿宋" w:hint="eastAsia"/>
            <w:lang w:eastAsia="zh-CN"/>
          </w:rPr>
          <w:t>(二)、供应商选择与合作</w:t>
        </w:r>
        <w:r>
          <w:tab/>
        </w:r>
        <w:r>
          <w:fldChar w:fldCharType="begin"/>
        </w:r>
        <w:r>
          <w:instrText xml:space="preserve"> PAGEREF _Toc31044 \h </w:instrText>
        </w:r>
        <w:r>
          <w:fldChar w:fldCharType="separate"/>
        </w:r>
        <w:r>
          <w:t>57</w:t>
        </w:r>
        <w:r>
          <w:fldChar w:fldCharType="end"/>
        </w:r>
      </w:hyperlink>
    </w:p>
    <w:p>
      <w:pPr>
        <w:pStyle w:val="TOC2"/>
        <w:tabs>
          <w:tab w:val="right" w:leader="dot" w:pos="8306"/>
        </w:tabs>
      </w:pPr>
      <w:hyperlink w:anchor="_Toc18987" w:history="1">
        <w:r>
          <w:rPr>
            <w:rFonts w:ascii="仿宋" w:eastAsia="仿宋" w:hAnsi="仿宋" w:cs="仿宋" w:hint="eastAsia"/>
            <w:lang w:eastAsia="zh-CN"/>
          </w:rPr>
          <w:t>(三)、物流与库存管理</w:t>
        </w:r>
        <w:r>
          <w:tab/>
        </w:r>
        <w:r>
          <w:fldChar w:fldCharType="begin"/>
        </w:r>
        <w:r>
          <w:instrText xml:space="preserve"> PAGEREF _Toc18987 \h </w:instrText>
        </w:r>
        <w:r>
          <w:fldChar w:fldCharType="separate"/>
        </w:r>
        <w:r>
          <w:t>58</w:t>
        </w:r>
        <w:r>
          <w:fldChar w:fldCharType="end"/>
        </w:r>
      </w:hyperlink>
    </w:p>
    <w:p>
      <w:pPr>
        <w:pStyle w:val="TOC1"/>
        <w:tabs>
          <w:tab w:val="right" w:leader="dot" w:pos="8306"/>
        </w:tabs>
      </w:pPr>
      <w:hyperlink w:anchor="_Toc28946" w:history="1">
        <w:r>
          <w:rPr>
            <w:rFonts w:ascii="仿宋" w:eastAsia="仿宋" w:hAnsi="仿宋" w:cs="仿宋" w:hint="eastAsia"/>
            <w:lang w:eastAsia="zh-CN"/>
          </w:rPr>
          <w:t>十五、海洋服务项目实施保障措施</w:t>
        </w:r>
        <w:r>
          <w:tab/>
        </w:r>
        <w:r>
          <w:fldChar w:fldCharType="begin"/>
        </w:r>
        <w:r>
          <w:instrText xml:space="preserve"> PAGEREF _Toc28946 \h </w:instrText>
        </w:r>
        <w:r>
          <w:fldChar w:fldCharType="separate"/>
        </w:r>
        <w:r>
          <w:t>60</w:t>
        </w:r>
        <w:r>
          <w:fldChar w:fldCharType="end"/>
        </w:r>
      </w:hyperlink>
    </w:p>
    <w:p>
      <w:pPr>
        <w:pStyle w:val="TOC2"/>
        <w:tabs>
          <w:tab w:val="right" w:leader="dot" w:pos="8306"/>
        </w:tabs>
      </w:pPr>
      <w:hyperlink w:anchor="_Toc4087" w:history="1">
        <w:r>
          <w:rPr>
            <w:rFonts w:ascii="仿宋" w:eastAsia="仿宋" w:hAnsi="仿宋" w:cs="仿宋" w:hint="eastAsia"/>
            <w:lang w:eastAsia="zh-CN"/>
          </w:rPr>
          <w:t>(一)、海洋服务项目实施保障机制</w:t>
        </w:r>
        <w:r>
          <w:tab/>
        </w:r>
        <w:r>
          <w:fldChar w:fldCharType="begin"/>
        </w:r>
        <w:r>
          <w:instrText xml:space="preserve"> PAGEREF _Toc4087 \h </w:instrText>
        </w:r>
        <w:r>
          <w:fldChar w:fldCharType="separate"/>
        </w:r>
        <w:r>
          <w:t>60</w:t>
        </w:r>
        <w:r>
          <w:fldChar w:fldCharType="end"/>
        </w:r>
      </w:hyperlink>
    </w:p>
    <w:p>
      <w:pPr>
        <w:pStyle w:val="TOC2"/>
        <w:tabs>
          <w:tab w:val="right" w:leader="dot" w:pos="8306"/>
        </w:tabs>
      </w:pPr>
      <w:hyperlink w:anchor="_Toc5936" w:history="1">
        <w:r>
          <w:rPr>
            <w:rFonts w:ascii="仿宋" w:eastAsia="仿宋" w:hAnsi="仿宋" w:cs="仿宋" w:hint="eastAsia"/>
            <w:lang w:eastAsia="zh-CN"/>
          </w:rPr>
          <w:t>(二)、海洋服务项目法律合规要求</w:t>
        </w:r>
        <w:r>
          <w:tab/>
        </w:r>
        <w:r>
          <w:fldChar w:fldCharType="begin"/>
        </w:r>
        <w:r>
          <w:instrText xml:space="preserve"> PAGEREF _Toc5936 \h </w:instrText>
        </w:r>
        <w:r>
          <w:fldChar w:fldCharType="separate"/>
        </w:r>
        <w:r>
          <w:t>63</w:t>
        </w:r>
        <w:r>
          <w:fldChar w:fldCharType="end"/>
        </w:r>
      </w:hyperlink>
    </w:p>
    <w:p>
      <w:pPr>
        <w:pStyle w:val="TOC2"/>
        <w:tabs>
          <w:tab w:val="right" w:leader="dot" w:pos="8306"/>
        </w:tabs>
      </w:pPr>
      <w:hyperlink w:anchor="_Toc14780" w:history="1">
        <w:r>
          <w:rPr>
            <w:rFonts w:ascii="仿宋" w:eastAsia="仿宋" w:hAnsi="仿宋" w:cs="仿宋" w:hint="eastAsia"/>
            <w:lang w:eastAsia="zh-CN"/>
          </w:rPr>
          <w:t>(三)、海洋服务项目合同管理与法律事务</w:t>
        </w:r>
        <w:r>
          <w:tab/>
        </w:r>
        <w:r>
          <w:fldChar w:fldCharType="begin"/>
        </w:r>
        <w:r>
          <w:instrText xml:space="preserve"> PAGEREF _Toc14780 \h </w:instrText>
        </w:r>
        <w:r>
          <w:fldChar w:fldCharType="separate"/>
        </w:r>
        <w:r>
          <w:t>67</w:t>
        </w:r>
        <w:r>
          <w:fldChar w:fldCharType="end"/>
        </w:r>
      </w:hyperlink>
    </w:p>
    <w:p>
      <w:pPr>
        <w:pStyle w:val="TOC2"/>
        <w:tabs>
          <w:tab w:val="right" w:leader="dot" w:pos="8306"/>
        </w:tabs>
      </w:pPr>
      <w:hyperlink w:anchor="_Toc15778" w:history="1">
        <w:r>
          <w:rPr>
            <w:rFonts w:ascii="仿宋" w:eastAsia="仿宋" w:hAnsi="仿宋" w:cs="仿宋" w:hint="eastAsia"/>
            <w:lang w:eastAsia="zh-CN"/>
          </w:rPr>
          <w:t>(四)、海洋服务项目知识产权保护策略</w:t>
        </w:r>
        <w:r>
          <w:tab/>
        </w:r>
        <w:r>
          <w:fldChar w:fldCharType="begin"/>
        </w:r>
        <w:r>
          <w:instrText xml:space="preserve"> PAGEREF _Toc15778 \h </w:instrText>
        </w:r>
        <w:r>
          <w:fldChar w:fldCharType="separate"/>
        </w:r>
        <w:r>
          <w:t>74</w:t>
        </w:r>
        <w:r>
          <w:fldChar w:fldCharType="end"/>
        </w:r>
      </w:hyperlink>
    </w:p>
    <w:p>
      <w:pPr>
        <w:pStyle w:val="TOC1"/>
        <w:tabs>
          <w:tab w:val="right" w:leader="dot" w:pos="8306"/>
        </w:tabs>
      </w:pPr>
      <w:hyperlink w:anchor="_Toc29376" w:history="1">
        <w:r>
          <w:rPr>
            <w:rFonts w:ascii="仿宋" w:eastAsia="仿宋" w:hAnsi="仿宋" w:cs="仿宋" w:hint="eastAsia"/>
            <w:lang w:eastAsia="zh-CN"/>
          </w:rPr>
          <w:t>十六、海洋服务项目变更管理</w:t>
        </w:r>
        <w:r>
          <w:tab/>
        </w:r>
        <w:r>
          <w:fldChar w:fldCharType="begin"/>
        </w:r>
        <w:r>
          <w:instrText xml:space="preserve"> PAGEREF _Toc29376 \h </w:instrText>
        </w:r>
        <w:r>
          <w:fldChar w:fldCharType="separate"/>
        </w:r>
        <w:r>
          <w:t>76</w:t>
        </w:r>
        <w:r>
          <w:fldChar w:fldCharType="end"/>
        </w:r>
      </w:hyperlink>
    </w:p>
    <w:p>
      <w:pPr>
        <w:pStyle w:val="TOC2"/>
        <w:tabs>
          <w:tab w:val="right" w:leader="dot" w:pos="8306"/>
        </w:tabs>
      </w:pPr>
      <w:hyperlink w:anchor="_Toc18083" w:history="1">
        <w:r>
          <w:rPr>
            <w:rFonts w:ascii="仿宋" w:eastAsia="仿宋" w:hAnsi="仿宋" w:cs="仿宋" w:hint="eastAsia"/>
            <w:lang w:eastAsia="zh-CN"/>
          </w:rPr>
          <w:t>(一)、变更申请与评估</w:t>
        </w:r>
        <w:r>
          <w:tab/>
        </w:r>
        <w:r>
          <w:fldChar w:fldCharType="begin"/>
        </w:r>
        <w:r>
          <w:instrText xml:space="preserve"> PAGEREF _Toc18083 \h </w:instrText>
        </w:r>
        <w:r>
          <w:fldChar w:fldCharType="separate"/>
        </w:r>
        <w:r>
          <w:t>76</w:t>
        </w:r>
        <w:r>
          <w:fldChar w:fldCharType="end"/>
        </w:r>
      </w:hyperlink>
    </w:p>
    <w:p>
      <w:pPr>
        <w:pStyle w:val="TOC2"/>
        <w:tabs>
          <w:tab w:val="right" w:leader="dot" w:pos="8306"/>
        </w:tabs>
      </w:pPr>
      <w:hyperlink w:anchor="_Toc4152" w:history="1">
        <w:r>
          <w:rPr>
            <w:rFonts w:ascii="仿宋" w:eastAsia="仿宋" w:hAnsi="仿宋" w:cs="仿宋" w:hint="eastAsia"/>
            <w:lang w:eastAsia="zh-CN"/>
          </w:rPr>
          <w:t>(二)、变更实施与控制</w:t>
        </w:r>
        <w:r>
          <w:tab/>
        </w:r>
        <w:r>
          <w:fldChar w:fldCharType="begin"/>
        </w:r>
        <w:r>
          <w:instrText xml:space="preserve"> PAGEREF _Toc4152 \h </w:instrText>
        </w:r>
        <w:r>
          <w:fldChar w:fldCharType="separate"/>
        </w:r>
        <w:r>
          <w:t>77</w:t>
        </w:r>
        <w:r>
          <w:fldChar w:fldCharType="end"/>
        </w:r>
      </w:hyperlink>
    </w:p>
    <w:p>
      <w:pPr>
        <w:pStyle w:val="TOC1"/>
        <w:tabs>
          <w:tab w:val="right" w:leader="dot" w:pos="8306"/>
        </w:tabs>
      </w:pPr>
      <w:hyperlink w:anchor="_Toc18156" w:history="1">
        <w:r>
          <w:rPr>
            <w:rFonts w:ascii="仿宋" w:eastAsia="仿宋" w:hAnsi="仿宋" w:cs="仿宋" w:hint="eastAsia"/>
            <w:lang w:eastAsia="zh-CN"/>
          </w:rPr>
          <w:t>十七、利益相关者分析与沟通计划</w:t>
        </w:r>
        <w:r>
          <w:tab/>
        </w:r>
        <w:r>
          <w:fldChar w:fldCharType="begin"/>
        </w:r>
        <w:r>
          <w:instrText xml:space="preserve"> PAGEREF _Toc18156 \h </w:instrText>
        </w:r>
        <w:r>
          <w:fldChar w:fldCharType="separate"/>
        </w:r>
        <w:r>
          <w:t>77</w:t>
        </w:r>
        <w:r>
          <w:fldChar w:fldCharType="end"/>
        </w:r>
      </w:hyperlink>
    </w:p>
    <w:p>
      <w:pPr>
        <w:pStyle w:val="TOC2"/>
        <w:tabs>
          <w:tab w:val="right" w:leader="dot" w:pos="8306"/>
        </w:tabs>
      </w:pPr>
      <w:hyperlink w:anchor="_Toc32489" w:history="1">
        <w:r>
          <w:rPr>
            <w:rFonts w:ascii="仿宋" w:eastAsia="仿宋" w:hAnsi="仿宋" w:cs="仿宋" w:hint="eastAsia"/>
            <w:lang w:eastAsia="zh-CN"/>
          </w:rPr>
          <w:t>(一)、利益相关者分析</w:t>
        </w:r>
        <w:r>
          <w:tab/>
        </w:r>
        <w:r>
          <w:fldChar w:fldCharType="begin"/>
        </w:r>
        <w:r>
          <w:instrText xml:space="preserve"> PAGEREF _Toc32489 \h </w:instrText>
        </w:r>
        <w:r>
          <w:fldChar w:fldCharType="separate"/>
        </w:r>
        <w:r>
          <w:t>77</w:t>
        </w:r>
        <w:r>
          <w:fldChar w:fldCharType="end"/>
        </w:r>
      </w:hyperlink>
    </w:p>
    <w:p>
      <w:pPr>
        <w:pStyle w:val="TOC2"/>
        <w:tabs>
          <w:tab w:val="right" w:leader="dot" w:pos="8306"/>
        </w:tabs>
      </w:pPr>
      <w:hyperlink w:anchor="_Toc16219" w:history="1">
        <w:r>
          <w:rPr>
            <w:rFonts w:ascii="仿宋" w:eastAsia="仿宋" w:hAnsi="仿宋" w:cs="仿宋" w:hint="eastAsia"/>
            <w:lang w:eastAsia="zh-CN"/>
          </w:rPr>
          <w:t>(二)、沟通计划</w:t>
        </w:r>
        <w:r>
          <w:tab/>
        </w:r>
        <w:r>
          <w:fldChar w:fldCharType="begin"/>
        </w:r>
        <w:r>
          <w:instrText xml:space="preserve"> PAGEREF _Toc16219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060"/>
      <w:r>
        <w:rPr>
          <w:rFonts w:ascii="仿宋" w:eastAsia="仿宋" w:hAnsi="仿宋" w:cs="仿宋" w:hint="eastAsia"/>
          <w:sz w:val="28"/>
          <w:lang w:eastAsia="zh-CN"/>
        </w:rPr>
        <w:t>一、海洋服务项目危机管理</w:t>
      </w:r>
      <w:bookmarkEnd w:id="2"/>
    </w:p>
    <w:p>
      <w:pPr>
        <w:pStyle w:val="Heading2"/>
        <w:rPr>
          <w:rFonts w:ascii="仿宋" w:eastAsia="仿宋" w:hAnsi="仿宋" w:cs="仿宋" w:hint="eastAsia"/>
          <w:lang w:eastAsia="zh-CN"/>
        </w:rPr>
      </w:pPr>
      <w:bookmarkStart w:id="3" w:name="_Toc1135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洋服务项目危机管理中，危机预警与识别是确保海洋服务项目稳健运行的核心步骤。通过建立全面的监测机制，海洋服务项目团队旨在及时发现和理解潜在的风险和危机因素，以便采取及时的预防和应对措施，确保海洋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首先，通过深入的风险评估，海洋服务项目团队全面分析了整个海洋服务项目和各个阶段可能存在的威胁。这包括准确评估每个潜在风险的发生概率和可能影响的程度，为后续危机预警提供了有力支持。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洋服务项目团队着重于明确定义海洋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洋服务项目进展的持续监控，团队能够及时发现潜在问题并作出迅速反应。海洋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在这一阶段，团队的专业素养和反应速度将发挥至关重要的作用，以确保潜在危机能够在初期得到有效的处理，最大程度地减轻负面影响。通过危机预警与识别，海洋服务项目得以更有序、可控地推进。</w:t>
      </w:r>
    </w:p>
    <w:p>
      <w:pPr>
        <w:pStyle w:val="Heading2"/>
        <w:ind w:firstLine="560" w:firstLineChars="200"/>
        <w:rPr>
          <w:rFonts w:ascii="仿宋" w:eastAsia="仿宋" w:hAnsi="仿宋" w:cs="仿宋" w:hint="eastAsia"/>
          <w:sz w:val="28"/>
          <w:lang w:eastAsia="zh-CN"/>
        </w:rPr>
      </w:pPr>
      <w:bookmarkStart w:id="4" w:name="_Toc127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在危机发生时，海洋服务项目团队立即行动，成立了应急小组。该小组的任务是迅速制定并实施紧急应对措施，以最小化潜在损失。以下是采取的主要措施：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暂停海洋服务项目进度：为遏制危机蔓延，海洋服务项目暂时停止进行，以便全面评估当前状况。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资源重新分配：重新评估海洋服务项目资源的分配，确保最大限度地减小损失。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实时沟通：与关键利益相关者建立实时沟通机制，向他们传递海洋服务项目危机的实际状况，保障海洋服务项目核心利益。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在紧急应对的同时，海洋服务项目团队强调了团队协作和有效沟通的重要性。以下是团队协作的关键举措：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信息共享机制：建立了信息共享平台，确保团队成员能够及时获取海洋服务项目危机的实时信息。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领导者沟通：海洋服务项目领导者通过定期会议和即时沟通工具，指导团队应对危机，保持团队稳定运行。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随着危机得到初步控制，海洋服务项目团队转向制定恢复计划，以确保海洋服务项目能够从中迅速恢复。主要恢复计划包括：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修复受损的进度计划：重新评估海洋服务项目进度，制定修复计划，确保海洋服务项目尽快回归正常进程。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重新调整资源分配：优化资源分配，确保海洋服务项目在有限资源下高效运转。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风险管理机制加强：对海洋服务项目风险进行全面评估，制定更强化的风险管理策略，以预防未来可能的危机。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97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90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的技术管理特点体现在其创新导向。通过引入最先进的技术趋势和解决方案，海洋服务项目致力于提升科技含量、提高质量和效率水平。这意味着我们将采用最新的工具和方法，确保海洋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海洋服务项目技术管理的显著特征。通过整合不同领域的技术资源，我们实现了跨学科的协同工作。这有助于优化技术架构，提高整体效能。此外，整合性策略还促进了不同技术团队之间的紧密沟通和高效合作，确保海洋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海洋服务项目所采用的技术。通过不断优化技术方案，海洋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海洋服务项目团队将在海洋服务项目初期识别可能的技术风险，并采取相应的预防和应对措施。通过建立健全的风险评估机制，海洋服务项目能够在实施过程中及时发现并解决潜在的技术问题，保障海洋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海洋服务项目中，技术将成为海洋服务项目成功的有力支持。这一深度剖析揭示了技术管理在海洋服务项目实施中的关键作用，为海洋服务项目的技术基础奠定了坚实的基础。</w:t>
      </w:r>
    </w:p>
    <w:p>
      <w:pPr>
        <w:pStyle w:val="Heading2"/>
        <w:ind w:firstLine="560" w:firstLineChars="200"/>
        <w:rPr>
          <w:rFonts w:ascii="仿宋" w:eastAsia="仿宋" w:hAnsi="仿宋" w:cs="仿宋" w:hint="eastAsia"/>
          <w:sz w:val="28"/>
          <w:lang w:eastAsia="zh-CN"/>
        </w:rPr>
      </w:pPr>
      <w:bookmarkStart w:id="7" w:name="_Toc1586"/>
      <w:r>
        <w:rPr>
          <w:rFonts w:ascii="仿宋" w:eastAsia="仿宋" w:hAnsi="仿宋" w:cs="仿宋" w:hint="eastAsia"/>
          <w:sz w:val="28"/>
          <w:lang w:eastAsia="zh-CN"/>
        </w:rPr>
        <w:t>(二)、海洋服务项目工艺技术设计方案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海洋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海洋服务项目将严格按照相关行业规范要求进行组织。通过有效控制产品质量，海洋服务项目将致力于为顾客提供优质的海洋服务项目产品和良好的服务。这体现了海洋服务项目对于生产活动合规性和质量标准的高度重视，为海洋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海洋服务项目注重生态效益和清洁生产原则。海洋服务项目建设将紧密结合地方特色经济发展，与社会经济发展规划和区域环境保护规划方案相协调一致。通过与当地区域自然生态系统的结合，海洋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海洋服务项目产品具有多样化的客户需求和个性化的特点。因此，海洋服务项目产品规格品种多样，且单批生产数量较小。为满足这一特点，海洋服务项目承办单位将建设先进的柔性制造生产线。通过广泛应用柔性制造技术，海洋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海洋服务项目采用的技术具有较高的技术含量和自动化水平，处于国内先进水平。这一技术选用不仅体现了对生产效率、质量和环境友好性的高标准要求，同时为海洋服务项目的可持续发展奠定了坚实的基础。</w:t>
      </w:r>
    </w:p>
    <w:p>
      <w:pPr>
        <w:pStyle w:val="Heading2"/>
        <w:ind w:firstLine="560" w:firstLineChars="200"/>
        <w:rPr>
          <w:rFonts w:ascii="仿宋" w:eastAsia="仿宋" w:hAnsi="仿宋" w:cs="仿宋" w:hint="eastAsia"/>
          <w:sz w:val="28"/>
          <w:lang w:eastAsia="zh-CN"/>
        </w:rPr>
      </w:pPr>
      <w:bookmarkStart w:id="8" w:name="_Toc2832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为确保海洋服务项目的高效生产和技术实施，我们制定了一套精心设计的设备选型方案，以满足海洋服务项目生产、质量和环保的要求。该方案的主要特点如下：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海洋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针对海洋服务项目产品的多样性和小批量生产的特点，我们将建设柔性制造生产线。通过在设备选型中考虑柔性制造技术，可以灵活应对不同产品规格和生产需求，实现生产线的高度灵活性和适应性。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423"/>
      <w:r>
        <w:rPr>
          <w:rFonts w:ascii="仿宋" w:eastAsia="仿宋" w:hAnsi="仿宋" w:cs="仿宋" w:hint="eastAsia"/>
          <w:sz w:val="28"/>
          <w:lang w:eastAsia="zh-CN"/>
        </w:rPr>
        <w:t>三、海洋服务项目可持续发展</w:t>
      </w:r>
      <w:bookmarkEnd w:id="9"/>
    </w:p>
    <w:p>
      <w:pPr>
        <w:pStyle w:val="Heading2"/>
        <w:rPr>
          <w:rFonts w:ascii="仿宋" w:eastAsia="仿宋" w:hAnsi="仿宋" w:cs="仿宋" w:hint="eastAsia"/>
          <w:lang w:eastAsia="zh-CN"/>
        </w:rPr>
      </w:pPr>
      <w:bookmarkStart w:id="10" w:name="_Toc694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服务项目中，海洋服务项目团队着眼于未来，明确了可持续发展的战略方向。制定的具体可持续发展目标包括降低资源使用、采用环保技术、最大化社会效益等。这一步骤不仅有助于海洋服务项目在环保和社会责任方面达到最高标准，也为未来提供了明确的指引，确保海洋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可持续实践的融入海洋服务项目管理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洋服务项目管理周期。从海洋服务项目规划开始，海洋服务项目团队就考虑了环境和社会的因素。在执行阶段，海洋服务项目团队积极推动绿色技术的应用，优化资源利用。此外，关注员工的社会责任，通过培训和沟通活动提高员工对可持续发展的认知，使他们能够在日常工作中践行可持续实践。这些举措不仅为海洋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756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扎根于海洋服务项目的可持续发展理念，我们深信环保与社会责任是海洋服务项目成功的关键支柱。在海洋服务项目的每一步，我们都致力于通过创新和实践，履行对环境和社会的坚定责任。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团队通过引入先进的环保技术、建立高效的废物处理系统以及推动能源节约措施，积极履行环保责任。定期的环保监测和评估确保海洋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不仅致力于自身可持续发展，还注重对社会的回馈。通过支持社区海洋服务项目、参与慈善事业、提供培训机会等方式，海洋服务项目积极履行社会责任。与当地社区建立积极互动，关注员工的工作与生活平衡，以及员工的身心健康，是海洋服务项目在社会责任层面的关键举措。这样的实践不仅增强了海洋服务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5875"/>
      <w:r>
        <w:rPr>
          <w:rFonts w:ascii="仿宋" w:eastAsia="仿宋" w:hAnsi="仿宋" w:cs="仿宋" w:hint="eastAsia"/>
          <w:sz w:val="28"/>
          <w:lang w:eastAsia="zh-CN"/>
        </w:rPr>
        <w:t>四、海洋服务项目概论</w:t>
      </w:r>
      <w:bookmarkEnd w:id="12"/>
    </w:p>
    <w:p>
      <w:pPr>
        <w:pStyle w:val="Heading2"/>
        <w:rPr>
          <w:rFonts w:ascii="仿宋" w:eastAsia="仿宋" w:hAnsi="仿宋" w:cs="仿宋" w:hint="eastAsia"/>
          <w:lang w:eastAsia="zh-CN"/>
        </w:rPr>
      </w:pPr>
      <w:bookmarkStart w:id="13" w:name="_Toc23985"/>
      <w:r>
        <w:rPr>
          <w:rFonts w:ascii="仿宋" w:eastAsia="仿宋" w:hAnsi="仿宋" w:cs="仿宋" w:hint="eastAsia"/>
          <w:lang w:eastAsia="zh-CN"/>
        </w:rPr>
        <w:t>(一)、海洋服务项目概况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的起源追溯至对市场的深入洞察。市场的不断演变与变革为海洋服务项目提供了难得的机遇。当前市场存在的需求缺口和变革的大环境共同构成了海洋服务项目的背景。这个海洋服务项目旨在充分利用市场机遇，填补行业中尚未满足的需求，为客户提供全新的解决方案。市场的变革和需求的增长使得这个海洋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海洋服务项目名称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正式命名为海洋服务。这个名称不仅仅是一个标识，更代表了海洋服务项目的核心理念和愿景。它蕴含着海洋服务项目所要解决问题的关键字，具有强烈的表达和辨识度，为海洋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海洋服务项目目标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的核心目标是提供一种全新、高效的解决方案，满足客户日益增长的需求。海洋服务项目追求的不仅仅是满足市场需求，更是在市场中获得卓越的竞争优势。通过不断提升产品或服务的质量和创新水平，海洋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海洋服务项目范围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全面涵盖了产品研发、制造、市场推广和售后服务，确保从产品设计到最终用户体验的全方位关注。这一全面的海洋服务项目范围是为了确保海洋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海洋服务项目时间表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海洋服务项目计划在未来18个月内完成，包括研发、测试、市场试点和正式推出等不同阶段。这个时间表的合理设计是为了确保海洋服务项目各个阶段的顺利推进，以便按时交付高质量的成果。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海洋服务项目预算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海洋服务项目总预算估算为XX百万美元，主要分配在研发、市场推广、人员培训和运营等方面。这一充足的预算为海洋服务项目提供了充足的资源，确保海洋服务项目在各个方面都能取得优异的表现。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海洋服务项目风险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海洋服务项目可能面临的风险包括市场接受度低、技术难题、竞争激烈等。海洋服务项目团队已经制定了相应的风险应对计划，通过前瞻性的风险管理，确保海洋服务项目在面对不确定性时能够迅速做出应对。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海洋服务项目团队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海洋服务项目汇聚了一支经验丰富、多领域专业素养的核心团队，确保海洋服务项目在各个方面都能拥有高水平的执行力。团队的协同作战是海洋服务项目成功的关键因素之一。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海洋服务项目背景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海洋服务项目的背景根植于市场对更高效、创新产品的渴望，同时也受到科技发展对行业格局的深刻改变的影响。这为海洋服务项目提供了广阔的发展空间和市场需求。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海洋服务项目现状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截至目前，海洋服务项目已完成市场调研和技术验证，取得了初步的成功。这为海洋服务项目在未来的发展奠定了坚实的基础，为更远大的目标打下了坚实的基石。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549"/>
      <w:r>
        <w:rPr>
          <w:rFonts w:ascii="仿宋" w:eastAsia="仿宋" w:hAnsi="仿宋" w:cs="仿宋" w:hint="eastAsia"/>
          <w:sz w:val="28"/>
          <w:lang w:eastAsia="zh-CN"/>
        </w:rPr>
        <w:t>(二)、海洋服务项目目标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keyword》海洋服务项目首要业务目标是在市场中占据有利地位，实现产品/服务的成功推广和销售。通过不断提升产品质量、创新性，海洋服务项目追求成为行业中的领导者，赢得更多客户的青睐。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在科技迅速发展的时代，海洋服务项目着眼于技术创新。通过持续的研发和技术升级，海洋服务项目旨在推出更具创新性的产品或服务，以满足市场对新鲜、先进解决方案的需求。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为了建立可持续的客户关系，海洋服务项目设定了客户满意度目标。通过提供卓越的产品质量和优质的客户服务，海洋服务项目追求赢得客户的信任和忠诚度，确保他们的满意度达到行业领先水平。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海洋服务项目注重社会责任和可持续发展。通过实施环保、社会责任海洋服务项目，海洋服务项目致力于在经济发展的同时保护环境，促进社会公平，实现可持续经营。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海洋服务项目的团队是实现目标的核心驱动力。因此，海洋服务项目设定了团队发展目标，包括提升团队成员的专业技能、培养领导力，以及搭建协同高效的团队工作氛围。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4612"/>
      <w:r>
        <w:rPr>
          <w:rFonts w:ascii="仿宋" w:eastAsia="仿宋" w:hAnsi="仿宋" w:cs="仿宋" w:hint="eastAsia"/>
          <w:sz w:val="28"/>
          <w:lang w:eastAsia="zh-CN"/>
        </w:rPr>
        <w:t>(三)、海洋服务项目提出的理由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海洋服务项目提出的理由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的提出源于对市场机遇的深刻洞察。当前市场中存在的需求缺口和行业发展趋势表明，有巨大的商业机会等待被开发。通过准确捕捉市场机遇，海洋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的理念基于对技术创新的信仰。通过持续的研发和技术投入，海洋服务项目有望推出更具创新性的产品或服务。在科技飞速发展的当下，海洋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的提出是为了增强企业的行业竞争力。通过提升产品或服务的质量和独特性，海洋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响应了消费者需求的变化。随着社会和科技的不断发展，消费者对产品和服务的需求也在发生变化。通过深入了解并及时回应消费者的新需求，海洋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海洋服务项目的提出是企业战略发展规划的一部分。在面对日益激烈的市场竞争和不断变化的商业环境中，海洋服务项目作为企业战略的一环，旨在为企业开辟新的增长领域，巩固企业在行业中的地位。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的提出不仅仅是基于商业考量，还注重社会责任。通过推出环保、社会责任等方面的海洋服务项目，海洋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海洋服务项目的提出反映了对利益相关者期望的关注。包括客户、员工、投资者等利益相关者在企业发展中都有着各自的期望，海洋服务项目力求在满足这些期望的同时，取得更大的共赢。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9012"/>
      <w:r>
        <w:rPr>
          <w:rFonts w:ascii="仿宋" w:eastAsia="仿宋" w:hAnsi="仿宋" w:cs="仿宋" w:hint="eastAsia"/>
          <w:sz w:val="28"/>
          <w:lang w:eastAsia="zh-CN"/>
        </w:rPr>
        <w:t>(四)、海洋服务项目意义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在实施海洋服务项目的过程中，我们不仅仅是在追逐商业成功，更是为企业和社会的多个层面创造了深远的意义。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的首要意义在于提升企业的市场竞争力。通过持续的创新和对产品质量的高标准要求，海洋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洋服务项目的推进将促使行业技术水平的提升。通过引入先进技术和创新性解决方案，海洋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洋服务项目不仅创造了大量就业机会，提高了就业水平，还注重社会责任和环保。通过参与社会公益事业和推动环保海洋服务项目，海洋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综合而言，海洋服务项目意义重大，不仅推动了企业的发展，也为行业和社会的进步贡献了积极力量。这是一个全面而深刻的影响，将在未来产生可持续的正面效应。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176"/>
      <w:r>
        <w:rPr>
          <w:rFonts w:ascii="仿宋" w:eastAsia="仿宋" w:hAnsi="仿宋" w:cs="仿宋" w:hint="eastAsia"/>
          <w:sz w:val="28"/>
          <w:lang w:eastAsia="zh-CN"/>
        </w:rPr>
        <w:t>(五)、海洋服务项目背景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在当今迅猛发展的商业环境中，海洋服务项目的动因根植于对多方面因素的审慎考量。这个海洋服务项目的提出并非孤立的决策，而是对企业所处背景深入思考的产物。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市场的不断演变是海洋服务项目背后的首要原因。科技的迅速发展和全球市场的快速变化使得企业必须灵活应对。海洋服务项目应运而生，旨在通过创新性的解决方案迎合市场的多变需求，赢得竞争中的先机。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https://d.book118.com/358056103041006031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050FC3"/>
    <w:rsid w:val="33050F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56103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2024-01-16T05:13:00Z</dcterms:created>
  <dcterms:modified xsi:type="dcterms:W3CDTF">2024-01-16T05:13:50Z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A6992FAE8DE34ABE9460D4DA01A20774_11</vt:lpwstr>
  </property>
  <property fmtid="{D5CDD505-2E9C-101B-9397-08002B2CF9AE}" pid="3" name="KSOProductBuildVer">
    <vt:lpwstr>2052-12.1.0.16120</vt:lpwstr>
  </property>
</Properties>
</file>