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Β-羟基烷酸PHAS行业相关公司筹备报告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41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_Toc9419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92" w:history="1">
        <w:r>
          <w:rPr>
            <w:rFonts w:ascii="仿宋" w:eastAsia="仿宋" w:hAnsi="仿宋" w:cs="仿宋" w:hint="eastAsia"/>
            <w:lang w:eastAsia="zh-CN"/>
          </w:rPr>
          <w:t>一、Β-羟基烷酸PHAS筹建公司基本信息</w:t>
        </w:r>
        <w:r>
          <w:tab/>
        </w:r>
        <w:r>
          <w:fldChar w:fldCharType="begin"/>
        </w:r>
        <w:r>
          <w:instrText xml:space="preserve"> PAGEREF _Toc22592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_Toc12217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3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_Toc18613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_Toc188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2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_Toc27682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_Toc23087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1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_Toc32571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7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_Toc687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_Toc8183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3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_Toc4835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6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_Toc21706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54" w:history="1">
        <w:r>
          <w:rPr>
            <w:rFonts w:ascii="仿宋" w:eastAsia="仿宋" w:hAnsi="仿宋" w:cs="仿宋" w:hint="eastAsia"/>
            <w:lang w:eastAsia="zh-CN"/>
          </w:rPr>
          <w:t>三、发展规划</w:t>
        </w:r>
        <w:r>
          <w:tab/>
        </w:r>
        <w:r>
          <w:fldChar w:fldCharType="begin"/>
        </w:r>
        <w:r>
          <w:instrText xml:space="preserve"> PAGEREF _Toc3654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5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_Toc13995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_Toc1951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48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_Toc7248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_Toc21954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0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_Toc22601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_Toc17360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_Toc26840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0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_Toc16408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_Toc12224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2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_Toc26426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94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_Toc14694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3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_Toc30023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_Toc5608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47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_Toc13547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0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_Toc7202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_Toc1256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_Toc28096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3" w:history="1">
        <w:r>
          <w:rPr>
            <w:rFonts w:ascii="仿宋" w:eastAsia="仿宋" w:hAnsi="仿宋" w:cs="仿宋" w:hint="eastAsia"/>
            <w:lang w:eastAsia="zh-CN"/>
          </w:rPr>
          <w:t>(七)、Β-羟基烷酸PHAS项目建设必要性分析</w:t>
        </w:r>
        <w:r>
          <w:tab/>
        </w:r>
        <w:r>
          <w:fldChar w:fldCharType="begin"/>
        </w:r>
        <w:r>
          <w:instrText xml:space="preserve"> PAGEREF _Toc3693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57" w:history="1">
        <w:r>
          <w:rPr>
            <w:rFonts w:ascii="仿宋" w:eastAsia="仿宋" w:hAnsi="仿宋" w:cs="仿宋" w:hint="eastAsia"/>
            <w:lang w:eastAsia="zh-CN"/>
          </w:rPr>
          <w:t>六、Β-羟基烷酸PHAS项目风险分析</w:t>
        </w:r>
        <w:r>
          <w:tab/>
        </w:r>
        <w:r>
          <w:fldChar w:fldCharType="begin"/>
        </w:r>
        <w:r>
          <w:instrText xml:space="preserve"> PAGEREF _Toc3257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3" w:history="1">
        <w:r>
          <w:rPr>
            <w:rFonts w:ascii="仿宋" w:eastAsia="仿宋" w:hAnsi="仿宋" w:cs="仿宋" w:hint="eastAsia"/>
            <w:lang w:eastAsia="zh-CN"/>
          </w:rPr>
          <w:t>(一)、Β-羟基烷酸PHAS项目风险分析</w:t>
        </w:r>
        <w:r>
          <w:tab/>
        </w:r>
        <w:r>
          <w:fldChar w:fldCharType="begin"/>
        </w:r>
        <w:r>
          <w:instrText xml:space="preserve"> PAGEREF _Toc23303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6" w:history="1">
        <w:r>
          <w:rPr>
            <w:rFonts w:ascii="仿宋" w:eastAsia="仿宋" w:hAnsi="仿宋" w:cs="仿宋" w:hint="eastAsia"/>
            <w:lang w:eastAsia="zh-CN"/>
          </w:rPr>
          <w:t>(二)、Β-羟基烷酸PHAS项目风险对策</w:t>
        </w:r>
        <w:r>
          <w:tab/>
        </w:r>
        <w:r>
          <w:fldChar w:fldCharType="begin"/>
        </w:r>
        <w:r>
          <w:instrText xml:space="preserve"> PAGEREF _Toc5626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96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_Toc12096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9" w:history="1">
        <w:r>
          <w:rPr>
            <w:rFonts w:ascii="仿宋" w:eastAsia="仿宋" w:hAnsi="仿宋" w:cs="仿宋" w:hint="eastAsia"/>
            <w:lang w:eastAsia="zh-CN"/>
          </w:rPr>
          <w:t>(一)、Β-羟基烷酸PHAS项目背景分析</w:t>
        </w:r>
        <w:r>
          <w:tab/>
        </w:r>
        <w:r>
          <w:fldChar w:fldCharType="begin"/>
        </w:r>
        <w:r>
          <w:instrText xml:space="preserve"> PAGEREF _Toc4609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3" w:history="1">
        <w:r>
          <w:rPr>
            <w:rFonts w:ascii="仿宋" w:eastAsia="仿宋" w:hAnsi="仿宋" w:cs="仿宋" w:hint="eastAsia"/>
            <w:lang w:eastAsia="zh-CN"/>
          </w:rPr>
          <w:t>(二)、Β-羟基烷酸PHAS项目建设必要性分析</w:t>
        </w:r>
        <w:r>
          <w:tab/>
        </w:r>
        <w:r>
          <w:fldChar w:fldCharType="begin"/>
        </w:r>
        <w:r>
          <w:instrText xml:space="preserve"> PAGEREF _Toc30513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_Toc5049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_Toc15495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84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_Toc24284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06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_Toc6606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19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_Toc23193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2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_Toc32002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26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_Toc31326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74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_Toc23474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_Toc22000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7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_Toc19772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_Toc13106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_Toc25582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_Toc5971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22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_Toc9222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5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_Toc25145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8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_Toc12268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6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_Toc20060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3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_Toc15139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0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_Toc16501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3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_Toc8635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5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_Toc28075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57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_Toc12357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_Toc21542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99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_Toc18599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_Toc8491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_Toc12857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2" w:history="1">
        <w:r>
          <w:rPr>
            <w:rFonts w:ascii="仿宋" w:eastAsia="仿宋" w:hAnsi="仿宋" w:cs="仿宋" w:hint="eastAsia"/>
            <w:lang w:eastAsia="zh-CN"/>
          </w:rPr>
          <w:t>(五)、Β-羟基烷酸PHAS项目总投资</w:t>
        </w:r>
        <w:r>
          <w:tab/>
        </w:r>
        <w:r>
          <w:fldChar w:fldCharType="begin"/>
        </w:r>
        <w:r>
          <w:instrText xml:space="preserve"> PAGEREF _Toc14642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_Toc6157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26" w:history="1">
        <w:r>
          <w:rPr>
            <w:rFonts w:ascii="仿宋" w:eastAsia="仿宋" w:hAnsi="仿宋" w:cs="仿宋" w:hint="eastAsia"/>
            <w:lang w:eastAsia="zh-CN"/>
          </w:rPr>
          <w:t>十一、Β-羟基烷酸PHAS项目总结分析</w:t>
        </w:r>
        <w:r>
          <w:tab/>
        </w:r>
        <w:r>
          <w:fldChar w:fldCharType="begin"/>
        </w:r>
        <w:r>
          <w:instrText xml:space="preserve"> PAGEREF _Toc31126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41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2592"/>
      <w:r>
        <w:rPr>
          <w:rFonts w:ascii="仿宋" w:eastAsia="仿宋" w:hAnsi="仿宋" w:cs="仿宋" w:hint="eastAsia"/>
          <w:sz w:val="28"/>
          <w:lang w:eastAsia="zh-CN"/>
        </w:rPr>
        <w:t>一、Β-羟基烷酸PHAS筹建公司基本信息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217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8613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88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7682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3087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经营范围：从事XXX相关业务(企业依法自主选择经营Β-羟基烷酸PHAS项目，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开展经营活动；依法须经批准的Β-羟基烷酸PHAS项目，经相关部门批准后依批准的内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容开展经营活动；不得从事本市产业政策禁止和限制类Β-羟基烷酸PHAS项目的经营活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2571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https://d.book118.com/358057076133006036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Β-羟基烷酸PHAS行业相关公司筹备报告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Β-羟基烷酸PHAS行业相关公司筹备报告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Β-羟基烷酸PHAS行业相关公司筹备报告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Β-羟基烷酸PHAS行业相关公司筹备报告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Β-羟基烷酸PHAS行业相关公司筹备报告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58057076133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2024-02-03T05:25:00Z</dcterms:created>
  <dcterms:modified xsi:type="dcterms:W3CDTF">2024-02-03T05:25:54Z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147C3BD47C2244DB93ADBDE5DBC5F121_11</vt:lpwstr>
  </property>
  <property fmtid="{D5CDD505-2E9C-101B-9397-08002B2CF9AE}" pid="3" name="KSOProductBuildVer">
    <vt:lpwstr>2052-12.1.0.16250</vt:lpwstr>
  </property>
</Properties>
</file>