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3" w:history="1">
        <w:r>
          <w:rPr>
            <w:rFonts w:ascii="仿宋" w:eastAsia="仿宋" w:hAnsi="仿宋" w:cs="仿宋" w:hint="eastAsia"/>
            <w:lang w:eastAsia="zh-CN"/>
          </w:rPr>
          <w:t>概论</w:t>
        </w:r>
        <w:r>
          <w:tab/>
        </w:r>
        <w:r>
          <w:fldChar w:fldCharType="begin"/>
        </w:r>
        <w:r>
          <w:instrText xml:space="preserve"> PAGEREF _Toc30753 \h </w:instrText>
        </w:r>
        <w:r>
          <w:fldChar w:fldCharType="separate"/>
        </w:r>
        <w:r>
          <w:t>3</w:t>
        </w:r>
        <w:r>
          <w:fldChar w:fldCharType="end"/>
        </w:r>
      </w:hyperlink>
    </w:p>
    <w:p>
      <w:pPr>
        <w:pStyle w:val="TOC1"/>
        <w:tabs>
          <w:tab w:val="right" w:leader="dot" w:pos="8306"/>
        </w:tabs>
      </w:pPr>
      <w:hyperlink w:anchor="_Toc32288" w:history="1">
        <w:r>
          <w:rPr>
            <w:rFonts w:ascii="仿宋" w:eastAsia="仿宋" w:hAnsi="仿宋" w:cs="仿宋" w:hint="eastAsia"/>
            <w:lang w:eastAsia="zh-CN"/>
          </w:rPr>
          <w:t>一、产品规划分析</w:t>
        </w:r>
        <w:r>
          <w:tab/>
        </w:r>
        <w:r>
          <w:fldChar w:fldCharType="begin"/>
        </w:r>
        <w:r>
          <w:instrText xml:space="preserve"> PAGEREF _Toc32288 \h </w:instrText>
        </w:r>
        <w:r>
          <w:fldChar w:fldCharType="separate"/>
        </w:r>
        <w:r>
          <w:t>3</w:t>
        </w:r>
        <w:r>
          <w:fldChar w:fldCharType="end"/>
        </w:r>
      </w:hyperlink>
    </w:p>
    <w:p>
      <w:pPr>
        <w:pStyle w:val="TOC2"/>
        <w:tabs>
          <w:tab w:val="right" w:leader="dot" w:pos="8306"/>
        </w:tabs>
      </w:pPr>
      <w:hyperlink w:anchor="_Toc21594" w:history="1">
        <w:r>
          <w:rPr>
            <w:rFonts w:ascii="仿宋" w:eastAsia="仿宋" w:hAnsi="仿宋" w:cs="仿宋" w:hint="eastAsia"/>
            <w:lang w:eastAsia="zh-CN"/>
          </w:rPr>
          <w:t>(一)、产品规划</w:t>
        </w:r>
        <w:r>
          <w:tab/>
        </w:r>
        <w:r>
          <w:fldChar w:fldCharType="begin"/>
        </w:r>
        <w:r>
          <w:instrText xml:space="preserve"> PAGEREF _Toc21594 \h </w:instrText>
        </w:r>
        <w:r>
          <w:fldChar w:fldCharType="separate"/>
        </w:r>
        <w:r>
          <w:t>3</w:t>
        </w:r>
        <w:r>
          <w:fldChar w:fldCharType="end"/>
        </w:r>
      </w:hyperlink>
    </w:p>
    <w:p>
      <w:pPr>
        <w:pStyle w:val="TOC2"/>
        <w:tabs>
          <w:tab w:val="right" w:leader="dot" w:pos="8306"/>
        </w:tabs>
      </w:pPr>
      <w:hyperlink w:anchor="_Toc30268" w:history="1">
        <w:r>
          <w:rPr>
            <w:rFonts w:ascii="仿宋" w:eastAsia="仿宋" w:hAnsi="仿宋" w:cs="仿宋" w:hint="eastAsia"/>
            <w:lang w:eastAsia="zh-CN"/>
          </w:rPr>
          <w:t>(二)、建设规模</w:t>
        </w:r>
        <w:r>
          <w:tab/>
        </w:r>
        <w:r>
          <w:fldChar w:fldCharType="begin"/>
        </w:r>
        <w:r>
          <w:instrText xml:space="preserve"> PAGEREF _Toc30268 \h </w:instrText>
        </w:r>
        <w:r>
          <w:fldChar w:fldCharType="separate"/>
        </w:r>
        <w:r>
          <w:t>4</w:t>
        </w:r>
        <w:r>
          <w:fldChar w:fldCharType="end"/>
        </w:r>
      </w:hyperlink>
    </w:p>
    <w:p>
      <w:pPr>
        <w:pStyle w:val="TOC1"/>
        <w:tabs>
          <w:tab w:val="right" w:leader="dot" w:pos="8306"/>
        </w:tabs>
      </w:pPr>
      <w:hyperlink w:anchor="_Toc19288" w:history="1">
        <w:r>
          <w:rPr>
            <w:rFonts w:ascii="仿宋" w:eastAsia="仿宋" w:hAnsi="仿宋" w:cs="仿宋" w:hint="eastAsia"/>
            <w:lang w:eastAsia="zh-CN"/>
          </w:rPr>
          <w:t>二、工艺说明</w:t>
        </w:r>
        <w:r>
          <w:tab/>
        </w:r>
        <w:r>
          <w:fldChar w:fldCharType="begin"/>
        </w:r>
        <w:r>
          <w:instrText xml:space="preserve"> PAGEREF _Toc19288 \h </w:instrText>
        </w:r>
        <w:r>
          <w:fldChar w:fldCharType="separate"/>
        </w:r>
        <w:r>
          <w:t>5</w:t>
        </w:r>
        <w:r>
          <w:fldChar w:fldCharType="end"/>
        </w:r>
      </w:hyperlink>
    </w:p>
    <w:p>
      <w:pPr>
        <w:pStyle w:val="TOC2"/>
        <w:tabs>
          <w:tab w:val="right" w:leader="dot" w:pos="8306"/>
        </w:tabs>
      </w:pPr>
      <w:hyperlink w:anchor="_Toc25199" w:history="1">
        <w:r>
          <w:rPr>
            <w:rFonts w:ascii="仿宋" w:eastAsia="仿宋" w:hAnsi="仿宋" w:cs="仿宋" w:hint="eastAsia"/>
            <w:lang w:eastAsia="zh-CN"/>
          </w:rPr>
          <w:t>(一)、技术管理特点</w:t>
        </w:r>
        <w:r>
          <w:tab/>
        </w:r>
        <w:r>
          <w:fldChar w:fldCharType="begin"/>
        </w:r>
        <w:r>
          <w:instrText xml:space="preserve"> PAGEREF _Toc25199 \h </w:instrText>
        </w:r>
        <w:r>
          <w:fldChar w:fldCharType="separate"/>
        </w:r>
        <w:r>
          <w:t>5</w:t>
        </w:r>
        <w:r>
          <w:fldChar w:fldCharType="end"/>
        </w:r>
      </w:hyperlink>
    </w:p>
    <w:p>
      <w:pPr>
        <w:pStyle w:val="TOC2"/>
        <w:tabs>
          <w:tab w:val="right" w:leader="dot" w:pos="8306"/>
        </w:tabs>
      </w:pPr>
      <w:hyperlink w:anchor="_Toc17883" w:history="1">
        <w:r>
          <w:rPr>
            <w:rFonts w:ascii="仿宋" w:eastAsia="仿宋" w:hAnsi="仿宋" w:cs="仿宋" w:hint="eastAsia"/>
            <w:lang w:eastAsia="zh-CN"/>
          </w:rPr>
          <w:t>(二)、水文仪器项目工艺技术设计方案</w:t>
        </w:r>
        <w:r>
          <w:tab/>
        </w:r>
        <w:r>
          <w:fldChar w:fldCharType="begin"/>
        </w:r>
        <w:r>
          <w:instrText xml:space="preserve"> PAGEREF _Toc17883 \h </w:instrText>
        </w:r>
        <w:r>
          <w:fldChar w:fldCharType="separate"/>
        </w:r>
        <w:r>
          <w:t>6</w:t>
        </w:r>
        <w:r>
          <w:fldChar w:fldCharType="end"/>
        </w:r>
      </w:hyperlink>
    </w:p>
    <w:p>
      <w:pPr>
        <w:pStyle w:val="TOC2"/>
        <w:tabs>
          <w:tab w:val="right" w:leader="dot" w:pos="8306"/>
        </w:tabs>
      </w:pPr>
      <w:hyperlink w:anchor="_Toc7602" w:history="1">
        <w:r>
          <w:rPr>
            <w:rFonts w:ascii="仿宋" w:eastAsia="仿宋" w:hAnsi="仿宋" w:cs="仿宋" w:hint="eastAsia"/>
            <w:lang w:eastAsia="zh-CN"/>
          </w:rPr>
          <w:t>(三)、设备选型方案</w:t>
        </w:r>
        <w:r>
          <w:tab/>
        </w:r>
        <w:r>
          <w:fldChar w:fldCharType="begin"/>
        </w:r>
        <w:r>
          <w:instrText xml:space="preserve"> PAGEREF _Toc7602 \h </w:instrText>
        </w:r>
        <w:r>
          <w:fldChar w:fldCharType="separate"/>
        </w:r>
        <w:r>
          <w:t>7</w:t>
        </w:r>
        <w:r>
          <w:fldChar w:fldCharType="end"/>
        </w:r>
      </w:hyperlink>
    </w:p>
    <w:p>
      <w:pPr>
        <w:pStyle w:val="TOC1"/>
        <w:tabs>
          <w:tab w:val="right" w:leader="dot" w:pos="8306"/>
        </w:tabs>
      </w:pPr>
      <w:hyperlink w:anchor="_Toc23368" w:history="1">
        <w:r>
          <w:rPr>
            <w:rFonts w:ascii="仿宋" w:eastAsia="仿宋" w:hAnsi="仿宋" w:cs="仿宋" w:hint="eastAsia"/>
            <w:lang w:eastAsia="zh-CN"/>
          </w:rPr>
          <w:t>三、水文仪器项目危机管理</w:t>
        </w:r>
        <w:r>
          <w:tab/>
        </w:r>
        <w:r>
          <w:fldChar w:fldCharType="begin"/>
        </w:r>
        <w:r>
          <w:instrText xml:space="preserve"> PAGEREF _Toc23368 \h </w:instrText>
        </w:r>
        <w:r>
          <w:fldChar w:fldCharType="separate"/>
        </w:r>
        <w:r>
          <w:t>9</w:t>
        </w:r>
        <w:r>
          <w:fldChar w:fldCharType="end"/>
        </w:r>
      </w:hyperlink>
    </w:p>
    <w:p>
      <w:pPr>
        <w:pStyle w:val="TOC2"/>
        <w:tabs>
          <w:tab w:val="right" w:leader="dot" w:pos="8306"/>
        </w:tabs>
      </w:pPr>
      <w:hyperlink w:anchor="_Toc12516" w:history="1">
        <w:r>
          <w:rPr>
            <w:rFonts w:ascii="仿宋" w:eastAsia="仿宋" w:hAnsi="仿宋" w:cs="仿宋" w:hint="eastAsia"/>
            <w:lang w:eastAsia="zh-CN"/>
          </w:rPr>
          <w:t>(一)、危机预警与识别</w:t>
        </w:r>
        <w:r>
          <w:tab/>
        </w:r>
        <w:r>
          <w:fldChar w:fldCharType="begin"/>
        </w:r>
        <w:r>
          <w:instrText xml:space="preserve"> PAGEREF _Toc12516 \h </w:instrText>
        </w:r>
        <w:r>
          <w:fldChar w:fldCharType="separate"/>
        </w:r>
        <w:r>
          <w:t>9</w:t>
        </w:r>
        <w:r>
          <w:fldChar w:fldCharType="end"/>
        </w:r>
      </w:hyperlink>
    </w:p>
    <w:p>
      <w:pPr>
        <w:pStyle w:val="TOC2"/>
        <w:tabs>
          <w:tab w:val="right" w:leader="dot" w:pos="8306"/>
        </w:tabs>
      </w:pPr>
      <w:hyperlink w:anchor="_Toc11241" w:history="1">
        <w:r>
          <w:rPr>
            <w:rFonts w:ascii="仿宋" w:eastAsia="仿宋" w:hAnsi="仿宋" w:cs="仿宋" w:hint="eastAsia"/>
            <w:lang w:eastAsia="zh-CN"/>
          </w:rPr>
          <w:t>(二)、危机应对与恢复</w:t>
        </w:r>
        <w:r>
          <w:tab/>
        </w:r>
        <w:r>
          <w:fldChar w:fldCharType="begin"/>
        </w:r>
        <w:r>
          <w:instrText xml:space="preserve"> PAGEREF _Toc11241 \h </w:instrText>
        </w:r>
        <w:r>
          <w:fldChar w:fldCharType="separate"/>
        </w:r>
        <w:r>
          <w:t>10</w:t>
        </w:r>
        <w:r>
          <w:fldChar w:fldCharType="end"/>
        </w:r>
      </w:hyperlink>
    </w:p>
    <w:p>
      <w:pPr>
        <w:pStyle w:val="TOC1"/>
        <w:tabs>
          <w:tab w:val="right" w:leader="dot" w:pos="8306"/>
        </w:tabs>
      </w:pPr>
      <w:hyperlink w:anchor="_Toc4736" w:history="1">
        <w:r>
          <w:rPr>
            <w:rFonts w:ascii="仿宋" w:eastAsia="仿宋" w:hAnsi="仿宋" w:cs="仿宋" w:hint="eastAsia"/>
            <w:lang w:eastAsia="zh-CN"/>
          </w:rPr>
          <w:t>四、市场分析、调研</w:t>
        </w:r>
        <w:r>
          <w:tab/>
        </w:r>
        <w:r>
          <w:fldChar w:fldCharType="begin"/>
        </w:r>
        <w:r>
          <w:instrText xml:space="preserve"> PAGEREF _Toc4736 \h </w:instrText>
        </w:r>
        <w:r>
          <w:fldChar w:fldCharType="separate"/>
        </w:r>
        <w:r>
          <w:t>11</w:t>
        </w:r>
        <w:r>
          <w:fldChar w:fldCharType="end"/>
        </w:r>
      </w:hyperlink>
    </w:p>
    <w:p>
      <w:pPr>
        <w:pStyle w:val="TOC2"/>
        <w:tabs>
          <w:tab w:val="right" w:leader="dot" w:pos="8306"/>
        </w:tabs>
      </w:pPr>
      <w:hyperlink w:anchor="_Toc13884" w:history="1">
        <w:r>
          <w:rPr>
            <w:rFonts w:ascii="仿宋" w:eastAsia="仿宋" w:hAnsi="仿宋" w:cs="仿宋" w:hint="eastAsia"/>
            <w:lang w:eastAsia="zh-CN"/>
          </w:rPr>
          <w:t>(一)、水文仪器行业分析</w:t>
        </w:r>
        <w:r>
          <w:tab/>
        </w:r>
        <w:r>
          <w:fldChar w:fldCharType="begin"/>
        </w:r>
        <w:r>
          <w:instrText xml:space="preserve"> PAGEREF _Toc13884 \h </w:instrText>
        </w:r>
        <w:r>
          <w:fldChar w:fldCharType="separate"/>
        </w:r>
        <w:r>
          <w:t>11</w:t>
        </w:r>
        <w:r>
          <w:fldChar w:fldCharType="end"/>
        </w:r>
      </w:hyperlink>
    </w:p>
    <w:p>
      <w:pPr>
        <w:pStyle w:val="TOC2"/>
        <w:tabs>
          <w:tab w:val="right" w:leader="dot" w:pos="8306"/>
        </w:tabs>
      </w:pPr>
      <w:hyperlink w:anchor="_Toc26932" w:history="1">
        <w:r>
          <w:rPr>
            <w:rFonts w:ascii="仿宋" w:eastAsia="仿宋" w:hAnsi="仿宋" w:cs="仿宋" w:hint="eastAsia"/>
            <w:lang w:eastAsia="zh-CN"/>
          </w:rPr>
          <w:t>(二)、水文仪器市场分析预测</w:t>
        </w:r>
        <w:r>
          <w:tab/>
        </w:r>
        <w:r>
          <w:fldChar w:fldCharType="begin"/>
        </w:r>
        <w:r>
          <w:instrText xml:space="preserve"> PAGEREF _Toc26932 \h </w:instrText>
        </w:r>
        <w:r>
          <w:fldChar w:fldCharType="separate"/>
        </w:r>
        <w:r>
          <w:t>12</w:t>
        </w:r>
        <w:r>
          <w:fldChar w:fldCharType="end"/>
        </w:r>
      </w:hyperlink>
    </w:p>
    <w:p>
      <w:pPr>
        <w:pStyle w:val="TOC1"/>
        <w:tabs>
          <w:tab w:val="right" w:leader="dot" w:pos="8306"/>
        </w:tabs>
      </w:pPr>
      <w:hyperlink w:anchor="_Toc18359" w:history="1">
        <w:r>
          <w:rPr>
            <w:rFonts w:ascii="仿宋" w:eastAsia="仿宋" w:hAnsi="仿宋" w:cs="仿宋" w:hint="eastAsia"/>
            <w:lang w:eastAsia="zh-CN"/>
          </w:rPr>
          <w:t>五、水文仪器项目选址可行性分析</w:t>
        </w:r>
        <w:r>
          <w:tab/>
        </w:r>
        <w:r>
          <w:fldChar w:fldCharType="begin"/>
        </w:r>
        <w:r>
          <w:instrText xml:space="preserve"> PAGEREF _Toc18359 \h </w:instrText>
        </w:r>
        <w:r>
          <w:fldChar w:fldCharType="separate"/>
        </w:r>
        <w:r>
          <w:t>13</w:t>
        </w:r>
        <w:r>
          <w:fldChar w:fldCharType="end"/>
        </w:r>
      </w:hyperlink>
    </w:p>
    <w:p>
      <w:pPr>
        <w:pStyle w:val="TOC2"/>
        <w:tabs>
          <w:tab w:val="right" w:leader="dot" w:pos="8306"/>
        </w:tabs>
      </w:pPr>
      <w:hyperlink w:anchor="_Toc4119" w:history="1">
        <w:r>
          <w:rPr>
            <w:rFonts w:ascii="仿宋" w:eastAsia="仿宋" w:hAnsi="仿宋" w:cs="仿宋" w:hint="eastAsia"/>
            <w:lang w:eastAsia="zh-CN"/>
          </w:rPr>
          <w:t>(一)、水文仪器项目选址</w:t>
        </w:r>
        <w:r>
          <w:tab/>
        </w:r>
        <w:r>
          <w:fldChar w:fldCharType="begin"/>
        </w:r>
        <w:r>
          <w:instrText xml:space="preserve"> PAGEREF _Toc4119 \h </w:instrText>
        </w:r>
        <w:r>
          <w:fldChar w:fldCharType="separate"/>
        </w:r>
        <w:r>
          <w:t>13</w:t>
        </w:r>
        <w:r>
          <w:fldChar w:fldCharType="end"/>
        </w:r>
      </w:hyperlink>
    </w:p>
    <w:p>
      <w:pPr>
        <w:pStyle w:val="TOC2"/>
        <w:tabs>
          <w:tab w:val="right" w:leader="dot" w:pos="8306"/>
        </w:tabs>
      </w:pPr>
      <w:hyperlink w:anchor="_Toc27819" w:history="1">
        <w:r>
          <w:rPr>
            <w:rFonts w:ascii="仿宋" w:eastAsia="仿宋" w:hAnsi="仿宋" w:cs="仿宋" w:hint="eastAsia"/>
            <w:lang w:eastAsia="zh-CN"/>
          </w:rPr>
          <w:t>(二)、用地控制指标</w:t>
        </w:r>
        <w:r>
          <w:tab/>
        </w:r>
        <w:r>
          <w:fldChar w:fldCharType="begin"/>
        </w:r>
        <w:r>
          <w:instrText xml:space="preserve"> PAGEREF _Toc27819 \h </w:instrText>
        </w:r>
        <w:r>
          <w:fldChar w:fldCharType="separate"/>
        </w:r>
        <w:r>
          <w:t>13</w:t>
        </w:r>
        <w:r>
          <w:fldChar w:fldCharType="end"/>
        </w:r>
      </w:hyperlink>
    </w:p>
    <w:p>
      <w:pPr>
        <w:pStyle w:val="TOC2"/>
        <w:tabs>
          <w:tab w:val="right" w:leader="dot" w:pos="8306"/>
        </w:tabs>
      </w:pPr>
      <w:hyperlink w:anchor="_Toc20869" w:history="1">
        <w:r>
          <w:rPr>
            <w:rFonts w:ascii="仿宋" w:eastAsia="仿宋" w:hAnsi="仿宋" w:cs="仿宋" w:hint="eastAsia"/>
            <w:lang w:eastAsia="zh-CN"/>
          </w:rPr>
          <w:t>(三)、节约用地措施</w:t>
        </w:r>
        <w:r>
          <w:tab/>
        </w:r>
        <w:r>
          <w:fldChar w:fldCharType="begin"/>
        </w:r>
        <w:r>
          <w:instrText xml:space="preserve"> PAGEREF _Toc20869 \h </w:instrText>
        </w:r>
        <w:r>
          <w:fldChar w:fldCharType="separate"/>
        </w:r>
        <w:r>
          <w:t>15</w:t>
        </w:r>
        <w:r>
          <w:fldChar w:fldCharType="end"/>
        </w:r>
      </w:hyperlink>
    </w:p>
    <w:p>
      <w:pPr>
        <w:pStyle w:val="TOC2"/>
        <w:tabs>
          <w:tab w:val="right" w:leader="dot" w:pos="8306"/>
        </w:tabs>
      </w:pPr>
      <w:hyperlink w:anchor="_Toc8229" w:history="1">
        <w:r>
          <w:rPr>
            <w:rFonts w:ascii="仿宋" w:eastAsia="仿宋" w:hAnsi="仿宋" w:cs="仿宋" w:hint="eastAsia"/>
            <w:lang w:eastAsia="zh-CN"/>
          </w:rPr>
          <w:t>(四)、总图布置方案</w:t>
        </w:r>
        <w:r>
          <w:tab/>
        </w:r>
        <w:r>
          <w:fldChar w:fldCharType="begin"/>
        </w:r>
        <w:r>
          <w:instrText xml:space="preserve"> PAGEREF _Toc8229 \h </w:instrText>
        </w:r>
        <w:r>
          <w:fldChar w:fldCharType="separate"/>
        </w:r>
        <w:r>
          <w:t>16</w:t>
        </w:r>
        <w:r>
          <w:fldChar w:fldCharType="end"/>
        </w:r>
      </w:hyperlink>
    </w:p>
    <w:p>
      <w:pPr>
        <w:pStyle w:val="TOC2"/>
        <w:tabs>
          <w:tab w:val="right" w:leader="dot" w:pos="8306"/>
        </w:tabs>
      </w:pPr>
      <w:hyperlink w:anchor="_Toc13806" w:history="1">
        <w:r>
          <w:rPr>
            <w:rFonts w:ascii="仿宋" w:eastAsia="仿宋" w:hAnsi="仿宋" w:cs="仿宋" w:hint="eastAsia"/>
            <w:lang w:eastAsia="zh-CN"/>
          </w:rPr>
          <w:t>(五)、选址综合评价</w:t>
        </w:r>
        <w:r>
          <w:tab/>
        </w:r>
        <w:r>
          <w:fldChar w:fldCharType="begin"/>
        </w:r>
        <w:r>
          <w:instrText xml:space="preserve"> PAGEREF _Toc13806 \h </w:instrText>
        </w:r>
        <w:r>
          <w:fldChar w:fldCharType="separate"/>
        </w:r>
        <w:r>
          <w:t>17</w:t>
        </w:r>
        <w:r>
          <w:fldChar w:fldCharType="end"/>
        </w:r>
      </w:hyperlink>
    </w:p>
    <w:p>
      <w:pPr>
        <w:pStyle w:val="TOC1"/>
        <w:tabs>
          <w:tab w:val="right" w:leader="dot" w:pos="8306"/>
        </w:tabs>
      </w:pPr>
      <w:hyperlink w:anchor="_Toc17411" w:history="1">
        <w:r>
          <w:rPr>
            <w:rFonts w:ascii="仿宋" w:eastAsia="仿宋" w:hAnsi="仿宋" w:cs="仿宋" w:hint="eastAsia"/>
            <w:lang w:eastAsia="zh-CN"/>
          </w:rPr>
          <w:t>六、水文仪器项目建设单位说明</w:t>
        </w:r>
        <w:r>
          <w:tab/>
        </w:r>
        <w:r>
          <w:fldChar w:fldCharType="begin"/>
        </w:r>
        <w:r>
          <w:instrText xml:space="preserve"> PAGEREF _Toc17411 \h </w:instrText>
        </w:r>
        <w:r>
          <w:fldChar w:fldCharType="separate"/>
        </w:r>
        <w:r>
          <w:t>18</w:t>
        </w:r>
        <w:r>
          <w:fldChar w:fldCharType="end"/>
        </w:r>
      </w:hyperlink>
    </w:p>
    <w:p>
      <w:pPr>
        <w:pStyle w:val="TOC2"/>
        <w:tabs>
          <w:tab w:val="right" w:leader="dot" w:pos="8306"/>
        </w:tabs>
      </w:pPr>
      <w:hyperlink w:anchor="_Toc28194" w:history="1">
        <w:r>
          <w:rPr>
            <w:rFonts w:ascii="仿宋" w:eastAsia="仿宋" w:hAnsi="仿宋" w:cs="仿宋" w:hint="eastAsia"/>
            <w:lang w:eastAsia="zh-CN"/>
          </w:rPr>
          <w:t>(一)、水文仪器项目承办单位基本情况</w:t>
        </w:r>
        <w:r>
          <w:tab/>
        </w:r>
        <w:r>
          <w:fldChar w:fldCharType="begin"/>
        </w:r>
        <w:r>
          <w:instrText xml:space="preserve"> PAGEREF _Toc28194 \h </w:instrText>
        </w:r>
        <w:r>
          <w:fldChar w:fldCharType="separate"/>
        </w:r>
        <w:r>
          <w:t>18</w:t>
        </w:r>
        <w:r>
          <w:fldChar w:fldCharType="end"/>
        </w:r>
      </w:hyperlink>
    </w:p>
    <w:p>
      <w:pPr>
        <w:pStyle w:val="TOC2"/>
        <w:tabs>
          <w:tab w:val="right" w:leader="dot" w:pos="8306"/>
        </w:tabs>
      </w:pPr>
      <w:hyperlink w:anchor="_Toc27293" w:history="1">
        <w:r>
          <w:rPr>
            <w:rFonts w:ascii="仿宋" w:eastAsia="仿宋" w:hAnsi="仿宋" w:cs="仿宋" w:hint="eastAsia"/>
            <w:lang w:eastAsia="zh-CN"/>
          </w:rPr>
          <w:t>(二)、公司经济效益分析</w:t>
        </w:r>
        <w:r>
          <w:tab/>
        </w:r>
        <w:r>
          <w:fldChar w:fldCharType="begin"/>
        </w:r>
        <w:r>
          <w:instrText xml:space="preserve"> PAGEREF _Toc27293 \h </w:instrText>
        </w:r>
        <w:r>
          <w:fldChar w:fldCharType="separate"/>
        </w:r>
        <w:r>
          <w:t>18</w:t>
        </w:r>
        <w:r>
          <w:fldChar w:fldCharType="end"/>
        </w:r>
      </w:hyperlink>
    </w:p>
    <w:p>
      <w:pPr>
        <w:pStyle w:val="TOC1"/>
        <w:tabs>
          <w:tab w:val="right" w:leader="dot" w:pos="8306"/>
        </w:tabs>
      </w:pPr>
      <w:hyperlink w:anchor="_Toc23765" w:history="1">
        <w:r>
          <w:rPr>
            <w:rFonts w:ascii="仿宋" w:eastAsia="仿宋" w:hAnsi="仿宋" w:cs="仿宋" w:hint="eastAsia"/>
            <w:lang w:eastAsia="zh-CN"/>
          </w:rPr>
          <w:t>七、水文仪器项目财务管理</w:t>
        </w:r>
        <w:r>
          <w:tab/>
        </w:r>
        <w:r>
          <w:fldChar w:fldCharType="begin"/>
        </w:r>
        <w:r>
          <w:instrText xml:space="preserve"> PAGEREF _Toc23765 \h </w:instrText>
        </w:r>
        <w:r>
          <w:fldChar w:fldCharType="separate"/>
        </w:r>
        <w:r>
          <w:t>19</w:t>
        </w:r>
        <w:r>
          <w:fldChar w:fldCharType="end"/>
        </w:r>
      </w:hyperlink>
    </w:p>
    <w:p>
      <w:pPr>
        <w:pStyle w:val="TOC2"/>
        <w:tabs>
          <w:tab w:val="right" w:leader="dot" w:pos="8306"/>
        </w:tabs>
      </w:pPr>
      <w:hyperlink w:anchor="_Toc1702" w:history="1">
        <w:r>
          <w:rPr>
            <w:rFonts w:ascii="仿宋" w:eastAsia="仿宋" w:hAnsi="仿宋" w:cs="仿宋" w:hint="eastAsia"/>
            <w:lang w:eastAsia="zh-CN"/>
          </w:rPr>
          <w:t>(一)、资金需求大</w:t>
        </w:r>
        <w:r>
          <w:tab/>
        </w:r>
        <w:r>
          <w:fldChar w:fldCharType="begin"/>
        </w:r>
        <w:r>
          <w:instrText xml:space="preserve"> PAGEREF _Toc1702 \h </w:instrText>
        </w:r>
        <w:r>
          <w:fldChar w:fldCharType="separate"/>
        </w:r>
        <w:r>
          <w:t>19</w:t>
        </w:r>
        <w:r>
          <w:fldChar w:fldCharType="end"/>
        </w:r>
      </w:hyperlink>
    </w:p>
    <w:p>
      <w:pPr>
        <w:pStyle w:val="TOC2"/>
        <w:tabs>
          <w:tab w:val="right" w:leader="dot" w:pos="8306"/>
        </w:tabs>
      </w:pPr>
      <w:hyperlink w:anchor="_Toc8564" w:history="1">
        <w:r>
          <w:rPr>
            <w:rFonts w:ascii="仿宋" w:eastAsia="仿宋" w:hAnsi="仿宋" w:cs="仿宋" w:hint="eastAsia"/>
            <w:lang w:eastAsia="zh-CN"/>
          </w:rPr>
          <w:t>(二)、研发周期长</w:t>
        </w:r>
        <w:r>
          <w:tab/>
        </w:r>
        <w:r>
          <w:fldChar w:fldCharType="begin"/>
        </w:r>
        <w:r>
          <w:instrText xml:space="preserve"> PAGEREF _Toc8564 \h </w:instrText>
        </w:r>
        <w:r>
          <w:fldChar w:fldCharType="separate"/>
        </w:r>
        <w:r>
          <w:t>20</w:t>
        </w:r>
        <w:r>
          <w:fldChar w:fldCharType="end"/>
        </w:r>
      </w:hyperlink>
    </w:p>
    <w:p>
      <w:pPr>
        <w:pStyle w:val="TOC2"/>
        <w:tabs>
          <w:tab w:val="right" w:leader="dot" w:pos="8306"/>
        </w:tabs>
      </w:pPr>
      <w:hyperlink w:anchor="_Toc31546" w:history="1">
        <w:r>
          <w:rPr>
            <w:rFonts w:ascii="仿宋" w:eastAsia="仿宋" w:hAnsi="仿宋" w:cs="仿宋" w:hint="eastAsia"/>
            <w:lang w:eastAsia="zh-CN"/>
          </w:rPr>
          <w:t>(三)、市场风险大</w:t>
        </w:r>
        <w:r>
          <w:tab/>
        </w:r>
        <w:r>
          <w:fldChar w:fldCharType="begin"/>
        </w:r>
        <w:r>
          <w:instrText xml:space="preserve"> PAGEREF _Toc31546 \h </w:instrText>
        </w:r>
        <w:r>
          <w:fldChar w:fldCharType="separate"/>
        </w:r>
        <w:r>
          <w:t>22</w:t>
        </w:r>
        <w:r>
          <w:fldChar w:fldCharType="end"/>
        </w:r>
      </w:hyperlink>
    </w:p>
    <w:p>
      <w:pPr>
        <w:pStyle w:val="TOC2"/>
        <w:tabs>
          <w:tab w:val="right" w:leader="dot" w:pos="8306"/>
        </w:tabs>
      </w:pPr>
      <w:hyperlink w:anchor="_Toc22151" w:history="1">
        <w:r>
          <w:rPr>
            <w:rFonts w:ascii="仿宋" w:eastAsia="仿宋" w:hAnsi="仿宋" w:cs="仿宋" w:hint="eastAsia"/>
            <w:lang w:eastAsia="zh-CN"/>
          </w:rPr>
          <w:t>(四)、利润率高</w:t>
        </w:r>
        <w:r>
          <w:tab/>
        </w:r>
        <w:r>
          <w:fldChar w:fldCharType="begin"/>
        </w:r>
        <w:r>
          <w:instrText xml:space="preserve"> PAGEREF _Toc22151 \h </w:instrText>
        </w:r>
        <w:r>
          <w:fldChar w:fldCharType="separate"/>
        </w:r>
        <w:r>
          <w:t>24</w:t>
        </w:r>
        <w:r>
          <w:fldChar w:fldCharType="end"/>
        </w:r>
      </w:hyperlink>
    </w:p>
    <w:p>
      <w:pPr>
        <w:pStyle w:val="TOC1"/>
        <w:tabs>
          <w:tab w:val="right" w:leader="dot" w:pos="8306"/>
        </w:tabs>
      </w:pPr>
      <w:hyperlink w:anchor="_Toc5426" w:history="1">
        <w:r>
          <w:rPr>
            <w:rFonts w:ascii="仿宋" w:eastAsia="仿宋" w:hAnsi="仿宋" w:cs="仿宋" w:hint="eastAsia"/>
            <w:lang w:eastAsia="zh-CN"/>
          </w:rPr>
          <w:t>八、生产安全保护</w:t>
        </w:r>
        <w:r>
          <w:tab/>
        </w:r>
        <w:r>
          <w:fldChar w:fldCharType="begin"/>
        </w:r>
        <w:r>
          <w:instrText xml:space="preserve"> PAGEREF _Toc5426 \h </w:instrText>
        </w:r>
        <w:r>
          <w:fldChar w:fldCharType="separate"/>
        </w:r>
        <w:r>
          <w:t>26</w:t>
        </w:r>
        <w:r>
          <w:fldChar w:fldCharType="end"/>
        </w:r>
      </w:hyperlink>
    </w:p>
    <w:p>
      <w:pPr>
        <w:pStyle w:val="TOC2"/>
        <w:tabs>
          <w:tab w:val="right" w:leader="dot" w:pos="8306"/>
        </w:tabs>
      </w:pPr>
      <w:hyperlink w:anchor="_Toc2094" w:history="1">
        <w:r>
          <w:rPr>
            <w:rFonts w:ascii="仿宋" w:eastAsia="仿宋" w:hAnsi="仿宋" w:cs="仿宋" w:hint="eastAsia"/>
            <w:lang w:eastAsia="zh-CN"/>
          </w:rPr>
          <w:t>(一)、消防安全</w:t>
        </w:r>
        <w:r>
          <w:tab/>
        </w:r>
        <w:r>
          <w:fldChar w:fldCharType="begin"/>
        </w:r>
        <w:r>
          <w:instrText xml:space="preserve"> PAGEREF _Toc2094 \h </w:instrText>
        </w:r>
        <w:r>
          <w:fldChar w:fldCharType="separate"/>
        </w:r>
        <w:r>
          <w:t>26</w:t>
        </w:r>
        <w:r>
          <w:fldChar w:fldCharType="end"/>
        </w:r>
      </w:hyperlink>
    </w:p>
    <w:p>
      <w:pPr>
        <w:pStyle w:val="TOC2"/>
        <w:tabs>
          <w:tab w:val="right" w:leader="dot" w:pos="8306"/>
        </w:tabs>
      </w:pPr>
      <w:hyperlink w:anchor="_Toc48" w:history="1">
        <w:r>
          <w:rPr>
            <w:rFonts w:ascii="仿宋" w:eastAsia="仿宋" w:hAnsi="仿宋" w:cs="仿宋" w:hint="eastAsia"/>
            <w:lang w:eastAsia="zh-CN"/>
          </w:rPr>
          <w:t>(二)、防火防爆总图布置措施</w:t>
        </w:r>
        <w:r>
          <w:tab/>
        </w:r>
        <w:r>
          <w:fldChar w:fldCharType="begin"/>
        </w:r>
        <w:r>
          <w:instrText xml:space="preserve"> PAGEREF _Toc48 \h </w:instrText>
        </w:r>
        <w:r>
          <w:fldChar w:fldCharType="separate"/>
        </w:r>
        <w:r>
          <w:t>28</w:t>
        </w:r>
        <w:r>
          <w:fldChar w:fldCharType="end"/>
        </w:r>
      </w:hyperlink>
    </w:p>
    <w:p>
      <w:pPr>
        <w:pStyle w:val="TOC2"/>
        <w:tabs>
          <w:tab w:val="right" w:leader="dot" w:pos="8306"/>
        </w:tabs>
      </w:pPr>
      <w:hyperlink w:anchor="_Toc19326" w:history="1">
        <w:r>
          <w:rPr>
            <w:rFonts w:ascii="仿宋" w:eastAsia="仿宋" w:hAnsi="仿宋" w:cs="仿宋" w:hint="eastAsia"/>
            <w:lang w:eastAsia="zh-CN"/>
          </w:rPr>
          <w:t>(三)、自然灾害防范措施</w:t>
        </w:r>
        <w:r>
          <w:tab/>
        </w:r>
        <w:r>
          <w:fldChar w:fldCharType="begin"/>
        </w:r>
        <w:r>
          <w:instrText xml:space="preserve"> PAGEREF _Toc19326 \h </w:instrText>
        </w:r>
        <w:r>
          <w:fldChar w:fldCharType="separate"/>
        </w:r>
        <w:r>
          <w:t>29</w:t>
        </w:r>
        <w:r>
          <w:fldChar w:fldCharType="end"/>
        </w:r>
      </w:hyperlink>
    </w:p>
    <w:p>
      <w:pPr>
        <w:pStyle w:val="TOC2"/>
        <w:tabs>
          <w:tab w:val="right" w:leader="dot" w:pos="8306"/>
        </w:tabs>
      </w:pPr>
      <w:hyperlink w:anchor="_Toc7430" w:history="1">
        <w:r>
          <w:rPr>
            <w:rFonts w:ascii="仿宋" w:eastAsia="仿宋" w:hAnsi="仿宋" w:cs="仿宋" w:hint="eastAsia"/>
            <w:lang w:eastAsia="zh-CN"/>
          </w:rPr>
          <w:t>(四)、安全色及安全标志使用要求</w:t>
        </w:r>
        <w:r>
          <w:tab/>
        </w:r>
        <w:r>
          <w:fldChar w:fldCharType="begin"/>
        </w:r>
        <w:r>
          <w:instrText xml:space="preserve"> PAGEREF _Toc7430 \h </w:instrText>
        </w:r>
        <w:r>
          <w:fldChar w:fldCharType="separate"/>
        </w:r>
        <w:r>
          <w:t>30</w:t>
        </w:r>
        <w:r>
          <w:fldChar w:fldCharType="end"/>
        </w:r>
      </w:hyperlink>
    </w:p>
    <w:p>
      <w:pPr>
        <w:pStyle w:val="TOC2"/>
        <w:tabs>
          <w:tab w:val="right" w:leader="dot" w:pos="8306"/>
        </w:tabs>
      </w:pPr>
      <w:hyperlink w:anchor="_Toc26055" w:history="1">
        <w:r>
          <w:rPr>
            <w:rFonts w:ascii="仿宋" w:eastAsia="仿宋" w:hAnsi="仿宋" w:cs="仿宋" w:hint="eastAsia"/>
            <w:lang w:eastAsia="zh-CN"/>
          </w:rPr>
          <w:t>(五)、防尘防毒措施</w:t>
        </w:r>
        <w:r>
          <w:tab/>
        </w:r>
        <w:r>
          <w:fldChar w:fldCharType="begin"/>
        </w:r>
        <w:r>
          <w:instrText xml:space="preserve"> PAGEREF _Toc26055 \h </w:instrText>
        </w:r>
        <w:r>
          <w:fldChar w:fldCharType="separate"/>
        </w:r>
        <w:r>
          <w:t>31</w:t>
        </w:r>
        <w:r>
          <w:fldChar w:fldCharType="end"/>
        </w:r>
      </w:hyperlink>
    </w:p>
    <w:p>
      <w:pPr>
        <w:pStyle w:val="TOC2"/>
        <w:tabs>
          <w:tab w:val="right" w:leader="dot" w:pos="8306"/>
        </w:tabs>
      </w:pPr>
      <w:hyperlink w:anchor="_Toc3176" w:history="1">
        <w:r>
          <w:rPr>
            <w:rFonts w:ascii="仿宋" w:eastAsia="仿宋" w:hAnsi="仿宋" w:cs="仿宋" w:hint="eastAsia"/>
            <w:lang w:eastAsia="zh-CN"/>
          </w:rPr>
          <w:t>(六)、防静电、触电防护及防雷措施</w:t>
        </w:r>
        <w:r>
          <w:tab/>
        </w:r>
        <w:r>
          <w:fldChar w:fldCharType="begin"/>
        </w:r>
        <w:r>
          <w:instrText xml:space="preserve"> PAGEREF _Toc3176 \h </w:instrText>
        </w:r>
        <w:r>
          <w:fldChar w:fldCharType="separate"/>
        </w:r>
        <w:r>
          <w:t>31</w:t>
        </w:r>
        <w:r>
          <w:fldChar w:fldCharType="end"/>
        </w:r>
      </w:hyperlink>
    </w:p>
    <w:p>
      <w:pPr>
        <w:pStyle w:val="TOC2"/>
        <w:tabs>
          <w:tab w:val="right" w:leader="dot" w:pos="8306"/>
        </w:tabs>
      </w:pPr>
      <w:hyperlink w:anchor="_Toc11019" w:history="1">
        <w:r>
          <w:rPr>
            <w:rFonts w:ascii="仿宋" w:eastAsia="仿宋" w:hAnsi="仿宋" w:cs="仿宋" w:hint="eastAsia"/>
            <w:lang w:eastAsia="zh-CN"/>
          </w:rPr>
          <w:t>(七)、机械设备安全保障措施</w:t>
        </w:r>
        <w:r>
          <w:tab/>
        </w:r>
        <w:r>
          <w:fldChar w:fldCharType="begin"/>
        </w:r>
        <w:r>
          <w:instrText xml:space="preserve"> PAGEREF _Toc11019 \h </w:instrText>
        </w:r>
        <w:r>
          <w:fldChar w:fldCharType="separate"/>
        </w:r>
        <w:r>
          <w:t>33</w:t>
        </w:r>
        <w:r>
          <w:fldChar w:fldCharType="end"/>
        </w:r>
      </w:hyperlink>
    </w:p>
    <w:p>
      <w:pPr>
        <w:pStyle w:val="TOC1"/>
        <w:tabs>
          <w:tab w:val="right" w:leader="dot" w:pos="8306"/>
        </w:tabs>
      </w:pPr>
      <w:hyperlink w:anchor="_Toc6146" w:history="1">
        <w:r>
          <w:rPr>
            <w:rFonts w:ascii="仿宋" w:eastAsia="仿宋" w:hAnsi="仿宋" w:cs="仿宋" w:hint="eastAsia"/>
            <w:lang w:eastAsia="zh-CN"/>
          </w:rPr>
          <w:t>九、水文仪器项目社会影响</w:t>
        </w:r>
        <w:r>
          <w:tab/>
        </w:r>
        <w:r>
          <w:fldChar w:fldCharType="begin"/>
        </w:r>
        <w:r>
          <w:instrText xml:space="preserve"> PAGEREF _Toc6146 \h </w:instrText>
        </w:r>
        <w:r>
          <w:fldChar w:fldCharType="separate"/>
        </w:r>
        <w:r>
          <w:t>34</w:t>
        </w:r>
        <w:r>
          <w:fldChar w:fldCharType="end"/>
        </w:r>
      </w:hyperlink>
    </w:p>
    <w:p>
      <w:pPr>
        <w:pStyle w:val="TOC2"/>
        <w:tabs>
          <w:tab w:val="right" w:leader="dot" w:pos="8306"/>
        </w:tabs>
      </w:pPr>
      <w:hyperlink w:anchor="_Toc13613" w:history="1">
        <w:r>
          <w:rPr>
            <w:rFonts w:ascii="仿宋" w:eastAsia="仿宋" w:hAnsi="仿宋" w:cs="仿宋" w:hint="eastAsia"/>
            <w:lang w:eastAsia="zh-CN"/>
          </w:rPr>
          <w:t>(一)、社会责任与义务</w:t>
        </w:r>
        <w:r>
          <w:tab/>
        </w:r>
        <w:r>
          <w:fldChar w:fldCharType="begin"/>
        </w:r>
        <w:r>
          <w:instrText xml:space="preserve"> PAGEREF _Toc13613 \h </w:instrText>
        </w:r>
        <w:r>
          <w:fldChar w:fldCharType="separate"/>
        </w:r>
        <w:r>
          <w:t>34</w:t>
        </w:r>
        <w:r>
          <w:fldChar w:fldCharType="end"/>
        </w:r>
      </w:hyperlink>
    </w:p>
    <w:p>
      <w:pPr>
        <w:pStyle w:val="TOC2"/>
        <w:tabs>
          <w:tab w:val="right" w:leader="dot" w:pos="8306"/>
        </w:tabs>
      </w:pPr>
      <w:hyperlink w:anchor="_Toc13674" w:history="1">
        <w:r>
          <w:rPr>
            <w:rFonts w:ascii="仿宋" w:eastAsia="仿宋" w:hAnsi="仿宋" w:cs="仿宋" w:hint="eastAsia"/>
            <w:lang w:eastAsia="zh-CN"/>
          </w:rPr>
          <w:t>(二)、社会参与与沟通</w:t>
        </w:r>
        <w:r>
          <w:tab/>
        </w:r>
        <w:r>
          <w:fldChar w:fldCharType="begin"/>
        </w:r>
        <w:r>
          <w:instrText xml:space="preserve"> PAGEREF _Toc13674 \h </w:instrText>
        </w:r>
        <w:r>
          <w:fldChar w:fldCharType="separate"/>
        </w:r>
        <w:r>
          <w:t>35</w:t>
        </w:r>
        <w:r>
          <w:fldChar w:fldCharType="end"/>
        </w:r>
      </w:hyperlink>
    </w:p>
    <w:p>
      <w:pPr>
        <w:pStyle w:val="TOC1"/>
        <w:tabs>
          <w:tab w:val="right" w:leader="dot" w:pos="8306"/>
        </w:tabs>
      </w:pPr>
      <w:hyperlink w:anchor="_Toc24997" w:history="1">
        <w:r>
          <w:rPr>
            <w:rFonts w:ascii="仿宋" w:eastAsia="仿宋" w:hAnsi="仿宋" w:cs="仿宋" w:hint="eastAsia"/>
            <w:lang w:eastAsia="zh-CN"/>
          </w:rPr>
          <w:t>十、水文仪器项目投资规划</w:t>
        </w:r>
        <w:r>
          <w:tab/>
        </w:r>
        <w:r>
          <w:fldChar w:fldCharType="begin"/>
        </w:r>
        <w:r>
          <w:instrText xml:space="preserve"> PAGEREF _Toc24997 \h </w:instrText>
        </w:r>
        <w:r>
          <w:fldChar w:fldCharType="separate"/>
        </w:r>
        <w:r>
          <w:t>36</w:t>
        </w:r>
        <w:r>
          <w:fldChar w:fldCharType="end"/>
        </w:r>
      </w:hyperlink>
    </w:p>
    <w:p>
      <w:pPr>
        <w:pStyle w:val="TOC2"/>
        <w:tabs>
          <w:tab w:val="right" w:leader="dot" w:pos="8306"/>
        </w:tabs>
      </w:pPr>
      <w:hyperlink w:anchor="_Toc31117" w:history="1">
        <w:r>
          <w:rPr>
            <w:rFonts w:ascii="仿宋" w:eastAsia="仿宋" w:hAnsi="仿宋" w:cs="仿宋" w:hint="eastAsia"/>
            <w:lang w:eastAsia="zh-CN"/>
          </w:rPr>
          <w:t>(一)、水文仪器项目总投资估算</w:t>
        </w:r>
        <w:r>
          <w:tab/>
        </w:r>
        <w:r>
          <w:fldChar w:fldCharType="begin"/>
        </w:r>
        <w:r>
          <w:instrText xml:space="preserve"> PAGEREF _Toc31117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8" w:history="1">
        <w:r>
          <w:rPr>
            <w:rFonts w:ascii="仿宋" w:eastAsia="仿宋" w:hAnsi="仿宋" w:cs="仿宋" w:hint="eastAsia"/>
            <w:lang w:eastAsia="zh-CN"/>
          </w:rPr>
          <w:t>(二)、资金筹措</w:t>
        </w:r>
        <w:r>
          <w:tab/>
        </w:r>
        <w:r>
          <w:fldChar w:fldCharType="begin"/>
        </w:r>
        <w:r>
          <w:instrText xml:space="preserve"> PAGEREF _Toc12728 \h </w:instrText>
        </w:r>
        <w:r>
          <w:fldChar w:fldCharType="separate"/>
        </w:r>
        <w:r>
          <w:t>37</w:t>
        </w:r>
        <w:r>
          <w:fldChar w:fldCharType="end"/>
        </w:r>
      </w:hyperlink>
    </w:p>
    <w:p>
      <w:pPr>
        <w:pStyle w:val="TOC1"/>
        <w:tabs>
          <w:tab w:val="right" w:leader="dot" w:pos="8306"/>
        </w:tabs>
      </w:pPr>
      <w:hyperlink w:anchor="_Toc18560" w:history="1">
        <w:r>
          <w:rPr>
            <w:rFonts w:ascii="仿宋" w:eastAsia="仿宋" w:hAnsi="仿宋" w:cs="仿宋" w:hint="eastAsia"/>
            <w:lang w:eastAsia="zh-CN"/>
          </w:rPr>
          <w:t>十一、水文仪器项目经营效益</w:t>
        </w:r>
        <w:r>
          <w:tab/>
        </w:r>
        <w:r>
          <w:fldChar w:fldCharType="begin"/>
        </w:r>
        <w:r>
          <w:instrText xml:space="preserve"> PAGEREF _Toc18560 \h </w:instrText>
        </w:r>
        <w:r>
          <w:fldChar w:fldCharType="separate"/>
        </w:r>
        <w:r>
          <w:t>38</w:t>
        </w:r>
        <w:r>
          <w:fldChar w:fldCharType="end"/>
        </w:r>
      </w:hyperlink>
    </w:p>
    <w:p>
      <w:pPr>
        <w:pStyle w:val="TOC2"/>
        <w:tabs>
          <w:tab w:val="right" w:leader="dot" w:pos="8306"/>
        </w:tabs>
      </w:pPr>
      <w:hyperlink w:anchor="_Toc18818" w:history="1">
        <w:r>
          <w:rPr>
            <w:rFonts w:ascii="仿宋" w:eastAsia="仿宋" w:hAnsi="仿宋" w:cs="仿宋" w:hint="eastAsia"/>
            <w:lang w:eastAsia="zh-CN"/>
          </w:rPr>
          <w:t>(一)、经济评价财务测算</w:t>
        </w:r>
        <w:r>
          <w:tab/>
        </w:r>
        <w:r>
          <w:fldChar w:fldCharType="begin"/>
        </w:r>
        <w:r>
          <w:instrText xml:space="preserve"> PAGEREF _Toc18818 \h </w:instrText>
        </w:r>
        <w:r>
          <w:fldChar w:fldCharType="separate"/>
        </w:r>
        <w:r>
          <w:t>38</w:t>
        </w:r>
        <w:r>
          <w:fldChar w:fldCharType="end"/>
        </w:r>
      </w:hyperlink>
    </w:p>
    <w:p>
      <w:pPr>
        <w:pStyle w:val="TOC2"/>
        <w:tabs>
          <w:tab w:val="right" w:leader="dot" w:pos="8306"/>
        </w:tabs>
      </w:pPr>
      <w:hyperlink w:anchor="_Toc11485" w:history="1">
        <w:r>
          <w:rPr>
            <w:rFonts w:ascii="仿宋" w:eastAsia="仿宋" w:hAnsi="仿宋" w:cs="仿宋" w:hint="eastAsia"/>
            <w:lang w:eastAsia="zh-CN"/>
          </w:rPr>
          <w:t>(二)、水文仪器项目盈利能力分析</w:t>
        </w:r>
        <w:r>
          <w:tab/>
        </w:r>
        <w:r>
          <w:fldChar w:fldCharType="begin"/>
        </w:r>
        <w:r>
          <w:instrText xml:space="preserve"> PAGEREF _Toc11485 \h </w:instrText>
        </w:r>
        <w:r>
          <w:fldChar w:fldCharType="separate"/>
        </w:r>
        <w:r>
          <w:t>39</w:t>
        </w:r>
        <w:r>
          <w:fldChar w:fldCharType="end"/>
        </w:r>
      </w:hyperlink>
    </w:p>
    <w:p>
      <w:pPr>
        <w:pStyle w:val="TOC1"/>
        <w:tabs>
          <w:tab w:val="right" w:leader="dot" w:pos="8306"/>
        </w:tabs>
      </w:pPr>
      <w:hyperlink w:anchor="_Toc27740" w:history="1">
        <w:r>
          <w:rPr>
            <w:rFonts w:ascii="仿宋" w:eastAsia="仿宋" w:hAnsi="仿宋" w:cs="仿宋" w:hint="eastAsia"/>
            <w:lang w:eastAsia="zh-CN"/>
          </w:rPr>
          <w:t>十二、水文仪器项目创新与研发</w:t>
        </w:r>
        <w:r>
          <w:tab/>
        </w:r>
        <w:r>
          <w:fldChar w:fldCharType="begin"/>
        </w:r>
        <w:r>
          <w:instrText xml:space="preserve"> PAGEREF _Toc27740 \h </w:instrText>
        </w:r>
        <w:r>
          <w:fldChar w:fldCharType="separate"/>
        </w:r>
        <w:r>
          <w:t>40</w:t>
        </w:r>
        <w:r>
          <w:fldChar w:fldCharType="end"/>
        </w:r>
      </w:hyperlink>
    </w:p>
    <w:p>
      <w:pPr>
        <w:pStyle w:val="TOC2"/>
        <w:tabs>
          <w:tab w:val="right" w:leader="dot" w:pos="8306"/>
        </w:tabs>
      </w:pPr>
      <w:hyperlink w:anchor="_Toc23320" w:history="1">
        <w:r>
          <w:rPr>
            <w:rFonts w:ascii="仿宋" w:eastAsia="仿宋" w:hAnsi="仿宋" w:cs="仿宋" w:hint="eastAsia"/>
            <w:lang w:eastAsia="zh-CN"/>
          </w:rPr>
          <w:t>(一)、创新策略与方向</w:t>
        </w:r>
        <w:r>
          <w:tab/>
        </w:r>
        <w:r>
          <w:fldChar w:fldCharType="begin"/>
        </w:r>
        <w:r>
          <w:instrText xml:space="preserve"> PAGEREF _Toc23320 \h </w:instrText>
        </w:r>
        <w:r>
          <w:fldChar w:fldCharType="separate"/>
        </w:r>
        <w:r>
          <w:t>40</w:t>
        </w:r>
        <w:r>
          <w:fldChar w:fldCharType="end"/>
        </w:r>
      </w:hyperlink>
    </w:p>
    <w:p>
      <w:pPr>
        <w:pStyle w:val="TOC2"/>
        <w:tabs>
          <w:tab w:val="right" w:leader="dot" w:pos="8306"/>
        </w:tabs>
      </w:pPr>
      <w:hyperlink w:anchor="_Toc2404" w:history="1">
        <w:r>
          <w:rPr>
            <w:rFonts w:ascii="仿宋" w:eastAsia="仿宋" w:hAnsi="仿宋" w:cs="仿宋" w:hint="eastAsia"/>
            <w:lang w:eastAsia="zh-CN"/>
          </w:rPr>
          <w:t>(二)、研发规划与投入</w:t>
        </w:r>
        <w:r>
          <w:tab/>
        </w:r>
        <w:r>
          <w:fldChar w:fldCharType="begin"/>
        </w:r>
        <w:r>
          <w:instrText xml:space="preserve"> PAGEREF _Toc2404 \h </w:instrText>
        </w:r>
        <w:r>
          <w:fldChar w:fldCharType="separate"/>
        </w:r>
        <w:r>
          <w:t>41</w:t>
        </w:r>
        <w:r>
          <w:fldChar w:fldCharType="end"/>
        </w:r>
      </w:hyperlink>
    </w:p>
    <w:p>
      <w:pPr>
        <w:pStyle w:val="TOC1"/>
        <w:tabs>
          <w:tab w:val="right" w:leader="dot" w:pos="8306"/>
        </w:tabs>
      </w:pPr>
      <w:hyperlink w:anchor="_Toc18547" w:history="1">
        <w:r>
          <w:rPr>
            <w:rFonts w:ascii="仿宋" w:eastAsia="仿宋" w:hAnsi="仿宋" w:cs="仿宋" w:hint="eastAsia"/>
            <w:lang w:eastAsia="zh-CN"/>
          </w:rPr>
          <w:t>十三、质量管理体系</w:t>
        </w:r>
        <w:r>
          <w:tab/>
        </w:r>
        <w:r>
          <w:fldChar w:fldCharType="begin"/>
        </w:r>
        <w:r>
          <w:instrText xml:space="preserve"> PAGEREF _Toc18547 \h </w:instrText>
        </w:r>
        <w:r>
          <w:fldChar w:fldCharType="separate"/>
        </w:r>
        <w:r>
          <w:t>43</w:t>
        </w:r>
        <w:r>
          <w:fldChar w:fldCharType="end"/>
        </w:r>
      </w:hyperlink>
    </w:p>
    <w:p>
      <w:pPr>
        <w:pStyle w:val="TOC2"/>
        <w:tabs>
          <w:tab w:val="right" w:leader="dot" w:pos="8306"/>
        </w:tabs>
      </w:pPr>
      <w:hyperlink w:anchor="_Toc16676" w:history="1">
        <w:r>
          <w:rPr>
            <w:rFonts w:ascii="仿宋" w:eastAsia="仿宋" w:hAnsi="仿宋" w:cs="仿宋" w:hint="eastAsia"/>
            <w:lang w:eastAsia="zh-CN"/>
          </w:rPr>
          <w:t>(一)、质量目标与方针</w:t>
        </w:r>
        <w:r>
          <w:tab/>
        </w:r>
        <w:r>
          <w:fldChar w:fldCharType="begin"/>
        </w:r>
        <w:r>
          <w:instrText xml:space="preserve"> PAGEREF _Toc16676 \h </w:instrText>
        </w:r>
        <w:r>
          <w:fldChar w:fldCharType="separate"/>
        </w:r>
        <w:r>
          <w:t>43</w:t>
        </w:r>
        <w:r>
          <w:fldChar w:fldCharType="end"/>
        </w:r>
      </w:hyperlink>
    </w:p>
    <w:p>
      <w:pPr>
        <w:pStyle w:val="TOC2"/>
        <w:tabs>
          <w:tab w:val="right" w:leader="dot" w:pos="8306"/>
        </w:tabs>
      </w:pPr>
      <w:hyperlink w:anchor="_Toc14955" w:history="1">
        <w:r>
          <w:rPr>
            <w:rFonts w:ascii="仿宋" w:eastAsia="仿宋" w:hAnsi="仿宋" w:cs="仿宋" w:hint="eastAsia"/>
            <w:lang w:eastAsia="zh-CN"/>
          </w:rPr>
          <w:t>(二)、质量管理责任</w:t>
        </w:r>
        <w:r>
          <w:tab/>
        </w:r>
        <w:r>
          <w:fldChar w:fldCharType="begin"/>
        </w:r>
        <w:r>
          <w:instrText xml:space="preserve"> PAGEREF _Toc14955 \h </w:instrText>
        </w:r>
        <w:r>
          <w:fldChar w:fldCharType="separate"/>
        </w:r>
        <w:r>
          <w:t>44</w:t>
        </w:r>
        <w:r>
          <w:fldChar w:fldCharType="end"/>
        </w:r>
      </w:hyperlink>
    </w:p>
    <w:p>
      <w:pPr>
        <w:pStyle w:val="TOC2"/>
        <w:tabs>
          <w:tab w:val="right" w:leader="dot" w:pos="8306"/>
        </w:tabs>
      </w:pPr>
      <w:hyperlink w:anchor="_Toc21942" w:history="1">
        <w:r>
          <w:rPr>
            <w:rFonts w:ascii="仿宋" w:eastAsia="仿宋" w:hAnsi="仿宋" w:cs="仿宋" w:hint="eastAsia"/>
            <w:lang w:eastAsia="zh-CN"/>
          </w:rPr>
          <w:t>(三)、质量管理体系文件</w:t>
        </w:r>
        <w:r>
          <w:tab/>
        </w:r>
        <w:r>
          <w:fldChar w:fldCharType="begin"/>
        </w:r>
        <w:r>
          <w:instrText xml:space="preserve"> PAGEREF _Toc21942 \h </w:instrText>
        </w:r>
        <w:r>
          <w:fldChar w:fldCharType="separate"/>
        </w:r>
        <w:r>
          <w:t>45</w:t>
        </w:r>
        <w:r>
          <w:fldChar w:fldCharType="end"/>
        </w:r>
      </w:hyperlink>
    </w:p>
    <w:p>
      <w:pPr>
        <w:pStyle w:val="TOC2"/>
        <w:tabs>
          <w:tab w:val="right" w:leader="dot" w:pos="8306"/>
        </w:tabs>
      </w:pPr>
      <w:hyperlink w:anchor="_Toc6884" w:history="1">
        <w:r>
          <w:rPr>
            <w:rFonts w:ascii="仿宋" w:eastAsia="仿宋" w:hAnsi="仿宋" w:cs="仿宋" w:hint="eastAsia"/>
            <w:lang w:eastAsia="zh-CN"/>
          </w:rPr>
          <w:t>(四)、质量培训与教育</w:t>
        </w:r>
        <w:r>
          <w:tab/>
        </w:r>
        <w:r>
          <w:fldChar w:fldCharType="begin"/>
        </w:r>
        <w:r>
          <w:instrText xml:space="preserve"> PAGEREF _Toc6884 \h </w:instrText>
        </w:r>
        <w:r>
          <w:fldChar w:fldCharType="separate"/>
        </w:r>
        <w:r>
          <w:t>47</w:t>
        </w:r>
        <w:r>
          <w:fldChar w:fldCharType="end"/>
        </w:r>
      </w:hyperlink>
    </w:p>
    <w:p>
      <w:pPr>
        <w:pStyle w:val="TOC2"/>
        <w:tabs>
          <w:tab w:val="right" w:leader="dot" w:pos="8306"/>
        </w:tabs>
      </w:pPr>
      <w:hyperlink w:anchor="_Toc16603" w:history="1">
        <w:r>
          <w:rPr>
            <w:rFonts w:ascii="仿宋" w:eastAsia="仿宋" w:hAnsi="仿宋" w:cs="仿宋" w:hint="eastAsia"/>
            <w:lang w:eastAsia="zh-CN"/>
          </w:rPr>
          <w:t>(五)、质量审核与评价</w:t>
        </w:r>
        <w:r>
          <w:tab/>
        </w:r>
        <w:r>
          <w:fldChar w:fldCharType="begin"/>
        </w:r>
        <w:r>
          <w:instrText xml:space="preserve"> PAGEREF _Toc16603 \h </w:instrText>
        </w:r>
        <w:r>
          <w:fldChar w:fldCharType="separate"/>
        </w:r>
        <w:r>
          <w:t>49</w:t>
        </w:r>
        <w:r>
          <w:fldChar w:fldCharType="end"/>
        </w:r>
      </w:hyperlink>
    </w:p>
    <w:p>
      <w:pPr>
        <w:pStyle w:val="TOC2"/>
        <w:tabs>
          <w:tab w:val="right" w:leader="dot" w:pos="8306"/>
        </w:tabs>
      </w:pPr>
      <w:hyperlink w:anchor="_Toc32348" w:history="1">
        <w:r>
          <w:rPr>
            <w:rFonts w:ascii="仿宋" w:eastAsia="仿宋" w:hAnsi="仿宋" w:cs="仿宋" w:hint="eastAsia"/>
            <w:lang w:eastAsia="zh-CN"/>
          </w:rPr>
          <w:t>(六)、不符合与纠正措施</w:t>
        </w:r>
        <w:r>
          <w:tab/>
        </w:r>
        <w:r>
          <w:fldChar w:fldCharType="begin"/>
        </w:r>
        <w:r>
          <w:instrText xml:space="preserve"> PAGEREF _Toc32348 \h </w:instrText>
        </w:r>
        <w:r>
          <w:fldChar w:fldCharType="separate"/>
        </w:r>
        <w:r>
          <w:t>50</w:t>
        </w:r>
        <w:r>
          <w:fldChar w:fldCharType="end"/>
        </w:r>
      </w:hyperlink>
    </w:p>
    <w:p>
      <w:pPr>
        <w:pStyle w:val="TOC1"/>
        <w:tabs>
          <w:tab w:val="right" w:leader="dot" w:pos="8306"/>
        </w:tabs>
      </w:pPr>
      <w:hyperlink w:anchor="_Toc18391" w:history="1">
        <w:r>
          <w:rPr>
            <w:rFonts w:ascii="仿宋" w:eastAsia="仿宋" w:hAnsi="仿宋" w:cs="仿宋" w:hint="eastAsia"/>
            <w:lang w:eastAsia="zh-CN"/>
          </w:rPr>
          <w:t>十四、水文仪器项目变更管理</w:t>
        </w:r>
        <w:r>
          <w:tab/>
        </w:r>
        <w:r>
          <w:fldChar w:fldCharType="begin"/>
        </w:r>
        <w:r>
          <w:instrText xml:space="preserve"> PAGEREF _Toc18391 \h </w:instrText>
        </w:r>
        <w:r>
          <w:fldChar w:fldCharType="separate"/>
        </w:r>
        <w:r>
          <w:t>51</w:t>
        </w:r>
        <w:r>
          <w:fldChar w:fldCharType="end"/>
        </w:r>
      </w:hyperlink>
    </w:p>
    <w:p>
      <w:pPr>
        <w:pStyle w:val="TOC2"/>
        <w:tabs>
          <w:tab w:val="right" w:leader="dot" w:pos="8306"/>
        </w:tabs>
      </w:pPr>
      <w:hyperlink w:anchor="_Toc29919" w:history="1">
        <w:r>
          <w:rPr>
            <w:rFonts w:ascii="仿宋" w:eastAsia="仿宋" w:hAnsi="仿宋" w:cs="仿宋" w:hint="eastAsia"/>
            <w:lang w:eastAsia="zh-CN"/>
          </w:rPr>
          <w:t>(一)、变更申请与评估</w:t>
        </w:r>
        <w:r>
          <w:tab/>
        </w:r>
        <w:r>
          <w:fldChar w:fldCharType="begin"/>
        </w:r>
        <w:r>
          <w:instrText xml:space="preserve"> PAGEREF _Toc29919 \h </w:instrText>
        </w:r>
        <w:r>
          <w:fldChar w:fldCharType="separate"/>
        </w:r>
        <w:r>
          <w:t>51</w:t>
        </w:r>
        <w:r>
          <w:fldChar w:fldCharType="end"/>
        </w:r>
      </w:hyperlink>
    </w:p>
    <w:p>
      <w:pPr>
        <w:pStyle w:val="TOC2"/>
        <w:tabs>
          <w:tab w:val="right" w:leader="dot" w:pos="8306"/>
        </w:tabs>
      </w:pPr>
      <w:hyperlink w:anchor="_Toc25356" w:history="1">
        <w:r>
          <w:rPr>
            <w:rFonts w:ascii="仿宋" w:eastAsia="仿宋" w:hAnsi="仿宋" w:cs="仿宋" w:hint="eastAsia"/>
            <w:lang w:eastAsia="zh-CN"/>
          </w:rPr>
          <w:t>(二)、变更实施与控制</w:t>
        </w:r>
        <w:r>
          <w:tab/>
        </w:r>
        <w:r>
          <w:fldChar w:fldCharType="begin"/>
        </w:r>
        <w:r>
          <w:instrText xml:space="preserve"> PAGEREF _Toc25356 \h </w:instrText>
        </w:r>
        <w:r>
          <w:fldChar w:fldCharType="separate"/>
        </w:r>
        <w:r>
          <w:t>51</w:t>
        </w:r>
        <w:r>
          <w:fldChar w:fldCharType="end"/>
        </w:r>
      </w:hyperlink>
    </w:p>
    <w:p>
      <w:pPr>
        <w:pStyle w:val="TOC1"/>
        <w:tabs>
          <w:tab w:val="right" w:leader="dot" w:pos="8306"/>
        </w:tabs>
      </w:pPr>
      <w:hyperlink w:anchor="_Toc17315" w:history="1">
        <w:r>
          <w:rPr>
            <w:rFonts w:ascii="仿宋" w:eastAsia="仿宋" w:hAnsi="仿宋" w:cs="仿宋" w:hint="eastAsia"/>
            <w:lang w:eastAsia="zh-CN"/>
          </w:rPr>
          <w:t>十五、水文仪器项目实施保障措施</w:t>
        </w:r>
        <w:r>
          <w:tab/>
        </w:r>
        <w:r>
          <w:fldChar w:fldCharType="begin"/>
        </w:r>
        <w:r>
          <w:instrText xml:space="preserve"> PAGEREF _Toc17315 \h </w:instrText>
        </w:r>
        <w:r>
          <w:fldChar w:fldCharType="separate"/>
        </w:r>
        <w:r>
          <w:t>52</w:t>
        </w:r>
        <w:r>
          <w:fldChar w:fldCharType="end"/>
        </w:r>
      </w:hyperlink>
    </w:p>
    <w:p>
      <w:pPr>
        <w:pStyle w:val="TOC2"/>
        <w:tabs>
          <w:tab w:val="right" w:leader="dot" w:pos="8306"/>
        </w:tabs>
      </w:pPr>
      <w:hyperlink w:anchor="_Toc16310" w:history="1">
        <w:r>
          <w:rPr>
            <w:rFonts w:ascii="仿宋" w:eastAsia="仿宋" w:hAnsi="仿宋" w:cs="仿宋" w:hint="eastAsia"/>
            <w:lang w:eastAsia="zh-CN"/>
          </w:rPr>
          <w:t>(一)、水文仪器项目实施保障机制</w:t>
        </w:r>
        <w:r>
          <w:tab/>
        </w:r>
        <w:r>
          <w:fldChar w:fldCharType="begin"/>
        </w:r>
        <w:r>
          <w:instrText xml:space="preserve"> PAGEREF _Toc16310 \h </w:instrText>
        </w:r>
        <w:r>
          <w:fldChar w:fldCharType="separate"/>
        </w:r>
        <w:r>
          <w:t>52</w:t>
        </w:r>
        <w:r>
          <w:fldChar w:fldCharType="end"/>
        </w:r>
      </w:hyperlink>
    </w:p>
    <w:p>
      <w:pPr>
        <w:pStyle w:val="TOC2"/>
        <w:tabs>
          <w:tab w:val="right" w:leader="dot" w:pos="8306"/>
        </w:tabs>
      </w:pPr>
      <w:hyperlink w:anchor="_Toc21612" w:history="1">
        <w:r>
          <w:rPr>
            <w:rFonts w:ascii="仿宋" w:eastAsia="仿宋" w:hAnsi="仿宋" w:cs="仿宋" w:hint="eastAsia"/>
            <w:lang w:eastAsia="zh-CN"/>
          </w:rPr>
          <w:t>(二)、水文仪器项目法律合规要求</w:t>
        </w:r>
        <w:r>
          <w:tab/>
        </w:r>
        <w:r>
          <w:fldChar w:fldCharType="begin"/>
        </w:r>
        <w:r>
          <w:instrText xml:space="preserve"> PAGEREF _Toc21612 \h </w:instrText>
        </w:r>
        <w:r>
          <w:fldChar w:fldCharType="separate"/>
        </w:r>
        <w:r>
          <w:t>55</w:t>
        </w:r>
        <w:r>
          <w:fldChar w:fldCharType="end"/>
        </w:r>
      </w:hyperlink>
    </w:p>
    <w:p>
      <w:pPr>
        <w:pStyle w:val="TOC2"/>
        <w:tabs>
          <w:tab w:val="right" w:leader="dot" w:pos="8306"/>
        </w:tabs>
      </w:pPr>
      <w:hyperlink w:anchor="_Toc5166" w:history="1">
        <w:r>
          <w:rPr>
            <w:rFonts w:ascii="仿宋" w:eastAsia="仿宋" w:hAnsi="仿宋" w:cs="仿宋" w:hint="eastAsia"/>
            <w:lang w:eastAsia="zh-CN"/>
          </w:rPr>
          <w:t>(三)、水文仪器项目合同管理与法律事务</w:t>
        </w:r>
        <w:r>
          <w:tab/>
        </w:r>
        <w:r>
          <w:fldChar w:fldCharType="begin"/>
        </w:r>
        <w:r>
          <w:instrText xml:space="preserve"> PAGEREF _Toc5166 \h </w:instrText>
        </w:r>
        <w:r>
          <w:fldChar w:fldCharType="separate"/>
        </w:r>
        <w:r>
          <w:t>60</w:t>
        </w:r>
        <w:r>
          <w:fldChar w:fldCharType="end"/>
        </w:r>
      </w:hyperlink>
    </w:p>
    <w:p>
      <w:pPr>
        <w:pStyle w:val="TOC2"/>
        <w:tabs>
          <w:tab w:val="right" w:leader="dot" w:pos="8306"/>
        </w:tabs>
      </w:pPr>
      <w:hyperlink w:anchor="_Toc20778" w:history="1">
        <w:r>
          <w:rPr>
            <w:rFonts w:ascii="仿宋" w:eastAsia="仿宋" w:hAnsi="仿宋" w:cs="仿宋" w:hint="eastAsia"/>
            <w:lang w:eastAsia="zh-CN"/>
          </w:rPr>
          <w:t>(四)、水文仪器项目知识产权保护策略</w:t>
        </w:r>
        <w:r>
          <w:tab/>
        </w:r>
        <w:r>
          <w:fldChar w:fldCharType="begin"/>
        </w:r>
        <w:r>
          <w:instrText xml:space="preserve"> PAGEREF _Toc20778 \h </w:instrText>
        </w:r>
        <w:r>
          <w:fldChar w:fldCharType="separate"/>
        </w:r>
        <w:r>
          <w:t>66</w:t>
        </w:r>
        <w:r>
          <w:fldChar w:fldCharType="end"/>
        </w:r>
      </w:hyperlink>
    </w:p>
    <w:p>
      <w:pPr>
        <w:pStyle w:val="TOC1"/>
        <w:tabs>
          <w:tab w:val="right" w:leader="dot" w:pos="8306"/>
        </w:tabs>
      </w:pPr>
      <w:hyperlink w:anchor="_Toc927" w:history="1">
        <w:r>
          <w:rPr>
            <w:rFonts w:ascii="仿宋" w:eastAsia="仿宋" w:hAnsi="仿宋" w:cs="仿宋" w:hint="eastAsia"/>
            <w:lang w:eastAsia="zh-CN"/>
          </w:rPr>
          <w:t>十六、供应链管理</w:t>
        </w:r>
        <w:r>
          <w:tab/>
        </w:r>
        <w:r>
          <w:fldChar w:fldCharType="begin"/>
        </w:r>
        <w:r>
          <w:instrText xml:space="preserve"> PAGEREF _Toc927 \h </w:instrText>
        </w:r>
        <w:r>
          <w:fldChar w:fldCharType="separate"/>
        </w:r>
        <w:r>
          <w:t>68</w:t>
        </w:r>
        <w:r>
          <w:fldChar w:fldCharType="end"/>
        </w:r>
      </w:hyperlink>
    </w:p>
    <w:p>
      <w:pPr>
        <w:pStyle w:val="TOC2"/>
        <w:tabs>
          <w:tab w:val="right" w:leader="dot" w:pos="8306"/>
        </w:tabs>
      </w:pPr>
      <w:hyperlink w:anchor="_Toc21874" w:history="1">
        <w:r>
          <w:rPr>
            <w:rFonts w:ascii="仿宋" w:eastAsia="仿宋" w:hAnsi="仿宋" w:cs="仿宋" w:hint="eastAsia"/>
            <w:lang w:eastAsia="zh-CN"/>
          </w:rPr>
          <w:t>(一)、供应链战略规划</w:t>
        </w:r>
        <w:r>
          <w:tab/>
        </w:r>
        <w:r>
          <w:fldChar w:fldCharType="begin"/>
        </w:r>
        <w:r>
          <w:instrText xml:space="preserve"> PAGEREF _Toc21874 \h </w:instrText>
        </w:r>
        <w:r>
          <w:fldChar w:fldCharType="separate"/>
        </w:r>
        <w:r>
          <w:t>68</w:t>
        </w:r>
        <w:r>
          <w:fldChar w:fldCharType="end"/>
        </w:r>
      </w:hyperlink>
    </w:p>
    <w:p>
      <w:pPr>
        <w:pStyle w:val="TOC2"/>
        <w:tabs>
          <w:tab w:val="right" w:leader="dot" w:pos="8306"/>
        </w:tabs>
      </w:pPr>
      <w:hyperlink w:anchor="_Toc29720" w:history="1">
        <w:r>
          <w:rPr>
            <w:rFonts w:ascii="仿宋" w:eastAsia="仿宋" w:hAnsi="仿宋" w:cs="仿宋" w:hint="eastAsia"/>
            <w:lang w:eastAsia="zh-CN"/>
          </w:rPr>
          <w:t>(二)、供应商选择与合作</w:t>
        </w:r>
        <w:r>
          <w:tab/>
        </w:r>
        <w:r>
          <w:fldChar w:fldCharType="begin"/>
        </w:r>
        <w:r>
          <w:instrText xml:space="preserve"> PAGEREF _Toc29720 \h </w:instrText>
        </w:r>
        <w:r>
          <w:fldChar w:fldCharType="separate"/>
        </w:r>
        <w:r>
          <w:t>70</w:t>
        </w:r>
        <w:r>
          <w:fldChar w:fldCharType="end"/>
        </w:r>
      </w:hyperlink>
    </w:p>
    <w:p>
      <w:pPr>
        <w:pStyle w:val="TOC2"/>
        <w:tabs>
          <w:tab w:val="right" w:leader="dot" w:pos="8306"/>
        </w:tabs>
      </w:pPr>
      <w:hyperlink w:anchor="_Toc11447" w:history="1">
        <w:r>
          <w:rPr>
            <w:rFonts w:ascii="仿宋" w:eastAsia="仿宋" w:hAnsi="仿宋" w:cs="仿宋" w:hint="eastAsia"/>
            <w:lang w:eastAsia="zh-CN"/>
          </w:rPr>
          <w:t>(三)、物流与库存管理</w:t>
        </w:r>
        <w:r>
          <w:tab/>
        </w:r>
        <w:r>
          <w:fldChar w:fldCharType="begin"/>
        </w:r>
        <w:r>
          <w:instrText xml:space="preserve"> PAGEREF _Toc11447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水文仪器项目的主要产品是XXXX，预计年产值为XXX万元。这一产品在市场中占据着重要的地位，其广泛的应用范围使得该水文仪器项目的市场前景非常广阔。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文仪器项目的xxx产品作为重要的原材料之一，将在多个领域发挥关键作用。其在建筑、交通、能源等方面的广泛应用将为整个产业链提供强大的支持，形成产业协同效应。水文仪器项目的年产值XXX万XXX万XXX万万元不仅反映了其在市场上的巨大潜力，更预示着它对国民经济的积极贡献。这种关联度高、涉及面广的产业关系，使得该水文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2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总征地面积为XXXX平方米，相当于约XX.XX亩，其中净用地面积为XXXX平方米，红线范围内相当于约XX.XX亩。这一用地规模充分考虑了水文仪器项目的建设需求，保障了水文仪器项目在合适的空间内得以充分发展。水文仪器项目规划的总建筑面积为XXXX平方米，其中主体工程建设占XXXX平方米，计容建筑面积达XXXX平方米。预计建筑工程的投资将达到XXXX万元，为水文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计划购置的设备共计XXXX台（套），设备购置费用为XXXX万元。这一设备购置计划充分考虑到水文仪器项目的生产需求和技术要求，确保了水文仪器项目在生产运营中具备先进的技术装备和高效的生产能力。设备的合理配置将为水文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计划总投资为XXXX万元，预计年实现营业收入为XXXX万元。这一产能规模的设定旨在确保水文仪器项目能够在投资与回报之间取得平衡，实现长期可持续的发展。水文仪器项目的总投资充分考虑到各个方面的需求，包括用地建设、设备购置等多个环节，以确保水文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8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19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技术管理特点体现在其创新导向。通过引入最先进的技术趋势和解决方案，水文仪器项目致力于提升科技含量、提高质量和效率水平。这意味着我们将采用最新的工具和方法，确保水文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文仪器项目技术管理的显著特征。通过整合不同领域的技术资源，我们实现了跨学科的协同工作。这有助于优化技术架构，提高整体效能。此外，整合性策略还促进了不同技术团队之间的紧密沟通和高效合作，确保水文仪器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水文仪器项目所采用的技术。通过不断优化技术方案，水文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文仪器项目团队将在水文仪器项目初期识别可能的技术风险，并采取相应的预防和应对措施。通过建立健全的风险评估机制，水文仪器项目能够在实施过程中及时发现并解决潜在的技术问题，保障水文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文仪器项目中，技术将成为水文仪器项目成功的有力支持。这一深度剖析揭示了技术管理在水文仪器项目实施中的关键作用，为水文仪器项目的技术基础奠定了坚实的基础。</w:t>
      </w:r>
    </w:p>
    <w:p>
      <w:pPr>
        <w:pStyle w:val="Heading2"/>
        <w:ind w:firstLine="560" w:firstLineChars="200"/>
        <w:rPr>
          <w:rFonts w:ascii="仿宋" w:eastAsia="仿宋" w:hAnsi="仿宋" w:cs="仿宋" w:hint="eastAsia"/>
          <w:sz w:val="28"/>
          <w:lang w:eastAsia="zh-CN"/>
        </w:rPr>
      </w:pPr>
      <w:bookmarkStart w:id="7" w:name="_Toc17883"/>
      <w:r>
        <w:rPr>
          <w:rFonts w:ascii="仿宋" w:eastAsia="仿宋" w:hAnsi="仿宋" w:cs="仿宋" w:hint="eastAsia"/>
          <w:sz w:val="28"/>
          <w:lang w:eastAsia="zh-CN"/>
        </w:rPr>
        <w:t>(二)、水文仪器项目工艺技术设计方案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文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文仪器项目将严格按照相关行业规范要求进行组织。通过有效控制产品质量，水文仪器项目将致力于为顾客提供优质的水文仪器项目产品和良好的服务。这体现了水文仪器项目对于生产活动合规性和质量标准的高度重视，为水文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文仪器项目注重生态效益和清洁生产原则。水文仪器项目建设将紧密结合地方特色经济发展，与社会经济发展规划和区域环境保护规划方案相协调一致。通过与当地区域自然生态系统的结合，水文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文仪器项目产品具有多样化的客户需求和个性化的特点。因此，水文仪器项目产品规格品种多样，且单批生产数量较小。为满足这一特点，水文仪器项目承办单位将建设先进的柔性制造生产线。通过广泛应用柔性制造技术，水文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文仪器项目采用的技术具有较高的技术含量和自动化水平，处于国内先进水平。这一技术选用不仅体现了对生产效率、质量和环境友好性的高标准要求，同时为水文仪器项目的可持续发展奠定了坚实的基础。</w:t>
      </w:r>
    </w:p>
    <w:p>
      <w:pPr>
        <w:pStyle w:val="Heading2"/>
        <w:ind w:firstLine="560" w:firstLineChars="200"/>
        <w:rPr>
          <w:rFonts w:ascii="仿宋" w:eastAsia="仿宋" w:hAnsi="仿宋" w:cs="仿宋" w:hint="eastAsia"/>
          <w:sz w:val="28"/>
          <w:lang w:eastAsia="zh-CN"/>
        </w:rPr>
      </w:pPr>
      <w:bookmarkStart w:id="8" w:name="_Toc76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为确保水文仪器项目的高效生产和技术实施，我们制定了一套精心设计的设备选型方案，以满足水文仪器项目生产、质量和环保的要求。该方案的主要特点如下：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文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针对水文仪器项目产品的多样性和小批量生产的特点，我们将建设柔性制造生产线。通过在设备选型中考虑柔性制造技术，可以灵活应对不同产品规格和生产需求，实现生产线的高度灵活性和适应性。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368"/>
      <w:r>
        <w:rPr>
          <w:rFonts w:ascii="仿宋" w:eastAsia="仿宋" w:hAnsi="仿宋" w:cs="仿宋" w:hint="eastAsia"/>
          <w:sz w:val="28"/>
          <w:lang w:eastAsia="zh-CN"/>
        </w:rPr>
        <w:t>三、水文仪器项目危机管理</w:t>
      </w:r>
      <w:bookmarkEnd w:id="9"/>
    </w:p>
    <w:p>
      <w:pPr>
        <w:pStyle w:val="Heading2"/>
        <w:rPr>
          <w:rFonts w:ascii="仿宋" w:eastAsia="仿宋" w:hAnsi="仿宋" w:cs="仿宋" w:hint="eastAsia"/>
          <w:lang w:eastAsia="zh-CN"/>
        </w:rPr>
      </w:pPr>
      <w:bookmarkStart w:id="10" w:name="_Toc1251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危机管理中，危机预警与识别是确保水文仪器项目稳健运行的核心步骤。通过建立全面的监测机制，水文仪器项目团队旨在及时发现和理解潜在的风险和危机因素，以便采取及时的预防和应对措施，确保水文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首先，通过深入的风险评估，水文仪器项目团队全面分析了整个水文仪器项目和各个阶段可能存在的威胁。这包括准确评估每个潜在风险的发生概率和可能影响的程度，为后续危机预警提供了有力支持。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文仪器项目团队着重于明确定义水文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文仪器项目进展的持续监控，团队能够及时发现潜在问题并作出迅速反应。水文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在这一阶段，团队的专业素养和反应速度将发挥至关重要的作用，以确保潜在危机能够在初期得到有效的处理，最大程度地减轻负面影响。通过危机预警与识别，水文仪器项目得以更有序、可控地推进。</w:t>
      </w:r>
    </w:p>
    <w:p>
      <w:pPr>
        <w:pStyle w:val="Heading2"/>
        <w:ind w:firstLine="560" w:firstLineChars="200"/>
        <w:rPr>
          <w:rFonts w:ascii="仿宋" w:eastAsia="仿宋" w:hAnsi="仿宋" w:cs="仿宋" w:hint="eastAsia"/>
          <w:sz w:val="28"/>
          <w:lang w:eastAsia="zh-CN"/>
        </w:rPr>
      </w:pPr>
      <w:bookmarkStart w:id="11" w:name="_Toc1124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在危机发生时，水文仪器项目团队立即行动，成立了应急小组。该小组的任务是迅速制定并实施紧急应对措施，以最小化潜在损失。以下是采取的主要措施：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暂停水文仪器项目进度：为遏制危机蔓延，水文仪器项目暂时停止进行，以便全面评估当前状况。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资源重新分配：重新评估水文仪器项目资源的分配，确保最大限度地减小损失。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实时沟通：与关键利益相关者建立实时沟通机制，向他们传递水文仪器项目危机的实际状况，保障水文仪器项目核心利益。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在紧急应对的同时，水文仪器项目团队强调了团队协作和有效沟通的重要性。以下是团队协作的关键举措：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信息共享机制：建立了信息共享平台，确保团队成员能够及时获取水文仪器项目危机的实时信息。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领导者沟通：水文仪器项目领导者通过定期会议和即时沟通工具，指导团队应对危机，保持团队稳定运行。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随着危机得到初步控制，水文仪器项目团队转向制定恢复计划，以确保水文仪器项目能够从中迅速恢复。主要恢复计划包括：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修复受损的进度计划：重新评估水文仪器项目进度，制定修复计划，确保水文仪器项目尽快回归正常进程。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重新调整资源分配：优化资源分配，确保水文仪器项目在有限资源下高效运转。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风险管理机制加强：对水文仪器项目风险进行全面评估，制定更强化的风险管理策略，以预防未来可能的危机。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73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884"/>
      <w:r>
        <w:rPr>
          <w:rFonts w:ascii="仿宋" w:eastAsia="仿宋" w:hAnsi="仿宋" w:cs="仿宋" w:hint="eastAsia"/>
          <w:lang w:eastAsia="zh-CN"/>
        </w:rPr>
        <w:t>(一)、水文仪器行业分析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行业一直以来都是市场的关注焦点。行业内的发展趋势、竞争态势以及潜在机会都对水文仪器项目的推进产生深远的影响。通过深入研究行业的整体概貌，我们将更好地理解行业的核心特征，为水文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行业，技术一直是推动创新和发展的关键因素。我们将对当前技术趋势进行详尽分析，包括但不限于人工智能、大数据应用、先进制造技术等。这有助于水文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文仪器项目成功的基础。我们将对主要竞争对手进行深入研究，包括其市场份额、产品特点、市场定位等。通过全面了解竞争对手的优势和劣势，水文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932"/>
      <w:r>
        <w:rPr>
          <w:rFonts w:ascii="仿宋" w:eastAsia="仿宋" w:hAnsi="仿宋" w:cs="仿宋" w:hint="eastAsia"/>
          <w:sz w:val="28"/>
          <w:lang w:eastAsia="zh-CN"/>
        </w:rPr>
        <w:t>(二)、水文仪器市场分析预测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通过对市场规模的深入调研，我们将预测水文仪器市场未来的增长趋势。这包括市场的整体规模、各细分领域的发展趋势等。水文仪器项目可以根据市场的扩张速度和潜在机会，制定更符合市场需求的发展策略。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文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水文仪器项目实施过程中需要充分考虑的因素。我们将对市场风险进行全面评估，包括但不限于政策法规风险、市场竞争风险、技术变革风险等。通过对潜在风险的深入分析，水文仪器项目可以制定相应的风险缓解策略，降低不确定性对水文仪器项目的影响。</w:t>
      </w:r>
    </w:p>
    <w:p>
      <w:pPr>
        <w:pStyle w:val="Heading1"/>
        <w:ind w:firstLine="560" w:firstLineChars="200"/>
        <w:rPr>
          <w:rFonts w:ascii="仿宋" w:eastAsia="仿宋" w:hAnsi="仿宋" w:cs="仿宋" w:hint="eastAsia"/>
          <w:sz w:val="28"/>
          <w:lang w:eastAsia="zh-CN"/>
        </w:rPr>
      </w:pPr>
      <w:bookmarkStart w:id="15" w:name="_Toc18359"/>
      <w:r>
        <w:rPr>
          <w:rFonts w:ascii="仿宋" w:eastAsia="仿宋" w:hAnsi="仿宋" w:cs="仿宋" w:hint="eastAsia"/>
          <w:sz w:val="28"/>
          <w:lang w:eastAsia="zh-CN"/>
        </w:rPr>
        <w:t>五、水文仪器项目选址可行性分析</w:t>
      </w:r>
      <w:bookmarkEnd w:id="15"/>
    </w:p>
    <w:p>
      <w:pPr>
        <w:pStyle w:val="Heading2"/>
        <w:rPr>
          <w:rFonts w:ascii="仿宋" w:eastAsia="仿宋" w:hAnsi="仿宋" w:cs="仿宋" w:hint="eastAsia"/>
          <w:lang w:eastAsia="zh-CN"/>
        </w:rPr>
      </w:pPr>
      <w:bookmarkStart w:id="16" w:name="_Toc4119"/>
      <w:r>
        <w:rPr>
          <w:rFonts w:ascii="仿宋" w:eastAsia="仿宋" w:hAnsi="仿宋" w:cs="仿宋" w:hint="eastAsia"/>
          <w:lang w:eastAsia="zh-CN"/>
        </w:rPr>
        <w:t>(一)、水文仪器项目选址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该水文仪器项目选址位于XX省XX市XX区XXX街道</w:t>
      </w:r>
    </w:p>
    <w:p>
      <w:pPr>
        <w:pStyle w:val="Heading2"/>
        <w:ind w:firstLine="560" w:firstLineChars="200"/>
        <w:rPr>
          <w:rFonts w:ascii="仿宋" w:eastAsia="仿宋" w:hAnsi="仿宋" w:cs="仿宋" w:hint="eastAsia"/>
          <w:sz w:val="28"/>
          <w:lang w:eastAsia="zh-CN"/>
        </w:rPr>
      </w:pPr>
      <w:bookmarkStart w:id="17" w:name="_Toc278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水文仪器项目的征地面积将根据水文仪器项目的实际规模和需求进行精确规划。具体面积XXX平方米，旨在确保水文仪器项目不仅能够满足当前的发展需求，还能够预留空间以适应未来的扩展。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水文仪器项目计划建设的建筑总规模具体面积XXX平方米。这一规模的确定综合考虑了水文仪器项目的性质、规模，以及城市规划的相关要求，确保建筑布局与周边环境协调一致。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绿地率是水文仪器项目用地中被规划为绿地的比例。具体面积XXX平方米，旨在通过合理规划绿地，改善水文仪器项目周边环境，提升居民生活质量，并符合城市整体绿化规划。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容积率是用地上可以建设的建筑总体积与用地面积之比。具体面积XXX，通过合理的容积率规划，确保水文仪器项目建筑规模与周边环境和谐共生。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确保水文仪器项目选址与当地城市规划相一致，具体面积XXX平方米。通过与城市规划部门深入沟通，确保水文仪器项目不仅符合城市的整体发展方向，还能够融入城市的发展布局，为城市的长远发展贡献力量。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仪器项目选址符合当地产业政策，具体面积XXX平方米。这包括水文仪器项目对当地经济的促进作用，以及对相关产业的带动效应，确保水文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确保水文仪器项目选址具备必要的公共设施配套，具体面积XXX平方米。这包括交通便利性、教育、医疗等基础设施，以提高居民生活品质，使得水文仪器项目选址更具吸引力。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考虑用地总体要求对当地社会稳定性的影响，具体面积XXX平方米。通过深入了解当地社区反馈，确保水文仪器项目的选址和建设过程对当地社会和谐稳定产生积极作用。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文仪器项目选址不仅符合法规和规划，还在实际操作中具有可行性。这一全面规划将为水文仪器项目的成功实施提供坚实的基础，确保水文仪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086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仪器项目的设备规划和空间设计中，我们将采取灵活设备布局的措施。设备布局将根据实际需求进行灵活设计，避免不必要的浪费。通过合理规划设备摆放位置，我们将提高设备的利用率，减少设备间距，以确保水文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文仪器项目内部引入共享设施的概念，例如共享会议室、办公区等。通过这种方式，我们可以减少对资源的重复建设，提高资源共享效率，从而减小水文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22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仪器项目的总图布置中，我们将不同功能区域进行明确的规划，以最大程度满足水文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https://d.book118.com/358064127122006024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E5BA1"/>
    <w:rsid w:val="48BE5B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641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2024-01-07T19:44:00Z</dcterms:created>
  <dcterms:modified xsi:type="dcterms:W3CDTF">2024-01-07T19:44:22Z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B5941F2604AF4D2D8A72C72A5D6F87C4_11</vt:lpwstr>
  </property>
  <property fmtid="{D5CDD505-2E9C-101B-9397-08002B2CF9AE}" pid="3" name="KSOProductBuildVer">
    <vt:lpwstr>2052-12.1.0.16120</vt:lpwstr>
  </property>
</Properties>
</file>