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宠物用品项目建设方案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260" w:history="1">
        <w:r>
          <w:rPr>
            <w:rFonts w:ascii="仿宋" w:eastAsia="仿宋" w:hAnsi="仿宋" w:cs="仿宋" w:hint="eastAsia"/>
            <w:lang w:eastAsia="zh-CN"/>
          </w:rPr>
          <w:t>序言</w:t>
        </w:r>
        <w:r>
          <w:tab/>
        </w:r>
        <w:r>
          <w:fldChar w:fldCharType="begin"/>
        </w:r>
        <w:r>
          <w:instrText xml:space="preserve"> PAGEREF _Toc22260 \h </w:instrText>
        </w:r>
        <w:r>
          <w:fldChar w:fldCharType="separate"/>
        </w:r>
        <w:r>
          <w:t>3</w:t>
        </w:r>
        <w:r>
          <w:fldChar w:fldCharType="end"/>
        </w:r>
      </w:hyperlink>
    </w:p>
    <w:p>
      <w:pPr>
        <w:pStyle w:val="TOC1"/>
        <w:tabs>
          <w:tab w:val="right" w:leader="dot" w:pos="8306"/>
        </w:tabs>
      </w:pPr>
      <w:hyperlink w:anchor="_Toc18069" w:history="1">
        <w:r>
          <w:rPr>
            <w:rFonts w:ascii="仿宋" w:eastAsia="仿宋" w:hAnsi="仿宋" w:cs="仿宋" w:hint="eastAsia"/>
            <w:lang w:eastAsia="zh-CN"/>
          </w:rPr>
          <w:t>一、建设风险评估分析</w:t>
        </w:r>
        <w:r>
          <w:tab/>
        </w:r>
        <w:r>
          <w:fldChar w:fldCharType="begin"/>
        </w:r>
        <w:r>
          <w:instrText xml:space="preserve"> PAGEREF _Toc18069 \h </w:instrText>
        </w:r>
        <w:r>
          <w:fldChar w:fldCharType="separate"/>
        </w:r>
        <w:r>
          <w:t>3</w:t>
        </w:r>
        <w:r>
          <w:fldChar w:fldCharType="end"/>
        </w:r>
      </w:hyperlink>
    </w:p>
    <w:p>
      <w:pPr>
        <w:pStyle w:val="TOC2"/>
        <w:tabs>
          <w:tab w:val="right" w:leader="dot" w:pos="8306"/>
        </w:tabs>
      </w:pPr>
      <w:hyperlink w:anchor="_Toc1732" w:history="1">
        <w:r>
          <w:rPr>
            <w:rFonts w:ascii="仿宋" w:eastAsia="仿宋" w:hAnsi="仿宋" w:cs="仿宋" w:hint="eastAsia"/>
            <w:lang w:eastAsia="zh-CN"/>
          </w:rPr>
          <w:t>(一)、政策风险分析</w:t>
        </w:r>
        <w:r>
          <w:tab/>
        </w:r>
        <w:r>
          <w:fldChar w:fldCharType="begin"/>
        </w:r>
        <w:r>
          <w:instrText xml:space="preserve"> PAGEREF _Toc1732 \h </w:instrText>
        </w:r>
        <w:r>
          <w:fldChar w:fldCharType="separate"/>
        </w:r>
        <w:r>
          <w:t>3</w:t>
        </w:r>
        <w:r>
          <w:fldChar w:fldCharType="end"/>
        </w:r>
      </w:hyperlink>
    </w:p>
    <w:p>
      <w:pPr>
        <w:pStyle w:val="TOC2"/>
        <w:tabs>
          <w:tab w:val="right" w:leader="dot" w:pos="8306"/>
        </w:tabs>
      </w:pPr>
      <w:hyperlink w:anchor="_Toc19446" w:history="1">
        <w:r>
          <w:rPr>
            <w:rFonts w:ascii="仿宋" w:eastAsia="仿宋" w:hAnsi="仿宋" w:cs="仿宋" w:hint="eastAsia"/>
            <w:lang w:eastAsia="zh-CN"/>
          </w:rPr>
          <w:t>(二)、社会风险分析</w:t>
        </w:r>
        <w:r>
          <w:tab/>
        </w:r>
        <w:r>
          <w:fldChar w:fldCharType="begin"/>
        </w:r>
        <w:r>
          <w:instrText xml:space="preserve"> PAGEREF _Toc19446 \h </w:instrText>
        </w:r>
        <w:r>
          <w:fldChar w:fldCharType="separate"/>
        </w:r>
        <w:r>
          <w:t>4</w:t>
        </w:r>
        <w:r>
          <w:fldChar w:fldCharType="end"/>
        </w:r>
      </w:hyperlink>
    </w:p>
    <w:p>
      <w:pPr>
        <w:pStyle w:val="TOC2"/>
        <w:tabs>
          <w:tab w:val="right" w:leader="dot" w:pos="8306"/>
        </w:tabs>
      </w:pPr>
      <w:hyperlink w:anchor="_Toc4689" w:history="1">
        <w:r>
          <w:rPr>
            <w:rFonts w:ascii="仿宋" w:eastAsia="仿宋" w:hAnsi="仿宋" w:cs="仿宋" w:hint="eastAsia"/>
            <w:lang w:eastAsia="zh-CN"/>
          </w:rPr>
          <w:t>(三)、市场风险分析</w:t>
        </w:r>
        <w:r>
          <w:tab/>
        </w:r>
        <w:r>
          <w:fldChar w:fldCharType="begin"/>
        </w:r>
        <w:r>
          <w:instrText xml:space="preserve"> PAGEREF _Toc4689 \h </w:instrText>
        </w:r>
        <w:r>
          <w:fldChar w:fldCharType="separate"/>
        </w:r>
        <w:r>
          <w:t>6</w:t>
        </w:r>
        <w:r>
          <w:fldChar w:fldCharType="end"/>
        </w:r>
      </w:hyperlink>
    </w:p>
    <w:p>
      <w:pPr>
        <w:pStyle w:val="TOC2"/>
        <w:tabs>
          <w:tab w:val="right" w:leader="dot" w:pos="8306"/>
        </w:tabs>
      </w:pPr>
      <w:hyperlink w:anchor="_Toc18400" w:history="1">
        <w:r>
          <w:rPr>
            <w:rFonts w:ascii="仿宋" w:eastAsia="仿宋" w:hAnsi="仿宋" w:cs="仿宋" w:hint="eastAsia"/>
            <w:lang w:eastAsia="zh-CN"/>
          </w:rPr>
          <w:t>(四)、资金风险分析</w:t>
        </w:r>
        <w:r>
          <w:tab/>
        </w:r>
        <w:r>
          <w:fldChar w:fldCharType="begin"/>
        </w:r>
        <w:r>
          <w:instrText xml:space="preserve"> PAGEREF _Toc18400 \h </w:instrText>
        </w:r>
        <w:r>
          <w:fldChar w:fldCharType="separate"/>
        </w:r>
        <w:r>
          <w:t>6</w:t>
        </w:r>
        <w:r>
          <w:fldChar w:fldCharType="end"/>
        </w:r>
      </w:hyperlink>
    </w:p>
    <w:p>
      <w:pPr>
        <w:pStyle w:val="TOC2"/>
        <w:tabs>
          <w:tab w:val="right" w:leader="dot" w:pos="8306"/>
        </w:tabs>
      </w:pPr>
      <w:hyperlink w:anchor="_Toc28160" w:history="1">
        <w:r>
          <w:rPr>
            <w:rFonts w:ascii="仿宋" w:eastAsia="仿宋" w:hAnsi="仿宋" w:cs="仿宋" w:hint="eastAsia"/>
            <w:lang w:eastAsia="zh-CN"/>
          </w:rPr>
          <w:t>(五)、技术风险分析</w:t>
        </w:r>
        <w:r>
          <w:tab/>
        </w:r>
        <w:r>
          <w:fldChar w:fldCharType="begin"/>
        </w:r>
        <w:r>
          <w:instrText xml:space="preserve"> PAGEREF _Toc28160 \h </w:instrText>
        </w:r>
        <w:r>
          <w:fldChar w:fldCharType="separate"/>
        </w:r>
        <w:r>
          <w:t>8</w:t>
        </w:r>
        <w:r>
          <w:fldChar w:fldCharType="end"/>
        </w:r>
      </w:hyperlink>
    </w:p>
    <w:p>
      <w:pPr>
        <w:pStyle w:val="TOC2"/>
        <w:tabs>
          <w:tab w:val="right" w:leader="dot" w:pos="8306"/>
        </w:tabs>
      </w:pPr>
      <w:hyperlink w:anchor="_Toc17700" w:history="1">
        <w:r>
          <w:rPr>
            <w:rFonts w:ascii="仿宋" w:eastAsia="仿宋" w:hAnsi="仿宋" w:cs="仿宋" w:hint="eastAsia"/>
            <w:lang w:eastAsia="zh-CN"/>
          </w:rPr>
          <w:t>(六)、财务风险分析</w:t>
        </w:r>
        <w:r>
          <w:tab/>
        </w:r>
        <w:r>
          <w:fldChar w:fldCharType="begin"/>
        </w:r>
        <w:r>
          <w:instrText xml:space="preserve"> PAGEREF _Toc17700 \h </w:instrText>
        </w:r>
        <w:r>
          <w:fldChar w:fldCharType="separate"/>
        </w:r>
        <w:r>
          <w:t>9</w:t>
        </w:r>
        <w:r>
          <w:fldChar w:fldCharType="end"/>
        </w:r>
      </w:hyperlink>
    </w:p>
    <w:p>
      <w:pPr>
        <w:pStyle w:val="TOC2"/>
        <w:tabs>
          <w:tab w:val="right" w:leader="dot" w:pos="8306"/>
        </w:tabs>
      </w:pPr>
      <w:hyperlink w:anchor="_Toc18782" w:history="1">
        <w:r>
          <w:rPr>
            <w:rFonts w:ascii="仿宋" w:eastAsia="仿宋" w:hAnsi="仿宋" w:cs="仿宋" w:hint="eastAsia"/>
            <w:lang w:eastAsia="zh-CN"/>
          </w:rPr>
          <w:t>(七)、管理风险分析</w:t>
        </w:r>
        <w:r>
          <w:tab/>
        </w:r>
        <w:r>
          <w:fldChar w:fldCharType="begin"/>
        </w:r>
        <w:r>
          <w:instrText xml:space="preserve"> PAGEREF _Toc18782 \h </w:instrText>
        </w:r>
        <w:r>
          <w:fldChar w:fldCharType="separate"/>
        </w:r>
        <w:r>
          <w:t>11</w:t>
        </w:r>
        <w:r>
          <w:fldChar w:fldCharType="end"/>
        </w:r>
      </w:hyperlink>
    </w:p>
    <w:p>
      <w:pPr>
        <w:pStyle w:val="TOC2"/>
        <w:tabs>
          <w:tab w:val="right" w:leader="dot" w:pos="8306"/>
        </w:tabs>
      </w:pPr>
      <w:hyperlink w:anchor="_Toc11570" w:history="1">
        <w:r>
          <w:rPr>
            <w:rFonts w:ascii="仿宋" w:eastAsia="仿宋" w:hAnsi="仿宋" w:cs="仿宋" w:hint="eastAsia"/>
            <w:lang w:eastAsia="zh-CN"/>
          </w:rPr>
          <w:t>(八)、其它风险分析</w:t>
        </w:r>
        <w:r>
          <w:tab/>
        </w:r>
        <w:r>
          <w:fldChar w:fldCharType="begin"/>
        </w:r>
        <w:r>
          <w:instrText xml:space="preserve"> PAGEREF _Toc11570 \h </w:instrText>
        </w:r>
        <w:r>
          <w:fldChar w:fldCharType="separate"/>
        </w:r>
        <w:r>
          <w:t>12</w:t>
        </w:r>
        <w:r>
          <w:fldChar w:fldCharType="end"/>
        </w:r>
      </w:hyperlink>
    </w:p>
    <w:p>
      <w:pPr>
        <w:pStyle w:val="TOC2"/>
        <w:tabs>
          <w:tab w:val="right" w:leader="dot" w:pos="8306"/>
        </w:tabs>
      </w:pPr>
      <w:hyperlink w:anchor="_Toc18399" w:history="1">
        <w:r>
          <w:rPr>
            <w:rFonts w:ascii="仿宋" w:eastAsia="仿宋" w:hAnsi="仿宋" w:cs="仿宋" w:hint="eastAsia"/>
            <w:lang w:eastAsia="zh-CN"/>
          </w:rPr>
          <w:t>(九)、社会影响评估</w:t>
        </w:r>
        <w:r>
          <w:tab/>
        </w:r>
        <w:r>
          <w:fldChar w:fldCharType="begin"/>
        </w:r>
        <w:r>
          <w:instrText xml:space="preserve"> PAGEREF _Toc18399 \h </w:instrText>
        </w:r>
        <w:r>
          <w:fldChar w:fldCharType="separate"/>
        </w:r>
        <w:r>
          <w:t>13</w:t>
        </w:r>
        <w:r>
          <w:fldChar w:fldCharType="end"/>
        </w:r>
      </w:hyperlink>
    </w:p>
    <w:p>
      <w:pPr>
        <w:pStyle w:val="TOC1"/>
        <w:tabs>
          <w:tab w:val="right" w:leader="dot" w:pos="8306"/>
        </w:tabs>
      </w:pPr>
      <w:hyperlink w:anchor="_Toc7755" w:history="1">
        <w:r>
          <w:rPr>
            <w:rFonts w:ascii="仿宋" w:eastAsia="仿宋" w:hAnsi="仿宋" w:cs="仿宋" w:hint="eastAsia"/>
            <w:lang w:eastAsia="zh-CN"/>
          </w:rPr>
          <w:t>二、资源开发及综合利用分析</w:t>
        </w:r>
        <w:r>
          <w:tab/>
        </w:r>
        <w:r>
          <w:fldChar w:fldCharType="begin"/>
        </w:r>
        <w:r>
          <w:instrText xml:space="preserve"> PAGEREF _Toc7755 \h </w:instrText>
        </w:r>
        <w:r>
          <w:fldChar w:fldCharType="separate"/>
        </w:r>
        <w:r>
          <w:t>15</w:t>
        </w:r>
        <w:r>
          <w:fldChar w:fldCharType="end"/>
        </w:r>
      </w:hyperlink>
    </w:p>
    <w:p>
      <w:pPr>
        <w:pStyle w:val="TOC2"/>
        <w:tabs>
          <w:tab w:val="right" w:leader="dot" w:pos="8306"/>
        </w:tabs>
      </w:pPr>
      <w:hyperlink w:anchor="_Toc31964" w:history="1">
        <w:r>
          <w:rPr>
            <w:rFonts w:ascii="仿宋" w:eastAsia="仿宋" w:hAnsi="仿宋" w:cs="仿宋" w:hint="eastAsia"/>
            <w:lang w:eastAsia="zh-CN"/>
          </w:rPr>
          <w:t>(一)、资源开发方案</w:t>
        </w:r>
        <w:r>
          <w:tab/>
        </w:r>
        <w:r>
          <w:fldChar w:fldCharType="begin"/>
        </w:r>
        <w:r>
          <w:instrText xml:space="preserve"> PAGEREF _Toc31964 \h </w:instrText>
        </w:r>
        <w:r>
          <w:fldChar w:fldCharType="separate"/>
        </w:r>
        <w:r>
          <w:t>15</w:t>
        </w:r>
        <w:r>
          <w:fldChar w:fldCharType="end"/>
        </w:r>
      </w:hyperlink>
    </w:p>
    <w:p>
      <w:pPr>
        <w:pStyle w:val="TOC2"/>
        <w:tabs>
          <w:tab w:val="right" w:leader="dot" w:pos="8306"/>
        </w:tabs>
      </w:pPr>
      <w:hyperlink w:anchor="_Toc31771" w:history="1">
        <w:r>
          <w:rPr>
            <w:rFonts w:ascii="仿宋" w:eastAsia="仿宋" w:hAnsi="仿宋" w:cs="仿宋" w:hint="eastAsia"/>
            <w:lang w:eastAsia="zh-CN"/>
          </w:rPr>
          <w:t>(二)、资源利用方案</w:t>
        </w:r>
        <w:r>
          <w:tab/>
        </w:r>
        <w:r>
          <w:fldChar w:fldCharType="begin"/>
        </w:r>
        <w:r>
          <w:instrText xml:space="preserve"> PAGEREF _Toc31771 \h </w:instrText>
        </w:r>
        <w:r>
          <w:fldChar w:fldCharType="separate"/>
        </w:r>
        <w:r>
          <w:t>17</w:t>
        </w:r>
        <w:r>
          <w:fldChar w:fldCharType="end"/>
        </w:r>
      </w:hyperlink>
    </w:p>
    <w:p>
      <w:pPr>
        <w:pStyle w:val="TOC2"/>
        <w:tabs>
          <w:tab w:val="right" w:leader="dot" w:pos="8306"/>
        </w:tabs>
      </w:pPr>
      <w:hyperlink w:anchor="_Toc11326" w:history="1">
        <w:r>
          <w:rPr>
            <w:rFonts w:ascii="仿宋" w:eastAsia="仿宋" w:hAnsi="仿宋" w:cs="仿宋" w:hint="eastAsia"/>
            <w:lang w:eastAsia="zh-CN"/>
          </w:rPr>
          <w:t>(三)、资源节约措施</w:t>
        </w:r>
        <w:r>
          <w:tab/>
        </w:r>
        <w:r>
          <w:fldChar w:fldCharType="begin"/>
        </w:r>
        <w:r>
          <w:instrText xml:space="preserve"> PAGEREF _Toc11326 \h </w:instrText>
        </w:r>
        <w:r>
          <w:fldChar w:fldCharType="separate"/>
        </w:r>
        <w:r>
          <w:t>18</w:t>
        </w:r>
        <w:r>
          <w:fldChar w:fldCharType="end"/>
        </w:r>
      </w:hyperlink>
    </w:p>
    <w:p>
      <w:pPr>
        <w:pStyle w:val="TOC1"/>
        <w:tabs>
          <w:tab w:val="right" w:leader="dot" w:pos="8306"/>
        </w:tabs>
      </w:pPr>
      <w:hyperlink w:anchor="_Toc22052" w:history="1">
        <w:r>
          <w:rPr>
            <w:rFonts w:ascii="仿宋" w:eastAsia="仿宋" w:hAnsi="仿宋" w:cs="仿宋" w:hint="eastAsia"/>
            <w:lang w:eastAsia="zh-CN"/>
          </w:rPr>
          <w:t>三、宠物用品项目概论</w:t>
        </w:r>
        <w:r>
          <w:tab/>
        </w:r>
        <w:r>
          <w:fldChar w:fldCharType="begin"/>
        </w:r>
        <w:r>
          <w:instrText xml:space="preserve"> PAGEREF _Toc22052 \h </w:instrText>
        </w:r>
        <w:r>
          <w:fldChar w:fldCharType="separate"/>
        </w:r>
        <w:r>
          <w:t>19</w:t>
        </w:r>
        <w:r>
          <w:fldChar w:fldCharType="end"/>
        </w:r>
      </w:hyperlink>
    </w:p>
    <w:p>
      <w:pPr>
        <w:pStyle w:val="TOC2"/>
        <w:tabs>
          <w:tab w:val="right" w:leader="dot" w:pos="8306"/>
        </w:tabs>
      </w:pPr>
      <w:hyperlink w:anchor="_Toc7602" w:history="1">
        <w:r>
          <w:rPr>
            <w:rFonts w:ascii="仿宋" w:eastAsia="仿宋" w:hAnsi="仿宋" w:cs="仿宋" w:hint="eastAsia"/>
            <w:lang w:eastAsia="zh-CN"/>
          </w:rPr>
          <w:t>(一)、项目申报单位概况</w:t>
        </w:r>
        <w:r>
          <w:tab/>
        </w:r>
        <w:r>
          <w:fldChar w:fldCharType="begin"/>
        </w:r>
        <w:r>
          <w:instrText xml:space="preserve"> PAGEREF _Toc7602 \h </w:instrText>
        </w:r>
        <w:r>
          <w:fldChar w:fldCharType="separate"/>
        </w:r>
        <w:r>
          <w:t>19</w:t>
        </w:r>
        <w:r>
          <w:fldChar w:fldCharType="end"/>
        </w:r>
      </w:hyperlink>
    </w:p>
    <w:p>
      <w:pPr>
        <w:pStyle w:val="TOC2"/>
        <w:tabs>
          <w:tab w:val="right" w:leader="dot" w:pos="8306"/>
        </w:tabs>
      </w:pPr>
      <w:hyperlink w:anchor="_Toc23219" w:history="1">
        <w:r>
          <w:rPr>
            <w:rFonts w:ascii="仿宋" w:eastAsia="仿宋" w:hAnsi="仿宋" w:cs="仿宋" w:hint="eastAsia"/>
            <w:lang w:eastAsia="zh-CN"/>
          </w:rPr>
          <w:t>(二)、项目概况</w:t>
        </w:r>
        <w:r>
          <w:tab/>
        </w:r>
        <w:r>
          <w:fldChar w:fldCharType="begin"/>
        </w:r>
        <w:r>
          <w:instrText xml:space="preserve"> PAGEREF _Toc23219 \h </w:instrText>
        </w:r>
        <w:r>
          <w:fldChar w:fldCharType="separate"/>
        </w:r>
        <w:r>
          <w:t>20</w:t>
        </w:r>
        <w:r>
          <w:fldChar w:fldCharType="end"/>
        </w:r>
      </w:hyperlink>
    </w:p>
    <w:p>
      <w:pPr>
        <w:pStyle w:val="TOC1"/>
        <w:tabs>
          <w:tab w:val="right" w:leader="dot" w:pos="8306"/>
        </w:tabs>
      </w:pPr>
      <w:hyperlink w:anchor="_Toc32356" w:history="1">
        <w:r>
          <w:rPr>
            <w:rFonts w:ascii="仿宋" w:eastAsia="仿宋" w:hAnsi="仿宋" w:cs="仿宋" w:hint="eastAsia"/>
            <w:lang w:eastAsia="zh-CN"/>
          </w:rPr>
          <w:t>四、经济影响分析</w:t>
        </w:r>
        <w:r>
          <w:tab/>
        </w:r>
        <w:r>
          <w:fldChar w:fldCharType="begin"/>
        </w:r>
        <w:r>
          <w:instrText xml:space="preserve"> PAGEREF _Toc32356 \h </w:instrText>
        </w:r>
        <w:r>
          <w:fldChar w:fldCharType="separate"/>
        </w:r>
        <w:r>
          <w:t>23</w:t>
        </w:r>
        <w:r>
          <w:fldChar w:fldCharType="end"/>
        </w:r>
      </w:hyperlink>
    </w:p>
    <w:p>
      <w:pPr>
        <w:pStyle w:val="TOC2"/>
        <w:tabs>
          <w:tab w:val="right" w:leader="dot" w:pos="8306"/>
        </w:tabs>
      </w:pPr>
      <w:hyperlink w:anchor="_Toc552" w:history="1">
        <w:r>
          <w:rPr>
            <w:rFonts w:ascii="仿宋" w:eastAsia="仿宋" w:hAnsi="仿宋" w:cs="仿宋" w:hint="eastAsia"/>
            <w:lang w:eastAsia="zh-CN"/>
          </w:rPr>
          <w:t>(一)、经济费用效益或费用效果分析</w:t>
        </w:r>
        <w:r>
          <w:tab/>
        </w:r>
        <w:r>
          <w:fldChar w:fldCharType="begin"/>
        </w:r>
        <w:r>
          <w:instrText xml:space="preserve"> PAGEREF _Toc552 \h </w:instrText>
        </w:r>
        <w:r>
          <w:fldChar w:fldCharType="separate"/>
        </w:r>
        <w:r>
          <w:t>23</w:t>
        </w:r>
        <w:r>
          <w:fldChar w:fldCharType="end"/>
        </w:r>
      </w:hyperlink>
    </w:p>
    <w:p>
      <w:pPr>
        <w:pStyle w:val="TOC2"/>
        <w:tabs>
          <w:tab w:val="right" w:leader="dot" w:pos="8306"/>
        </w:tabs>
      </w:pPr>
      <w:hyperlink w:anchor="_Toc28037" w:history="1">
        <w:r>
          <w:rPr>
            <w:rFonts w:ascii="仿宋" w:eastAsia="仿宋" w:hAnsi="仿宋" w:cs="仿宋" w:hint="eastAsia"/>
            <w:lang w:eastAsia="zh-CN"/>
          </w:rPr>
          <w:t>(二)、行业影响分析</w:t>
        </w:r>
        <w:r>
          <w:tab/>
        </w:r>
        <w:r>
          <w:fldChar w:fldCharType="begin"/>
        </w:r>
        <w:r>
          <w:instrText xml:space="preserve"> PAGEREF _Toc28037 \h </w:instrText>
        </w:r>
        <w:r>
          <w:fldChar w:fldCharType="separate"/>
        </w:r>
        <w:r>
          <w:t>25</w:t>
        </w:r>
        <w:r>
          <w:fldChar w:fldCharType="end"/>
        </w:r>
      </w:hyperlink>
    </w:p>
    <w:p>
      <w:pPr>
        <w:pStyle w:val="TOC2"/>
        <w:tabs>
          <w:tab w:val="right" w:leader="dot" w:pos="8306"/>
        </w:tabs>
      </w:pPr>
      <w:hyperlink w:anchor="_Toc15837" w:history="1">
        <w:r>
          <w:rPr>
            <w:rFonts w:ascii="仿宋" w:eastAsia="仿宋" w:hAnsi="仿宋" w:cs="仿宋" w:hint="eastAsia"/>
            <w:lang w:eastAsia="zh-CN"/>
          </w:rPr>
          <w:t>(三)、区域经济影响分析</w:t>
        </w:r>
        <w:r>
          <w:tab/>
        </w:r>
        <w:r>
          <w:fldChar w:fldCharType="begin"/>
        </w:r>
        <w:r>
          <w:instrText xml:space="preserve"> PAGEREF _Toc15837 \h </w:instrText>
        </w:r>
        <w:r>
          <w:fldChar w:fldCharType="separate"/>
        </w:r>
        <w:r>
          <w:t>27</w:t>
        </w:r>
        <w:r>
          <w:fldChar w:fldCharType="end"/>
        </w:r>
      </w:hyperlink>
    </w:p>
    <w:p>
      <w:pPr>
        <w:pStyle w:val="TOC2"/>
        <w:tabs>
          <w:tab w:val="right" w:leader="dot" w:pos="8306"/>
        </w:tabs>
      </w:pPr>
      <w:hyperlink w:anchor="_Toc29239" w:history="1">
        <w:r>
          <w:rPr>
            <w:rFonts w:ascii="仿宋" w:eastAsia="仿宋" w:hAnsi="仿宋" w:cs="仿宋" w:hint="eastAsia"/>
            <w:lang w:eastAsia="zh-CN"/>
          </w:rPr>
          <w:t>(四)、宏观经济影响分析</w:t>
        </w:r>
        <w:r>
          <w:tab/>
        </w:r>
        <w:r>
          <w:fldChar w:fldCharType="begin"/>
        </w:r>
        <w:r>
          <w:instrText xml:space="preserve"> PAGEREF _Toc29239 \h </w:instrText>
        </w:r>
        <w:r>
          <w:fldChar w:fldCharType="separate"/>
        </w:r>
        <w:r>
          <w:t>28</w:t>
        </w:r>
        <w:r>
          <w:fldChar w:fldCharType="end"/>
        </w:r>
      </w:hyperlink>
    </w:p>
    <w:p>
      <w:pPr>
        <w:pStyle w:val="TOC1"/>
        <w:tabs>
          <w:tab w:val="right" w:leader="dot" w:pos="8306"/>
        </w:tabs>
      </w:pPr>
      <w:hyperlink w:anchor="_Toc3829" w:history="1">
        <w:r>
          <w:rPr>
            <w:rFonts w:ascii="仿宋" w:eastAsia="仿宋" w:hAnsi="仿宋" w:cs="仿宋" w:hint="eastAsia"/>
            <w:lang w:eastAsia="zh-CN"/>
          </w:rPr>
          <w:t>五、发展规划、产业政策和行业准入分析</w:t>
        </w:r>
        <w:r>
          <w:tab/>
        </w:r>
        <w:r>
          <w:fldChar w:fldCharType="begin"/>
        </w:r>
        <w:r>
          <w:instrText xml:space="preserve"> PAGEREF _Toc3829 \h </w:instrText>
        </w:r>
        <w:r>
          <w:fldChar w:fldCharType="separate"/>
        </w:r>
        <w:r>
          <w:t>29</w:t>
        </w:r>
        <w:r>
          <w:fldChar w:fldCharType="end"/>
        </w:r>
      </w:hyperlink>
    </w:p>
    <w:p>
      <w:pPr>
        <w:pStyle w:val="TOC2"/>
        <w:tabs>
          <w:tab w:val="right" w:leader="dot" w:pos="8306"/>
        </w:tabs>
      </w:pPr>
      <w:hyperlink w:anchor="_Toc19850" w:history="1">
        <w:r>
          <w:rPr>
            <w:rFonts w:ascii="仿宋" w:eastAsia="仿宋" w:hAnsi="仿宋" w:cs="仿宋" w:hint="eastAsia"/>
            <w:lang w:eastAsia="zh-CN"/>
          </w:rPr>
          <w:t>(一)、发展规划分析</w:t>
        </w:r>
        <w:r>
          <w:tab/>
        </w:r>
        <w:r>
          <w:fldChar w:fldCharType="begin"/>
        </w:r>
        <w:r>
          <w:instrText xml:space="preserve"> PAGEREF _Toc19850 \h </w:instrText>
        </w:r>
        <w:r>
          <w:fldChar w:fldCharType="separate"/>
        </w:r>
        <w:r>
          <w:t>29</w:t>
        </w:r>
        <w:r>
          <w:fldChar w:fldCharType="end"/>
        </w:r>
      </w:hyperlink>
    </w:p>
    <w:p>
      <w:pPr>
        <w:pStyle w:val="TOC2"/>
        <w:tabs>
          <w:tab w:val="right" w:leader="dot" w:pos="8306"/>
        </w:tabs>
      </w:pPr>
      <w:hyperlink w:anchor="_Toc19661" w:history="1">
        <w:r>
          <w:rPr>
            <w:rFonts w:ascii="仿宋" w:eastAsia="仿宋" w:hAnsi="仿宋" w:cs="仿宋" w:hint="eastAsia"/>
            <w:lang w:eastAsia="zh-CN"/>
          </w:rPr>
          <w:t>(二)、产业政策分析</w:t>
        </w:r>
        <w:r>
          <w:tab/>
        </w:r>
        <w:r>
          <w:fldChar w:fldCharType="begin"/>
        </w:r>
        <w:r>
          <w:instrText xml:space="preserve"> PAGEREF _Toc19661 \h </w:instrText>
        </w:r>
        <w:r>
          <w:fldChar w:fldCharType="separate"/>
        </w:r>
        <w:r>
          <w:t>31</w:t>
        </w:r>
        <w:r>
          <w:fldChar w:fldCharType="end"/>
        </w:r>
      </w:hyperlink>
    </w:p>
    <w:p>
      <w:pPr>
        <w:pStyle w:val="TOC2"/>
        <w:tabs>
          <w:tab w:val="right" w:leader="dot" w:pos="8306"/>
        </w:tabs>
      </w:pPr>
      <w:hyperlink w:anchor="_Toc29103" w:history="1">
        <w:r>
          <w:rPr>
            <w:rFonts w:ascii="仿宋" w:eastAsia="仿宋" w:hAnsi="仿宋" w:cs="仿宋" w:hint="eastAsia"/>
            <w:lang w:eastAsia="zh-CN"/>
          </w:rPr>
          <w:t>(三)、行业准入分析</w:t>
        </w:r>
        <w:r>
          <w:tab/>
        </w:r>
        <w:r>
          <w:fldChar w:fldCharType="begin"/>
        </w:r>
        <w:r>
          <w:instrText xml:space="preserve"> PAGEREF _Toc29103 \h </w:instrText>
        </w:r>
        <w:r>
          <w:fldChar w:fldCharType="separate"/>
        </w:r>
        <w:r>
          <w:t>32</w:t>
        </w:r>
        <w:r>
          <w:fldChar w:fldCharType="end"/>
        </w:r>
      </w:hyperlink>
    </w:p>
    <w:p>
      <w:pPr>
        <w:pStyle w:val="TOC1"/>
        <w:tabs>
          <w:tab w:val="right" w:leader="dot" w:pos="8306"/>
        </w:tabs>
      </w:pPr>
      <w:hyperlink w:anchor="_Toc24563" w:history="1">
        <w:r>
          <w:rPr>
            <w:rFonts w:ascii="仿宋" w:eastAsia="仿宋" w:hAnsi="仿宋" w:cs="仿宋" w:hint="eastAsia"/>
            <w:lang w:eastAsia="zh-CN"/>
          </w:rPr>
          <w:t>六、环境和生态影响分析</w:t>
        </w:r>
        <w:r>
          <w:tab/>
        </w:r>
        <w:r>
          <w:fldChar w:fldCharType="begin"/>
        </w:r>
        <w:r>
          <w:instrText xml:space="preserve"> PAGEREF _Toc24563 \h </w:instrText>
        </w:r>
        <w:r>
          <w:fldChar w:fldCharType="separate"/>
        </w:r>
        <w:r>
          <w:t>34</w:t>
        </w:r>
        <w:r>
          <w:fldChar w:fldCharType="end"/>
        </w:r>
      </w:hyperlink>
    </w:p>
    <w:p>
      <w:pPr>
        <w:pStyle w:val="TOC2"/>
        <w:tabs>
          <w:tab w:val="right" w:leader="dot" w:pos="8306"/>
        </w:tabs>
      </w:pPr>
      <w:hyperlink w:anchor="_Toc28568" w:history="1">
        <w:r>
          <w:rPr>
            <w:rFonts w:ascii="仿宋" w:eastAsia="仿宋" w:hAnsi="仿宋" w:cs="仿宋" w:hint="eastAsia"/>
            <w:lang w:eastAsia="zh-CN"/>
          </w:rPr>
          <w:t>(一)、环境和生态现状</w:t>
        </w:r>
        <w:r>
          <w:tab/>
        </w:r>
        <w:r>
          <w:fldChar w:fldCharType="begin"/>
        </w:r>
        <w:r>
          <w:instrText xml:space="preserve"> PAGEREF _Toc28568 \h </w:instrText>
        </w:r>
        <w:r>
          <w:fldChar w:fldCharType="separate"/>
        </w:r>
        <w:r>
          <w:t>34</w:t>
        </w:r>
        <w:r>
          <w:fldChar w:fldCharType="end"/>
        </w:r>
      </w:hyperlink>
    </w:p>
    <w:p>
      <w:pPr>
        <w:pStyle w:val="TOC2"/>
        <w:tabs>
          <w:tab w:val="right" w:leader="dot" w:pos="8306"/>
        </w:tabs>
      </w:pPr>
      <w:hyperlink w:anchor="_Toc7624" w:history="1">
        <w:r>
          <w:rPr>
            <w:rFonts w:ascii="仿宋" w:eastAsia="仿宋" w:hAnsi="仿宋" w:cs="仿宋" w:hint="eastAsia"/>
            <w:lang w:eastAsia="zh-CN"/>
          </w:rPr>
          <w:t>(二)、生态环境影响分析</w:t>
        </w:r>
        <w:r>
          <w:tab/>
        </w:r>
        <w:r>
          <w:fldChar w:fldCharType="begin"/>
        </w:r>
        <w:r>
          <w:instrText xml:space="preserve"> PAGEREF _Toc7624 \h </w:instrText>
        </w:r>
        <w:r>
          <w:fldChar w:fldCharType="separate"/>
        </w:r>
        <w:r>
          <w:t>35</w:t>
        </w:r>
        <w:r>
          <w:fldChar w:fldCharType="end"/>
        </w:r>
      </w:hyperlink>
    </w:p>
    <w:p>
      <w:pPr>
        <w:pStyle w:val="TOC2"/>
        <w:tabs>
          <w:tab w:val="right" w:leader="dot" w:pos="8306"/>
        </w:tabs>
      </w:pPr>
      <w:hyperlink w:anchor="_Toc30348" w:history="1">
        <w:r>
          <w:rPr>
            <w:rFonts w:ascii="仿宋" w:eastAsia="仿宋" w:hAnsi="仿宋" w:cs="仿宋" w:hint="eastAsia"/>
            <w:lang w:eastAsia="zh-CN"/>
          </w:rPr>
          <w:t>(三)、生态环境保护措施</w:t>
        </w:r>
        <w:r>
          <w:tab/>
        </w:r>
        <w:r>
          <w:fldChar w:fldCharType="begin"/>
        </w:r>
        <w:r>
          <w:instrText xml:space="preserve"> PAGEREF _Toc30348 \h </w:instrText>
        </w:r>
        <w:r>
          <w:fldChar w:fldCharType="separate"/>
        </w:r>
        <w:r>
          <w:t>36</w:t>
        </w:r>
        <w:r>
          <w:fldChar w:fldCharType="end"/>
        </w:r>
      </w:hyperlink>
    </w:p>
    <w:p>
      <w:pPr>
        <w:pStyle w:val="TOC2"/>
        <w:tabs>
          <w:tab w:val="right" w:leader="dot" w:pos="8306"/>
        </w:tabs>
      </w:pPr>
      <w:hyperlink w:anchor="_Toc4663" w:history="1">
        <w:r>
          <w:rPr>
            <w:rFonts w:ascii="仿宋" w:eastAsia="仿宋" w:hAnsi="仿宋" w:cs="仿宋" w:hint="eastAsia"/>
            <w:lang w:eastAsia="zh-CN"/>
          </w:rPr>
          <w:t>(四)、地质灾害影响分析</w:t>
        </w:r>
        <w:r>
          <w:tab/>
        </w:r>
        <w:r>
          <w:fldChar w:fldCharType="begin"/>
        </w:r>
        <w:r>
          <w:instrText xml:space="preserve"> PAGEREF _Toc4663 \h </w:instrText>
        </w:r>
        <w:r>
          <w:fldChar w:fldCharType="separate"/>
        </w:r>
        <w:r>
          <w:t>38</w:t>
        </w:r>
        <w:r>
          <w:fldChar w:fldCharType="end"/>
        </w:r>
      </w:hyperlink>
    </w:p>
    <w:p>
      <w:pPr>
        <w:pStyle w:val="TOC2"/>
        <w:tabs>
          <w:tab w:val="right" w:leader="dot" w:pos="8306"/>
        </w:tabs>
      </w:pPr>
      <w:hyperlink w:anchor="_Toc7554" w:history="1">
        <w:r>
          <w:rPr>
            <w:rFonts w:ascii="仿宋" w:eastAsia="仿宋" w:hAnsi="仿宋" w:cs="仿宋" w:hint="eastAsia"/>
            <w:lang w:eastAsia="zh-CN"/>
          </w:rPr>
          <w:t>(五)、特殊环境影响</w:t>
        </w:r>
        <w:r>
          <w:tab/>
        </w:r>
        <w:r>
          <w:fldChar w:fldCharType="begin"/>
        </w:r>
        <w:r>
          <w:instrText xml:space="preserve"> PAGEREF _Toc7554 \h </w:instrText>
        </w:r>
        <w:r>
          <w:fldChar w:fldCharType="separate"/>
        </w:r>
        <w:r>
          <w:t>40</w:t>
        </w:r>
        <w:r>
          <w:fldChar w:fldCharType="end"/>
        </w:r>
      </w:hyperlink>
    </w:p>
    <w:p>
      <w:pPr>
        <w:pStyle w:val="TOC1"/>
        <w:tabs>
          <w:tab w:val="right" w:leader="dot" w:pos="8306"/>
        </w:tabs>
      </w:pPr>
      <w:hyperlink w:anchor="_Toc12331" w:history="1">
        <w:r>
          <w:rPr>
            <w:rFonts w:ascii="仿宋" w:eastAsia="仿宋" w:hAnsi="仿宋" w:cs="仿宋" w:hint="eastAsia"/>
            <w:lang w:eastAsia="zh-CN"/>
          </w:rPr>
          <w:t>七、项目进度计划</w:t>
        </w:r>
        <w:r>
          <w:tab/>
        </w:r>
        <w:r>
          <w:fldChar w:fldCharType="begin"/>
        </w:r>
        <w:r>
          <w:instrText xml:space="preserve"> PAGEREF _Toc12331 \h </w:instrText>
        </w:r>
        <w:r>
          <w:fldChar w:fldCharType="separate"/>
        </w:r>
        <w:r>
          <w:t>41</w:t>
        </w:r>
        <w:r>
          <w:fldChar w:fldCharType="end"/>
        </w:r>
      </w:hyperlink>
    </w:p>
    <w:p>
      <w:pPr>
        <w:pStyle w:val="TOC2"/>
        <w:tabs>
          <w:tab w:val="right" w:leader="dot" w:pos="8306"/>
        </w:tabs>
      </w:pPr>
      <w:hyperlink w:anchor="_Toc11332" w:history="1">
        <w:r>
          <w:rPr>
            <w:rFonts w:ascii="仿宋" w:eastAsia="仿宋" w:hAnsi="仿宋" w:cs="仿宋" w:hint="eastAsia"/>
            <w:lang w:eastAsia="zh-CN"/>
          </w:rPr>
          <w:t>(一)、建设周期</w:t>
        </w:r>
        <w:r>
          <w:tab/>
        </w:r>
        <w:r>
          <w:fldChar w:fldCharType="begin"/>
        </w:r>
        <w:r>
          <w:instrText xml:space="preserve"> PAGEREF _Toc11332 \h </w:instrText>
        </w:r>
        <w:r>
          <w:fldChar w:fldCharType="separate"/>
        </w:r>
        <w:r>
          <w:t>41</w:t>
        </w:r>
        <w:r>
          <w:fldChar w:fldCharType="end"/>
        </w:r>
      </w:hyperlink>
    </w:p>
    <w:p>
      <w:pPr>
        <w:pStyle w:val="TOC2"/>
        <w:tabs>
          <w:tab w:val="right" w:leader="dot" w:pos="8306"/>
        </w:tabs>
      </w:pPr>
      <w:hyperlink w:anchor="_Toc26280" w:history="1">
        <w:r>
          <w:rPr>
            <w:rFonts w:ascii="仿宋" w:eastAsia="仿宋" w:hAnsi="仿宋" w:cs="仿宋" w:hint="eastAsia"/>
            <w:lang w:eastAsia="zh-CN"/>
          </w:rPr>
          <w:t>(二)、建设进度</w:t>
        </w:r>
        <w:r>
          <w:tab/>
        </w:r>
        <w:r>
          <w:fldChar w:fldCharType="begin"/>
        </w:r>
        <w:r>
          <w:instrText xml:space="preserve"> PAGEREF _Toc26280 \h </w:instrText>
        </w:r>
        <w:r>
          <w:fldChar w:fldCharType="separate"/>
        </w:r>
        <w:r>
          <w:t>41</w:t>
        </w:r>
        <w:r>
          <w:fldChar w:fldCharType="end"/>
        </w:r>
      </w:hyperlink>
    </w:p>
    <w:p>
      <w:pPr>
        <w:pStyle w:val="TOC2"/>
        <w:tabs>
          <w:tab w:val="right" w:leader="dot" w:pos="8306"/>
        </w:tabs>
      </w:pPr>
      <w:hyperlink w:anchor="_Toc2723" w:history="1">
        <w:r>
          <w:rPr>
            <w:rFonts w:ascii="仿宋" w:eastAsia="仿宋" w:hAnsi="仿宋" w:cs="仿宋" w:hint="eastAsia"/>
            <w:lang w:eastAsia="zh-CN"/>
          </w:rPr>
          <w:t>(三)、进度安排注意事项</w:t>
        </w:r>
        <w:r>
          <w:tab/>
        </w:r>
        <w:r>
          <w:fldChar w:fldCharType="begin"/>
        </w:r>
        <w:r>
          <w:instrText xml:space="preserve"> PAGEREF _Toc2723 \h </w:instrText>
        </w:r>
        <w:r>
          <w:fldChar w:fldCharType="separate"/>
        </w:r>
        <w:r>
          <w:t>42</w:t>
        </w:r>
        <w:r>
          <w:fldChar w:fldCharType="end"/>
        </w:r>
      </w:hyperlink>
    </w:p>
    <w:p>
      <w:pPr>
        <w:pStyle w:val="TOC2"/>
        <w:tabs>
          <w:tab w:val="right" w:leader="dot" w:pos="8306"/>
        </w:tabs>
      </w:pPr>
      <w:hyperlink w:anchor="_Toc18351" w:history="1">
        <w:r>
          <w:rPr>
            <w:rFonts w:ascii="仿宋" w:eastAsia="仿宋" w:hAnsi="仿宋" w:cs="仿宋" w:hint="eastAsia"/>
            <w:lang w:eastAsia="zh-CN"/>
          </w:rPr>
          <w:t>(四)、人力资源配置</w:t>
        </w:r>
        <w:r>
          <w:tab/>
        </w:r>
        <w:r>
          <w:fldChar w:fldCharType="begin"/>
        </w:r>
        <w:r>
          <w:instrText xml:space="preserve"> PAGEREF _Toc18351 \h </w:instrText>
        </w:r>
        <w:r>
          <w:fldChar w:fldCharType="separate"/>
        </w:r>
        <w:r>
          <w:t>43</w:t>
        </w:r>
        <w:r>
          <w:fldChar w:fldCharType="end"/>
        </w:r>
      </w:hyperlink>
    </w:p>
    <w:p>
      <w:pPr>
        <w:pStyle w:val="TOC2"/>
        <w:tabs>
          <w:tab w:val="right" w:leader="dot" w:pos="8306"/>
        </w:tabs>
      </w:pPr>
      <w:hyperlink w:anchor="_Toc28224" w:history="1">
        <w:r>
          <w:rPr>
            <w:rFonts w:ascii="仿宋" w:eastAsia="仿宋" w:hAnsi="仿宋" w:cs="仿宋" w:hint="eastAsia"/>
            <w:lang w:eastAsia="zh-CN"/>
          </w:rPr>
          <w:t>(五)、员工培训</w:t>
        </w:r>
        <w:r>
          <w:tab/>
        </w:r>
        <w:r>
          <w:fldChar w:fldCharType="begin"/>
        </w:r>
        <w:r>
          <w:instrText xml:space="preserve"> PAGEREF _Toc28224 \h </w:instrText>
        </w:r>
        <w:r>
          <w:fldChar w:fldCharType="separate"/>
        </w:r>
        <w:r>
          <w:t>45</w:t>
        </w:r>
        <w:r>
          <w:fldChar w:fldCharType="end"/>
        </w:r>
      </w:hyperlink>
    </w:p>
    <w:p>
      <w:pPr>
        <w:pStyle w:val="TOC2"/>
        <w:tabs>
          <w:tab w:val="right" w:leader="dot" w:pos="8306"/>
        </w:tabs>
      </w:pPr>
      <w:hyperlink w:anchor="_Toc5984" w:history="1">
        <w:r>
          <w:rPr>
            <w:rFonts w:ascii="仿宋" w:eastAsia="仿宋" w:hAnsi="仿宋" w:cs="仿宋" w:hint="eastAsia"/>
            <w:lang w:eastAsia="zh-CN"/>
          </w:rPr>
          <w:t>(六)、项目实施保障</w:t>
        </w:r>
        <w:r>
          <w:tab/>
        </w:r>
        <w:r>
          <w:fldChar w:fldCharType="begin"/>
        </w:r>
        <w:r>
          <w:instrText xml:space="preserve"> PAGEREF _Toc5984 \h </w:instrText>
        </w:r>
        <w:r>
          <w:fldChar w:fldCharType="separate"/>
        </w:r>
        <w:r>
          <w:t>46</w:t>
        </w:r>
        <w:r>
          <w:fldChar w:fldCharType="end"/>
        </w:r>
      </w:hyperlink>
    </w:p>
    <w:p>
      <w:pPr>
        <w:pStyle w:val="TOC2"/>
        <w:tabs>
          <w:tab w:val="right" w:leader="dot" w:pos="8306"/>
        </w:tabs>
      </w:pPr>
      <w:hyperlink w:anchor="_Toc25530" w:history="1">
        <w:r>
          <w:rPr>
            <w:rFonts w:ascii="仿宋" w:eastAsia="仿宋" w:hAnsi="仿宋" w:cs="仿宋" w:hint="eastAsia"/>
            <w:lang w:eastAsia="zh-CN"/>
          </w:rPr>
          <w:t>(七)、安全规范管理</w:t>
        </w:r>
        <w:r>
          <w:tab/>
        </w:r>
        <w:r>
          <w:fldChar w:fldCharType="begin"/>
        </w:r>
        <w:r>
          <w:instrText xml:space="preserve"> PAGEREF _Toc25530 \h </w:instrText>
        </w:r>
        <w:r>
          <w:fldChar w:fldCharType="separate"/>
        </w:r>
        <w:r>
          <w:t>47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307" w:history="1">
        <w:r>
          <w:rPr>
            <w:rFonts w:ascii="仿宋" w:eastAsia="仿宋" w:hAnsi="仿宋" w:cs="仿宋" w:hint="eastAsia"/>
            <w:lang w:eastAsia="zh-CN"/>
          </w:rPr>
          <w:t>八、环境保护与治理方案</w:t>
        </w:r>
        <w:r>
          <w:tab/>
        </w:r>
        <w:r>
          <w:fldChar w:fldCharType="begin"/>
        </w:r>
        <w:r>
          <w:instrText xml:space="preserve"> PAGEREF _Toc3307 \h </w:instrText>
        </w:r>
        <w:r>
          <w:fldChar w:fldCharType="separate"/>
        </w:r>
        <w:r>
          <w:t>48</w:t>
        </w:r>
        <w:r>
          <w:fldChar w:fldCharType="end"/>
        </w:r>
      </w:hyperlink>
    </w:p>
    <w:p>
      <w:pPr>
        <w:pStyle w:val="TOC2"/>
        <w:tabs>
          <w:tab w:val="right" w:leader="dot" w:pos="8306"/>
        </w:tabs>
      </w:pPr>
      <w:hyperlink w:anchor="_Toc30279" w:history="1">
        <w:r>
          <w:rPr>
            <w:rFonts w:ascii="仿宋" w:eastAsia="仿宋" w:hAnsi="仿宋" w:cs="仿宋" w:hint="eastAsia"/>
            <w:lang w:eastAsia="zh-CN"/>
          </w:rPr>
          <w:t>(一)、项目环境影响评估</w:t>
        </w:r>
        <w:r>
          <w:tab/>
        </w:r>
        <w:r>
          <w:fldChar w:fldCharType="begin"/>
        </w:r>
        <w:r>
          <w:instrText xml:space="preserve"> PAGEREF _Toc30279 \h </w:instrText>
        </w:r>
        <w:r>
          <w:fldChar w:fldCharType="separate"/>
        </w:r>
        <w:r>
          <w:t>48</w:t>
        </w:r>
        <w:r>
          <w:fldChar w:fldCharType="end"/>
        </w:r>
      </w:hyperlink>
    </w:p>
    <w:p>
      <w:pPr>
        <w:pStyle w:val="TOC2"/>
        <w:tabs>
          <w:tab w:val="right" w:leader="dot" w:pos="8306"/>
        </w:tabs>
      </w:pPr>
      <w:hyperlink w:anchor="_Toc7253" w:history="1">
        <w:r>
          <w:rPr>
            <w:rFonts w:ascii="仿宋" w:eastAsia="仿宋" w:hAnsi="仿宋" w:cs="仿宋" w:hint="eastAsia"/>
            <w:lang w:eastAsia="zh-CN"/>
          </w:rPr>
          <w:t>(二)、环境保护措施与治理方案</w:t>
        </w:r>
        <w:r>
          <w:tab/>
        </w:r>
        <w:r>
          <w:fldChar w:fldCharType="begin"/>
        </w:r>
        <w:r>
          <w:instrText xml:space="preserve"> PAGEREF _Toc7253 \h </w:instrText>
        </w:r>
        <w:r>
          <w:fldChar w:fldCharType="separate"/>
        </w:r>
        <w:r>
          <w:t>49</w:t>
        </w:r>
        <w:r>
          <w:fldChar w:fldCharType="end"/>
        </w:r>
      </w:hyperlink>
    </w:p>
    <w:p>
      <w:pPr>
        <w:pStyle w:val="TOC1"/>
        <w:tabs>
          <w:tab w:val="right" w:leader="dot" w:pos="8306"/>
        </w:tabs>
      </w:pPr>
      <w:hyperlink w:anchor="_Toc4345" w:history="1">
        <w:r>
          <w:rPr>
            <w:rFonts w:ascii="仿宋" w:eastAsia="仿宋" w:hAnsi="仿宋" w:cs="仿宋" w:hint="eastAsia"/>
            <w:lang w:eastAsia="zh-CN"/>
          </w:rPr>
          <w:t>九、客户关系管理与市场拓展</w:t>
        </w:r>
        <w:r>
          <w:tab/>
        </w:r>
        <w:r>
          <w:fldChar w:fldCharType="begin"/>
        </w:r>
        <w:r>
          <w:instrText xml:space="preserve"> PAGEREF _Toc4345 \h </w:instrText>
        </w:r>
        <w:r>
          <w:fldChar w:fldCharType="separate"/>
        </w:r>
        <w:r>
          <w:t>49</w:t>
        </w:r>
        <w:r>
          <w:fldChar w:fldCharType="end"/>
        </w:r>
      </w:hyperlink>
    </w:p>
    <w:p>
      <w:pPr>
        <w:pStyle w:val="TOC2"/>
        <w:tabs>
          <w:tab w:val="right" w:leader="dot" w:pos="8306"/>
        </w:tabs>
      </w:pPr>
      <w:hyperlink w:anchor="_Toc5915" w:history="1">
        <w:r>
          <w:rPr>
            <w:rFonts w:ascii="仿宋" w:eastAsia="仿宋" w:hAnsi="仿宋" w:cs="仿宋" w:hint="eastAsia"/>
            <w:lang w:eastAsia="zh-CN"/>
          </w:rPr>
          <w:t>(一)、客户关系管理策略</w:t>
        </w:r>
        <w:r>
          <w:tab/>
        </w:r>
        <w:r>
          <w:fldChar w:fldCharType="begin"/>
        </w:r>
        <w:r>
          <w:instrText xml:space="preserve"> PAGEREF _Toc5915 \h </w:instrText>
        </w:r>
        <w:r>
          <w:fldChar w:fldCharType="separate"/>
        </w:r>
        <w:r>
          <w:t>49</w:t>
        </w:r>
        <w:r>
          <w:fldChar w:fldCharType="end"/>
        </w:r>
      </w:hyperlink>
    </w:p>
    <w:p>
      <w:pPr>
        <w:pStyle w:val="TOC2"/>
        <w:tabs>
          <w:tab w:val="right" w:leader="dot" w:pos="8306"/>
        </w:tabs>
      </w:pPr>
      <w:hyperlink w:anchor="_Toc20283" w:history="1">
        <w:r>
          <w:rPr>
            <w:rFonts w:ascii="仿宋" w:eastAsia="仿宋" w:hAnsi="仿宋" w:cs="仿宋" w:hint="eastAsia"/>
            <w:lang w:eastAsia="zh-CN"/>
          </w:rPr>
          <w:t>(二)、市场拓展方案</w:t>
        </w:r>
        <w:r>
          <w:tab/>
        </w:r>
        <w:r>
          <w:fldChar w:fldCharType="begin"/>
        </w:r>
        <w:r>
          <w:instrText xml:space="preserve"> PAGEREF _Toc20283 \h </w:instrText>
        </w:r>
        <w:r>
          <w:fldChar w:fldCharType="separate"/>
        </w:r>
        <w:r>
          <w:t>50</w:t>
        </w:r>
        <w:r>
          <w:fldChar w:fldCharType="end"/>
        </w:r>
      </w:hyperlink>
    </w:p>
    <w:p>
      <w:pPr>
        <w:pStyle w:val="TOC1"/>
        <w:tabs>
          <w:tab w:val="right" w:leader="dot" w:pos="8306"/>
        </w:tabs>
      </w:pPr>
      <w:hyperlink w:anchor="_Toc9016" w:history="1">
        <w:r>
          <w:rPr>
            <w:rFonts w:ascii="仿宋" w:eastAsia="仿宋" w:hAnsi="仿宋" w:cs="仿宋" w:hint="eastAsia"/>
            <w:lang w:eastAsia="zh-CN"/>
          </w:rPr>
          <w:t>十、项目质量与标准</w:t>
        </w:r>
        <w:r>
          <w:tab/>
        </w:r>
        <w:r>
          <w:fldChar w:fldCharType="begin"/>
        </w:r>
        <w:r>
          <w:instrText xml:space="preserve"> PAGEREF _Toc9016 \h </w:instrText>
        </w:r>
        <w:r>
          <w:fldChar w:fldCharType="separate"/>
        </w:r>
        <w:r>
          <w:t>52</w:t>
        </w:r>
        <w:r>
          <w:fldChar w:fldCharType="end"/>
        </w:r>
      </w:hyperlink>
    </w:p>
    <w:p>
      <w:pPr>
        <w:pStyle w:val="TOC2"/>
        <w:tabs>
          <w:tab w:val="right" w:leader="dot" w:pos="8306"/>
        </w:tabs>
      </w:pPr>
      <w:hyperlink w:anchor="_Toc24152" w:history="1">
        <w:r>
          <w:rPr>
            <w:rFonts w:ascii="仿宋" w:eastAsia="仿宋" w:hAnsi="仿宋" w:cs="仿宋" w:hint="eastAsia"/>
            <w:lang w:eastAsia="zh-CN"/>
          </w:rPr>
          <w:t>(一)、质量保障体系</w:t>
        </w:r>
        <w:r>
          <w:tab/>
        </w:r>
        <w:r>
          <w:fldChar w:fldCharType="begin"/>
        </w:r>
        <w:r>
          <w:instrText xml:space="preserve"> PAGEREF _Toc24152 \h </w:instrText>
        </w:r>
        <w:r>
          <w:fldChar w:fldCharType="separate"/>
        </w:r>
        <w:r>
          <w:t>52</w:t>
        </w:r>
        <w:r>
          <w:fldChar w:fldCharType="end"/>
        </w:r>
      </w:hyperlink>
    </w:p>
    <w:p>
      <w:pPr>
        <w:pStyle w:val="TOC2"/>
        <w:tabs>
          <w:tab w:val="right" w:leader="dot" w:pos="8306"/>
        </w:tabs>
      </w:pPr>
      <w:hyperlink w:anchor="_Toc17183" w:history="1">
        <w:r>
          <w:rPr>
            <w:rFonts w:ascii="仿宋" w:eastAsia="仿宋" w:hAnsi="仿宋" w:cs="仿宋" w:hint="eastAsia"/>
            <w:lang w:eastAsia="zh-CN"/>
          </w:rPr>
          <w:t>(二)、标准化作业流程</w:t>
        </w:r>
        <w:r>
          <w:tab/>
        </w:r>
        <w:r>
          <w:fldChar w:fldCharType="begin"/>
        </w:r>
        <w:r>
          <w:instrText xml:space="preserve"> PAGEREF _Toc17183 \h </w:instrText>
        </w:r>
        <w:r>
          <w:fldChar w:fldCharType="separate"/>
        </w:r>
        <w:r>
          <w:t>53</w:t>
        </w:r>
        <w:r>
          <w:fldChar w:fldCharType="end"/>
        </w:r>
      </w:hyperlink>
    </w:p>
    <w:p>
      <w:pPr>
        <w:pStyle w:val="TOC2"/>
        <w:tabs>
          <w:tab w:val="right" w:leader="dot" w:pos="8306"/>
        </w:tabs>
      </w:pPr>
      <w:hyperlink w:anchor="_Toc24579" w:history="1">
        <w:r>
          <w:rPr>
            <w:rFonts w:ascii="仿宋" w:eastAsia="仿宋" w:hAnsi="仿宋" w:cs="仿宋" w:hint="eastAsia"/>
            <w:lang w:eastAsia="zh-CN"/>
          </w:rPr>
          <w:t>(三)、质量监控与评估</w:t>
        </w:r>
        <w:r>
          <w:tab/>
        </w:r>
        <w:r>
          <w:fldChar w:fldCharType="begin"/>
        </w:r>
        <w:r>
          <w:instrText xml:space="preserve"> PAGEREF _Toc24579 \h </w:instrText>
        </w:r>
        <w:r>
          <w:fldChar w:fldCharType="separate"/>
        </w:r>
        <w:r>
          <w:t>55</w:t>
        </w:r>
        <w:r>
          <w:fldChar w:fldCharType="end"/>
        </w:r>
      </w:hyperlink>
    </w:p>
    <w:p>
      <w:pPr>
        <w:pStyle w:val="TOC2"/>
        <w:tabs>
          <w:tab w:val="right" w:leader="dot" w:pos="8306"/>
        </w:tabs>
      </w:pPr>
      <w:hyperlink w:anchor="_Toc16029" w:history="1">
        <w:r>
          <w:rPr>
            <w:rFonts w:ascii="仿宋" w:eastAsia="仿宋" w:hAnsi="仿宋" w:cs="仿宋" w:hint="eastAsia"/>
            <w:lang w:eastAsia="zh-CN"/>
          </w:rPr>
          <w:t>(四)、质量改进计划</w:t>
        </w:r>
        <w:r>
          <w:tab/>
        </w:r>
        <w:r>
          <w:fldChar w:fldCharType="begin"/>
        </w:r>
        <w:r>
          <w:instrText xml:space="preserve"> PAGEREF _Toc16029 \h </w:instrText>
        </w:r>
        <w:r>
          <w:fldChar w:fldCharType="separate"/>
        </w:r>
        <w:r>
          <w:t>56</w:t>
        </w:r>
        <w:r>
          <w:fldChar w:fldCharType="end"/>
        </w:r>
      </w:hyperlink>
    </w:p>
    <w:p>
      <w:pPr>
        <w:pStyle w:val="TOC1"/>
        <w:tabs>
          <w:tab w:val="right" w:leader="dot" w:pos="8306"/>
        </w:tabs>
      </w:pPr>
      <w:hyperlink w:anchor="_Toc32303" w:history="1">
        <w:r>
          <w:rPr>
            <w:rFonts w:ascii="仿宋" w:eastAsia="仿宋" w:hAnsi="仿宋" w:cs="仿宋" w:hint="eastAsia"/>
            <w:lang w:eastAsia="zh-CN"/>
          </w:rPr>
          <w:t>十一、技术创新与产业升级</w:t>
        </w:r>
        <w:r>
          <w:tab/>
        </w:r>
        <w:r>
          <w:fldChar w:fldCharType="begin"/>
        </w:r>
        <w:r>
          <w:instrText xml:space="preserve"> PAGEREF _Toc32303 \h </w:instrText>
        </w:r>
        <w:r>
          <w:fldChar w:fldCharType="separate"/>
        </w:r>
        <w:r>
          <w:t>57</w:t>
        </w:r>
        <w:r>
          <w:fldChar w:fldCharType="end"/>
        </w:r>
      </w:hyperlink>
    </w:p>
    <w:p>
      <w:pPr>
        <w:pStyle w:val="TOC2"/>
        <w:tabs>
          <w:tab w:val="right" w:leader="dot" w:pos="8306"/>
        </w:tabs>
      </w:pPr>
      <w:hyperlink w:anchor="_Toc31687" w:history="1">
        <w:r>
          <w:rPr>
            <w:rFonts w:ascii="仿宋" w:eastAsia="仿宋" w:hAnsi="仿宋" w:cs="仿宋" w:hint="eastAsia"/>
            <w:lang w:eastAsia="zh-CN"/>
          </w:rPr>
          <w:t>(一)、技术创新方向与目标</w:t>
        </w:r>
        <w:r>
          <w:tab/>
        </w:r>
        <w:r>
          <w:fldChar w:fldCharType="begin"/>
        </w:r>
        <w:r>
          <w:instrText xml:space="preserve"> PAGEREF _Toc31687 \h </w:instrText>
        </w:r>
        <w:r>
          <w:fldChar w:fldCharType="separate"/>
        </w:r>
        <w:r>
          <w:t>57</w:t>
        </w:r>
        <w:r>
          <w:fldChar w:fldCharType="end"/>
        </w:r>
      </w:hyperlink>
    </w:p>
    <w:p>
      <w:pPr>
        <w:pStyle w:val="TOC2"/>
        <w:tabs>
          <w:tab w:val="right" w:leader="dot" w:pos="8306"/>
        </w:tabs>
      </w:pPr>
      <w:hyperlink w:anchor="_Toc8904" w:history="1">
        <w:r>
          <w:rPr>
            <w:rFonts w:ascii="仿宋" w:eastAsia="仿宋" w:hAnsi="仿宋" w:cs="仿宋" w:hint="eastAsia"/>
            <w:lang w:eastAsia="zh-CN"/>
          </w:rPr>
          <w:t>(二)、产业升级路径与措施</w:t>
        </w:r>
        <w:r>
          <w:tab/>
        </w:r>
        <w:r>
          <w:fldChar w:fldCharType="begin"/>
        </w:r>
        <w:r>
          <w:instrText xml:space="preserve"> PAGEREF _Toc8904 \h </w:instrText>
        </w:r>
        <w:r>
          <w:fldChar w:fldCharType="separate"/>
        </w:r>
        <w:r>
          <w:t>58</w:t>
        </w:r>
        <w:r>
          <w:fldChar w:fldCharType="end"/>
        </w:r>
      </w:hyperlink>
    </w:p>
    <w:p>
      <w:pPr>
        <w:pStyle w:val="TOC1"/>
        <w:tabs>
          <w:tab w:val="right" w:leader="dot" w:pos="8306"/>
        </w:tabs>
      </w:pPr>
      <w:hyperlink w:anchor="_Toc4189" w:history="1">
        <w:r>
          <w:rPr>
            <w:rFonts w:ascii="仿宋" w:eastAsia="仿宋" w:hAnsi="仿宋" w:cs="仿宋" w:hint="eastAsia"/>
            <w:lang w:eastAsia="zh-CN"/>
          </w:rPr>
          <w:t>十二、项目实施与管理方案</w:t>
        </w:r>
        <w:r>
          <w:tab/>
        </w:r>
        <w:r>
          <w:fldChar w:fldCharType="begin"/>
        </w:r>
        <w:r>
          <w:instrText xml:space="preserve"> PAGEREF _Toc4189 \h </w:instrText>
        </w:r>
        <w:r>
          <w:fldChar w:fldCharType="separate"/>
        </w:r>
        <w:r>
          <w:t>60</w:t>
        </w:r>
        <w:r>
          <w:fldChar w:fldCharType="end"/>
        </w:r>
      </w:hyperlink>
    </w:p>
    <w:p>
      <w:pPr>
        <w:pStyle w:val="TOC2"/>
        <w:tabs>
          <w:tab w:val="right" w:leader="dot" w:pos="8306"/>
        </w:tabs>
      </w:pPr>
      <w:hyperlink w:anchor="_Toc6660" w:history="1">
        <w:r>
          <w:rPr>
            <w:rFonts w:ascii="仿宋" w:eastAsia="仿宋" w:hAnsi="仿宋" w:cs="仿宋" w:hint="eastAsia"/>
            <w:lang w:eastAsia="zh-CN"/>
          </w:rPr>
          <w:t>(一)、项目实施计划</w:t>
        </w:r>
        <w:r>
          <w:tab/>
        </w:r>
        <w:r>
          <w:fldChar w:fldCharType="begin"/>
        </w:r>
        <w:r>
          <w:instrText xml:space="preserve"> PAGEREF _Toc6660 \h </w:instrText>
        </w:r>
        <w:r>
          <w:fldChar w:fldCharType="separate"/>
        </w:r>
        <w:r>
          <w:t>60</w:t>
        </w:r>
        <w:r>
          <w:fldChar w:fldCharType="end"/>
        </w:r>
      </w:hyperlink>
    </w:p>
    <w:p>
      <w:pPr>
        <w:pStyle w:val="TOC2"/>
        <w:tabs>
          <w:tab w:val="right" w:leader="dot" w:pos="8306"/>
        </w:tabs>
      </w:pPr>
      <w:hyperlink w:anchor="_Toc22349" w:history="1">
        <w:r>
          <w:rPr>
            <w:rFonts w:ascii="仿宋" w:eastAsia="仿宋" w:hAnsi="仿宋" w:cs="仿宋" w:hint="eastAsia"/>
            <w:lang w:eastAsia="zh-CN"/>
          </w:rPr>
          <w:t>(二)、项目组织机构与职责</w:t>
        </w:r>
        <w:r>
          <w:tab/>
        </w:r>
        <w:r>
          <w:fldChar w:fldCharType="begin"/>
        </w:r>
        <w:r>
          <w:instrText xml:space="preserve"> PAGEREF _Toc22349 \h </w:instrText>
        </w:r>
        <w:r>
          <w:fldChar w:fldCharType="separate"/>
        </w:r>
        <w:r>
          <w:t>61</w:t>
        </w:r>
        <w:r>
          <w:fldChar w:fldCharType="end"/>
        </w:r>
      </w:hyperlink>
    </w:p>
    <w:p>
      <w:pPr>
        <w:pStyle w:val="TOC2"/>
        <w:tabs>
          <w:tab w:val="right" w:leader="dot" w:pos="8306"/>
        </w:tabs>
      </w:pPr>
      <w:hyperlink w:anchor="_Toc23652" w:history="1">
        <w:r>
          <w:rPr>
            <w:rFonts w:ascii="仿宋" w:eastAsia="仿宋" w:hAnsi="仿宋" w:cs="仿宋" w:hint="eastAsia"/>
            <w:lang w:eastAsia="zh-CN"/>
          </w:rPr>
          <w:t>(三)、项目管理与监控体系</w:t>
        </w:r>
        <w:r>
          <w:tab/>
        </w:r>
        <w:r>
          <w:fldChar w:fldCharType="begin"/>
        </w:r>
        <w:r>
          <w:instrText xml:space="preserve"> PAGEREF _Toc23652 \h </w:instrText>
        </w:r>
        <w:r>
          <w:fldChar w:fldCharType="separate"/>
        </w:r>
        <w:r>
          <w:t>64</w:t>
        </w:r>
        <w:r>
          <w:fldChar w:fldCharType="end"/>
        </w:r>
      </w:hyperlink>
    </w:p>
    <w:p>
      <w:pPr>
        <w:pStyle w:val="TOC1"/>
        <w:tabs>
          <w:tab w:val="right" w:leader="dot" w:pos="8306"/>
        </w:tabs>
      </w:pPr>
      <w:hyperlink w:anchor="_Toc29496" w:history="1">
        <w:r>
          <w:rPr>
            <w:rFonts w:ascii="仿宋" w:eastAsia="仿宋" w:hAnsi="仿宋" w:cs="仿宋" w:hint="eastAsia"/>
            <w:lang w:eastAsia="zh-CN"/>
          </w:rPr>
          <w:t>十三、创新驱动与持续发展</w:t>
        </w:r>
        <w:r>
          <w:tab/>
        </w:r>
        <w:r>
          <w:fldChar w:fldCharType="begin"/>
        </w:r>
        <w:r>
          <w:instrText xml:space="preserve"> PAGEREF _Toc29496 \h </w:instrText>
        </w:r>
        <w:r>
          <w:fldChar w:fldCharType="separate"/>
        </w:r>
        <w:r>
          <w:t>65</w:t>
        </w:r>
        <w:r>
          <w:fldChar w:fldCharType="end"/>
        </w:r>
      </w:hyperlink>
    </w:p>
    <w:p>
      <w:pPr>
        <w:pStyle w:val="TOC2"/>
        <w:tabs>
          <w:tab w:val="right" w:leader="dot" w:pos="8306"/>
        </w:tabs>
      </w:pPr>
      <w:hyperlink w:anchor="_Toc26017" w:history="1">
        <w:r>
          <w:rPr>
            <w:rFonts w:ascii="仿宋" w:eastAsia="仿宋" w:hAnsi="仿宋" w:cs="仿宋" w:hint="eastAsia"/>
            <w:lang w:eastAsia="zh-CN"/>
          </w:rPr>
          <w:t>(一)、创新驱动战略实施</w:t>
        </w:r>
        <w:r>
          <w:tab/>
        </w:r>
        <w:r>
          <w:fldChar w:fldCharType="begin"/>
        </w:r>
        <w:r>
          <w:instrText xml:space="preserve"> PAGEREF _Toc26017 \h </w:instrText>
        </w:r>
        <w:r>
          <w:fldChar w:fldCharType="separate"/>
        </w:r>
        <w:r>
          <w:t>65</w:t>
        </w:r>
        <w:r>
          <w:fldChar w:fldCharType="end"/>
        </w:r>
      </w:hyperlink>
    </w:p>
    <w:p>
      <w:pPr>
        <w:pStyle w:val="TOC2"/>
        <w:tabs>
          <w:tab w:val="right" w:leader="dot" w:pos="8306"/>
        </w:tabs>
      </w:pPr>
      <w:hyperlink w:anchor="_Toc11811" w:history="1">
        <w:r>
          <w:rPr>
            <w:rFonts w:ascii="仿宋" w:eastAsia="仿宋" w:hAnsi="仿宋" w:cs="仿宋" w:hint="eastAsia"/>
            <w:lang w:eastAsia="zh-CN"/>
          </w:rPr>
          <w:t>(二)、持续发展路径探索</w:t>
        </w:r>
        <w:r>
          <w:tab/>
        </w:r>
        <w:r>
          <w:fldChar w:fldCharType="begin"/>
        </w:r>
        <w:r>
          <w:instrText xml:space="preserve"> PAGEREF _Toc11811 \h </w:instrText>
        </w:r>
        <w:r>
          <w:fldChar w:fldCharType="separate"/>
        </w:r>
        <w:r>
          <w:t>67</w:t>
        </w:r>
        <w:r>
          <w:fldChar w:fldCharType="end"/>
        </w:r>
      </w:hyperlink>
    </w:p>
    <w:p>
      <w:pPr>
        <w:pStyle w:val="TOC1"/>
        <w:tabs>
          <w:tab w:val="right" w:leader="dot" w:pos="8306"/>
        </w:tabs>
      </w:pPr>
      <w:hyperlink w:anchor="_Toc26647" w:history="1">
        <w:r>
          <w:rPr>
            <w:rFonts w:ascii="仿宋" w:eastAsia="仿宋" w:hAnsi="仿宋" w:cs="仿宋" w:hint="eastAsia"/>
            <w:lang w:eastAsia="zh-CN"/>
          </w:rPr>
          <w:t>十四、设施与设备管理</w:t>
        </w:r>
        <w:r>
          <w:tab/>
        </w:r>
        <w:r>
          <w:fldChar w:fldCharType="begin"/>
        </w:r>
        <w:r>
          <w:instrText xml:space="preserve"> PAGEREF _Toc26647 \h </w:instrText>
        </w:r>
        <w:r>
          <w:fldChar w:fldCharType="separate"/>
        </w:r>
        <w:r>
          <w:t>71</w:t>
        </w:r>
        <w:r>
          <w:fldChar w:fldCharType="end"/>
        </w:r>
      </w:hyperlink>
    </w:p>
    <w:p>
      <w:pPr>
        <w:pStyle w:val="TOC2"/>
        <w:tabs>
          <w:tab w:val="right" w:leader="dot" w:pos="8306"/>
        </w:tabs>
      </w:pPr>
      <w:hyperlink w:anchor="_Toc26559" w:history="1">
        <w:r>
          <w:rPr>
            <w:rFonts w:ascii="仿宋" w:eastAsia="仿宋" w:hAnsi="仿宋" w:cs="仿宋" w:hint="eastAsia"/>
            <w:lang w:eastAsia="zh-CN"/>
          </w:rPr>
          <w:t>(一)、设施规划与配置</w:t>
        </w:r>
        <w:r>
          <w:tab/>
        </w:r>
        <w:r>
          <w:fldChar w:fldCharType="begin"/>
        </w:r>
        <w:r>
          <w:instrText xml:space="preserve"> PAGEREF _Toc26559 \h </w:instrText>
        </w:r>
        <w:r>
          <w:fldChar w:fldCharType="separate"/>
        </w:r>
        <w:r>
          <w:t>71</w:t>
        </w:r>
        <w:r>
          <w:fldChar w:fldCharType="end"/>
        </w:r>
      </w:hyperlink>
    </w:p>
    <w:p>
      <w:pPr>
        <w:pStyle w:val="TOC2"/>
        <w:tabs>
          <w:tab w:val="right" w:leader="dot" w:pos="8306"/>
        </w:tabs>
      </w:pPr>
      <w:hyperlink w:anchor="_Toc26730" w:history="1">
        <w:r>
          <w:rPr>
            <w:rFonts w:ascii="仿宋" w:eastAsia="仿宋" w:hAnsi="仿宋" w:cs="仿宋" w:hint="eastAsia"/>
            <w:lang w:eastAsia="zh-CN"/>
          </w:rPr>
          <w:t>(二)、设备采购与维护管理</w:t>
        </w:r>
        <w:r>
          <w:tab/>
        </w:r>
        <w:r>
          <w:fldChar w:fldCharType="begin"/>
        </w:r>
        <w:r>
          <w:instrText xml:space="preserve"> PAGEREF _Toc26730 \h </w:instrText>
        </w:r>
        <w:r>
          <w:fldChar w:fldCharType="separate"/>
        </w:r>
        <w:r>
          <w:t>72</w:t>
        </w:r>
        <w:r>
          <w:fldChar w:fldCharType="end"/>
        </w:r>
      </w:hyperlink>
    </w:p>
    <w:p>
      <w:pPr>
        <w:pStyle w:val="TOC2"/>
        <w:tabs>
          <w:tab w:val="right" w:leader="dot" w:pos="8306"/>
        </w:tabs>
      </w:pPr>
      <w:hyperlink w:anchor="_Toc3823" w:history="1">
        <w:r>
          <w:rPr>
            <w:rFonts w:ascii="仿宋" w:eastAsia="仿宋" w:hAnsi="仿宋" w:cs="仿宋" w:hint="eastAsia"/>
            <w:lang w:eastAsia="zh-CN"/>
          </w:rPr>
          <w:t>(三)、设施设备升级策略</w:t>
        </w:r>
        <w:r>
          <w:tab/>
        </w:r>
        <w:r>
          <w:fldChar w:fldCharType="begin"/>
        </w:r>
        <w:r>
          <w:instrText xml:space="preserve"> PAGEREF _Toc3823 \h </w:instrText>
        </w:r>
        <w:r>
          <w:fldChar w:fldCharType="separate"/>
        </w:r>
        <w:r>
          <w:t>72</w:t>
        </w:r>
        <w:r>
          <w:fldChar w:fldCharType="end"/>
        </w:r>
      </w:hyperlink>
    </w:p>
    <w:p>
      <w:pPr>
        <w:pStyle w:val="TOC1"/>
        <w:tabs>
          <w:tab w:val="right" w:leader="dot" w:pos="8306"/>
        </w:tabs>
      </w:pPr>
      <w:hyperlink w:anchor="_Toc27516" w:history="1">
        <w:r>
          <w:rPr>
            <w:rFonts w:ascii="仿宋" w:eastAsia="仿宋" w:hAnsi="仿宋" w:cs="仿宋" w:hint="eastAsia"/>
            <w:lang w:eastAsia="zh-CN"/>
          </w:rPr>
          <w:t>十五、知识产权管理与保护</w:t>
        </w:r>
        <w:r>
          <w:tab/>
        </w:r>
        <w:r>
          <w:fldChar w:fldCharType="begin"/>
        </w:r>
        <w:r>
          <w:instrText xml:space="preserve"> PAGEREF _Toc27516 \h </w:instrText>
        </w:r>
        <w:r>
          <w:fldChar w:fldCharType="separate"/>
        </w:r>
        <w:r>
          <w:t>73</w:t>
        </w:r>
        <w:r>
          <w:fldChar w:fldCharType="end"/>
        </w:r>
      </w:hyperlink>
    </w:p>
    <w:p>
      <w:pPr>
        <w:pStyle w:val="TOC2"/>
        <w:tabs>
          <w:tab w:val="right" w:leader="dot" w:pos="8306"/>
        </w:tabs>
      </w:pPr>
      <w:hyperlink w:anchor="_Toc18546" w:history="1">
        <w:r>
          <w:rPr>
            <w:rFonts w:ascii="仿宋" w:eastAsia="仿宋" w:hAnsi="仿宋" w:cs="仿宋" w:hint="eastAsia"/>
            <w:lang w:eastAsia="zh-CN"/>
          </w:rPr>
          <w:t>(一)、知识产权管理体系建设</w:t>
        </w:r>
        <w:r>
          <w:tab/>
        </w:r>
        <w:r>
          <w:fldChar w:fldCharType="begin"/>
        </w:r>
        <w:r>
          <w:instrText xml:space="preserve"> PAGEREF _Toc18546 \h </w:instrText>
        </w:r>
        <w:r>
          <w:fldChar w:fldCharType="separate"/>
        </w:r>
        <w:r>
          <w:t>73</w:t>
        </w:r>
        <w:r>
          <w:fldChar w:fldCharType="end"/>
        </w:r>
      </w:hyperlink>
    </w:p>
    <w:p>
      <w:pPr>
        <w:pStyle w:val="TOC2"/>
        <w:tabs>
          <w:tab w:val="right" w:leader="dot" w:pos="8306"/>
        </w:tabs>
      </w:pPr>
      <w:hyperlink w:anchor="_Toc28910" w:history="1">
        <w:r>
          <w:rPr>
            <w:rFonts w:ascii="仿宋" w:eastAsia="仿宋" w:hAnsi="仿宋" w:cs="仿宋" w:hint="eastAsia"/>
            <w:lang w:eastAsia="zh-CN"/>
          </w:rPr>
          <w:t>(二)、知识产权保护措施</w:t>
        </w:r>
        <w:r>
          <w:tab/>
        </w:r>
        <w:r>
          <w:fldChar w:fldCharType="begin"/>
        </w:r>
        <w:r>
          <w:instrText xml:space="preserve"> PAGEREF _Toc28910 \h </w:instrText>
        </w:r>
        <w:r>
          <w:fldChar w:fldCharType="separate"/>
        </w:r>
        <w:r>
          <w:t>74</w:t>
        </w:r>
        <w:r>
          <w:fldChar w:fldCharType="end"/>
        </w:r>
      </w:hyperlink>
    </w:p>
    <w:p>
      <w:pPr>
        <w:pStyle w:val="TOC1"/>
        <w:tabs>
          <w:tab w:val="right" w:leader="dot" w:pos="8306"/>
        </w:tabs>
      </w:pPr>
      <w:hyperlink w:anchor="_Toc13269" w:history="1">
        <w:r>
          <w:rPr>
            <w:rFonts w:ascii="仿宋" w:eastAsia="仿宋" w:hAnsi="仿宋" w:cs="仿宋" w:hint="eastAsia"/>
            <w:lang w:eastAsia="zh-CN"/>
          </w:rPr>
          <w:t>十六、项目施工方案</w:t>
        </w:r>
        <w:r>
          <w:tab/>
        </w:r>
        <w:r>
          <w:fldChar w:fldCharType="begin"/>
        </w:r>
        <w:r>
          <w:instrText xml:space="preserve"> PAGEREF _Toc13269 \h </w:instrText>
        </w:r>
        <w:r>
          <w:fldChar w:fldCharType="separate"/>
        </w:r>
        <w:r>
          <w:t>76</w:t>
        </w:r>
        <w:r>
          <w:fldChar w:fldCharType="end"/>
        </w:r>
      </w:hyperlink>
    </w:p>
    <w:p>
      <w:pPr>
        <w:pStyle w:val="TOC2"/>
        <w:tabs>
          <w:tab w:val="right" w:leader="dot" w:pos="8306"/>
        </w:tabs>
      </w:pPr>
      <w:hyperlink w:anchor="_Toc1724" w:history="1">
        <w:r>
          <w:rPr>
            <w:rFonts w:ascii="仿宋" w:eastAsia="仿宋" w:hAnsi="仿宋" w:cs="仿宋" w:hint="eastAsia"/>
            <w:lang w:eastAsia="zh-CN"/>
          </w:rPr>
          <w:t>(一)、施工组织设计</w:t>
        </w:r>
        <w:r>
          <w:tab/>
        </w:r>
        <w:r>
          <w:fldChar w:fldCharType="begin"/>
        </w:r>
        <w:r>
          <w:instrText xml:space="preserve"> PAGEREF _Toc1724 \h </w:instrText>
        </w:r>
        <w:r>
          <w:fldChar w:fldCharType="separate"/>
        </w:r>
        <w:r>
          <w:t>76</w:t>
        </w:r>
        <w:r>
          <w:fldChar w:fldCharType="end"/>
        </w:r>
      </w:hyperlink>
    </w:p>
    <w:p>
      <w:pPr>
        <w:pStyle w:val="TOC2"/>
        <w:tabs>
          <w:tab w:val="right" w:leader="dot" w:pos="8306"/>
        </w:tabs>
      </w:pPr>
      <w:hyperlink w:anchor="_Toc2341" w:history="1">
        <w:r>
          <w:rPr>
            <w:rFonts w:ascii="仿宋" w:eastAsia="仿宋" w:hAnsi="仿宋" w:cs="仿宋" w:hint="eastAsia"/>
            <w:lang w:eastAsia="zh-CN"/>
          </w:rPr>
          <w:t>(二)、施工工艺与技术路线</w:t>
        </w:r>
        <w:r>
          <w:tab/>
        </w:r>
        <w:r>
          <w:fldChar w:fldCharType="begin"/>
        </w:r>
        <w:r>
          <w:instrText xml:space="preserve"> PAGEREF _Toc2341 \h </w:instrText>
        </w:r>
        <w:r>
          <w:fldChar w:fldCharType="separate"/>
        </w:r>
        <w:r>
          <w:t>77</w:t>
        </w:r>
        <w:r>
          <w:fldChar w:fldCharType="end"/>
        </w:r>
      </w:hyperlink>
    </w:p>
    <w:p>
      <w:pPr>
        <w:pStyle w:val="TOC2"/>
        <w:tabs>
          <w:tab w:val="right" w:leader="dot" w:pos="8306"/>
        </w:tabs>
      </w:pPr>
      <w:hyperlink w:anchor="_Toc26300" w:history="1">
        <w:r>
          <w:rPr>
            <w:rFonts w:ascii="仿宋" w:eastAsia="仿宋" w:hAnsi="仿宋" w:cs="仿宋" w:hint="eastAsia"/>
            <w:lang w:eastAsia="zh-CN"/>
          </w:rPr>
          <w:t>(三)、关键节点施工计划</w:t>
        </w:r>
        <w:r>
          <w:tab/>
        </w:r>
        <w:r>
          <w:fldChar w:fldCharType="begin"/>
        </w:r>
        <w:r>
          <w:instrText xml:space="preserve"> PAGEREF _Toc26300 \h </w:instrText>
        </w:r>
        <w:r>
          <w:fldChar w:fldCharType="separate"/>
        </w:r>
        <w:r>
          <w:t>78</w:t>
        </w:r>
        <w:r>
          <w:fldChar w:fldCharType="end"/>
        </w:r>
      </w:hyperlink>
    </w:p>
    <w:p>
      <w:pPr>
        <w:pStyle w:val="TOC2"/>
        <w:tabs>
          <w:tab w:val="right" w:leader="dot" w:pos="8306"/>
        </w:tabs>
      </w:pPr>
      <w:hyperlink w:anchor="_Toc23796" w:history="1">
        <w:r>
          <w:rPr>
            <w:rFonts w:ascii="仿宋" w:eastAsia="仿宋" w:hAnsi="仿宋" w:cs="仿宋" w:hint="eastAsia"/>
            <w:lang w:eastAsia="zh-CN"/>
          </w:rPr>
          <w:t>(四)、施工现场管理</w:t>
        </w:r>
        <w:r>
          <w:tab/>
        </w:r>
        <w:r>
          <w:fldChar w:fldCharType="begin"/>
        </w:r>
        <w:r>
          <w:instrText xml:space="preserve"> PAGEREF _Toc23796 \h </w:instrText>
        </w:r>
        <w:r>
          <w:fldChar w:fldCharType="separate"/>
        </w:r>
        <w:r>
          <w:t>80</w:t>
        </w:r>
        <w:r>
          <w:fldChar w:fldCharType="end"/>
        </w:r>
      </w:hyperlink>
    </w:p>
    <w:p>
      <w:pPr>
        <w:pStyle w:val="TOC1"/>
        <w:tabs>
          <w:tab w:val="right" w:leader="dot" w:pos="8306"/>
        </w:tabs>
      </w:pPr>
      <w:hyperlink w:anchor="_Toc21762" w:history="1">
        <w:r>
          <w:rPr>
            <w:rFonts w:ascii="仿宋" w:eastAsia="仿宋" w:hAnsi="仿宋" w:cs="仿宋" w:hint="eastAsia"/>
            <w:lang w:eastAsia="zh-CN"/>
          </w:rPr>
          <w:t>十七、人力资源管理与开发</w:t>
        </w:r>
        <w:r>
          <w:tab/>
        </w:r>
        <w:r>
          <w:fldChar w:fldCharType="begin"/>
        </w:r>
        <w:r>
          <w:instrText xml:space="preserve"> PAGEREF _Toc21762 \h </w:instrText>
        </w:r>
        <w:r>
          <w:fldChar w:fldCharType="separate"/>
        </w:r>
        <w:r>
          <w:t>82</w:t>
        </w:r>
        <w:r>
          <w:fldChar w:fldCharType="end"/>
        </w:r>
      </w:hyperlink>
    </w:p>
    <w:p>
      <w:pPr>
        <w:pStyle w:val="TOC2"/>
        <w:tabs>
          <w:tab w:val="right" w:leader="dot" w:pos="8306"/>
        </w:tabs>
      </w:pPr>
      <w:hyperlink w:anchor="_Toc1448" w:history="1">
        <w:r>
          <w:rPr>
            <w:rFonts w:ascii="仿宋" w:eastAsia="仿宋" w:hAnsi="仿宋" w:cs="仿宋" w:hint="eastAsia"/>
            <w:lang w:eastAsia="zh-CN"/>
          </w:rPr>
          <w:t>(一)、人力资源规划</w:t>
        </w:r>
        <w:r>
          <w:tab/>
        </w:r>
        <w:r>
          <w:fldChar w:fldCharType="begin"/>
        </w:r>
        <w:r>
          <w:instrText xml:space="preserve"> PAGEREF _Toc1448 \h </w:instrText>
        </w:r>
        <w:r>
          <w:fldChar w:fldCharType="separate"/>
        </w:r>
        <w:r>
          <w:t>82</w:t>
        </w:r>
        <w:r>
          <w:fldChar w:fldCharType="end"/>
        </w:r>
      </w:hyperlink>
    </w:p>
    <w:p>
      <w:pPr>
        <w:pStyle w:val="TOC2"/>
        <w:tabs>
          <w:tab w:val="right" w:leader="dot" w:pos="8306"/>
        </w:tabs>
      </w:pPr>
      <w:hyperlink w:anchor="_Toc28280" w:history="1">
        <w:r>
          <w:rPr>
            <w:rFonts w:ascii="仿宋" w:eastAsia="仿宋" w:hAnsi="仿宋" w:cs="仿宋" w:hint="eastAsia"/>
            <w:lang w:eastAsia="zh-CN"/>
          </w:rPr>
          <w:t>(二)、人力资源开发与培训</w:t>
        </w:r>
        <w:r>
          <w:tab/>
        </w:r>
        <w:r>
          <w:fldChar w:fldCharType="begin"/>
        </w:r>
        <w:r>
          <w:instrText xml:space="preserve"> PAGEREF _Toc28280 \h </w:instrText>
        </w:r>
        <w:r>
          <w:fldChar w:fldCharType="separate"/>
        </w:r>
        <w:r>
          <w:t>84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26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8069"/>
      <w:r>
        <w:rPr>
          <w:rFonts w:ascii="仿宋" w:eastAsia="仿宋" w:hAnsi="仿宋" w:cs="仿宋" w:hint="eastAsia"/>
          <w:sz w:val="28"/>
          <w:lang w:eastAsia="zh-CN"/>
        </w:rPr>
        <w:t>一、建设风险评估分析</w:t>
      </w:r>
      <w:bookmarkEnd w:id="2"/>
    </w:p>
    <w:p>
      <w:pPr>
        <w:pStyle w:val="Heading2"/>
        <w:rPr>
          <w:rFonts w:ascii="仿宋" w:eastAsia="仿宋" w:hAnsi="仿宋" w:cs="仿宋" w:hint="eastAsia"/>
          <w:lang w:eastAsia="zh-CN"/>
        </w:rPr>
      </w:pPr>
      <w:bookmarkStart w:id="3" w:name="_Toc1732"/>
      <w:r>
        <w:rPr>
          <w:rFonts w:ascii="仿宋" w:eastAsia="仿宋" w:hAnsi="仿宋" w:cs="仿宋" w:hint="eastAsia"/>
          <w:lang w:eastAsia="zh-CN"/>
        </w:rPr>
        <w:t>(一)、政策风险分析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在管理层面，政策风险是一个需要认真管理和规避的关键因素。项目管理团队将采取以下措施来有效管理政策风险：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政策监测与分析：建立政策监测机制，密切关注所在地区和国际层面的政策变化。定期进行政策风险分析，评估潜在政策对项目的影响，以便及时调整策略。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政府关系建设：积极与政府部门建立密切的关系，参与政策制定和决策过程。与政府建立战略伙伴关系，争取政府的政策支持和税收优惠。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法律合规性：建立严格的法律合规性程序，确保项目的运营和管理始终符合当地和国家的法规要求。与法律专家合作，定期审查和更新法律合规性政策。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风险缓解与应对策略</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为了有效缓解政策风险并应对潜在挑战，项目管理团队制定了以下风险缓解与应对策略：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多元化供应链：建立多元化的供应链网络，降低对单一供应商的依赖。这将有助于应对潜在的贸易政策变化和供应风险。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政策沟通和倡导：积极参与行业协会和商会，与其他利益相关者一起倡导有利于项目的政策制定。通过政策沟通和倡导，争取政府的政策支持和理解。</w:t>
      </w:r>
    </w:p>
    <w:p>
      <w:pPr>
        <w:ind w:firstLine="560" w:firstLineChars="200"/>
        <w:rPr>
          <w:rFonts w:ascii="仿宋" w:eastAsia="仿宋" w:hAnsi="仿宋" w:cs="仿宋" w:hint="eastAsia"/>
          <w:sz w:val="28"/>
        </w:rPr>
      </w:pPr>
      <w:r>
        <w:rPr>
          <w:rFonts w:ascii="仿宋" w:eastAsia="仿宋" w:hAnsi="仿宋" w:cs="仿宋" w:hint="eastAsia"/>
          <w:sz w:val="28"/>
          <w:lang w:eastAsia="zh-CN"/>
        </w:rPr>
        <w:t>敏捷战略规划：建立灵活的战略规划框架，使项目能够在政策变化下迅速调整战略方向。定期进行战略审查，确保项目的战略与政策环境保持一致。</w:t>
      </w:r>
    </w:p>
    <w:p>
      <w:pPr>
        <w:pStyle w:val="Heading2"/>
        <w:ind w:firstLine="560" w:firstLineChars="200"/>
        <w:rPr>
          <w:rFonts w:ascii="仿宋" w:eastAsia="仿宋" w:hAnsi="仿宋" w:cs="仿宋" w:hint="eastAsia"/>
          <w:sz w:val="28"/>
          <w:lang w:eastAsia="zh-CN"/>
        </w:rPr>
      </w:pPr>
      <w:bookmarkStart w:id="4" w:name="_Toc19446"/>
      <w:r>
        <w:rPr>
          <w:rFonts w:ascii="仿宋" w:eastAsia="仿宋" w:hAnsi="仿宋" w:cs="仿宋" w:hint="eastAsia"/>
          <w:sz w:val="28"/>
          <w:lang w:eastAsia="zh-CN"/>
        </w:rPr>
        <w:t>(二)、社会风险分析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2.1 社会风险因素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社会风险是指那些可能影响项目社会层面稳定性和可持续性的因素和事件。以下是一些关键的社会风险因素，需要在项目中予以关注和管理：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社区反对和抵制：项目可能会面临当地居民或环保组织的反对和抵制，特别是如果项目与当地社区的利益存在潜在冲突。这可能导致示威、诉讼和声誉损害。</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劳工问题：劳工纠纷、工会活动或不满情绪可能会影响项目的生产进程，导致工作停滞和额外成本。</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社会不稳定：政治动荡、社会不安定或示威活动可能干扰项目的正常运营，甚至导致安全问题。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文化差异：如果项目跨足多个文化群体，文化差异可能导致沟通和合作问题，增加了管理的挑战。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社会风险管理策略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为了应对这些社会风险，项目将采取以下具体策略：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社区参与计划：积极与当地社区互动，设立社区参与计划，定期开展座谈会和听取反馈，以了解并解决社区的关切，建立良好的合作关系。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劳工关系管理：建立健全的劳工关系管理体系，包括与工会的密切合作、制定公平的劳工政策、提供培训和发展机会，以维护员工满意度和降低劳工纠纷的风险。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社会风险监测：建立社会风险监测机制，密切关注社会事件和舆情，以及社区反馈，及时调整战略和采取措施来应对潜在的社会风险。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文化敏感性培训：为项目团队提供文化敏感性培训，帮助他们更好地理解和尊重不同文化背景的员工和社区成员，以促进和谐合作。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2.3 社会风险缓解措施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此外，项目还将采取以下具体措施来缓解潜在的社会风险：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社会责任项目：实施社会责任项目，如捐赠、社区发展计划和环境保护倡议，以回馈社会、增强项目声誉，减轻社区不满情绪。</w:t>
      </w:r>
    </w:p>
    <w:p>
      <w:pPr>
        <w:ind w:firstLine="560" w:firstLineChars="200"/>
        <w:rPr>
          <w:rFonts w:ascii="仿宋" w:eastAsia="仿宋" w:hAnsi="仿宋" w:cs="仿宋" w:hint="eastAsia"/>
          <w:sz w:val="28"/>
        </w:rPr>
      </w:pPr>
      <w:r>
        <w:rPr>
          <w:rFonts w:ascii="仿宋" w:eastAsia="仿宋" w:hAnsi="仿宋" w:cs="仿宋" w:hint="eastAsia"/>
          <w:sz w:val="28"/>
          <w:lang w:eastAsia="zh-CN"/>
        </w:rPr>
        <w:t>冲突解决机制：建立有效的冲突解决机制，包括设置独立调解人，快速解决与社区、员工或其他利益相关者的争端，以避免潜在的法律问题。</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危机管理计划：制定危机管理计划，应对可能发生的社会危机事件，包括建立危机响应团队、制定应急沟通策略，以保护项目的声誉和利益。</w:t>
      </w:r>
    </w:p>
    <w:p>
      <w:pPr>
        <w:pStyle w:val="Heading2"/>
        <w:ind w:firstLine="560" w:firstLineChars="200"/>
        <w:rPr>
          <w:rFonts w:ascii="仿宋" w:eastAsia="仿宋" w:hAnsi="仿宋" w:cs="仿宋" w:hint="eastAsia"/>
          <w:sz w:val="28"/>
          <w:lang w:eastAsia="zh-CN"/>
        </w:rPr>
      </w:pPr>
      <w:bookmarkStart w:id="5" w:name="_Toc4689"/>
      <w:r>
        <w:rPr>
          <w:rFonts w:ascii="仿宋" w:eastAsia="仿宋" w:hAnsi="仿宋" w:cs="仿宋" w:hint="eastAsia"/>
          <w:sz w:val="28"/>
          <w:lang w:eastAsia="zh-CN"/>
        </w:rPr>
        <w:t>(三)、市场风险分析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市场价格风险分析：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产品的市场用途不断拓宽，随着生产能力的扩大和技术的消化吸收，需求量逐渐增加。然而，市场供给也在不断增加，可能导致项目产品价格逐渐下降，尤其是对于常规品种的项目产品。未来几年内，预计项目产品的价格可能会经历波动，这将构成一定的市场价格风险。项目承办单位需要积极应对这一挑战，确保项目的盈利能力不受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市场供需平衡风险对策：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规避市场供需方面的风险，项目承办单位将采取多重对策。首先，加快项目的实施进度，争取早日实现达产，以满足生产能力。其次，将加大市场营销力度，以扩大市场占有率。此外，项目承办单位计划积极开拓国际市场，寻找新的利润增长空间。通过这些措施，项目将在确保投资回报的同时，最大限度地规避市场供需方面的风险。</w:t>
      </w:r>
    </w:p>
    <w:p>
      <w:pPr>
        <w:pStyle w:val="Heading2"/>
        <w:ind w:firstLine="560" w:firstLineChars="200"/>
        <w:rPr>
          <w:rFonts w:ascii="仿宋" w:eastAsia="仿宋" w:hAnsi="仿宋" w:cs="仿宋" w:hint="eastAsia"/>
          <w:sz w:val="28"/>
          <w:lang w:eastAsia="zh-CN"/>
        </w:rPr>
      </w:pPr>
      <w:bookmarkStart w:id="6" w:name="_Toc18400"/>
      <w:r>
        <w:rPr>
          <w:rFonts w:ascii="仿宋" w:eastAsia="仿宋" w:hAnsi="仿宋" w:cs="仿宋" w:hint="eastAsia"/>
          <w:sz w:val="28"/>
          <w:lang w:eastAsia="zh-CN"/>
        </w:rPr>
        <w:t>(四)、资金风险分析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资金需求风险：</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实施和运营需要大量资金投入，包括设备采购、工程建设、人员培训等方面的费用。资金需求的不确定性可能会对项目造成风险，尤其是在项目筹备阶段，如果资金不足以支持必要的投资，项目可能受到延误或受限。</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融资的可行性和成本将对项目的经济效益产生重要影响。融资利率、融资条件和资金来源的不确定性都可能增加项目的融资风险。此外，如果项目的融资计划无法按计划实施，可能会导致资金短缺，进而影响项目的进展和盈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项目运营期间，资金的管理和运用将面临挑战。不合理的资金分配、资金浪费或者资金管理不善都可能对项目的资金状况产生负面影响。项目承办单位需要确保资金的高效利用，以降低资金管理风险。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外汇风险：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如果项目涉及跨国业务或与国际市场有关，汇率波动可能对项目的成本和收入产生不利影响。汇率波动的风险需要被妥善管理，可能需要采取汇率风险对冲策略。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为了规避资金风险，项目承办单位需要制定有效的资金管理计划，确保资金的充足和高效使用。此外，对于融资风险，需要仔细评估融资计划的可行性，并寻求多样化的资金来源以降低依赖单一融资渠道的风险。外汇风险方面，项目承办单位可以考虑使用金融工具来对冲汇率波动，以减少不利影响。最终，项目的资金风险管理需要综合考虑项目特点和市场环境，确保项目的稳健运营。</w:t>
      </w:r>
    </w:p>
    <w:p>
      <w:pPr>
        <w:pStyle w:val="Heading2"/>
        <w:ind w:firstLine="560" w:firstLineChars="200"/>
        <w:rPr>
          <w:rFonts w:ascii="仿宋" w:eastAsia="仿宋" w:hAnsi="仿宋" w:cs="仿宋" w:hint="eastAsia"/>
          <w:sz w:val="28"/>
          <w:lang w:eastAsia="zh-CN"/>
        </w:rPr>
      </w:pPr>
      <w:bookmarkStart w:id="7" w:name="_Toc28160"/>
      <w:r>
        <w:rPr>
          <w:rFonts w:ascii="仿宋" w:eastAsia="仿宋" w:hAnsi="仿宋" w:cs="仿宋" w:hint="eastAsia"/>
          <w:sz w:val="28"/>
          <w:lang w:eastAsia="zh-CN"/>
        </w:rPr>
        <w:t>(五)、技术风险分析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技术成熟度风险：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依赖的关键技术或工艺是否已经成熟，是否存在尚未解决的技术难题，以及技术成熟度对项目进展的影响是一个重要的技术风险因素。如果项目所需的技术不够成熟或存在不稳定性，可能会导致项目延误或超出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项目所需的关键技术或设备是否容易获得，供应商的稳定性和可靠性是技术供应风险的关键考虑因素。如果供应链中的某个环节出现问题，可能会导致项目中断或成本上升。</w:t>
      </w:r>
    </w:p>
    <w:p>
      <w:pPr>
        <w:ind w:firstLine="560" w:firstLineChars="200"/>
        <w:rPr>
          <w:rFonts w:ascii="仿宋" w:eastAsia="仿宋" w:hAnsi="仿宋" w:cs="仿宋" w:hint="eastAsia"/>
          <w:sz w:val="28"/>
        </w:rPr>
      </w:pPr>
      <w:r>
        <w:rPr>
          <w:rFonts w:ascii="仿宋" w:eastAsia="仿宋" w:hAnsi="仿宋" w:cs="仿宋" w:hint="eastAsia"/>
          <w:sz w:val="28"/>
          <w:lang w:eastAsia="zh-CN"/>
        </w:rPr>
        <w:t>知识产权风险：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项目是否涉及知识产权（如专利、版权）的使用或侵权风险是一个重要问题。如果项目依赖于他人的知识产权，并且没有合适的许可或授权，可能会面临法律诉讼和知识产权争议的风险。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技术演进风险：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技术领域的快速演进可能导致项目所使用的技术在未来变得过时或不具竞争力。项目承办单位需要考虑技术演进的速度，并在必要时进行技术升级和更新以保持竞争力。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数据安全和隐私风险：</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如果项目涉及大量数据的处理和存储，数据安全和隐私保护将成为重要的技术风险。数据泄露、黑客攻击或隐私侵犯可能会对项目声誉和合规性造成负面影响。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管理技术风险，项目承办单位需要进行全面的技术评估和尽职调查，确保项目所依赖的关键技术是成熟和可靠的。此外，建立稳固的供应链关系，确保技术供应的稳定性也至关重要。管理知识产权风险需要明确知识产权的所有权和使用权限，并确保合规性。技术演进风险需要持续关注技术领域的最新发展，并根据需要进行技术更新。最后，数据安全和隐私风险需要实施有效的安全措施和隐私保护政策，确保数据的安全性和合规性。综合这些措施可以降低技术风险对项目的影响。</w:t>
      </w:r>
    </w:p>
    <w:p>
      <w:pPr>
        <w:pStyle w:val="Heading2"/>
        <w:ind w:firstLine="560" w:firstLineChars="200"/>
        <w:rPr>
          <w:rFonts w:ascii="仿宋" w:eastAsia="仿宋" w:hAnsi="仿宋" w:cs="仿宋" w:hint="eastAsia"/>
          <w:sz w:val="28"/>
          <w:lang w:eastAsia="zh-CN"/>
        </w:rPr>
      </w:pPr>
      <w:bookmarkStart w:id="8" w:name="_Toc17700"/>
      <w:r>
        <w:rPr>
          <w:rFonts w:ascii="仿宋" w:eastAsia="仿宋" w:hAnsi="仿宋" w:cs="仿宋" w:hint="eastAsia"/>
          <w:sz w:val="28"/>
          <w:lang w:eastAsia="zh-CN"/>
        </w:rPr>
        <w:t>(六)、财务风险分析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资金流动性风险：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资金流动性风险是指项目是否能够及时支付其负债，包括工资、债务和其他财务义务。项目承办单位需要评估其资金流动性，确保在需要时有足够的资金来支持运营和发展。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成本估算风险：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不准确的成本估算可能导致项目超出预算。项目承办单位需要仔细估算项目的各个方面的成本，包括建设成本、运营成本和维护成本，并考虑通货膨胀和成本波动的影响。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市场风险涉及项目产品或服务的市场需求和价格波动。项目承办单位需要分析市场趋势，了解市场竞争情况，并制定适当的定价策略来应对市场风险。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货币汇率风险：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如果项目涉及国际贸易或跨国业务，汇率波动可能对项目的财务状况产生重要影响。项目承办单位需要考虑货币风险管理策略，如使用汇率套期保值工具。</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融资风险涉及项目如何筹集资金以支持其运营和发展。项目承办单位需要评估融资选项，包括贷款、股权融资和债券发行，并了解与不同融资方式相关的利率和偿还期限。</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政策和法规风险：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政府政策和法规的变化可能对项目产生财务影响，包括税收政策、补贴和监管要求的变化。项目承办单位需要密切关注法规变化并采取适当的应对措施。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经济衰退风险：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经济衰退可能导致市场需求下降，价格下跌，以及财务压力增加。项目承办单位需要制定经济衰退应对计划，以保护项目的财务稳定性。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为了管理这些财务风险，项目承办单位需要建立健全的财务管理体系，包括预算控制、资金管理和财务风险管理策略的制定。同时，定期进行财务风险评估，识别潜在的风险因素，并制定应对措施，以确保项目的财务健康和稳定性。综合这些措施可以降低财务风险对项目的潜在影响。</w:t>
      </w:r>
    </w:p>
    <w:p>
      <w:pPr>
        <w:pStyle w:val="Heading2"/>
        <w:ind w:firstLine="560" w:firstLineChars="200"/>
        <w:rPr>
          <w:rFonts w:ascii="仿宋" w:eastAsia="仿宋" w:hAnsi="仿宋" w:cs="仿宋" w:hint="eastAsia"/>
          <w:sz w:val="28"/>
          <w:lang w:eastAsia="zh-CN"/>
        </w:rPr>
      </w:pPr>
      <w:bookmarkStart w:id="9" w:name="_Toc18782"/>
      <w:r>
        <w:rPr>
          <w:rFonts w:ascii="仿宋" w:eastAsia="仿宋" w:hAnsi="仿宋" w:cs="仿宋" w:hint="eastAsia"/>
          <w:sz w:val="28"/>
          <w:lang w:eastAsia="zh-CN"/>
        </w:rPr>
        <w:t>(七)、管理风险分析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团队能力风险：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项目团队的能力和经验对项目的成功至关重要。团队成员的不足或不适当的技能和经验可能导致项目延迟或出现问题。项目承办单位需要确保拥有足够资质和经验的团队成员，并提供培训和发展机会。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不合理的项目管理方法或不完善的项目计划可能导致项目的不顺利。项目承办单位需要确保项目管理流程和工具的有效性，包括项目计划、进度跟踪和问题解决。</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供应链中的问题，如原材料供应中断、供应商延迟交货或质量问题，可能对项目产生负面影响。项目承办单位需要建立稳定的供应链关系，并监控供应链的健康状况。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变更管理风险：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项目中的变更可能导致范围膨胀、成本增加或进度延迟。项目承办单位需要实施严格的变更管理程序，确保任何变更都经过审批和记录。</w:t>
      </w:r>
    </w:p>
    <w:p>
      <w:pPr>
        <w:ind w:firstLine="560" w:firstLineChars="200"/>
        <w:rPr>
          <w:rFonts w:ascii="仿宋" w:eastAsia="仿宋" w:hAnsi="仿宋" w:cs="仿宋" w:hint="eastAsia"/>
          <w:sz w:val="28"/>
        </w:rPr>
      </w:pPr>
      <w:r>
        <w:rPr>
          <w:rFonts w:ascii="仿宋" w:eastAsia="仿宋" w:hAnsi="仿宋" w:cs="仿宋" w:hint="eastAsia"/>
          <w:sz w:val="28"/>
          <w:lang w:eastAsia="zh-CN"/>
        </w:rPr>
        <w:t>沟通和利益相关方管理风险：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不良的沟通或未能满足利益相关方的期望可能导致项目问题。项目承办单位需要建立有效的沟通渠道，并积极管理利益相关方的期望。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合规性和法规风险：</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https://d.book118.com/358067137006006030</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宠物用品项目建设方案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宠物用品项目建设方案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宠物用品项目建设方案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宠物用品项目建设方案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宠物用品项目建设方案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宠物用品项目建设方案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宠物用品项目建设方案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宠物用品项目建设方案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宠物用品项目建设方案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宠物用品项目建设方案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宠物用品项目建设方案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宠物用品项目建设方案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3B436B1"/>
    <w:rsid w:val="53B436B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358067137006006030"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2024-01-16T17:38:00Z</dcterms:created>
  <dcterms:modified xsi:type="dcterms:W3CDTF">2024-01-16T17:38:33Z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B9C1D12629874F3A8517EC95B04B375D_11</vt:lpwstr>
  </property>
  <property fmtid="{D5CDD505-2E9C-101B-9397-08002B2CF9AE}" pid="3" name="KSOProductBuildVer">
    <vt:lpwstr>2052-12.1.0.16120</vt:lpwstr>
  </property>
</Properties>
</file>