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农业运输项目规划设计蓝图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8" w:history="1">
        <w:r>
          <w:rPr>
            <w:rFonts w:ascii="仿宋" w:eastAsia="仿宋" w:hAnsi="仿宋" w:cs="仿宋" w:hint="eastAsia"/>
            <w:lang w:eastAsia="zh-CN"/>
          </w:rPr>
          <w:t>概论</w:t>
        </w:r>
        <w:r>
          <w:tab/>
        </w:r>
        <w:r>
          <w:fldChar w:fldCharType="begin"/>
        </w:r>
        <w:r>
          <w:instrText xml:space="preserve"> PAGEREF _Toc28178 \h </w:instrText>
        </w:r>
        <w:r>
          <w:fldChar w:fldCharType="separate"/>
        </w:r>
        <w:r>
          <w:t>3</w:t>
        </w:r>
        <w:r>
          <w:fldChar w:fldCharType="end"/>
        </w:r>
      </w:hyperlink>
    </w:p>
    <w:p>
      <w:pPr>
        <w:pStyle w:val="TOC1"/>
        <w:tabs>
          <w:tab w:val="right" w:leader="dot" w:pos="8306"/>
        </w:tabs>
      </w:pPr>
      <w:hyperlink w:anchor="_Toc24191" w:history="1">
        <w:r>
          <w:rPr>
            <w:rFonts w:ascii="仿宋" w:eastAsia="仿宋" w:hAnsi="仿宋" w:cs="仿宋" w:hint="eastAsia"/>
            <w:lang w:eastAsia="zh-CN"/>
          </w:rPr>
          <w:t>一、农业运输项目概论</w:t>
        </w:r>
        <w:r>
          <w:tab/>
        </w:r>
        <w:r>
          <w:fldChar w:fldCharType="begin"/>
        </w:r>
        <w:r>
          <w:instrText xml:space="preserve"> PAGEREF _Toc24191 \h </w:instrText>
        </w:r>
        <w:r>
          <w:fldChar w:fldCharType="separate"/>
        </w:r>
        <w:r>
          <w:t>3</w:t>
        </w:r>
        <w:r>
          <w:fldChar w:fldCharType="end"/>
        </w:r>
      </w:hyperlink>
    </w:p>
    <w:p>
      <w:pPr>
        <w:pStyle w:val="TOC2"/>
        <w:tabs>
          <w:tab w:val="right" w:leader="dot" w:pos="8306"/>
        </w:tabs>
      </w:pPr>
      <w:hyperlink w:anchor="_Toc32171" w:history="1">
        <w:r>
          <w:rPr>
            <w:rFonts w:ascii="仿宋" w:eastAsia="仿宋" w:hAnsi="仿宋" w:cs="仿宋" w:hint="eastAsia"/>
            <w:lang w:eastAsia="zh-CN"/>
          </w:rPr>
          <w:t>(一)、农业运输项目概况</w:t>
        </w:r>
        <w:r>
          <w:tab/>
        </w:r>
        <w:r>
          <w:fldChar w:fldCharType="begin"/>
        </w:r>
        <w:r>
          <w:instrText xml:space="preserve"> PAGEREF _Toc32171 \h </w:instrText>
        </w:r>
        <w:r>
          <w:fldChar w:fldCharType="separate"/>
        </w:r>
        <w:r>
          <w:t>3</w:t>
        </w:r>
        <w:r>
          <w:fldChar w:fldCharType="end"/>
        </w:r>
      </w:hyperlink>
    </w:p>
    <w:p>
      <w:pPr>
        <w:pStyle w:val="TOC2"/>
        <w:tabs>
          <w:tab w:val="right" w:leader="dot" w:pos="8306"/>
        </w:tabs>
      </w:pPr>
      <w:hyperlink w:anchor="_Toc26618" w:history="1">
        <w:r>
          <w:rPr>
            <w:rFonts w:ascii="仿宋" w:eastAsia="仿宋" w:hAnsi="仿宋" w:cs="仿宋" w:hint="eastAsia"/>
            <w:lang w:eastAsia="zh-CN"/>
          </w:rPr>
          <w:t>(二)、农业运输项目目标</w:t>
        </w:r>
        <w:r>
          <w:tab/>
        </w:r>
        <w:r>
          <w:fldChar w:fldCharType="begin"/>
        </w:r>
        <w:r>
          <w:instrText xml:space="preserve"> PAGEREF _Toc26618 \h </w:instrText>
        </w:r>
        <w:r>
          <w:fldChar w:fldCharType="separate"/>
        </w:r>
        <w:r>
          <w:t>5</w:t>
        </w:r>
        <w:r>
          <w:fldChar w:fldCharType="end"/>
        </w:r>
      </w:hyperlink>
    </w:p>
    <w:p>
      <w:pPr>
        <w:pStyle w:val="TOC2"/>
        <w:tabs>
          <w:tab w:val="right" w:leader="dot" w:pos="8306"/>
        </w:tabs>
      </w:pPr>
      <w:hyperlink w:anchor="_Toc17926" w:history="1">
        <w:r>
          <w:rPr>
            <w:rFonts w:ascii="仿宋" w:eastAsia="仿宋" w:hAnsi="仿宋" w:cs="仿宋" w:hint="eastAsia"/>
            <w:lang w:eastAsia="zh-CN"/>
          </w:rPr>
          <w:t>(三)、农业运输项目提出的理由</w:t>
        </w:r>
        <w:r>
          <w:tab/>
        </w:r>
        <w:r>
          <w:fldChar w:fldCharType="begin"/>
        </w:r>
        <w:r>
          <w:instrText xml:space="preserve"> PAGEREF _Toc17926 \h </w:instrText>
        </w:r>
        <w:r>
          <w:fldChar w:fldCharType="separate"/>
        </w:r>
        <w:r>
          <w:t>6</w:t>
        </w:r>
        <w:r>
          <w:fldChar w:fldCharType="end"/>
        </w:r>
      </w:hyperlink>
    </w:p>
    <w:p>
      <w:pPr>
        <w:pStyle w:val="TOC2"/>
        <w:tabs>
          <w:tab w:val="right" w:leader="dot" w:pos="8306"/>
        </w:tabs>
      </w:pPr>
      <w:hyperlink w:anchor="_Toc14249" w:history="1">
        <w:r>
          <w:rPr>
            <w:rFonts w:ascii="仿宋" w:eastAsia="仿宋" w:hAnsi="仿宋" w:cs="仿宋" w:hint="eastAsia"/>
            <w:lang w:eastAsia="zh-CN"/>
          </w:rPr>
          <w:t>(四)、农业运输项目意义</w:t>
        </w:r>
        <w:r>
          <w:tab/>
        </w:r>
        <w:r>
          <w:fldChar w:fldCharType="begin"/>
        </w:r>
        <w:r>
          <w:instrText xml:space="preserve"> PAGEREF _Toc14249 \h </w:instrText>
        </w:r>
        <w:r>
          <w:fldChar w:fldCharType="separate"/>
        </w:r>
        <w:r>
          <w:t>8</w:t>
        </w:r>
        <w:r>
          <w:fldChar w:fldCharType="end"/>
        </w:r>
      </w:hyperlink>
    </w:p>
    <w:p>
      <w:pPr>
        <w:pStyle w:val="TOC2"/>
        <w:tabs>
          <w:tab w:val="right" w:leader="dot" w:pos="8306"/>
        </w:tabs>
      </w:pPr>
      <w:hyperlink w:anchor="_Toc22368" w:history="1">
        <w:r>
          <w:rPr>
            <w:rFonts w:ascii="仿宋" w:eastAsia="仿宋" w:hAnsi="仿宋" w:cs="仿宋" w:hint="eastAsia"/>
            <w:lang w:eastAsia="zh-CN"/>
          </w:rPr>
          <w:t>(五)、农业运输项目背景</w:t>
        </w:r>
        <w:r>
          <w:tab/>
        </w:r>
        <w:r>
          <w:fldChar w:fldCharType="begin"/>
        </w:r>
        <w:r>
          <w:instrText xml:space="preserve"> PAGEREF _Toc22368 \h </w:instrText>
        </w:r>
        <w:r>
          <w:fldChar w:fldCharType="separate"/>
        </w:r>
        <w:r>
          <w:t>9</w:t>
        </w:r>
        <w:r>
          <w:fldChar w:fldCharType="end"/>
        </w:r>
      </w:hyperlink>
    </w:p>
    <w:p>
      <w:pPr>
        <w:pStyle w:val="TOC1"/>
        <w:tabs>
          <w:tab w:val="right" w:leader="dot" w:pos="8306"/>
        </w:tabs>
      </w:pPr>
      <w:hyperlink w:anchor="_Toc4747" w:history="1">
        <w:r>
          <w:rPr>
            <w:rFonts w:ascii="仿宋" w:eastAsia="仿宋" w:hAnsi="仿宋" w:cs="仿宋" w:hint="eastAsia"/>
            <w:lang w:eastAsia="zh-CN"/>
          </w:rPr>
          <w:t>二、产品规划分析</w:t>
        </w:r>
        <w:r>
          <w:tab/>
        </w:r>
        <w:r>
          <w:fldChar w:fldCharType="begin"/>
        </w:r>
        <w:r>
          <w:instrText xml:space="preserve"> PAGEREF _Toc4747 \h </w:instrText>
        </w:r>
        <w:r>
          <w:fldChar w:fldCharType="separate"/>
        </w:r>
        <w:r>
          <w:t>9</w:t>
        </w:r>
        <w:r>
          <w:fldChar w:fldCharType="end"/>
        </w:r>
      </w:hyperlink>
    </w:p>
    <w:p>
      <w:pPr>
        <w:pStyle w:val="TOC2"/>
        <w:tabs>
          <w:tab w:val="right" w:leader="dot" w:pos="8306"/>
        </w:tabs>
      </w:pPr>
      <w:hyperlink w:anchor="_Toc27020" w:history="1">
        <w:r>
          <w:rPr>
            <w:rFonts w:ascii="仿宋" w:eastAsia="仿宋" w:hAnsi="仿宋" w:cs="仿宋" w:hint="eastAsia"/>
            <w:lang w:eastAsia="zh-CN"/>
          </w:rPr>
          <w:t>(一)、产品规划</w:t>
        </w:r>
        <w:r>
          <w:tab/>
        </w:r>
        <w:r>
          <w:fldChar w:fldCharType="begin"/>
        </w:r>
        <w:r>
          <w:instrText xml:space="preserve"> PAGEREF _Toc27020 \h </w:instrText>
        </w:r>
        <w:r>
          <w:fldChar w:fldCharType="separate"/>
        </w:r>
        <w:r>
          <w:t>9</w:t>
        </w:r>
        <w:r>
          <w:fldChar w:fldCharType="end"/>
        </w:r>
      </w:hyperlink>
    </w:p>
    <w:p>
      <w:pPr>
        <w:pStyle w:val="TOC2"/>
        <w:tabs>
          <w:tab w:val="right" w:leader="dot" w:pos="8306"/>
        </w:tabs>
      </w:pPr>
      <w:hyperlink w:anchor="_Toc1199" w:history="1">
        <w:r>
          <w:rPr>
            <w:rFonts w:ascii="仿宋" w:eastAsia="仿宋" w:hAnsi="仿宋" w:cs="仿宋" w:hint="eastAsia"/>
            <w:lang w:eastAsia="zh-CN"/>
          </w:rPr>
          <w:t>(二)、建设规模</w:t>
        </w:r>
        <w:r>
          <w:tab/>
        </w:r>
        <w:r>
          <w:fldChar w:fldCharType="begin"/>
        </w:r>
        <w:r>
          <w:instrText xml:space="preserve"> PAGEREF _Toc1199 \h </w:instrText>
        </w:r>
        <w:r>
          <w:fldChar w:fldCharType="separate"/>
        </w:r>
        <w:r>
          <w:t>10</w:t>
        </w:r>
        <w:r>
          <w:fldChar w:fldCharType="end"/>
        </w:r>
      </w:hyperlink>
    </w:p>
    <w:p>
      <w:pPr>
        <w:pStyle w:val="TOC1"/>
        <w:tabs>
          <w:tab w:val="right" w:leader="dot" w:pos="8306"/>
        </w:tabs>
      </w:pPr>
      <w:hyperlink w:anchor="_Toc26046" w:history="1">
        <w:r>
          <w:rPr>
            <w:rFonts w:ascii="仿宋" w:eastAsia="仿宋" w:hAnsi="仿宋" w:cs="仿宋" w:hint="eastAsia"/>
            <w:lang w:eastAsia="zh-CN"/>
          </w:rPr>
          <w:t>三、工艺说明</w:t>
        </w:r>
        <w:r>
          <w:tab/>
        </w:r>
        <w:r>
          <w:fldChar w:fldCharType="begin"/>
        </w:r>
        <w:r>
          <w:instrText xml:space="preserve"> PAGEREF _Toc26046 \h </w:instrText>
        </w:r>
        <w:r>
          <w:fldChar w:fldCharType="separate"/>
        </w:r>
        <w:r>
          <w:t>11</w:t>
        </w:r>
        <w:r>
          <w:fldChar w:fldCharType="end"/>
        </w:r>
      </w:hyperlink>
    </w:p>
    <w:p>
      <w:pPr>
        <w:pStyle w:val="TOC2"/>
        <w:tabs>
          <w:tab w:val="right" w:leader="dot" w:pos="8306"/>
        </w:tabs>
      </w:pPr>
      <w:hyperlink w:anchor="_Toc12891" w:history="1">
        <w:r>
          <w:rPr>
            <w:rFonts w:ascii="仿宋" w:eastAsia="仿宋" w:hAnsi="仿宋" w:cs="仿宋" w:hint="eastAsia"/>
            <w:lang w:eastAsia="zh-CN"/>
          </w:rPr>
          <w:t>(一)、技术管理特点</w:t>
        </w:r>
        <w:r>
          <w:tab/>
        </w:r>
        <w:r>
          <w:fldChar w:fldCharType="begin"/>
        </w:r>
        <w:r>
          <w:instrText xml:space="preserve"> PAGEREF _Toc12891 \h </w:instrText>
        </w:r>
        <w:r>
          <w:fldChar w:fldCharType="separate"/>
        </w:r>
        <w:r>
          <w:t>11</w:t>
        </w:r>
        <w:r>
          <w:fldChar w:fldCharType="end"/>
        </w:r>
      </w:hyperlink>
    </w:p>
    <w:p>
      <w:pPr>
        <w:pStyle w:val="TOC2"/>
        <w:tabs>
          <w:tab w:val="right" w:leader="dot" w:pos="8306"/>
        </w:tabs>
      </w:pPr>
      <w:hyperlink w:anchor="_Toc10140" w:history="1">
        <w:r>
          <w:rPr>
            <w:rFonts w:ascii="仿宋" w:eastAsia="仿宋" w:hAnsi="仿宋" w:cs="仿宋" w:hint="eastAsia"/>
            <w:lang w:eastAsia="zh-CN"/>
          </w:rPr>
          <w:t>(二)、农业运输项目工艺技术设计方案</w:t>
        </w:r>
        <w:r>
          <w:tab/>
        </w:r>
        <w:r>
          <w:fldChar w:fldCharType="begin"/>
        </w:r>
        <w:r>
          <w:instrText xml:space="preserve"> PAGEREF _Toc10140 \h </w:instrText>
        </w:r>
        <w:r>
          <w:fldChar w:fldCharType="separate"/>
        </w:r>
        <w:r>
          <w:t>13</w:t>
        </w:r>
        <w:r>
          <w:fldChar w:fldCharType="end"/>
        </w:r>
      </w:hyperlink>
    </w:p>
    <w:p>
      <w:pPr>
        <w:pStyle w:val="TOC2"/>
        <w:tabs>
          <w:tab w:val="right" w:leader="dot" w:pos="8306"/>
        </w:tabs>
      </w:pPr>
      <w:hyperlink w:anchor="_Toc30528" w:history="1">
        <w:r>
          <w:rPr>
            <w:rFonts w:ascii="仿宋" w:eastAsia="仿宋" w:hAnsi="仿宋" w:cs="仿宋" w:hint="eastAsia"/>
            <w:lang w:eastAsia="zh-CN"/>
          </w:rPr>
          <w:t>(三)、设备选型方案</w:t>
        </w:r>
        <w:r>
          <w:tab/>
        </w:r>
        <w:r>
          <w:fldChar w:fldCharType="begin"/>
        </w:r>
        <w:r>
          <w:instrText xml:space="preserve"> PAGEREF _Toc30528 \h </w:instrText>
        </w:r>
        <w:r>
          <w:fldChar w:fldCharType="separate"/>
        </w:r>
        <w:r>
          <w:t>14</w:t>
        </w:r>
        <w:r>
          <w:fldChar w:fldCharType="end"/>
        </w:r>
      </w:hyperlink>
    </w:p>
    <w:p>
      <w:pPr>
        <w:pStyle w:val="TOC1"/>
        <w:tabs>
          <w:tab w:val="right" w:leader="dot" w:pos="8306"/>
        </w:tabs>
      </w:pPr>
      <w:hyperlink w:anchor="_Toc30735" w:history="1">
        <w:r>
          <w:rPr>
            <w:rFonts w:ascii="仿宋" w:eastAsia="仿宋" w:hAnsi="仿宋" w:cs="仿宋" w:hint="eastAsia"/>
            <w:lang w:eastAsia="zh-CN"/>
          </w:rPr>
          <w:t>四、农业运输项目选址可行性分析</w:t>
        </w:r>
        <w:r>
          <w:tab/>
        </w:r>
        <w:r>
          <w:fldChar w:fldCharType="begin"/>
        </w:r>
        <w:r>
          <w:instrText xml:space="preserve"> PAGEREF _Toc30735 \h </w:instrText>
        </w:r>
        <w:r>
          <w:fldChar w:fldCharType="separate"/>
        </w:r>
        <w:r>
          <w:t>15</w:t>
        </w:r>
        <w:r>
          <w:fldChar w:fldCharType="end"/>
        </w:r>
      </w:hyperlink>
    </w:p>
    <w:p>
      <w:pPr>
        <w:pStyle w:val="TOC2"/>
        <w:tabs>
          <w:tab w:val="right" w:leader="dot" w:pos="8306"/>
        </w:tabs>
      </w:pPr>
      <w:hyperlink w:anchor="_Toc27807" w:history="1">
        <w:r>
          <w:rPr>
            <w:rFonts w:ascii="仿宋" w:eastAsia="仿宋" w:hAnsi="仿宋" w:cs="仿宋" w:hint="eastAsia"/>
            <w:lang w:eastAsia="zh-CN"/>
          </w:rPr>
          <w:t>(一)、农业运输项目选址</w:t>
        </w:r>
        <w:r>
          <w:tab/>
        </w:r>
        <w:r>
          <w:fldChar w:fldCharType="begin"/>
        </w:r>
        <w:r>
          <w:instrText xml:space="preserve"> PAGEREF _Toc27807 \h </w:instrText>
        </w:r>
        <w:r>
          <w:fldChar w:fldCharType="separate"/>
        </w:r>
        <w:r>
          <w:t>15</w:t>
        </w:r>
        <w:r>
          <w:fldChar w:fldCharType="end"/>
        </w:r>
      </w:hyperlink>
    </w:p>
    <w:p>
      <w:pPr>
        <w:pStyle w:val="TOC2"/>
        <w:tabs>
          <w:tab w:val="right" w:leader="dot" w:pos="8306"/>
        </w:tabs>
      </w:pPr>
      <w:hyperlink w:anchor="_Toc5994" w:history="1">
        <w:r>
          <w:rPr>
            <w:rFonts w:ascii="仿宋" w:eastAsia="仿宋" w:hAnsi="仿宋" w:cs="仿宋" w:hint="eastAsia"/>
            <w:lang w:eastAsia="zh-CN"/>
          </w:rPr>
          <w:t>(二)、用地控制指标</w:t>
        </w:r>
        <w:r>
          <w:tab/>
        </w:r>
        <w:r>
          <w:fldChar w:fldCharType="begin"/>
        </w:r>
        <w:r>
          <w:instrText xml:space="preserve"> PAGEREF _Toc5994 \h </w:instrText>
        </w:r>
        <w:r>
          <w:fldChar w:fldCharType="separate"/>
        </w:r>
        <w:r>
          <w:t>15</w:t>
        </w:r>
        <w:r>
          <w:fldChar w:fldCharType="end"/>
        </w:r>
      </w:hyperlink>
    </w:p>
    <w:p>
      <w:pPr>
        <w:pStyle w:val="TOC2"/>
        <w:tabs>
          <w:tab w:val="right" w:leader="dot" w:pos="8306"/>
        </w:tabs>
      </w:pPr>
      <w:hyperlink w:anchor="_Toc30025" w:history="1">
        <w:r>
          <w:rPr>
            <w:rFonts w:ascii="仿宋" w:eastAsia="仿宋" w:hAnsi="仿宋" w:cs="仿宋" w:hint="eastAsia"/>
            <w:lang w:eastAsia="zh-CN"/>
          </w:rPr>
          <w:t>(三)、节约用地措施</w:t>
        </w:r>
        <w:r>
          <w:tab/>
        </w:r>
        <w:r>
          <w:fldChar w:fldCharType="begin"/>
        </w:r>
        <w:r>
          <w:instrText xml:space="preserve"> PAGEREF _Toc30025 \h </w:instrText>
        </w:r>
        <w:r>
          <w:fldChar w:fldCharType="separate"/>
        </w:r>
        <w:r>
          <w:t>17</w:t>
        </w:r>
        <w:r>
          <w:fldChar w:fldCharType="end"/>
        </w:r>
      </w:hyperlink>
    </w:p>
    <w:p>
      <w:pPr>
        <w:pStyle w:val="TOC2"/>
        <w:tabs>
          <w:tab w:val="right" w:leader="dot" w:pos="8306"/>
        </w:tabs>
      </w:pPr>
      <w:hyperlink w:anchor="_Toc6614" w:history="1">
        <w:r>
          <w:rPr>
            <w:rFonts w:ascii="仿宋" w:eastAsia="仿宋" w:hAnsi="仿宋" w:cs="仿宋" w:hint="eastAsia"/>
            <w:lang w:eastAsia="zh-CN"/>
          </w:rPr>
          <w:t>(四)、总图布置方案</w:t>
        </w:r>
        <w:r>
          <w:tab/>
        </w:r>
        <w:r>
          <w:fldChar w:fldCharType="begin"/>
        </w:r>
        <w:r>
          <w:instrText xml:space="preserve"> PAGEREF _Toc6614 \h </w:instrText>
        </w:r>
        <w:r>
          <w:fldChar w:fldCharType="separate"/>
        </w:r>
        <w:r>
          <w:t>18</w:t>
        </w:r>
        <w:r>
          <w:fldChar w:fldCharType="end"/>
        </w:r>
      </w:hyperlink>
    </w:p>
    <w:p>
      <w:pPr>
        <w:pStyle w:val="TOC2"/>
        <w:tabs>
          <w:tab w:val="right" w:leader="dot" w:pos="8306"/>
        </w:tabs>
      </w:pPr>
      <w:hyperlink w:anchor="_Toc9949" w:history="1">
        <w:r>
          <w:rPr>
            <w:rFonts w:ascii="仿宋" w:eastAsia="仿宋" w:hAnsi="仿宋" w:cs="仿宋" w:hint="eastAsia"/>
            <w:lang w:eastAsia="zh-CN"/>
          </w:rPr>
          <w:t>(五)、选址综合评价</w:t>
        </w:r>
        <w:r>
          <w:tab/>
        </w:r>
        <w:r>
          <w:fldChar w:fldCharType="begin"/>
        </w:r>
        <w:r>
          <w:instrText xml:space="preserve"> PAGEREF _Toc9949 \h </w:instrText>
        </w:r>
        <w:r>
          <w:fldChar w:fldCharType="separate"/>
        </w:r>
        <w:r>
          <w:t>19</w:t>
        </w:r>
        <w:r>
          <w:fldChar w:fldCharType="end"/>
        </w:r>
      </w:hyperlink>
    </w:p>
    <w:p>
      <w:pPr>
        <w:pStyle w:val="TOC1"/>
        <w:tabs>
          <w:tab w:val="right" w:leader="dot" w:pos="8306"/>
        </w:tabs>
      </w:pPr>
      <w:hyperlink w:anchor="_Toc12336" w:history="1">
        <w:r>
          <w:rPr>
            <w:rFonts w:ascii="仿宋" w:eastAsia="仿宋" w:hAnsi="仿宋" w:cs="仿宋" w:hint="eastAsia"/>
            <w:lang w:eastAsia="zh-CN"/>
          </w:rPr>
          <w:t>五、农业运输项目建设背景及必要性分析</w:t>
        </w:r>
        <w:r>
          <w:tab/>
        </w:r>
        <w:r>
          <w:fldChar w:fldCharType="begin"/>
        </w:r>
        <w:r>
          <w:instrText xml:space="preserve"> PAGEREF _Toc12336 \h </w:instrText>
        </w:r>
        <w:r>
          <w:fldChar w:fldCharType="separate"/>
        </w:r>
        <w:r>
          <w:t>20</w:t>
        </w:r>
        <w:r>
          <w:fldChar w:fldCharType="end"/>
        </w:r>
      </w:hyperlink>
    </w:p>
    <w:p>
      <w:pPr>
        <w:pStyle w:val="TOC2"/>
        <w:tabs>
          <w:tab w:val="right" w:leader="dot" w:pos="8306"/>
        </w:tabs>
      </w:pPr>
      <w:hyperlink w:anchor="_Toc25009" w:history="1">
        <w:r>
          <w:rPr>
            <w:rFonts w:ascii="仿宋" w:eastAsia="仿宋" w:hAnsi="仿宋" w:cs="仿宋" w:hint="eastAsia"/>
            <w:lang w:eastAsia="zh-CN"/>
          </w:rPr>
          <w:t>(一)、农业运输项目背景分析</w:t>
        </w:r>
        <w:r>
          <w:tab/>
        </w:r>
        <w:r>
          <w:fldChar w:fldCharType="begin"/>
        </w:r>
        <w:r>
          <w:instrText xml:space="preserve"> PAGEREF _Toc25009 \h </w:instrText>
        </w:r>
        <w:r>
          <w:fldChar w:fldCharType="separate"/>
        </w:r>
        <w:r>
          <w:t>20</w:t>
        </w:r>
        <w:r>
          <w:fldChar w:fldCharType="end"/>
        </w:r>
      </w:hyperlink>
    </w:p>
    <w:p>
      <w:pPr>
        <w:pStyle w:val="TOC2"/>
        <w:tabs>
          <w:tab w:val="right" w:leader="dot" w:pos="8306"/>
        </w:tabs>
      </w:pPr>
      <w:hyperlink w:anchor="_Toc2227" w:history="1">
        <w:r>
          <w:rPr>
            <w:rFonts w:ascii="仿宋" w:eastAsia="仿宋" w:hAnsi="仿宋" w:cs="仿宋" w:hint="eastAsia"/>
            <w:lang w:eastAsia="zh-CN"/>
          </w:rPr>
          <w:t>(二)、农业运输项目建设必要性分析</w:t>
        </w:r>
        <w:r>
          <w:tab/>
        </w:r>
        <w:r>
          <w:fldChar w:fldCharType="begin"/>
        </w:r>
        <w:r>
          <w:instrText xml:space="preserve"> PAGEREF _Toc2227 \h </w:instrText>
        </w:r>
        <w:r>
          <w:fldChar w:fldCharType="separate"/>
        </w:r>
        <w:r>
          <w:t>22</w:t>
        </w:r>
        <w:r>
          <w:fldChar w:fldCharType="end"/>
        </w:r>
      </w:hyperlink>
    </w:p>
    <w:p>
      <w:pPr>
        <w:pStyle w:val="TOC1"/>
        <w:tabs>
          <w:tab w:val="right" w:leader="dot" w:pos="8306"/>
        </w:tabs>
      </w:pPr>
      <w:hyperlink w:anchor="_Toc13639" w:history="1">
        <w:r>
          <w:rPr>
            <w:rFonts w:ascii="仿宋" w:eastAsia="仿宋" w:hAnsi="仿宋" w:cs="仿宋" w:hint="eastAsia"/>
            <w:lang w:eastAsia="zh-CN"/>
          </w:rPr>
          <w:t>六、农业运输项目文档管理</w:t>
        </w:r>
        <w:r>
          <w:tab/>
        </w:r>
        <w:r>
          <w:fldChar w:fldCharType="begin"/>
        </w:r>
        <w:r>
          <w:instrText xml:space="preserve"> PAGEREF _Toc13639 \h </w:instrText>
        </w:r>
        <w:r>
          <w:fldChar w:fldCharType="separate"/>
        </w:r>
        <w:r>
          <w:t>23</w:t>
        </w:r>
        <w:r>
          <w:fldChar w:fldCharType="end"/>
        </w:r>
      </w:hyperlink>
    </w:p>
    <w:p>
      <w:pPr>
        <w:pStyle w:val="TOC2"/>
        <w:tabs>
          <w:tab w:val="right" w:leader="dot" w:pos="8306"/>
        </w:tabs>
      </w:pPr>
      <w:hyperlink w:anchor="_Toc3629" w:history="1">
        <w:r>
          <w:rPr>
            <w:rFonts w:ascii="仿宋" w:eastAsia="仿宋" w:hAnsi="仿宋" w:cs="仿宋" w:hint="eastAsia"/>
            <w:lang w:eastAsia="zh-CN"/>
          </w:rPr>
          <w:t>(一)、文档编制与审查</w:t>
        </w:r>
        <w:r>
          <w:tab/>
        </w:r>
        <w:r>
          <w:fldChar w:fldCharType="begin"/>
        </w:r>
        <w:r>
          <w:instrText xml:space="preserve"> PAGEREF _Toc3629 \h </w:instrText>
        </w:r>
        <w:r>
          <w:fldChar w:fldCharType="separate"/>
        </w:r>
        <w:r>
          <w:t>23</w:t>
        </w:r>
        <w:r>
          <w:fldChar w:fldCharType="end"/>
        </w:r>
      </w:hyperlink>
    </w:p>
    <w:p>
      <w:pPr>
        <w:pStyle w:val="TOC2"/>
        <w:tabs>
          <w:tab w:val="right" w:leader="dot" w:pos="8306"/>
        </w:tabs>
      </w:pPr>
      <w:hyperlink w:anchor="_Toc23879" w:history="1">
        <w:r>
          <w:rPr>
            <w:rFonts w:ascii="仿宋" w:eastAsia="仿宋" w:hAnsi="仿宋" w:cs="仿宋" w:hint="eastAsia"/>
            <w:lang w:eastAsia="zh-CN"/>
          </w:rPr>
          <w:t>(二)、文档发布与分发</w:t>
        </w:r>
        <w:r>
          <w:tab/>
        </w:r>
        <w:r>
          <w:fldChar w:fldCharType="begin"/>
        </w:r>
        <w:r>
          <w:instrText xml:space="preserve"> PAGEREF _Toc23879 \h </w:instrText>
        </w:r>
        <w:r>
          <w:fldChar w:fldCharType="separate"/>
        </w:r>
        <w:r>
          <w:t>25</w:t>
        </w:r>
        <w:r>
          <w:fldChar w:fldCharType="end"/>
        </w:r>
      </w:hyperlink>
    </w:p>
    <w:p>
      <w:pPr>
        <w:pStyle w:val="TOC2"/>
        <w:tabs>
          <w:tab w:val="right" w:leader="dot" w:pos="8306"/>
        </w:tabs>
      </w:pPr>
      <w:hyperlink w:anchor="_Toc16776" w:history="1">
        <w:r>
          <w:rPr>
            <w:rFonts w:ascii="仿宋" w:eastAsia="仿宋" w:hAnsi="仿宋" w:cs="仿宋" w:hint="eastAsia"/>
            <w:lang w:eastAsia="zh-CN"/>
          </w:rPr>
          <w:t>(三)、文档存档与归档</w:t>
        </w:r>
        <w:r>
          <w:tab/>
        </w:r>
        <w:r>
          <w:fldChar w:fldCharType="begin"/>
        </w:r>
        <w:r>
          <w:instrText xml:space="preserve"> PAGEREF _Toc16776 \h </w:instrText>
        </w:r>
        <w:r>
          <w:fldChar w:fldCharType="separate"/>
        </w:r>
        <w:r>
          <w:t>25</w:t>
        </w:r>
        <w:r>
          <w:fldChar w:fldCharType="end"/>
        </w:r>
      </w:hyperlink>
    </w:p>
    <w:p>
      <w:pPr>
        <w:pStyle w:val="TOC1"/>
        <w:tabs>
          <w:tab w:val="right" w:leader="dot" w:pos="8306"/>
        </w:tabs>
      </w:pPr>
      <w:hyperlink w:anchor="_Toc17225" w:history="1">
        <w:r>
          <w:rPr>
            <w:rFonts w:ascii="仿宋" w:eastAsia="仿宋" w:hAnsi="仿宋" w:cs="仿宋" w:hint="eastAsia"/>
            <w:lang w:eastAsia="zh-CN"/>
          </w:rPr>
          <w:t>七、农业运输项目技术管理</w:t>
        </w:r>
        <w:r>
          <w:tab/>
        </w:r>
        <w:r>
          <w:fldChar w:fldCharType="begin"/>
        </w:r>
        <w:r>
          <w:instrText xml:space="preserve"> PAGEREF _Toc17225 \h </w:instrText>
        </w:r>
        <w:r>
          <w:fldChar w:fldCharType="separate"/>
        </w:r>
        <w:r>
          <w:t>27</w:t>
        </w:r>
        <w:r>
          <w:fldChar w:fldCharType="end"/>
        </w:r>
      </w:hyperlink>
    </w:p>
    <w:p>
      <w:pPr>
        <w:pStyle w:val="TOC2"/>
        <w:tabs>
          <w:tab w:val="right" w:leader="dot" w:pos="8306"/>
        </w:tabs>
      </w:pPr>
      <w:hyperlink w:anchor="_Toc2285" w:history="1">
        <w:r>
          <w:rPr>
            <w:rFonts w:ascii="仿宋" w:eastAsia="仿宋" w:hAnsi="仿宋" w:cs="仿宋" w:hint="eastAsia"/>
            <w:lang w:eastAsia="zh-CN"/>
          </w:rPr>
          <w:t>(一)、技术方案选用方向</w:t>
        </w:r>
        <w:r>
          <w:tab/>
        </w:r>
        <w:r>
          <w:fldChar w:fldCharType="begin"/>
        </w:r>
        <w:r>
          <w:instrText xml:space="preserve"> PAGEREF _Toc2285 \h </w:instrText>
        </w:r>
        <w:r>
          <w:fldChar w:fldCharType="separate"/>
        </w:r>
        <w:r>
          <w:t>27</w:t>
        </w:r>
        <w:r>
          <w:fldChar w:fldCharType="end"/>
        </w:r>
      </w:hyperlink>
    </w:p>
    <w:p>
      <w:pPr>
        <w:pStyle w:val="TOC2"/>
        <w:tabs>
          <w:tab w:val="right" w:leader="dot" w:pos="8306"/>
        </w:tabs>
      </w:pPr>
      <w:hyperlink w:anchor="_Toc5113" w:history="1">
        <w:r>
          <w:rPr>
            <w:rFonts w:ascii="仿宋" w:eastAsia="仿宋" w:hAnsi="仿宋" w:cs="仿宋" w:hint="eastAsia"/>
            <w:lang w:eastAsia="zh-CN"/>
          </w:rPr>
          <w:t>(二)、工艺技术方案选用原则</w:t>
        </w:r>
        <w:r>
          <w:tab/>
        </w:r>
        <w:r>
          <w:fldChar w:fldCharType="begin"/>
        </w:r>
        <w:r>
          <w:instrText xml:space="preserve"> PAGEREF _Toc5113 \h </w:instrText>
        </w:r>
        <w:r>
          <w:fldChar w:fldCharType="separate"/>
        </w:r>
        <w:r>
          <w:t>28</w:t>
        </w:r>
        <w:r>
          <w:fldChar w:fldCharType="end"/>
        </w:r>
      </w:hyperlink>
    </w:p>
    <w:p>
      <w:pPr>
        <w:pStyle w:val="TOC2"/>
        <w:tabs>
          <w:tab w:val="right" w:leader="dot" w:pos="8306"/>
        </w:tabs>
      </w:pPr>
      <w:hyperlink w:anchor="_Toc26842" w:history="1">
        <w:r>
          <w:rPr>
            <w:rFonts w:ascii="仿宋" w:eastAsia="仿宋" w:hAnsi="仿宋" w:cs="仿宋" w:hint="eastAsia"/>
            <w:lang w:eastAsia="zh-CN"/>
          </w:rPr>
          <w:t>(三)、工艺技术方案要求</w:t>
        </w:r>
        <w:r>
          <w:tab/>
        </w:r>
        <w:r>
          <w:fldChar w:fldCharType="begin"/>
        </w:r>
        <w:r>
          <w:instrText xml:space="preserve"> PAGEREF _Toc26842 \h </w:instrText>
        </w:r>
        <w:r>
          <w:fldChar w:fldCharType="separate"/>
        </w:r>
        <w:r>
          <w:t>30</w:t>
        </w:r>
        <w:r>
          <w:fldChar w:fldCharType="end"/>
        </w:r>
      </w:hyperlink>
    </w:p>
    <w:p>
      <w:pPr>
        <w:pStyle w:val="TOC1"/>
        <w:tabs>
          <w:tab w:val="right" w:leader="dot" w:pos="8306"/>
        </w:tabs>
      </w:pPr>
      <w:hyperlink w:anchor="_Toc10846" w:history="1">
        <w:r>
          <w:rPr>
            <w:rFonts w:ascii="仿宋" w:eastAsia="仿宋" w:hAnsi="仿宋" w:cs="仿宋" w:hint="eastAsia"/>
            <w:lang w:eastAsia="zh-CN"/>
          </w:rPr>
          <w:t>八、农业运输项目计划安排</w:t>
        </w:r>
        <w:r>
          <w:tab/>
        </w:r>
        <w:r>
          <w:fldChar w:fldCharType="begin"/>
        </w:r>
        <w:r>
          <w:instrText xml:space="preserve"> PAGEREF _Toc10846 \h </w:instrText>
        </w:r>
        <w:r>
          <w:fldChar w:fldCharType="separate"/>
        </w:r>
        <w:r>
          <w:t>33</w:t>
        </w:r>
        <w:r>
          <w:fldChar w:fldCharType="end"/>
        </w:r>
      </w:hyperlink>
    </w:p>
    <w:p>
      <w:pPr>
        <w:pStyle w:val="TOC2"/>
        <w:tabs>
          <w:tab w:val="right" w:leader="dot" w:pos="8306"/>
        </w:tabs>
      </w:pPr>
      <w:hyperlink w:anchor="_Toc32460" w:history="1">
        <w:r>
          <w:rPr>
            <w:rFonts w:ascii="仿宋" w:eastAsia="仿宋" w:hAnsi="仿宋" w:cs="仿宋" w:hint="eastAsia"/>
            <w:lang w:eastAsia="zh-CN"/>
          </w:rPr>
          <w:t>(一)、建设周期</w:t>
        </w:r>
        <w:r>
          <w:tab/>
        </w:r>
        <w:r>
          <w:fldChar w:fldCharType="begin"/>
        </w:r>
        <w:r>
          <w:instrText xml:space="preserve"> PAGEREF _Toc32460 \h </w:instrText>
        </w:r>
        <w:r>
          <w:fldChar w:fldCharType="separate"/>
        </w:r>
        <w:r>
          <w:t>33</w:t>
        </w:r>
        <w:r>
          <w:fldChar w:fldCharType="end"/>
        </w:r>
      </w:hyperlink>
    </w:p>
    <w:p>
      <w:pPr>
        <w:pStyle w:val="TOC2"/>
        <w:tabs>
          <w:tab w:val="right" w:leader="dot" w:pos="8306"/>
        </w:tabs>
      </w:pPr>
      <w:hyperlink w:anchor="_Toc27206" w:history="1">
        <w:r>
          <w:rPr>
            <w:rFonts w:ascii="仿宋" w:eastAsia="仿宋" w:hAnsi="仿宋" w:cs="仿宋" w:hint="eastAsia"/>
            <w:lang w:eastAsia="zh-CN"/>
          </w:rPr>
          <w:t>(二)、建设进度</w:t>
        </w:r>
        <w:r>
          <w:tab/>
        </w:r>
        <w:r>
          <w:fldChar w:fldCharType="begin"/>
        </w:r>
        <w:r>
          <w:instrText xml:space="preserve"> PAGEREF _Toc27206 \h </w:instrText>
        </w:r>
        <w:r>
          <w:fldChar w:fldCharType="separate"/>
        </w:r>
        <w:r>
          <w:t>34</w:t>
        </w:r>
        <w:r>
          <w:fldChar w:fldCharType="end"/>
        </w:r>
      </w:hyperlink>
    </w:p>
    <w:p>
      <w:pPr>
        <w:pStyle w:val="TOC2"/>
        <w:tabs>
          <w:tab w:val="right" w:leader="dot" w:pos="8306"/>
        </w:tabs>
      </w:pPr>
      <w:hyperlink w:anchor="_Toc4730" w:history="1">
        <w:r>
          <w:rPr>
            <w:rFonts w:ascii="仿宋" w:eastAsia="仿宋" w:hAnsi="仿宋" w:cs="仿宋" w:hint="eastAsia"/>
            <w:lang w:eastAsia="zh-CN"/>
          </w:rPr>
          <w:t>(三)、进度安排注意事项</w:t>
        </w:r>
        <w:r>
          <w:tab/>
        </w:r>
        <w:r>
          <w:fldChar w:fldCharType="begin"/>
        </w:r>
        <w:r>
          <w:instrText xml:space="preserve"> PAGEREF _Toc4730 \h </w:instrText>
        </w:r>
        <w:r>
          <w:fldChar w:fldCharType="separate"/>
        </w:r>
        <w:r>
          <w:t>34</w:t>
        </w:r>
        <w:r>
          <w:fldChar w:fldCharType="end"/>
        </w:r>
      </w:hyperlink>
    </w:p>
    <w:p>
      <w:pPr>
        <w:pStyle w:val="TOC2"/>
        <w:tabs>
          <w:tab w:val="right" w:leader="dot" w:pos="8306"/>
        </w:tabs>
      </w:pPr>
      <w:hyperlink w:anchor="_Toc11047" w:history="1">
        <w:r>
          <w:rPr>
            <w:rFonts w:ascii="仿宋" w:eastAsia="仿宋" w:hAnsi="仿宋" w:cs="仿宋" w:hint="eastAsia"/>
            <w:lang w:eastAsia="zh-CN"/>
          </w:rPr>
          <w:t>(四)、人力资源配置</w:t>
        </w:r>
        <w:r>
          <w:tab/>
        </w:r>
        <w:r>
          <w:fldChar w:fldCharType="begin"/>
        </w:r>
        <w:r>
          <w:instrText xml:space="preserve"> PAGEREF _Toc11047 \h </w:instrText>
        </w:r>
        <w:r>
          <w:fldChar w:fldCharType="separate"/>
        </w:r>
        <w:r>
          <w:t>36</w:t>
        </w:r>
        <w:r>
          <w:fldChar w:fldCharType="end"/>
        </w:r>
      </w:hyperlink>
    </w:p>
    <w:p>
      <w:pPr>
        <w:pStyle w:val="TOC1"/>
        <w:tabs>
          <w:tab w:val="right" w:leader="dot" w:pos="8306"/>
        </w:tabs>
      </w:pPr>
      <w:hyperlink w:anchor="_Toc31158" w:history="1">
        <w:r>
          <w:rPr>
            <w:rFonts w:ascii="仿宋" w:eastAsia="仿宋" w:hAnsi="仿宋" w:cs="仿宋" w:hint="eastAsia"/>
            <w:lang w:eastAsia="zh-CN"/>
          </w:rPr>
          <w:t>九、农业运输项目风险管理</w:t>
        </w:r>
        <w:r>
          <w:tab/>
        </w:r>
        <w:r>
          <w:fldChar w:fldCharType="begin"/>
        </w:r>
        <w:r>
          <w:instrText xml:space="preserve"> PAGEREF _Toc31158 \h </w:instrText>
        </w:r>
        <w:r>
          <w:fldChar w:fldCharType="separate"/>
        </w:r>
        <w:r>
          <w:t>37</w:t>
        </w:r>
        <w:r>
          <w:fldChar w:fldCharType="end"/>
        </w:r>
      </w:hyperlink>
    </w:p>
    <w:p>
      <w:pPr>
        <w:pStyle w:val="TOC2"/>
        <w:tabs>
          <w:tab w:val="right" w:leader="dot" w:pos="8306"/>
        </w:tabs>
      </w:pPr>
      <w:hyperlink w:anchor="_Toc7926" w:history="1">
        <w:r>
          <w:rPr>
            <w:rFonts w:ascii="仿宋" w:eastAsia="仿宋" w:hAnsi="仿宋" w:cs="仿宋" w:hint="eastAsia"/>
            <w:lang w:eastAsia="zh-CN"/>
          </w:rPr>
          <w:t>(一)、风险识别与评估</w:t>
        </w:r>
        <w:r>
          <w:tab/>
        </w:r>
        <w:r>
          <w:fldChar w:fldCharType="begin"/>
        </w:r>
        <w:r>
          <w:instrText xml:space="preserve"> PAGEREF _Toc7926 \h </w:instrText>
        </w:r>
        <w:r>
          <w:fldChar w:fldCharType="separate"/>
        </w:r>
        <w:r>
          <w:t>37</w:t>
        </w:r>
        <w:r>
          <w:fldChar w:fldCharType="end"/>
        </w:r>
      </w:hyperlink>
    </w:p>
    <w:p>
      <w:pPr>
        <w:pStyle w:val="TOC2"/>
        <w:tabs>
          <w:tab w:val="right" w:leader="dot" w:pos="8306"/>
        </w:tabs>
      </w:pPr>
      <w:hyperlink w:anchor="_Toc11364" w:history="1">
        <w:r>
          <w:rPr>
            <w:rFonts w:ascii="仿宋" w:eastAsia="仿宋" w:hAnsi="仿宋" w:cs="仿宋" w:hint="eastAsia"/>
            <w:lang w:eastAsia="zh-CN"/>
          </w:rPr>
          <w:t>(二)、风险应对策略</w:t>
        </w:r>
        <w:r>
          <w:tab/>
        </w:r>
        <w:r>
          <w:fldChar w:fldCharType="begin"/>
        </w:r>
        <w:r>
          <w:instrText xml:space="preserve"> PAGEREF _Toc11364 \h </w:instrText>
        </w:r>
        <w:r>
          <w:fldChar w:fldCharType="separate"/>
        </w:r>
        <w:r>
          <w:t>38</w:t>
        </w:r>
        <w:r>
          <w:fldChar w:fldCharType="end"/>
        </w:r>
      </w:hyperlink>
    </w:p>
    <w:p>
      <w:pPr>
        <w:pStyle w:val="TOC2"/>
        <w:tabs>
          <w:tab w:val="right" w:leader="dot" w:pos="8306"/>
        </w:tabs>
      </w:pPr>
      <w:hyperlink w:anchor="_Toc15550" w:history="1">
        <w:r>
          <w:rPr>
            <w:rFonts w:ascii="仿宋" w:eastAsia="仿宋" w:hAnsi="仿宋" w:cs="仿宋" w:hint="eastAsia"/>
            <w:lang w:eastAsia="zh-CN"/>
          </w:rPr>
          <w:t>(三)、风险监控与控制</w:t>
        </w:r>
        <w:r>
          <w:tab/>
        </w:r>
        <w:r>
          <w:fldChar w:fldCharType="begin"/>
        </w:r>
        <w:r>
          <w:instrText xml:space="preserve"> PAGEREF _Toc15550 \h </w:instrText>
        </w:r>
        <w:r>
          <w:fldChar w:fldCharType="separate"/>
        </w:r>
        <w:r>
          <w:t>40</w:t>
        </w:r>
        <w:r>
          <w:fldChar w:fldCharType="end"/>
        </w:r>
      </w:hyperlink>
    </w:p>
    <w:p>
      <w:pPr>
        <w:pStyle w:val="TOC1"/>
        <w:tabs>
          <w:tab w:val="right" w:leader="dot" w:pos="8306"/>
        </w:tabs>
      </w:pPr>
      <w:hyperlink w:anchor="_Toc4400" w:history="1">
        <w:r>
          <w:rPr>
            <w:rFonts w:ascii="仿宋" w:eastAsia="仿宋" w:hAnsi="仿宋" w:cs="仿宋" w:hint="eastAsia"/>
            <w:lang w:eastAsia="zh-CN"/>
          </w:rPr>
          <w:t>十、农业运输项目环境影响分析</w:t>
        </w:r>
        <w:r>
          <w:tab/>
        </w:r>
        <w:r>
          <w:fldChar w:fldCharType="begin"/>
        </w:r>
        <w:r>
          <w:instrText xml:space="preserve"> PAGEREF _Toc4400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6" w:history="1">
        <w:r>
          <w:rPr>
            <w:rFonts w:ascii="仿宋" w:eastAsia="仿宋" w:hAnsi="仿宋" w:cs="仿宋" w:hint="eastAsia"/>
            <w:lang w:eastAsia="zh-CN"/>
          </w:rPr>
          <w:t>(一)、建设区域环境质量现状</w:t>
        </w:r>
        <w:r>
          <w:tab/>
        </w:r>
        <w:r>
          <w:fldChar w:fldCharType="begin"/>
        </w:r>
        <w:r>
          <w:instrText xml:space="preserve"> PAGEREF _Toc13576 \h </w:instrText>
        </w:r>
        <w:r>
          <w:fldChar w:fldCharType="separate"/>
        </w:r>
        <w:r>
          <w:t>41</w:t>
        </w:r>
        <w:r>
          <w:fldChar w:fldCharType="end"/>
        </w:r>
      </w:hyperlink>
    </w:p>
    <w:p>
      <w:pPr>
        <w:pStyle w:val="TOC2"/>
        <w:tabs>
          <w:tab w:val="right" w:leader="dot" w:pos="8306"/>
        </w:tabs>
      </w:pPr>
      <w:hyperlink w:anchor="_Toc4327" w:history="1">
        <w:r>
          <w:rPr>
            <w:rFonts w:ascii="仿宋" w:eastAsia="仿宋" w:hAnsi="仿宋" w:cs="仿宋" w:hint="eastAsia"/>
            <w:lang w:eastAsia="zh-CN"/>
          </w:rPr>
          <w:t>(二)、建设期环境保护</w:t>
        </w:r>
        <w:r>
          <w:tab/>
        </w:r>
        <w:r>
          <w:fldChar w:fldCharType="begin"/>
        </w:r>
        <w:r>
          <w:instrText xml:space="preserve"> PAGEREF _Toc4327 \h </w:instrText>
        </w:r>
        <w:r>
          <w:fldChar w:fldCharType="separate"/>
        </w:r>
        <w:r>
          <w:t>42</w:t>
        </w:r>
        <w:r>
          <w:fldChar w:fldCharType="end"/>
        </w:r>
      </w:hyperlink>
    </w:p>
    <w:p>
      <w:pPr>
        <w:pStyle w:val="TOC2"/>
        <w:tabs>
          <w:tab w:val="right" w:leader="dot" w:pos="8306"/>
        </w:tabs>
      </w:pPr>
      <w:hyperlink w:anchor="_Toc26184" w:history="1">
        <w:r>
          <w:rPr>
            <w:rFonts w:ascii="仿宋" w:eastAsia="仿宋" w:hAnsi="仿宋" w:cs="仿宋" w:hint="eastAsia"/>
            <w:lang w:eastAsia="zh-CN"/>
          </w:rPr>
          <w:t>(三)、运营期环境保护</w:t>
        </w:r>
        <w:r>
          <w:tab/>
        </w:r>
        <w:r>
          <w:fldChar w:fldCharType="begin"/>
        </w:r>
        <w:r>
          <w:instrText xml:space="preserve"> PAGEREF _Toc26184 \h </w:instrText>
        </w:r>
        <w:r>
          <w:fldChar w:fldCharType="separate"/>
        </w:r>
        <w:r>
          <w:t>44</w:t>
        </w:r>
        <w:r>
          <w:fldChar w:fldCharType="end"/>
        </w:r>
      </w:hyperlink>
    </w:p>
    <w:p>
      <w:pPr>
        <w:pStyle w:val="TOC2"/>
        <w:tabs>
          <w:tab w:val="right" w:leader="dot" w:pos="8306"/>
        </w:tabs>
      </w:pPr>
      <w:hyperlink w:anchor="_Toc11676" w:history="1">
        <w:r>
          <w:rPr>
            <w:rFonts w:ascii="仿宋" w:eastAsia="仿宋" w:hAnsi="仿宋" w:cs="仿宋" w:hint="eastAsia"/>
            <w:lang w:eastAsia="zh-CN"/>
          </w:rPr>
          <w:t>(四)、农业运输项目建设对区域经济的影响</w:t>
        </w:r>
        <w:r>
          <w:tab/>
        </w:r>
        <w:r>
          <w:fldChar w:fldCharType="begin"/>
        </w:r>
        <w:r>
          <w:instrText xml:space="preserve"> PAGEREF _Toc11676 \h </w:instrText>
        </w:r>
        <w:r>
          <w:fldChar w:fldCharType="separate"/>
        </w:r>
        <w:r>
          <w:t>45</w:t>
        </w:r>
        <w:r>
          <w:fldChar w:fldCharType="end"/>
        </w:r>
      </w:hyperlink>
    </w:p>
    <w:p>
      <w:pPr>
        <w:pStyle w:val="TOC2"/>
        <w:tabs>
          <w:tab w:val="right" w:leader="dot" w:pos="8306"/>
        </w:tabs>
      </w:pPr>
      <w:hyperlink w:anchor="_Toc14828" w:history="1">
        <w:r>
          <w:rPr>
            <w:rFonts w:ascii="仿宋" w:eastAsia="仿宋" w:hAnsi="仿宋" w:cs="仿宋" w:hint="eastAsia"/>
            <w:lang w:eastAsia="zh-CN"/>
          </w:rPr>
          <w:t>(五)、废弃物处理</w:t>
        </w:r>
        <w:r>
          <w:tab/>
        </w:r>
        <w:r>
          <w:fldChar w:fldCharType="begin"/>
        </w:r>
        <w:r>
          <w:instrText xml:space="preserve"> PAGEREF _Toc14828 \h </w:instrText>
        </w:r>
        <w:r>
          <w:fldChar w:fldCharType="separate"/>
        </w:r>
        <w:r>
          <w:t>47</w:t>
        </w:r>
        <w:r>
          <w:fldChar w:fldCharType="end"/>
        </w:r>
      </w:hyperlink>
    </w:p>
    <w:p>
      <w:pPr>
        <w:pStyle w:val="TOC2"/>
        <w:tabs>
          <w:tab w:val="right" w:leader="dot" w:pos="8306"/>
        </w:tabs>
      </w:pPr>
      <w:hyperlink w:anchor="_Toc1030" w:history="1">
        <w:r>
          <w:rPr>
            <w:rFonts w:ascii="仿宋" w:eastAsia="仿宋" w:hAnsi="仿宋" w:cs="仿宋" w:hint="eastAsia"/>
            <w:lang w:eastAsia="zh-CN"/>
          </w:rPr>
          <w:t>(六)、特殊环境影响分析</w:t>
        </w:r>
        <w:r>
          <w:tab/>
        </w:r>
        <w:r>
          <w:fldChar w:fldCharType="begin"/>
        </w:r>
        <w:r>
          <w:instrText xml:space="preserve"> PAGEREF _Toc1030 \h </w:instrText>
        </w:r>
        <w:r>
          <w:fldChar w:fldCharType="separate"/>
        </w:r>
        <w:r>
          <w:t>48</w:t>
        </w:r>
        <w:r>
          <w:fldChar w:fldCharType="end"/>
        </w:r>
      </w:hyperlink>
    </w:p>
    <w:p>
      <w:pPr>
        <w:pStyle w:val="TOC2"/>
        <w:tabs>
          <w:tab w:val="right" w:leader="dot" w:pos="8306"/>
        </w:tabs>
      </w:pPr>
      <w:hyperlink w:anchor="_Toc22217" w:history="1">
        <w:r>
          <w:rPr>
            <w:rFonts w:ascii="仿宋" w:eastAsia="仿宋" w:hAnsi="仿宋" w:cs="仿宋" w:hint="eastAsia"/>
            <w:lang w:eastAsia="zh-CN"/>
          </w:rPr>
          <w:t>(七)、清洁生产</w:t>
        </w:r>
        <w:r>
          <w:tab/>
        </w:r>
        <w:r>
          <w:fldChar w:fldCharType="begin"/>
        </w:r>
        <w:r>
          <w:instrText xml:space="preserve"> PAGEREF _Toc22217 \h </w:instrText>
        </w:r>
        <w:r>
          <w:fldChar w:fldCharType="separate"/>
        </w:r>
        <w:r>
          <w:t>49</w:t>
        </w:r>
        <w:r>
          <w:fldChar w:fldCharType="end"/>
        </w:r>
      </w:hyperlink>
    </w:p>
    <w:p>
      <w:pPr>
        <w:pStyle w:val="TOC2"/>
        <w:tabs>
          <w:tab w:val="right" w:leader="dot" w:pos="8306"/>
        </w:tabs>
      </w:pPr>
      <w:hyperlink w:anchor="_Toc4280" w:history="1">
        <w:r>
          <w:rPr>
            <w:rFonts w:ascii="仿宋" w:eastAsia="仿宋" w:hAnsi="仿宋" w:cs="仿宋" w:hint="eastAsia"/>
            <w:lang w:eastAsia="zh-CN"/>
          </w:rPr>
          <w:t>(八)、环境保护综合评价</w:t>
        </w:r>
        <w:r>
          <w:tab/>
        </w:r>
        <w:r>
          <w:fldChar w:fldCharType="begin"/>
        </w:r>
        <w:r>
          <w:instrText xml:space="preserve"> PAGEREF _Toc4280 \h </w:instrText>
        </w:r>
        <w:r>
          <w:fldChar w:fldCharType="separate"/>
        </w:r>
        <w:r>
          <w:t>50</w:t>
        </w:r>
        <w:r>
          <w:fldChar w:fldCharType="end"/>
        </w:r>
      </w:hyperlink>
    </w:p>
    <w:p>
      <w:pPr>
        <w:pStyle w:val="TOC1"/>
        <w:tabs>
          <w:tab w:val="right" w:leader="dot" w:pos="8306"/>
        </w:tabs>
      </w:pPr>
      <w:hyperlink w:anchor="_Toc15346" w:history="1">
        <w:r>
          <w:rPr>
            <w:rFonts w:ascii="仿宋" w:eastAsia="仿宋" w:hAnsi="仿宋" w:cs="仿宋" w:hint="eastAsia"/>
            <w:lang w:eastAsia="zh-CN"/>
          </w:rPr>
          <w:t>十一、农业运输项目财务管理</w:t>
        </w:r>
        <w:r>
          <w:tab/>
        </w:r>
        <w:r>
          <w:fldChar w:fldCharType="begin"/>
        </w:r>
        <w:r>
          <w:instrText xml:space="preserve"> PAGEREF _Toc15346 \h </w:instrText>
        </w:r>
        <w:r>
          <w:fldChar w:fldCharType="separate"/>
        </w:r>
        <w:r>
          <w:t>51</w:t>
        </w:r>
        <w:r>
          <w:fldChar w:fldCharType="end"/>
        </w:r>
      </w:hyperlink>
    </w:p>
    <w:p>
      <w:pPr>
        <w:pStyle w:val="TOC2"/>
        <w:tabs>
          <w:tab w:val="right" w:leader="dot" w:pos="8306"/>
        </w:tabs>
      </w:pPr>
      <w:hyperlink w:anchor="_Toc8223" w:history="1">
        <w:r>
          <w:rPr>
            <w:rFonts w:ascii="仿宋" w:eastAsia="仿宋" w:hAnsi="仿宋" w:cs="仿宋" w:hint="eastAsia"/>
            <w:lang w:eastAsia="zh-CN"/>
          </w:rPr>
          <w:t>(一)、资金需求大</w:t>
        </w:r>
        <w:r>
          <w:tab/>
        </w:r>
        <w:r>
          <w:fldChar w:fldCharType="begin"/>
        </w:r>
        <w:r>
          <w:instrText xml:space="preserve"> PAGEREF _Toc8223 \h </w:instrText>
        </w:r>
        <w:r>
          <w:fldChar w:fldCharType="separate"/>
        </w:r>
        <w:r>
          <w:t>51</w:t>
        </w:r>
        <w:r>
          <w:fldChar w:fldCharType="end"/>
        </w:r>
      </w:hyperlink>
    </w:p>
    <w:p>
      <w:pPr>
        <w:pStyle w:val="TOC2"/>
        <w:tabs>
          <w:tab w:val="right" w:leader="dot" w:pos="8306"/>
        </w:tabs>
      </w:pPr>
      <w:hyperlink w:anchor="_Toc12093" w:history="1">
        <w:r>
          <w:rPr>
            <w:rFonts w:ascii="仿宋" w:eastAsia="仿宋" w:hAnsi="仿宋" w:cs="仿宋" w:hint="eastAsia"/>
            <w:lang w:eastAsia="zh-CN"/>
          </w:rPr>
          <w:t>(二)、研发周期长</w:t>
        </w:r>
        <w:r>
          <w:tab/>
        </w:r>
        <w:r>
          <w:fldChar w:fldCharType="begin"/>
        </w:r>
        <w:r>
          <w:instrText xml:space="preserve"> PAGEREF _Toc12093 \h </w:instrText>
        </w:r>
        <w:r>
          <w:fldChar w:fldCharType="separate"/>
        </w:r>
        <w:r>
          <w:t>52</w:t>
        </w:r>
        <w:r>
          <w:fldChar w:fldCharType="end"/>
        </w:r>
      </w:hyperlink>
    </w:p>
    <w:p>
      <w:pPr>
        <w:pStyle w:val="TOC2"/>
        <w:tabs>
          <w:tab w:val="right" w:leader="dot" w:pos="8306"/>
        </w:tabs>
      </w:pPr>
      <w:hyperlink w:anchor="_Toc18281" w:history="1">
        <w:r>
          <w:rPr>
            <w:rFonts w:ascii="仿宋" w:eastAsia="仿宋" w:hAnsi="仿宋" w:cs="仿宋" w:hint="eastAsia"/>
            <w:lang w:eastAsia="zh-CN"/>
          </w:rPr>
          <w:t>(三)、市场风险大</w:t>
        </w:r>
        <w:r>
          <w:tab/>
        </w:r>
        <w:r>
          <w:fldChar w:fldCharType="begin"/>
        </w:r>
        <w:r>
          <w:instrText xml:space="preserve"> PAGEREF _Toc18281 \h </w:instrText>
        </w:r>
        <w:r>
          <w:fldChar w:fldCharType="separate"/>
        </w:r>
        <w:r>
          <w:t>54</w:t>
        </w:r>
        <w:r>
          <w:fldChar w:fldCharType="end"/>
        </w:r>
      </w:hyperlink>
    </w:p>
    <w:p>
      <w:pPr>
        <w:pStyle w:val="TOC2"/>
        <w:tabs>
          <w:tab w:val="right" w:leader="dot" w:pos="8306"/>
        </w:tabs>
      </w:pPr>
      <w:hyperlink w:anchor="_Toc1283" w:history="1">
        <w:r>
          <w:rPr>
            <w:rFonts w:ascii="仿宋" w:eastAsia="仿宋" w:hAnsi="仿宋" w:cs="仿宋" w:hint="eastAsia"/>
            <w:lang w:eastAsia="zh-CN"/>
          </w:rPr>
          <w:t>(四)、利润率高</w:t>
        </w:r>
        <w:r>
          <w:tab/>
        </w:r>
        <w:r>
          <w:fldChar w:fldCharType="begin"/>
        </w:r>
        <w:r>
          <w:instrText xml:space="preserve"> PAGEREF _Toc1283 \h </w:instrText>
        </w:r>
        <w:r>
          <w:fldChar w:fldCharType="separate"/>
        </w:r>
        <w:r>
          <w:t>56</w:t>
        </w:r>
        <w:r>
          <w:fldChar w:fldCharType="end"/>
        </w:r>
      </w:hyperlink>
    </w:p>
    <w:p>
      <w:pPr>
        <w:pStyle w:val="TOC1"/>
        <w:tabs>
          <w:tab w:val="right" w:leader="dot" w:pos="8306"/>
        </w:tabs>
      </w:pPr>
      <w:hyperlink w:anchor="_Toc30154" w:history="1">
        <w:r>
          <w:rPr>
            <w:rFonts w:ascii="仿宋" w:eastAsia="仿宋" w:hAnsi="仿宋" w:cs="仿宋" w:hint="eastAsia"/>
            <w:lang w:eastAsia="zh-CN"/>
          </w:rPr>
          <w:t>十二、农业运输项目人力资源管理</w:t>
        </w:r>
        <w:r>
          <w:tab/>
        </w:r>
        <w:r>
          <w:fldChar w:fldCharType="begin"/>
        </w:r>
        <w:r>
          <w:instrText xml:space="preserve"> PAGEREF _Toc30154 \h </w:instrText>
        </w:r>
        <w:r>
          <w:fldChar w:fldCharType="separate"/>
        </w:r>
        <w:r>
          <w:t>58</w:t>
        </w:r>
        <w:r>
          <w:fldChar w:fldCharType="end"/>
        </w:r>
      </w:hyperlink>
    </w:p>
    <w:p>
      <w:pPr>
        <w:pStyle w:val="TOC2"/>
        <w:tabs>
          <w:tab w:val="right" w:leader="dot" w:pos="8306"/>
        </w:tabs>
      </w:pPr>
      <w:hyperlink w:anchor="_Toc13028" w:history="1">
        <w:r>
          <w:rPr>
            <w:rFonts w:ascii="仿宋" w:eastAsia="仿宋" w:hAnsi="仿宋" w:cs="仿宋" w:hint="eastAsia"/>
            <w:lang w:eastAsia="zh-CN"/>
          </w:rPr>
          <w:t>(一)、建立健全的预算管理制度</w:t>
        </w:r>
        <w:r>
          <w:tab/>
        </w:r>
        <w:r>
          <w:fldChar w:fldCharType="begin"/>
        </w:r>
        <w:r>
          <w:instrText xml:space="preserve"> PAGEREF _Toc13028 \h </w:instrText>
        </w:r>
        <w:r>
          <w:fldChar w:fldCharType="separate"/>
        </w:r>
        <w:r>
          <w:t>58</w:t>
        </w:r>
        <w:r>
          <w:fldChar w:fldCharType="end"/>
        </w:r>
      </w:hyperlink>
    </w:p>
    <w:p>
      <w:pPr>
        <w:pStyle w:val="TOC2"/>
        <w:tabs>
          <w:tab w:val="right" w:leader="dot" w:pos="8306"/>
        </w:tabs>
      </w:pPr>
      <w:hyperlink w:anchor="_Toc26807" w:history="1">
        <w:r>
          <w:rPr>
            <w:rFonts w:ascii="仿宋" w:eastAsia="仿宋" w:hAnsi="仿宋" w:cs="仿宋" w:hint="eastAsia"/>
            <w:lang w:eastAsia="zh-CN"/>
          </w:rPr>
          <w:t>(二)、加强资金流动监控</w:t>
        </w:r>
        <w:r>
          <w:tab/>
        </w:r>
        <w:r>
          <w:fldChar w:fldCharType="begin"/>
        </w:r>
        <w:r>
          <w:instrText xml:space="preserve"> PAGEREF _Toc26807 \h </w:instrText>
        </w:r>
        <w:r>
          <w:fldChar w:fldCharType="separate"/>
        </w:r>
        <w:r>
          <w:t>60</w:t>
        </w:r>
        <w:r>
          <w:fldChar w:fldCharType="end"/>
        </w:r>
      </w:hyperlink>
    </w:p>
    <w:p>
      <w:pPr>
        <w:pStyle w:val="TOC2"/>
        <w:tabs>
          <w:tab w:val="right" w:leader="dot" w:pos="8306"/>
        </w:tabs>
      </w:pPr>
      <w:hyperlink w:anchor="_Toc28047" w:history="1">
        <w:r>
          <w:rPr>
            <w:rFonts w:ascii="仿宋" w:eastAsia="仿宋" w:hAnsi="仿宋" w:cs="仿宋" w:hint="eastAsia"/>
            <w:lang w:eastAsia="zh-CN"/>
          </w:rPr>
          <w:t>(三)、制定完善的风险控制机制</w:t>
        </w:r>
        <w:r>
          <w:tab/>
        </w:r>
        <w:r>
          <w:fldChar w:fldCharType="begin"/>
        </w:r>
        <w:r>
          <w:instrText xml:space="preserve"> PAGEREF _Toc28047 \h </w:instrText>
        </w:r>
        <w:r>
          <w:fldChar w:fldCharType="separate"/>
        </w:r>
        <w:r>
          <w:t>61</w:t>
        </w:r>
        <w:r>
          <w:fldChar w:fldCharType="end"/>
        </w:r>
      </w:hyperlink>
    </w:p>
    <w:p>
      <w:pPr>
        <w:pStyle w:val="TOC2"/>
        <w:tabs>
          <w:tab w:val="right" w:leader="dot" w:pos="8306"/>
        </w:tabs>
      </w:pPr>
      <w:hyperlink w:anchor="_Toc25348" w:history="1">
        <w:r>
          <w:rPr>
            <w:rFonts w:ascii="仿宋" w:eastAsia="仿宋" w:hAnsi="仿宋" w:cs="仿宋" w:hint="eastAsia"/>
            <w:lang w:eastAsia="zh-CN"/>
          </w:rPr>
          <w:t>(四)、优化成本管理</w:t>
        </w:r>
        <w:r>
          <w:tab/>
        </w:r>
        <w:r>
          <w:fldChar w:fldCharType="begin"/>
        </w:r>
        <w:r>
          <w:instrText xml:space="preserve"> PAGEREF _Toc25348 \h </w:instrText>
        </w:r>
        <w:r>
          <w:fldChar w:fldCharType="separate"/>
        </w:r>
        <w:r>
          <w:t>62</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十三、质量管理体系</w:t>
        </w:r>
        <w:r>
          <w:tab/>
        </w:r>
        <w:r>
          <w:fldChar w:fldCharType="begin"/>
        </w:r>
        <w:r>
          <w:instrText xml:space="preserve"> PAGEREF _Toc20957 \h </w:instrText>
        </w:r>
        <w:r>
          <w:fldChar w:fldCharType="separate"/>
        </w:r>
        <w:r>
          <w:t>64</w:t>
        </w:r>
        <w:r>
          <w:fldChar w:fldCharType="end"/>
        </w:r>
      </w:hyperlink>
    </w:p>
    <w:p>
      <w:pPr>
        <w:pStyle w:val="TOC2"/>
        <w:tabs>
          <w:tab w:val="right" w:leader="dot" w:pos="8306"/>
        </w:tabs>
      </w:pPr>
      <w:hyperlink w:anchor="_Toc17944" w:history="1">
        <w:r>
          <w:rPr>
            <w:rFonts w:ascii="仿宋" w:eastAsia="仿宋" w:hAnsi="仿宋" w:cs="仿宋" w:hint="eastAsia"/>
            <w:lang w:eastAsia="zh-CN"/>
          </w:rPr>
          <w:t>(一)、质量目标与方针</w:t>
        </w:r>
        <w:r>
          <w:tab/>
        </w:r>
        <w:r>
          <w:fldChar w:fldCharType="begin"/>
        </w:r>
        <w:r>
          <w:instrText xml:space="preserve"> PAGEREF _Toc17944 \h </w:instrText>
        </w:r>
        <w:r>
          <w:fldChar w:fldCharType="separate"/>
        </w:r>
        <w:r>
          <w:t>64</w:t>
        </w:r>
        <w:r>
          <w:fldChar w:fldCharType="end"/>
        </w:r>
      </w:hyperlink>
    </w:p>
    <w:p>
      <w:pPr>
        <w:pStyle w:val="TOC2"/>
        <w:tabs>
          <w:tab w:val="right" w:leader="dot" w:pos="8306"/>
        </w:tabs>
      </w:pPr>
      <w:hyperlink w:anchor="_Toc23494" w:history="1">
        <w:r>
          <w:rPr>
            <w:rFonts w:ascii="仿宋" w:eastAsia="仿宋" w:hAnsi="仿宋" w:cs="仿宋" w:hint="eastAsia"/>
            <w:lang w:eastAsia="zh-CN"/>
          </w:rPr>
          <w:t>(二)、质量管理责任</w:t>
        </w:r>
        <w:r>
          <w:tab/>
        </w:r>
        <w:r>
          <w:fldChar w:fldCharType="begin"/>
        </w:r>
        <w:r>
          <w:instrText xml:space="preserve"> PAGEREF _Toc23494 \h </w:instrText>
        </w:r>
        <w:r>
          <w:fldChar w:fldCharType="separate"/>
        </w:r>
        <w:r>
          <w:t>65</w:t>
        </w:r>
        <w:r>
          <w:fldChar w:fldCharType="end"/>
        </w:r>
      </w:hyperlink>
    </w:p>
    <w:p>
      <w:pPr>
        <w:pStyle w:val="TOC2"/>
        <w:tabs>
          <w:tab w:val="right" w:leader="dot" w:pos="8306"/>
        </w:tabs>
      </w:pPr>
      <w:hyperlink w:anchor="_Toc25997" w:history="1">
        <w:r>
          <w:rPr>
            <w:rFonts w:ascii="仿宋" w:eastAsia="仿宋" w:hAnsi="仿宋" w:cs="仿宋" w:hint="eastAsia"/>
            <w:lang w:eastAsia="zh-CN"/>
          </w:rPr>
          <w:t>(三)、质量管理体系文件</w:t>
        </w:r>
        <w:r>
          <w:tab/>
        </w:r>
        <w:r>
          <w:fldChar w:fldCharType="begin"/>
        </w:r>
        <w:r>
          <w:instrText xml:space="preserve"> PAGEREF _Toc25997 \h </w:instrText>
        </w:r>
        <w:r>
          <w:fldChar w:fldCharType="separate"/>
        </w:r>
        <w:r>
          <w:t>66</w:t>
        </w:r>
        <w:r>
          <w:fldChar w:fldCharType="end"/>
        </w:r>
      </w:hyperlink>
    </w:p>
    <w:p>
      <w:pPr>
        <w:pStyle w:val="TOC2"/>
        <w:tabs>
          <w:tab w:val="right" w:leader="dot" w:pos="8306"/>
        </w:tabs>
      </w:pPr>
      <w:hyperlink w:anchor="_Toc16886" w:history="1">
        <w:r>
          <w:rPr>
            <w:rFonts w:ascii="仿宋" w:eastAsia="仿宋" w:hAnsi="仿宋" w:cs="仿宋" w:hint="eastAsia"/>
            <w:lang w:eastAsia="zh-CN"/>
          </w:rPr>
          <w:t>(四)、质量培训与教育</w:t>
        </w:r>
        <w:r>
          <w:tab/>
        </w:r>
        <w:r>
          <w:fldChar w:fldCharType="begin"/>
        </w:r>
        <w:r>
          <w:instrText xml:space="preserve"> PAGEREF _Toc16886 \h </w:instrText>
        </w:r>
        <w:r>
          <w:fldChar w:fldCharType="separate"/>
        </w:r>
        <w:r>
          <w:t>68</w:t>
        </w:r>
        <w:r>
          <w:fldChar w:fldCharType="end"/>
        </w:r>
      </w:hyperlink>
    </w:p>
    <w:p>
      <w:pPr>
        <w:pStyle w:val="TOC2"/>
        <w:tabs>
          <w:tab w:val="right" w:leader="dot" w:pos="8306"/>
        </w:tabs>
      </w:pPr>
      <w:hyperlink w:anchor="_Toc28913" w:history="1">
        <w:r>
          <w:rPr>
            <w:rFonts w:ascii="仿宋" w:eastAsia="仿宋" w:hAnsi="仿宋" w:cs="仿宋" w:hint="eastAsia"/>
            <w:lang w:eastAsia="zh-CN"/>
          </w:rPr>
          <w:t>(五)、质量审核与评价</w:t>
        </w:r>
        <w:r>
          <w:tab/>
        </w:r>
        <w:r>
          <w:fldChar w:fldCharType="begin"/>
        </w:r>
        <w:r>
          <w:instrText xml:space="preserve"> PAGEREF _Toc28913 \h </w:instrText>
        </w:r>
        <w:r>
          <w:fldChar w:fldCharType="separate"/>
        </w:r>
        <w:r>
          <w:t>69</w:t>
        </w:r>
        <w:r>
          <w:fldChar w:fldCharType="end"/>
        </w:r>
      </w:hyperlink>
    </w:p>
    <w:p>
      <w:pPr>
        <w:pStyle w:val="TOC2"/>
        <w:tabs>
          <w:tab w:val="right" w:leader="dot" w:pos="8306"/>
        </w:tabs>
      </w:pPr>
      <w:hyperlink w:anchor="_Toc17163" w:history="1">
        <w:r>
          <w:rPr>
            <w:rFonts w:ascii="仿宋" w:eastAsia="仿宋" w:hAnsi="仿宋" w:cs="仿宋" w:hint="eastAsia"/>
            <w:lang w:eastAsia="zh-CN"/>
          </w:rPr>
          <w:t>(六)、不符合与纠正措施</w:t>
        </w:r>
        <w:r>
          <w:tab/>
        </w:r>
        <w:r>
          <w:fldChar w:fldCharType="begin"/>
        </w:r>
        <w:r>
          <w:instrText xml:space="preserve"> PAGEREF _Toc17163 \h </w:instrText>
        </w:r>
        <w:r>
          <w:fldChar w:fldCharType="separate"/>
        </w:r>
        <w:r>
          <w:t>70</w:t>
        </w:r>
        <w:r>
          <w:fldChar w:fldCharType="end"/>
        </w:r>
      </w:hyperlink>
    </w:p>
    <w:p>
      <w:pPr>
        <w:pStyle w:val="TOC1"/>
        <w:tabs>
          <w:tab w:val="right" w:leader="dot" w:pos="8306"/>
        </w:tabs>
      </w:pPr>
      <w:hyperlink w:anchor="_Toc27790" w:history="1">
        <w:r>
          <w:rPr>
            <w:rFonts w:ascii="仿宋" w:eastAsia="仿宋" w:hAnsi="仿宋" w:cs="仿宋" w:hint="eastAsia"/>
            <w:lang w:eastAsia="zh-CN"/>
          </w:rPr>
          <w:t>十四、农业运输项目工程方案分析</w:t>
        </w:r>
        <w:r>
          <w:tab/>
        </w:r>
        <w:r>
          <w:fldChar w:fldCharType="begin"/>
        </w:r>
        <w:r>
          <w:instrText xml:space="preserve"> PAGEREF _Toc27790 \h </w:instrText>
        </w:r>
        <w:r>
          <w:fldChar w:fldCharType="separate"/>
        </w:r>
        <w:r>
          <w:t>71</w:t>
        </w:r>
        <w:r>
          <w:fldChar w:fldCharType="end"/>
        </w:r>
      </w:hyperlink>
    </w:p>
    <w:p>
      <w:pPr>
        <w:pStyle w:val="TOC2"/>
        <w:tabs>
          <w:tab w:val="right" w:leader="dot" w:pos="8306"/>
        </w:tabs>
      </w:pPr>
      <w:hyperlink w:anchor="_Toc6595" w:history="1">
        <w:r>
          <w:rPr>
            <w:rFonts w:ascii="仿宋" w:eastAsia="仿宋" w:hAnsi="仿宋" w:cs="仿宋" w:hint="eastAsia"/>
            <w:lang w:eastAsia="zh-CN"/>
          </w:rPr>
          <w:t>(一)、建筑工程设计原则</w:t>
        </w:r>
        <w:r>
          <w:tab/>
        </w:r>
        <w:r>
          <w:fldChar w:fldCharType="begin"/>
        </w:r>
        <w:r>
          <w:instrText xml:space="preserve"> PAGEREF _Toc6595 \h </w:instrText>
        </w:r>
        <w:r>
          <w:fldChar w:fldCharType="separate"/>
        </w:r>
        <w:r>
          <w:t>71</w:t>
        </w:r>
        <w:r>
          <w:fldChar w:fldCharType="end"/>
        </w:r>
      </w:hyperlink>
    </w:p>
    <w:p>
      <w:pPr>
        <w:pStyle w:val="TOC2"/>
        <w:tabs>
          <w:tab w:val="right" w:leader="dot" w:pos="8306"/>
        </w:tabs>
      </w:pPr>
      <w:hyperlink w:anchor="_Toc14682" w:history="1">
        <w:r>
          <w:rPr>
            <w:rFonts w:ascii="仿宋" w:eastAsia="仿宋" w:hAnsi="仿宋" w:cs="仿宋" w:hint="eastAsia"/>
            <w:lang w:eastAsia="zh-CN"/>
          </w:rPr>
          <w:t>(二)、土建工程建设指标</w:t>
        </w:r>
        <w:r>
          <w:tab/>
        </w:r>
        <w:r>
          <w:fldChar w:fldCharType="begin"/>
        </w:r>
        <w:r>
          <w:instrText xml:space="preserve"> PAGEREF _Toc14682 \h </w:instrText>
        </w:r>
        <w:r>
          <w:fldChar w:fldCharType="separate"/>
        </w:r>
        <w:r>
          <w:t>75</w:t>
        </w:r>
        <w:r>
          <w:fldChar w:fldCharType="end"/>
        </w:r>
      </w:hyperlink>
    </w:p>
    <w:p>
      <w:pPr>
        <w:pStyle w:val="TOC1"/>
        <w:tabs>
          <w:tab w:val="right" w:leader="dot" w:pos="8306"/>
        </w:tabs>
      </w:pPr>
      <w:hyperlink w:anchor="_Toc14245" w:history="1">
        <w:r>
          <w:rPr>
            <w:rFonts w:ascii="仿宋" w:eastAsia="仿宋" w:hAnsi="仿宋" w:cs="仿宋" w:hint="eastAsia"/>
            <w:lang w:eastAsia="zh-CN"/>
          </w:rPr>
          <w:t>十五、风险识别与分类</w:t>
        </w:r>
        <w:r>
          <w:tab/>
        </w:r>
        <w:r>
          <w:fldChar w:fldCharType="begin"/>
        </w:r>
        <w:r>
          <w:instrText xml:space="preserve"> PAGEREF _Toc14245 \h </w:instrText>
        </w:r>
        <w:r>
          <w:fldChar w:fldCharType="separate"/>
        </w:r>
        <w:r>
          <w:t>76</w:t>
        </w:r>
        <w:r>
          <w:fldChar w:fldCharType="end"/>
        </w:r>
      </w:hyperlink>
    </w:p>
    <w:p>
      <w:pPr>
        <w:pStyle w:val="TOC2"/>
        <w:tabs>
          <w:tab w:val="right" w:leader="dot" w:pos="8306"/>
        </w:tabs>
      </w:pPr>
      <w:hyperlink w:anchor="_Toc28031" w:history="1">
        <w:r>
          <w:rPr>
            <w:rFonts w:ascii="仿宋" w:eastAsia="仿宋" w:hAnsi="仿宋" w:cs="仿宋" w:hint="eastAsia"/>
            <w:lang w:eastAsia="zh-CN"/>
          </w:rPr>
          <w:t>(一)、风险识别</w:t>
        </w:r>
        <w:r>
          <w:tab/>
        </w:r>
        <w:r>
          <w:fldChar w:fldCharType="begin"/>
        </w:r>
        <w:r>
          <w:instrText xml:space="preserve"> PAGEREF _Toc28031 \h </w:instrText>
        </w:r>
        <w:r>
          <w:fldChar w:fldCharType="separate"/>
        </w:r>
        <w:r>
          <w:t>76</w:t>
        </w:r>
        <w:r>
          <w:fldChar w:fldCharType="end"/>
        </w:r>
      </w:hyperlink>
    </w:p>
    <w:p>
      <w:pPr>
        <w:pStyle w:val="TOC2"/>
        <w:tabs>
          <w:tab w:val="right" w:leader="dot" w:pos="8306"/>
        </w:tabs>
      </w:pPr>
      <w:hyperlink w:anchor="_Toc8685" w:history="1">
        <w:r>
          <w:rPr>
            <w:rFonts w:ascii="仿宋" w:eastAsia="仿宋" w:hAnsi="仿宋" w:cs="仿宋" w:hint="eastAsia"/>
            <w:lang w:eastAsia="zh-CN"/>
          </w:rPr>
          <w:t>(二)、风险分类</w:t>
        </w:r>
        <w:r>
          <w:tab/>
        </w:r>
        <w:r>
          <w:fldChar w:fldCharType="begin"/>
        </w:r>
        <w:r>
          <w:instrText xml:space="preserve"> PAGEREF _Toc8685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91"/>
      <w:r>
        <w:rPr>
          <w:rFonts w:ascii="仿宋" w:eastAsia="仿宋" w:hAnsi="仿宋" w:cs="仿宋" w:hint="eastAsia"/>
          <w:sz w:val="28"/>
          <w:lang w:eastAsia="zh-CN"/>
        </w:rPr>
        <w:t>一、农业运输项目概论</w:t>
      </w:r>
      <w:bookmarkEnd w:id="2"/>
    </w:p>
    <w:p>
      <w:pPr>
        <w:pStyle w:val="Heading2"/>
        <w:rPr>
          <w:rFonts w:ascii="仿宋" w:eastAsia="仿宋" w:hAnsi="仿宋" w:cs="仿宋" w:hint="eastAsia"/>
          <w:lang w:eastAsia="zh-CN"/>
        </w:rPr>
      </w:pPr>
      <w:bookmarkStart w:id="3" w:name="_Toc32171"/>
      <w:r>
        <w:rPr>
          <w:rFonts w:ascii="仿宋" w:eastAsia="仿宋" w:hAnsi="仿宋" w:cs="仿宋" w:hint="eastAsia"/>
          <w:lang w:eastAsia="zh-CN"/>
        </w:rPr>
        <w:t>(一)、农业运输项目概况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起源追溯至对市场的深入洞察。市场的不断演变与变革为农业运输项目提供了难得的机遇。当前市场存在的需求缺口和变革的大环境共同构成了农业运输项目的背景。这个农业运输项目旨在充分利用市场机遇，填补行业中尚未满足的需求，为客户提供全新的解决方案。市场的变革和需求的增长使得这个农业运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农业运输项目名称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农业运输项目正式命名为农业运输。这个名称不仅仅是一个标识，更代表了农业运输项目的核心理念和愿景。它蕴含着农业运输项目所要解决问题的关键字，具有强烈的表达和辨识度，为农业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农业运输项目目标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核心目标是提供一种全新、高效的解决方案，满足客户日益增长的需求。农业运输项目追求的不仅仅是满足市场需求，更是在市场中获得卓越的竞争优势。通过不断提升产品或服务的质量和创新水平，农业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农业运输项目范围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全面涵盖了产品研发、制造、市场推广和售后服务，确保从产品设计到最终用户体验的全方位关注。这一全面的农业运输项目范围是为了确保农业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农业运输项目时间表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农业运输项目计划在未来18个月内完成，包括研发、测试、市场试点和正式推出等不同阶段。这个时间表的合理设计是为了确保农业运输项目各个阶段的顺利推进，以便按时交付高质量的成果。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农业运输项目预算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农业运输项目总预算估算为XX百万美元，主要分配在研发、市场推广、人员培训和运营等方面。这一充足的预算为农业运输项目提供了充足的资源，确保农业运输项目在各个方面都能取得优异的表现。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农业运输项目风险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农业运输项目可能面临的风险包括市场接受度低、技术难题、竞争激烈等。农业运输项目团队已经制定了相应的风险应对计划，通过前瞻性的风险管理，确保农业运输项目在面对不确定性时能够迅速做出应对。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农业运输项目团队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农业运输项目汇聚了一支经验丰富、多领域专业素养的核心团队，确保农业运输项目在各个方面都能拥有高水平的执行力。团队的协同作战是农业运输项目成功的关键因素之一。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农业运输项目背景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农业运输项目的背景根植于市场对更高效、创新产品的渴望，同时也受到科技发展对行业格局的深刻改变的影响。这为农业运输项目提供了广阔的发展空间和市场需求。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农业运输项目现状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截至目前，农业运输项目已完成市场调研和技术验证，取得了初步的成功。这为农业运输项目在未来的发展奠定了坚实的基础，为更远大的目标打下了坚实的基石。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618"/>
      <w:r>
        <w:rPr>
          <w:rFonts w:ascii="仿宋" w:eastAsia="仿宋" w:hAnsi="仿宋" w:cs="仿宋" w:hint="eastAsia"/>
          <w:sz w:val="28"/>
          <w:lang w:eastAsia="zh-CN"/>
        </w:rPr>
        <w:t>(二)、农业运输项目目标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keyword》农业运输项目首要业务目标是在市场中占据有利地位，实现产品/服务的成功推广和销售。通过不断提升产品质量、创新性，农业运输项目追求成为行业中的领导者，赢得更多客户的青睐。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在科技迅速发展的时代，农业运输项目着眼于技术创新。通过持续的研发和技术升级，农业运输项目旨在推出更具创新性的产品或服务，以满足市场对新鲜、先进解决方案的需求。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为了建立可持续的客户关系，农业运输项目设定了客户满意度目标。通过提供卓越的产品质量和优质的客户服务，农业运输项目追求赢得客户的信任和忠诚度，确保他们的满意度达到行业领先水平。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农业运输项目注重社会责任和可持续发展。通过实施环保、社会责任农业运输项目，农业运输项目致力于在经济发展的同时保护环境，促进社会公平，实现可持续经营。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农业运输项目的团队是实现目标的核心驱动力。因此，农业运输项目设定了团队发展目标，包括提升团队成员的专业技能、培养领导力，以及搭建协同高效的团队工作氛围。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926"/>
      <w:r>
        <w:rPr>
          <w:rFonts w:ascii="仿宋" w:eastAsia="仿宋" w:hAnsi="仿宋" w:cs="仿宋" w:hint="eastAsia"/>
          <w:sz w:val="28"/>
          <w:lang w:eastAsia="zh-CN"/>
        </w:rPr>
        <w:t>(三)、农业运输项目提出的理由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农业运输项目提出的理由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提出源于对市场机遇的深刻洞察。当前市场中存在的需求缺口和行业发展趋势表明，有巨大的商业机会等待被开发。通过准确捕捉市场机遇，农业运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理念基于对技术创新的信仰。通过持续的研发和技术投入，农业运输项目有望推出更具创新性的产品或服务。在科技飞速发展的当下，农业运输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提出是为了增强企业的行业竞争力。通过提升产品或服务的质量和独特性，农业运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响应了消费者需求的变化。随着社会和科技的不断发展，消费者对产品和服务的需求也在发生变化。通过深入了解并及时回应消费者的新需求，农业运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农业运输项目的提出是企业战略发展规划的一部分。在面对日益激烈的市场竞争和不断变化的商业环境中，农业运输项目作为企业战略的一环，旨在为企业开辟新的增长领域，巩固企业在行业中的地位。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提出不仅仅是基于商业考量，还注重社会责任。通过推出环保、社会责任等方面的农业运输项目，农业运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农业运输项目的提出反映了对利益相关者期望的关注。包括客户、员工、投资者等利益相关者在企业发展中都有着各自的期望，农业运输项目力求在满足这些期望的同时，取得更大的共赢。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249"/>
      <w:r>
        <w:rPr>
          <w:rFonts w:ascii="仿宋" w:eastAsia="仿宋" w:hAnsi="仿宋" w:cs="仿宋" w:hint="eastAsia"/>
          <w:sz w:val="28"/>
          <w:lang w:eastAsia="zh-CN"/>
        </w:rPr>
        <w:t>(四)、农业运输项目意义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在实施农业运输项目的过程中，我们不仅仅是在追逐商业成功，更是为企业和社会的多个层面创造了深远的意义。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首要意义在于提升企业的市场竞争力。通过持续的创新和对产品质量的高标准要求，农业运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业运输项目的推进将促使行业技术水平的提升。通过引入先进技术和创新性解决方案，农业运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业运输项目不仅创造了大量就业机会，提高了就业水平，还注重社会责任和环保。通过参与社会公益事业和推动环保农业运输项目，农业运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综合而言，农业运输项目意义重大，不仅推动了企业的发展，也为行业和社会的进步贡献了积极力量。这是一个全面而深刻的影响，将在未来产生可持续的正面效应。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368"/>
      <w:r>
        <w:rPr>
          <w:rFonts w:ascii="仿宋" w:eastAsia="仿宋" w:hAnsi="仿宋" w:cs="仿宋" w:hint="eastAsia"/>
          <w:sz w:val="28"/>
          <w:lang w:eastAsia="zh-CN"/>
        </w:rPr>
        <w:t>(五)、农业运输项目背景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在当今迅猛发展的商业环境中，农业运输项目的动因根植于对多方面因素的审慎考量。这个农业运输项目的提出并非孤立的决策，而是对企业所处背景深入思考的产物。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市场的不断演变是农业运输项目背后的首要原因。科技的迅速发展和全球市场的快速变化使得企业必须灵活应对。农业运输项目应运而生，旨在通过创新性的解决方案迎合市场的多变需求，赢得竞争中的先机。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竞争的激烈程度也是农业运输项目背景中不可忽视的一环。企业需要在激烈竞争中脱颖而出，为此，农业运输项目致力于打破常规，提供独特的价值主张，以吸引客户并确保市场份额的增长。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技术的迅速发展为企业带来了机遇与挑战。作为农业运输项目启动的背景之一，对新兴技术的应用将有助于提升企业的技术水平，使其在不断演进的商业环境中保持竞争优势。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此外，社会对企业责任的期望也在逐渐升高。农业运输项目充分融入了社会责任的理念，通过可持续经营和社会公益农业运输项目，企图为社会贡献一份力量，在商业成功的同时关注社会价值。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74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02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农业运输项目的主要产品是XXXX，预计年产值为XXX万元。这一产品在市场中占据着重要的地位，其广泛的应用范围使得该农业运输项目的市场前景非常广阔。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业运输项目的xxx产品作为重要的原材料之一，将在多个领域发挥关键作用。其在建筑、交通、能源等方面的广泛应用将为整个产业链提供强大的支持，形成产业协同效应。农业运输项目的年产值XXX万XXX万XXX万万元不仅反映了其在市场上的巨大潜力，更预示着它对国民经济的积极贡献。这种关联度高、涉及面广的产业关系，使得该农业运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总征地面积为XXXX平方米，相当于约XX.XX亩，其中净用地面积为XXXX平方米，红线范围内相当于约XX.XX亩。这一用地规模充分考虑了农业运输项目的建设需求，保障了农业运输项目在合适的空间内得以充分发展。农业运输项目规划的总建筑面积为XXXX平方米，其中主体工程建设占XXXX平方米，计容建筑面积达XXXX平方米。预计建筑工程的投资将达到XXXX万元，为农业运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计划购置的设备共计XXXX台（套），设备购置费用为XXXX万元。这一设备购置计划充分考虑到农业运输项目的生产需求和技术要求，确保了农业运输项目在生产运营中具备先进的技术装备和高效的生产能力。设备的合理配置将为农业运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计划总投资为XXXX万元，预计年实现营业收入为XXXX万元。这一产能规模的设定旨在确保农业运输项目能够在投资与回报之间取得平衡，实现长期可持续的发展。农业运输项目的总投资充分考虑到各个方面的需求，包括用地建设、设备购置等多个环节，以确保农业运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04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8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运输项目的技术管理特点体现在其创新导向。通过引入最先进的技术趋势和解决方案，农业运输项目致力于提升科技含量、提高质量和效率水平。这意味着我们将采用最新的工具和方法，确保农业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业运输项目技术管理的显著特征。通过整合不同领域的技术资源，我们实现了跨学科的协同工作。这有助于优化技术架构，提高整体效能。此外，整合性策略还促进了不同技术团队之间的紧密沟通和高效合作，确保农业运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业运输项目所采用的技术。通过不断优化技术方案，农业运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业运输项目团队将在农业运输项目初期识别可能的技术风险，并采取相应的预防和应对措施。通过建立健全的风险评估机制，农业运输项目能够在实施过程中及时发现并解决潜在的技术问题，保障农业运输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农业运输项目中，技术将成为农业运输项目成功的有力支持。这一深度剖析揭示了技术管理在农业运输项目实施中的关键作用，为农业运输项目的技术基础奠定了坚实的基础。</w:t>
      </w:r>
    </w:p>
    <w:p>
      <w:pPr>
        <w:pStyle w:val="Heading2"/>
        <w:ind w:firstLine="560" w:firstLineChars="200"/>
        <w:rPr>
          <w:rFonts w:ascii="仿宋" w:eastAsia="仿宋" w:hAnsi="仿宋" w:cs="仿宋" w:hint="eastAsia"/>
          <w:sz w:val="28"/>
          <w:lang w:eastAsia="zh-CN"/>
        </w:rPr>
      </w:pPr>
      <w:bookmarkStart w:id="13" w:name="_Toc10140"/>
      <w:r>
        <w:rPr>
          <w:rFonts w:ascii="仿宋" w:eastAsia="仿宋" w:hAnsi="仿宋" w:cs="仿宋" w:hint="eastAsia"/>
          <w:sz w:val="28"/>
          <w:lang w:eastAsia="zh-CN"/>
        </w:rPr>
        <w:t>(二)、农业运输项目工艺技术设计方案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业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业运输项目将严格按照相关行业规范要求进行组织。通过有效控制产品质量，农业运输项目将致力于为顾客提供优质的农业运输项目产品和良好的服务。这体现了农业运输项目对于生产活动合规性和质量标准的高度重视，为农业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业运输项目注重生态效益和清洁生产原则。农业运输项目建设将紧密结合地方特色经济发展，与社会经济发展规划和区域环境保护规划方案相协调一致。通过与当地区域自然生态系统的结合，农业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农业运输项目产品具有多样化的客户需求和个性化的特点。因此，农业运输项目产品规格品种多样，且单批生产数量较小。为满足这一特点，农业运输项目承办单位将建设先进的柔性制造生产线。通过广泛应用柔性制造技术，农业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业运输项目采用的技术具有较高的技术含量和自动化水平，处于国内先进水平。这一技术选用不仅体现了对生产效率、质量和环境友好性的高标准要求，同时为农业运输项目的可持续发展奠定了坚实的基础。</w:t>
      </w:r>
    </w:p>
    <w:p>
      <w:pPr>
        <w:pStyle w:val="Heading2"/>
        <w:ind w:firstLine="560" w:firstLineChars="200"/>
        <w:rPr>
          <w:rFonts w:ascii="仿宋" w:eastAsia="仿宋" w:hAnsi="仿宋" w:cs="仿宋" w:hint="eastAsia"/>
          <w:sz w:val="28"/>
          <w:lang w:eastAsia="zh-CN"/>
        </w:rPr>
      </w:pPr>
      <w:bookmarkStart w:id="14" w:name="_Toc3052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为确保农业运输项目的高效生产和技术实施，我们制定了一套精心设计的设备选型方案，以满足农业运输项目生产、质量和环保的要求。该方案的主要特点如下：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业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针对农业运输项目产品的多样性和小批量生产的特点，我们将建设柔性制造生产线。通过在设备选型中考虑柔性制造技术，可以灵活应对不同产品规格和生产需求，实现生产线的高度灵活性和适应性。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735"/>
      <w:r>
        <w:rPr>
          <w:rFonts w:ascii="仿宋" w:eastAsia="仿宋" w:hAnsi="仿宋" w:cs="仿宋" w:hint="eastAsia"/>
          <w:sz w:val="28"/>
          <w:lang w:eastAsia="zh-CN"/>
        </w:rPr>
        <w:t>四、农业运输项目选址可行性分析</w:t>
      </w:r>
      <w:bookmarkEnd w:id="15"/>
    </w:p>
    <w:p>
      <w:pPr>
        <w:pStyle w:val="Heading2"/>
        <w:rPr>
          <w:rFonts w:ascii="仿宋" w:eastAsia="仿宋" w:hAnsi="仿宋" w:cs="仿宋" w:hint="eastAsia"/>
          <w:lang w:eastAsia="zh-CN"/>
        </w:rPr>
      </w:pPr>
      <w:bookmarkStart w:id="16" w:name="_Toc27807"/>
      <w:r>
        <w:rPr>
          <w:rFonts w:ascii="仿宋" w:eastAsia="仿宋" w:hAnsi="仿宋" w:cs="仿宋" w:hint="eastAsia"/>
          <w:lang w:eastAsia="zh-CN"/>
        </w:rPr>
        <w:t>(一)、农业运输项目选址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该农业运输项目选址位于XX省XX市XX区XXX街道</w:t>
      </w:r>
    </w:p>
    <w:p>
      <w:pPr>
        <w:pStyle w:val="Heading2"/>
        <w:ind w:firstLine="560" w:firstLineChars="200"/>
        <w:rPr>
          <w:rFonts w:ascii="仿宋" w:eastAsia="仿宋" w:hAnsi="仿宋" w:cs="仿宋" w:hint="eastAsia"/>
          <w:sz w:val="28"/>
          <w:lang w:eastAsia="zh-CN"/>
        </w:rPr>
      </w:pPr>
      <w:bookmarkStart w:id="17" w:name="_Toc59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农业运输项目的征地面积将根据农业运输项目的实际规模和需求进行精确规划。具体面积XXX平方米，旨在确保农业运输项目不仅能够满足当前的发展需求，还能够预留空间以适应未来的扩展。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净用地面积是在征地面积基础上去除不可利用面积后的实际可开发用地。具体面积XXX平方米，考虑到环保、交通、安全等多方面因素，以确保农业运输项目在整体利用效率上达到最优。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农业运输项目计划建设的建筑总规模具体面积XXX平方米。这一规模的确定综合考虑了农业运输项目的性质、规模，以及城市规划的相关要求，确保建筑布局与周边环境协调一致。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绿地率是农业运输项目用地中被规划为绿地的比例。具体面积XXX平方米，旨在通过合理规划绿地，改善农业运输项目周边环境，提升居民生活质量，并符合城市整体绿化规划。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容积率是用地上可以建设的建筑总体积与用地面积之比。具体面积XXX，通过合理的容积率规划，确保农业运输项目建筑规模与周边环境和谐共生。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确保农业运输项目选址与当地城市规划相一致，具体面积XXX平方米。通过与城市规划部门深入沟通，确保农业运输项目不仅符合城市的整体发展方向，还能够融入城市的发展布局，为城市的长远发展贡献力量。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业运输项目选址符合当地产业政策，具体面积XXX平方米。这包括农业运输项目对当地经济的促进作用，以及对相关产业的带动效应，确保农业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用地总体要求必须符合环保和可持续发展的原则，具体面积XXX平方米。通过采用绿色建筑设计、节能减排等措施，确保农业运输项目在建设和运营过程中对环境的影响最小化，达到可持续发展的要求。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https://d.book118.com/358100126055006032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农业运输项目规划设计蓝图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3459C"/>
    <w:rsid w:val="75D34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01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2024-01-29T07:10:00Z</dcterms:created>
  <dcterms:modified xsi:type="dcterms:W3CDTF">2024-01-29T07:10:32Z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6F088210B8474535A10FFF92054E1EB8_11</vt:lpwstr>
  </property>
  <property fmtid="{D5CDD505-2E9C-101B-9397-08002B2CF9AE}" pid="3" name="KSOProductBuildVer">
    <vt:lpwstr>2052-12.1.0.16250</vt:lpwstr>
  </property>
</Properties>
</file>