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overflowPunct w:val="0"/>
        <w:adjustRightInd w:val="0"/>
        <w:spacing w:line="360" w:lineRule="auto"/>
        <w:contextualSpacing/>
        <w:jc w:val="center"/>
        <w:textAlignment w:val="center"/>
        <w:rPr>
          <w:rFonts w:ascii="Times New Roman" w:eastAsia="宋体" w:hAnsi="Times New Roman" w:cs="Times New Roman" w:hint="default"/>
          <w:b/>
          <w:bCs/>
          <w:kern w:val="0"/>
          <w:sz w:val="30"/>
          <w:szCs w:val="30"/>
        </w:rPr>
      </w:pPr>
      <w:bookmarkStart w:id="0" w:name="_GoBack"/>
      <w:bookmarkEnd w:id="0"/>
      <w:r>
        <w:rPr>
          <w:rFonts w:ascii="Times New Roman" w:eastAsia="宋体" w:hAnsi="Times New Roman" w:cs="Times New Roman" w:hint="default"/>
          <w:b/>
          <w:bCs/>
          <w:sz w:val="30"/>
          <w:szCs w:val="30"/>
        </w:rPr>
        <w:drawing>
          <wp:anchor distT="0" distB="0" distL="114300" distR="114300" simplePos="0" relativeHeight="251658240" behindDoc="0" locked="0" layoutInCell="1" allowOverlap="1">
            <wp:simplePos x="0" y="0"/>
            <wp:positionH relativeFrom="page">
              <wp:posOffset>11290300</wp:posOffset>
            </wp:positionH>
            <wp:positionV relativeFrom="topMargin">
              <wp:posOffset>11023600</wp:posOffset>
            </wp:positionV>
            <wp:extent cx="444500" cy="457200"/>
            <wp:effectExtent l="0" t="0" r="12700" b="0"/>
            <wp:wrapNone/>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xmlns:r="http://schemas.openxmlformats.org/officeDocument/2006/relationships" r:embed="rId4"/>
                    <a:stretch>
                      <a:fillRect/>
                    </a:stretch>
                  </pic:blipFill>
                  <pic:spPr>
                    <a:xfrm>
                      <a:off x="0" y="0"/>
                      <a:ext cx="444500" cy="457200"/>
                    </a:xfrm>
                    <a:prstGeom prst="rect">
                      <a:avLst/>
                    </a:prstGeom>
                  </pic:spPr>
                </pic:pic>
              </a:graphicData>
            </a:graphic>
          </wp:anchor>
        </w:drawing>
      </w:r>
      <w:r>
        <w:rPr>
          <w:rFonts w:ascii="Times New Roman" w:eastAsia="宋体" w:hAnsi="Times New Roman" w:cs="Times New Roman" w:hint="default"/>
          <w:b/>
          <w:bCs/>
          <w:sz w:val="30"/>
          <w:szCs w:val="30"/>
        </w:rPr>
        <w:t>第</w:t>
      </w:r>
      <w:r>
        <w:rPr>
          <w:rFonts w:ascii="Times New Roman" w:eastAsia="宋体" w:hAnsi="Times New Roman" w:cs="Times New Roman" w:hint="eastAsia"/>
          <w:b/>
          <w:bCs/>
          <w:sz w:val="30"/>
          <w:szCs w:val="30"/>
          <w:lang w:val="en-US" w:eastAsia="zh-CN"/>
        </w:rPr>
        <w:t>3</w:t>
      </w:r>
      <w:r>
        <w:rPr>
          <w:rFonts w:ascii="Times New Roman" w:eastAsia="宋体" w:hAnsi="Times New Roman" w:cs="Times New Roman" w:hint="default"/>
          <w:b/>
          <w:bCs/>
          <w:sz w:val="30"/>
          <w:szCs w:val="30"/>
        </w:rPr>
        <w:t>节　</w:t>
      </w:r>
      <w:r>
        <w:rPr>
          <w:rFonts w:ascii="Times New Roman" w:eastAsia="宋体" w:hAnsi="Times New Roman" w:cs="Times New Roman" w:hint="default"/>
          <w:b/>
          <w:bCs/>
          <w:sz w:val="30"/>
          <w:szCs w:val="30"/>
          <w:lang w:eastAsia="zh-CN"/>
        </w:rPr>
        <w:t>动能和动能定理</w:t>
      </w:r>
    </w:p>
    <w:p>
      <w:pPr>
        <w:spacing w:line="360" w:lineRule="auto"/>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lang w:eastAsia="zh-CN"/>
        </w:rPr>
        <w:t>【知识梳理】</w:t>
      </w:r>
    </w:p>
    <w:p>
      <w:pPr>
        <w:pStyle w:val="PlainText"/>
        <w:tabs>
          <w:tab w:val="left" w:pos="1701"/>
          <w:tab w:val="left" w:pos="2552"/>
          <w:tab w:val="left" w:pos="3402"/>
        </w:tabs>
        <w:snapToGrid w:val="0"/>
        <w:spacing w:line="360" w:lineRule="auto"/>
        <w:rPr>
          <w:rFonts w:ascii="Times New Roman" w:hAnsi="Times New Roman" w:cs="Times New Roman" w:hint="default"/>
          <w:b/>
          <w:bCs/>
          <w:sz w:val="21"/>
        </w:rPr>
      </w:pPr>
      <w:r>
        <w:rPr>
          <w:rFonts w:ascii="Times New Roman" w:eastAsia="宋体" w:hAnsi="Times New Roman" w:cs="Times New Roman" w:hint="default"/>
          <w:b/>
          <w:bCs/>
          <w:sz w:val="21"/>
          <w:szCs w:val="21"/>
        </w:rPr>
        <w:t>一、动能的表达式</w:t>
      </w:r>
    </w:p>
    <w:p>
      <w:pPr>
        <w:pStyle w:val="PlainText"/>
        <w:tabs>
          <w:tab w:val="left" w:pos="1701"/>
          <w:tab w:val="left" w:pos="2552"/>
          <w:tab w:val="left" w:pos="3402"/>
        </w:tabs>
        <w:snapToGrid w:val="0"/>
        <w:spacing w:line="360" w:lineRule="auto"/>
        <w:rPr>
          <w:rFonts w:ascii="Times New Roman" w:hAnsi="Times New Roman" w:cs="Times New Roman" w:hint="default"/>
          <w:sz w:val="21"/>
          <w:u w:val="none"/>
        </w:rPr>
      </w:pPr>
      <w:r>
        <w:rPr>
          <w:rFonts w:ascii="Times New Roman" w:eastAsia="宋体" w:hAnsi="Times New Roman" w:cs="Times New Roman" w:hint="default"/>
          <w:sz w:val="21"/>
          <w:szCs w:val="21"/>
          <w:u w:val="none"/>
        </w:rPr>
        <w:t>1.定义：在物理学中用“</w:t>
      </w:r>
      <w:r>
        <w:rPr>
          <w:rFonts w:ascii="Times New Roman" w:eastAsia="宋体" w:hAnsi="Times New Roman" w:cs="Times New Roman" w:hint="default"/>
          <w:i/>
          <w:sz w:val="21"/>
          <w:szCs w:val="21"/>
          <w:u w:val="none"/>
        </w:rPr>
        <w:fldChar w:fldCharType="begin"/>
      </w:r>
      <w:r>
        <w:rPr>
          <w:rFonts w:ascii="Times New Roman" w:eastAsia="宋体" w:hAnsi="Times New Roman" w:cs="Times New Roman" w:hint="default"/>
          <w:i/>
          <w:sz w:val="21"/>
          <w:szCs w:val="21"/>
          <w:u w:val="none"/>
        </w:rPr>
        <w:instrText>eq \f</w:instrText>
      </w:r>
      <w:r>
        <w:rPr>
          <w:rFonts w:ascii="Times New Roman" w:eastAsia="宋体" w:hAnsi="Times New Roman" w:cs="Times New Roman" w:hint="default"/>
          <w:sz w:val="21"/>
          <w:szCs w:val="21"/>
          <w:u w:val="none"/>
        </w:rPr>
        <w:instrText>(1</w:instrText>
      </w:r>
      <w:r>
        <w:rPr>
          <w:rFonts w:ascii="Times New Roman" w:eastAsia="宋体" w:hAnsi="Times New Roman" w:cs="Times New Roman" w:hint="default"/>
          <w:i/>
          <w:sz w:val="21"/>
          <w:szCs w:val="21"/>
          <w:u w:val="none"/>
        </w:rPr>
        <w:instrText>,</w:instrText>
      </w:r>
      <w:r>
        <w:rPr>
          <w:rFonts w:ascii="Times New Roman" w:eastAsia="宋体" w:hAnsi="Times New Roman" w:cs="Times New Roman" w:hint="default"/>
          <w:sz w:val="21"/>
          <w:szCs w:val="21"/>
          <w:u w:val="none"/>
        </w:rPr>
        <w:instrText>2)</w:instrText>
      </w:r>
      <w:r>
        <w:rPr>
          <w:rFonts w:ascii="Times New Roman" w:eastAsia="宋体" w:hAnsi="Times New Roman" w:cs="Times New Roman" w:hint="default"/>
          <w:i/>
          <w:sz w:val="21"/>
          <w:szCs w:val="21"/>
          <w:u w:val="none"/>
        </w:rPr>
        <w:fldChar w:fldCharType="separate"/>
      </w:r>
      <w:r>
        <w:rPr>
          <w:rFonts w:ascii="Times New Roman" w:eastAsia="宋体" w:hAnsi="Times New Roman" w:cs="Times New Roman" w:hint="default"/>
          <w:i/>
          <w:sz w:val="21"/>
          <w:szCs w:val="21"/>
          <w:u w:val="none"/>
        </w:rPr>
        <w:fldChar w:fldCharType="end"/>
      </w:r>
      <w:r>
        <w:rPr>
          <w:rFonts w:ascii="Times New Roman" w:eastAsia="宋体" w:hAnsi="Times New Roman" w:cs="Times New Roman" w:hint="default"/>
          <w:i/>
          <w:sz w:val="21"/>
          <w:szCs w:val="21"/>
          <w:u w:val="none"/>
        </w:rPr>
        <w:t>mv</w:t>
      </w:r>
      <w:r>
        <w:rPr>
          <w:rFonts w:ascii="Times New Roman" w:eastAsia="宋体" w:hAnsi="Times New Roman" w:cs="Times New Roman" w:hint="default"/>
          <w:sz w:val="21"/>
          <w:szCs w:val="21"/>
          <w:u w:val="none"/>
          <w:vertAlign w:val="superscript"/>
        </w:rPr>
        <w:t>2</w:t>
      </w:r>
      <w:r>
        <w:rPr>
          <w:rFonts w:ascii="Times New Roman" w:eastAsia="宋体" w:hAnsi="Times New Roman" w:cs="Times New Roman" w:hint="default"/>
          <w:sz w:val="21"/>
          <w:szCs w:val="21"/>
          <w:u w:val="none"/>
        </w:rPr>
        <w:t>”这个量表示物体的动能。</w:t>
      </w:r>
    </w:p>
    <w:p>
      <w:pPr>
        <w:pStyle w:val="PlainText"/>
        <w:tabs>
          <w:tab w:val="left" w:pos="1701"/>
          <w:tab w:val="left" w:pos="2552"/>
          <w:tab w:val="left" w:pos="3402"/>
        </w:tabs>
        <w:snapToGrid w:val="0"/>
        <w:spacing w:line="360" w:lineRule="auto"/>
        <w:rPr>
          <w:rFonts w:ascii="Times New Roman" w:hAnsi="Times New Roman" w:cs="Times New Roman" w:hint="default"/>
          <w:sz w:val="21"/>
          <w:u w:val="none"/>
        </w:rPr>
      </w:pPr>
      <w:r>
        <w:rPr>
          <w:rFonts w:ascii="Times New Roman" w:eastAsia="宋体" w:hAnsi="Times New Roman" w:cs="Times New Roman" w:hint="default"/>
          <w:sz w:val="21"/>
          <w:szCs w:val="21"/>
          <w:u w:val="none"/>
        </w:rPr>
        <w:t>2.表达式</w:t>
      </w:r>
      <w:r>
        <w:rPr>
          <w:rFonts w:ascii="Times New Roman" w:hAnsi="Times New Roman" w:cs="Times New Roman" w:hint="eastAsia"/>
          <w:sz w:val="21"/>
          <w:szCs w:val="21"/>
          <w:u w:val="none"/>
          <w:lang w:eastAsia="zh-CN"/>
        </w:rPr>
        <w:t>：</w:t>
      </w:r>
      <w:r>
        <w:rPr>
          <w:rFonts w:ascii="Times New Roman" w:eastAsia="宋体" w:hAnsi="Times New Roman" w:cs="Times New Roman" w:hint="default"/>
          <w:i/>
          <w:sz w:val="21"/>
          <w:szCs w:val="21"/>
          <w:u w:val="none"/>
        </w:rPr>
        <w:t>E</w:t>
      </w:r>
      <w:r>
        <w:rPr>
          <w:rFonts w:ascii="Times New Roman" w:eastAsia="宋体" w:hAnsi="Times New Roman" w:cs="Times New Roman" w:hint="default"/>
          <w:sz w:val="21"/>
          <w:szCs w:val="21"/>
          <w:u w:val="none"/>
          <w:vertAlign w:val="subscript"/>
        </w:rPr>
        <w:t>k</w:t>
      </w:r>
      <w:r>
        <w:rPr>
          <w:rFonts w:ascii="Times New Roman" w:eastAsia="宋体" w:hAnsi="Times New Roman" w:cs="Times New Roman" w:hint="default"/>
          <w:sz w:val="21"/>
          <w:szCs w:val="21"/>
          <w:u w:val="none"/>
        </w:rPr>
        <w:t>＝</w:t>
      </w:r>
      <w:r>
        <w:rPr>
          <w:rFonts w:ascii="Times New Roman" w:eastAsia="宋体" w:hAnsi="Times New Roman" w:cs="Times New Roman" w:hint="default"/>
          <w:i/>
          <w:sz w:val="21"/>
          <w:szCs w:val="21"/>
          <w:u w:val="none"/>
        </w:rPr>
        <w:fldChar w:fldCharType="begin"/>
      </w:r>
      <w:r>
        <w:rPr>
          <w:rFonts w:ascii="Times New Roman" w:eastAsia="宋体" w:hAnsi="Times New Roman" w:cs="Times New Roman" w:hint="default"/>
          <w:i/>
          <w:sz w:val="21"/>
          <w:szCs w:val="21"/>
          <w:u w:val="none"/>
        </w:rPr>
        <w:instrText>eq \f</w:instrText>
      </w:r>
      <w:r>
        <w:rPr>
          <w:rFonts w:ascii="Times New Roman" w:eastAsia="宋体" w:hAnsi="Times New Roman" w:cs="Times New Roman" w:hint="default"/>
          <w:sz w:val="21"/>
          <w:szCs w:val="21"/>
          <w:u w:val="none"/>
        </w:rPr>
        <w:instrText>(1</w:instrText>
      </w:r>
      <w:r>
        <w:rPr>
          <w:rFonts w:ascii="Times New Roman" w:eastAsia="宋体" w:hAnsi="Times New Roman" w:cs="Times New Roman" w:hint="default"/>
          <w:i/>
          <w:sz w:val="21"/>
          <w:szCs w:val="21"/>
          <w:u w:val="none"/>
        </w:rPr>
        <w:instrText>,</w:instrText>
      </w:r>
      <w:r>
        <w:rPr>
          <w:rFonts w:ascii="Times New Roman" w:eastAsia="宋体" w:hAnsi="Times New Roman" w:cs="Times New Roman" w:hint="default"/>
          <w:sz w:val="21"/>
          <w:szCs w:val="21"/>
          <w:u w:val="none"/>
        </w:rPr>
        <w:instrText>2)</w:instrText>
      </w:r>
      <w:r>
        <w:rPr>
          <w:rFonts w:ascii="Times New Roman" w:eastAsia="宋体" w:hAnsi="Times New Roman" w:cs="Times New Roman" w:hint="default"/>
          <w:i/>
          <w:sz w:val="21"/>
          <w:szCs w:val="21"/>
          <w:u w:val="none"/>
        </w:rPr>
        <w:fldChar w:fldCharType="separate"/>
      </w:r>
      <w:r>
        <w:rPr>
          <w:rFonts w:ascii="Times New Roman" w:eastAsia="宋体" w:hAnsi="Times New Roman" w:cs="Times New Roman" w:hint="default"/>
          <w:i/>
          <w:sz w:val="21"/>
          <w:szCs w:val="21"/>
          <w:u w:val="none"/>
        </w:rPr>
        <w:fldChar w:fldCharType="end"/>
      </w:r>
      <w:r>
        <w:rPr>
          <w:rFonts w:ascii="Times New Roman" w:eastAsia="宋体" w:hAnsi="Times New Roman" w:cs="Times New Roman" w:hint="default"/>
          <w:i/>
          <w:sz w:val="21"/>
          <w:szCs w:val="21"/>
          <w:u w:val="none"/>
        </w:rPr>
        <w:t>mv</w:t>
      </w:r>
      <w:r>
        <w:rPr>
          <w:rFonts w:ascii="Times New Roman" w:eastAsia="宋体" w:hAnsi="Times New Roman" w:cs="Times New Roman" w:hint="default"/>
          <w:sz w:val="21"/>
          <w:szCs w:val="21"/>
          <w:u w:val="none"/>
          <w:vertAlign w:val="superscript"/>
        </w:rPr>
        <w:t>2</w:t>
      </w:r>
      <w:r>
        <w:rPr>
          <w:rFonts w:ascii="Times New Roman" w:eastAsia="宋体" w:hAnsi="Times New Roman" w:cs="Times New Roman" w:hint="default"/>
          <w:sz w:val="21"/>
          <w:szCs w:val="21"/>
          <w:u w:val="none"/>
        </w:rPr>
        <w:t>。</w:t>
      </w:r>
    </w:p>
    <w:p>
      <w:pPr>
        <w:pStyle w:val="PlainText"/>
        <w:tabs>
          <w:tab w:val="left" w:pos="1701"/>
          <w:tab w:val="left" w:pos="2552"/>
          <w:tab w:val="left" w:pos="3402"/>
        </w:tabs>
        <w:snapToGrid w:val="0"/>
        <w:spacing w:line="360" w:lineRule="auto"/>
        <w:rPr>
          <w:rFonts w:ascii="Times New Roman" w:hAnsi="Times New Roman" w:cs="Times New Roman" w:hint="default"/>
          <w:sz w:val="21"/>
          <w:u w:val="none"/>
        </w:rPr>
      </w:pPr>
      <w:r>
        <w:rPr>
          <w:rFonts w:ascii="Times New Roman" w:eastAsia="宋体" w:hAnsi="Times New Roman" w:cs="Times New Roman" w:hint="default"/>
          <w:sz w:val="21"/>
          <w:szCs w:val="21"/>
          <w:u w:val="none"/>
        </w:rPr>
        <w:t>3.单位</w:t>
      </w:r>
      <w:r>
        <w:rPr>
          <w:rFonts w:ascii="Times New Roman" w:hAnsi="Times New Roman" w:cs="Times New Roman" w:hint="eastAsia"/>
          <w:sz w:val="21"/>
          <w:szCs w:val="21"/>
          <w:u w:val="none"/>
          <w:lang w:val="en-US" w:eastAsia="zh-CN"/>
        </w:rPr>
        <w:t>：</w:t>
      </w:r>
      <w:r>
        <w:rPr>
          <w:rFonts w:ascii="Times New Roman" w:eastAsia="宋体" w:hAnsi="Times New Roman" w:cs="Times New Roman" w:hint="default"/>
          <w:sz w:val="21"/>
          <w:szCs w:val="21"/>
          <w:u w:val="none"/>
        </w:rPr>
        <w:t>在国际单位制中是焦耳，符号为J。1 kg(m/s)</w:t>
      </w:r>
      <w:r>
        <w:rPr>
          <w:rFonts w:ascii="Times New Roman" w:eastAsia="宋体" w:hAnsi="Times New Roman" w:cs="Times New Roman" w:hint="default"/>
          <w:sz w:val="21"/>
          <w:szCs w:val="21"/>
          <w:u w:val="none"/>
          <w:vertAlign w:val="superscript"/>
        </w:rPr>
        <w:t>2</w:t>
      </w:r>
      <w:r>
        <w:rPr>
          <w:rFonts w:ascii="Times New Roman" w:eastAsia="宋体" w:hAnsi="Times New Roman" w:cs="Times New Roman" w:hint="default"/>
          <w:sz w:val="21"/>
          <w:szCs w:val="21"/>
          <w:u w:val="none"/>
        </w:rPr>
        <w:t>＝1 N·m＝1 J。</w:t>
      </w:r>
    </w:p>
    <w:p>
      <w:pPr>
        <w:pStyle w:val="PlainText"/>
        <w:tabs>
          <w:tab w:val="left" w:pos="1701"/>
          <w:tab w:val="left" w:pos="2552"/>
          <w:tab w:val="left" w:pos="3402"/>
        </w:tabs>
        <w:snapToGrid w:val="0"/>
        <w:spacing w:line="360" w:lineRule="auto"/>
        <w:rPr>
          <w:rFonts w:ascii="Times New Roman" w:hAnsi="Times New Roman" w:cs="Times New Roman" w:hint="default"/>
          <w:b/>
          <w:bCs/>
          <w:sz w:val="21"/>
          <w:u w:val="none"/>
        </w:rPr>
      </w:pPr>
      <w:r>
        <w:rPr>
          <w:rFonts w:ascii="Times New Roman" w:eastAsia="宋体" w:hAnsi="Times New Roman" w:cs="Times New Roman" w:hint="default"/>
          <w:b/>
          <w:bCs/>
          <w:sz w:val="21"/>
          <w:szCs w:val="21"/>
          <w:u w:val="none"/>
        </w:rPr>
        <w:t>二、动能定理</w:t>
      </w:r>
    </w:p>
    <w:p>
      <w:pPr>
        <w:pStyle w:val="PlainText"/>
        <w:tabs>
          <w:tab w:val="left" w:pos="1701"/>
          <w:tab w:val="left" w:pos="2552"/>
          <w:tab w:val="left" w:pos="3402"/>
        </w:tabs>
        <w:snapToGrid w:val="0"/>
        <w:spacing w:line="360" w:lineRule="auto"/>
        <w:rPr>
          <w:rFonts w:ascii="Times New Roman" w:hAnsi="Times New Roman" w:cs="Times New Roman" w:hint="default"/>
          <w:sz w:val="21"/>
          <w:u w:val="none"/>
        </w:rPr>
      </w:pPr>
      <w:r>
        <w:rPr>
          <w:rFonts w:ascii="Times New Roman" w:eastAsia="宋体" w:hAnsi="Times New Roman" w:cs="Times New Roman" w:hint="default"/>
          <w:sz w:val="21"/>
          <w:szCs w:val="21"/>
          <w:u w:val="none"/>
          <w:lang w:val="en-US" w:eastAsia="zh-CN"/>
        </w:rPr>
        <w:t>1</w:t>
      </w:r>
      <w:r>
        <w:rPr>
          <w:rFonts w:ascii="Times New Roman" w:eastAsia="宋体" w:hAnsi="Times New Roman" w:cs="Times New Roman" w:hint="default"/>
          <w:sz w:val="21"/>
          <w:szCs w:val="21"/>
          <w:u w:val="none"/>
        </w:rPr>
        <w:t>.内容：力在一个过程中对物体做的功，等于物体在这个过程中动能的变化。</w:t>
      </w:r>
    </w:p>
    <w:p>
      <w:pPr>
        <w:pStyle w:val="PlainText"/>
        <w:tabs>
          <w:tab w:val="left" w:pos="1701"/>
          <w:tab w:val="left" w:pos="2552"/>
          <w:tab w:val="left" w:pos="3402"/>
        </w:tabs>
        <w:snapToGrid w:val="0"/>
        <w:spacing w:line="360" w:lineRule="auto"/>
        <w:rPr>
          <w:rFonts w:ascii="Times New Roman" w:hAnsi="Times New Roman" w:cs="Times New Roman" w:hint="default"/>
          <w:sz w:val="21"/>
          <w:u w:val="none"/>
        </w:rPr>
      </w:pPr>
      <w:r>
        <w:rPr>
          <w:rFonts w:ascii="Times New Roman" w:eastAsia="宋体" w:hAnsi="Times New Roman" w:cs="Times New Roman" w:hint="default"/>
          <w:sz w:val="21"/>
          <w:szCs w:val="21"/>
          <w:u w:val="none"/>
          <w:lang w:val="en-US" w:eastAsia="zh-CN"/>
        </w:rPr>
        <w:t>2</w:t>
      </w:r>
      <w:r>
        <w:rPr>
          <w:rFonts w:ascii="Times New Roman" w:eastAsia="宋体" w:hAnsi="Times New Roman" w:cs="Times New Roman" w:hint="default"/>
          <w:sz w:val="21"/>
          <w:szCs w:val="21"/>
          <w:u w:val="none"/>
        </w:rPr>
        <w:t>.表达式：</w:t>
      </w:r>
      <w:r>
        <w:rPr>
          <w:rFonts w:ascii="Times New Roman" w:eastAsia="宋体" w:hAnsi="Times New Roman" w:cs="Times New Roman" w:hint="default"/>
          <w:i/>
          <w:sz w:val="21"/>
          <w:szCs w:val="21"/>
          <w:u w:val="none"/>
        </w:rPr>
        <w:t>W</w:t>
      </w:r>
      <w:r>
        <w:rPr>
          <w:rFonts w:ascii="Times New Roman" w:eastAsia="宋体" w:hAnsi="Times New Roman" w:cs="Times New Roman" w:hint="default"/>
          <w:sz w:val="21"/>
          <w:szCs w:val="21"/>
          <w:u w:val="none"/>
        </w:rPr>
        <w:t>＝</w:t>
      </w:r>
      <w:r>
        <w:rPr>
          <w:rFonts w:ascii="Times New Roman" w:eastAsia="宋体" w:hAnsi="Times New Roman" w:cs="Times New Roman" w:hint="default"/>
          <w:i/>
          <w:sz w:val="21"/>
          <w:szCs w:val="21"/>
          <w:u w:val="none"/>
        </w:rPr>
        <w:t>E</w:t>
      </w:r>
      <w:r>
        <w:rPr>
          <w:rFonts w:ascii="Times New Roman" w:eastAsia="宋体" w:hAnsi="Times New Roman" w:cs="Times New Roman" w:hint="default"/>
          <w:sz w:val="21"/>
          <w:szCs w:val="21"/>
          <w:u w:val="none"/>
          <w:vertAlign w:val="subscript"/>
        </w:rPr>
        <w:t>k2</w:t>
      </w:r>
      <w:r>
        <w:rPr>
          <w:rFonts w:ascii="Times New Roman" w:eastAsia="宋体" w:hAnsi="Times New Roman" w:cs="Times New Roman" w:hint="default"/>
          <w:sz w:val="21"/>
          <w:szCs w:val="21"/>
          <w:u w:val="none"/>
        </w:rPr>
        <w:t>－</w:t>
      </w:r>
      <w:r>
        <w:rPr>
          <w:rFonts w:ascii="Times New Roman" w:eastAsia="宋体" w:hAnsi="Times New Roman" w:cs="Times New Roman" w:hint="default"/>
          <w:i/>
          <w:sz w:val="21"/>
          <w:szCs w:val="21"/>
          <w:u w:val="none"/>
        </w:rPr>
        <w:t>E</w:t>
      </w:r>
      <w:r>
        <w:rPr>
          <w:rFonts w:ascii="Times New Roman" w:eastAsia="宋体" w:hAnsi="Times New Roman" w:cs="Times New Roman" w:hint="default"/>
          <w:sz w:val="21"/>
          <w:szCs w:val="21"/>
          <w:u w:val="none"/>
          <w:vertAlign w:val="subscript"/>
        </w:rPr>
        <w:t>k1</w:t>
      </w:r>
      <w:r>
        <w:rPr>
          <w:rFonts w:ascii="Times New Roman" w:eastAsia="宋体" w:hAnsi="Times New Roman" w:cs="Times New Roman" w:hint="default"/>
          <w:sz w:val="21"/>
          <w:szCs w:val="21"/>
          <w:u w:val="none"/>
        </w:rPr>
        <w:t>。如果物体受到几个力的共同作用，</w:t>
      </w:r>
      <w:r>
        <w:rPr>
          <w:rFonts w:ascii="Times New Roman" w:eastAsia="宋体" w:hAnsi="Times New Roman" w:cs="Times New Roman" w:hint="default"/>
          <w:i/>
          <w:sz w:val="21"/>
          <w:szCs w:val="21"/>
          <w:u w:val="none"/>
        </w:rPr>
        <w:t>W</w:t>
      </w:r>
      <w:r>
        <w:rPr>
          <w:rFonts w:ascii="Times New Roman" w:eastAsia="宋体" w:hAnsi="Times New Roman" w:cs="Times New Roman" w:hint="default"/>
          <w:sz w:val="21"/>
          <w:szCs w:val="21"/>
          <w:u w:val="none"/>
        </w:rPr>
        <w:t>即为合力做的功，它等于各个力做功的代数和。</w:t>
      </w:r>
    </w:p>
    <w:p>
      <w:pPr>
        <w:pStyle w:val="PlainText"/>
        <w:tabs>
          <w:tab w:val="left" w:pos="1701"/>
          <w:tab w:val="left" w:pos="2552"/>
          <w:tab w:val="left" w:pos="3402"/>
        </w:tabs>
        <w:snapToGrid w:val="0"/>
        <w:spacing w:line="360" w:lineRule="auto"/>
        <w:rPr>
          <w:rFonts w:ascii="Times New Roman" w:hAnsi="Times New Roman" w:cs="Times New Roman"/>
          <w:sz w:val="24"/>
          <w:szCs w:val="24"/>
        </w:rPr>
      </w:pPr>
      <w:r>
        <w:rPr>
          <w:rFonts w:ascii="Times New Roman" w:eastAsia="宋体" w:hAnsi="Times New Roman" w:cs="Times New Roman" w:hint="default"/>
          <w:sz w:val="21"/>
          <w:szCs w:val="21"/>
          <w:u w:val="none"/>
          <w:lang w:val="en-US" w:eastAsia="zh-CN"/>
        </w:rPr>
        <w:t>3</w:t>
      </w:r>
      <w:r>
        <w:rPr>
          <w:rFonts w:ascii="Times New Roman" w:eastAsia="宋体" w:hAnsi="Times New Roman" w:cs="Times New Roman" w:hint="default"/>
          <w:sz w:val="21"/>
          <w:szCs w:val="21"/>
          <w:u w:val="none"/>
        </w:rPr>
        <w:t>.适用范围：动能定理是物体在恒力作用下，并且做直线运动的情况下得到的，当物体受到变力作用，或者做曲线运动时，可以采用把整个过程分成许多小段，也能得到动能定理。</w:t>
      </w:r>
    </w:p>
    <w:p>
      <w:pPr>
        <w:spacing w:line="360" w:lineRule="auto"/>
        <w:jc w:val="left"/>
        <w:textAlignment w:val="center"/>
        <w:rPr>
          <w:rFonts w:ascii="Times New Roman" w:hAnsi="Times New Roman" w:cs="Times New Roman" w:hint="default"/>
          <w:b/>
          <w:bCs w:val="0"/>
          <w:sz w:val="24"/>
          <w:szCs w:val="24"/>
        </w:rPr>
      </w:pPr>
      <w:r>
        <w:rPr>
          <w:rFonts w:ascii="Times New Roman" w:hAnsi="Times New Roman" w:cs="Times New Roman" w:hint="default"/>
          <w:b/>
          <w:bCs w:val="0"/>
          <w:sz w:val="24"/>
          <w:szCs w:val="24"/>
          <w:lang w:eastAsia="zh-CN"/>
        </w:rPr>
        <w:t>【方法突破】</w:t>
      </w:r>
    </w:p>
    <w:p>
      <w:pPr>
        <w:pStyle w:val="0"/>
        <w:tabs>
          <w:tab w:val="left" w:pos="4320"/>
          <w:tab w:val="left" w:pos="7740"/>
        </w:tabs>
        <w:snapToGrid w:val="0"/>
        <w:spacing w:line="360" w:lineRule="auto"/>
        <w:ind w:left="0" w:firstLine="0" w:leftChars="0" w:firstLineChars="0"/>
        <w:jc w:val="left"/>
        <w:rPr>
          <w:rFonts w:ascii="Times New Roman" w:hAnsi="Times New Roman" w:cs="Times New Roman" w:hint="default"/>
          <w:b/>
          <w:bCs/>
        </w:rPr>
      </w:pPr>
      <w:r>
        <w:rPr>
          <w:rFonts w:ascii="Times New Roman" w:hAnsi="Times New Roman" w:cs="Times New Roman" w:hint="default"/>
          <w:b/>
          <w:bCs/>
          <w:lang w:val="en-US" w:eastAsia="zh-CN"/>
        </w:rPr>
        <w:t>一、</w:t>
      </w:r>
      <w:r>
        <w:rPr>
          <w:rFonts w:ascii="宋体" w:eastAsia="宋体" w:hAnsi="宋体" w:cs="宋体" w:hint="eastAsia"/>
          <w:b/>
          <w:bCs/>
          <w:sz w:val="24"/>
          <w:szCs w:val="24"/>
        </w:rPr>
        <w:t>动能和动能定理的理解</w:t>
      </w:r>
    </w:p>
    <w:p>
      <w:pPr>
        <w:pStyle w:val="PlainText"/>
        <w:tabs>
          <w:tab w:val="left" w:pos="2127"/>
          <w:tab w:val="left" w:pos="4253"/>
          <w:tab w:val="left" w:pos="6237"/>
        </w:tabs>
        <w:spacing w:line="360" w:lineRule="auto"/>
        <w:jc w:val="both"/>
        <w:rPr>
          <w:rFonts w:ascii="Times New Roman" w:hAnsi="Times New Roman" w:cs="Times New Roman" w:hint="default"/>
          <w:b/>
          <w:bCs/>
          <w:sz w:val="21"/>
        </w:rPr>
      </w:pPr>
      <w:r>
        <w:rPr>
          <w:rFonts w:ascii="Times New Roman" w:eastAsia="黑体" w:hAnsi="Times New Roman" w:cs="Times New Roman" w:hint="default"/>
          <w:b/>
          <w:bCs/>
          <w:sz w:val="24"/>
          <w:szCs w:val="24"/>
        </w:rPr>
        <w:t>■</w:t>
      </w:r>
      <w:r>
        <w:rPr>
          <w:rFonts w:ascii="Times New Roman" w:hAnsi="Times New Roman" w:cs="Times New Roman" w:hint="default"/>
          <w:b/>
          <w:bCs/>
          <w:sz w:val="21"/>
          <w:szCs w:val="21"/>
          <w:lang w:eastAsia="zh-CN"/>
        </w:rPr>
        <w:t>方法</w:t>
      </w:r>
      <w:r>
        <w:rPr>
          <w:rFonts w:ascii="Times New Roman" w:eastAsia="宋体" w:hAnsi="Times New Roman" w:cs="Times New Roman" w:hint="default"/>
          <w:b/>
          <w:bCs/>
          <w:sz w:val="21"/>
          <w:szCs w:val="21"/>
        </w:rPr>
        <w:t>归纳</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1.对动能的理解</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(1)动能是标量，没有负值，与物体的速度方向无关。</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(2)动能是状态量，具有瞬时性，与物体的运动状态(或某一时刻的速度)相对应。</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(3)动能具有相对性，选取不同的参考系，物体的速度不同，动能也不同，一般以地面为参考系。</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2.动能变化量Δ</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w:t>
      </w:r>
    </w:p>
    <w:p>
      <w:pPr>
        <w:pStyle w:val="PlainText"/>
        <w:tabs>
          <w:tab w:val="left" w:pos="1701"/>
          <w:tab w:val="left" w:pos="2552"/>
          <w:tab w:val="left" w:pos="3402"/>
        </w:tabs>
        <w:snapToGrid w:val="0"/>
        <w:spacing w:line="360" w:lineRule="auto"/>
        <w:rPr>
          <w:rFonts w:ascii="Times New Roman" w:hAnsi="Times New Roman" w:cs="Times New Roman" w:hint="default"/>
          <w:sz w:val="21"/>
        </w:rPr>
        <w:sectPr>
          <w:pgSz w:w="11906" w:h="16838"/>
          <w:pgMar w:top="1417" w:right="1077" w:bottom="1417" w:left="1077" w:header="850" w:footer="992" w:gutter="0"/>
          <w:cols w:num="1" w:space="425"/>
          <w:docGrid w:type="lines" w:linePitch="318" w:charSpace="409"/>
        </w:sectPr>
      </w:pPr>
      <w:r>
        <w:rPr>
          <w:rFonts w:ascii="Times New Roman" w:eastAsia="宋体" w:hAnsi="Times New Roman" w:cs="Times New Roman" w:hint="default"/>
          <w:sz w:val="21"/>
          <w:szCs w:val="21"/>
        </w:rPr>
        <w:t>Δ</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fldChar w:fldCharType="begin"/>
      </w:r>
      <w:r>
        <w:rPr>
          <w:rFonts w:ascii="Times New Roman" w:eastAsia="宋体" w:hAnsi="Times New Roman" w:cs="Times New Roman" w:hint="default"/>
          <w:i/>
          <w:sz w:val="21"/>
          <w:szCs w:val="21"/>
        </w:rPr>
        <w:instrText>eq \f</w:instrText>
      </w:r>
      <w:r>
        <w:rPr>
          <w:rFonts w:ascii="Times New Roman" w:eastAsia="宋体" w:hAnsi="Times New Roman" w:cs="Times New Roman" w:hint="default"/>
          <w:sz w:val="21"/>
          <w:szCs w:val="21"/>
        </w:rPr>
        <w:instrText>(1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fldChar w:fldCharType="separate"/>
      </w:r>
      <w:r>
        <w:rPr>
          <w:rFonts w:ascii="Times New Roman" w:eastAsia="宋体" w:hAnsi="Times New Roman" w:cs="Times New Roman" w:hint="default"/>
          <w:i/>
          <w:sz w:val="21"/>
          <w:szCs w:val="21"/>
        </w:rPr>
        <w:fldChar w:fldCharType="end"/>
      </w:r>
      <w:r>
        <w:rPr>
          <w:rFonts w:ascii="Times New Roman" w:eastAsia="宋体" w:hAnsi="Times New Roman" w:cs="Times New Roman" w:hint="default"/>
          <w:i/>
          <w:sz w:val="21"/>
          <w:szCs w:val="21"/>
        </w:rPr>
        <w:t>mv</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\o\al(</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vertAlign w:val="sub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fldChar w:fldCharType="begin"/>
      </w:r>
      <w:r>
        <w:rPr>
          <w:rFonts w:ascii="Times New Roman" w:eastAsia="宋体" w:hAnsi="Times New Roman" w:cs="Times New Roman" w:hint="default"/>
          <w:i/>
          <w:sz w:val="21"/>
          <w:szCs w:val="21"/>
        </w:rPr>
        <w:instrText>eq \f</w:instrText>
      </w:r>
      <w:r>
        <w:rPr>
          <w:rFonts w:ascii="Times New Roman" w:eastAsia="宋体" w:hAnsi="Times New Roman" w:cs="Times New Roman" w:hint="default"/>
          <w:sz w:val="21"/>
          <w:szCs w:val="21"/>
        </w:rPr>
        <w:instrText>(1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fldChar w:fldCharType="separate"/>
      </w:r>
      <w:r>
        <w:rPr>
          <w:rFonts w:ascii="Times New Roman" w:eastAsia="宋体" w:hAnsi="Times New Roman" w:cs="Times New Roman" w:hint="default"/>
          <w:i/>
          <w:sz w:val="21"/>
          <w:szCs w:val="21"/>
        </w:rPr>
        <w:fldChar w:fldCharType="end"/>
      </w:r>
      <w:r>
        <w:rPr>
          <w:rFonts w:ascii="Times New Roman" w:eastAsia="宋体" w:hAnsi="Times New Roman" w:cs="Times New Roman" w:hint="default"/>
          <w:i/>
          <w:sz w:val="21"/>
          <w:szCs w:val="21"/>
        </w:rPr>
        <w:t>mv</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\o\al(</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vertAlign w:val="subscript"/>
        </w:rPr>
        <w:instrText>1</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，若Δ</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w:t>
      </w:r>
      <w:r>
        <w:rPr>
          <w:rFonts w:ascii="Times New Roman" w:eastAsia="宋体" w:hAnsi="Times New Roman" w:cs="Times New Roman" w:hint="default"/>
          <w:sz w:val="21"/>
          <w:szCs w:val="21"/>
        </w:rPr>
        <w:t>&gt;0，则表示物体的动能增加，若Δ</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w:t>
      </w:r>
      <w:r>
        <w:rPr>
          <w:rFonts w:ascii="Times New Roman" w:eastAsia="宋体" w:hAnsi="Times New Roman" w:cs="Times New Roman" w:hint="default"/>
          <w:sz w:val="21"/>
          <w:szCs w:val="21"/>
        </w:rPr>
        <w:t>&lt;0，则表示物体的动能减少。</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3.动能定理表达式：</w:t>
      </w:r>
      <w:r>
        <w:rPr>
          <w:rFonts w:ascii="Times New Roman" w:eastAsia="宋体" w:hAnsi="Times New Roman" w:cs="Times New Roman" w:hint="default"/>
          <w:i/>
          <w:sz w:val="21"/>
          <w:szCs w:val="21"/>
        </w:rPr>
        <w:t>W</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k2</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k1</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fldChar w:fldCharType="begin"/>
      </w:r>
      <w:r>
        <w:rPr>
          <w:rFonts w:ascii="Times New Roman" w:eastAsia="宋体" w:hAnsi="Times New Roman" w:cs="Times New Roman" w:hint="default"/>
          <w:i/>
          <w:sz w:val="21"/>
          <w:szCs w:val="21"/>
        </w:rPr>
        <w:instrText>eq \f</w:instrText>
      </w:r>
      <w:r>
        <w:rPr>
          <w:rFonts w:ascii="Times New Roman" w:eastAsia="宋体" w:hAnsi="Times New Roman" w:cs="Times New Roman" w:hint="default"/>
          <w:sz w:val="21"/>
          <w:szCs w:val="21"/>
        </w:rPr>
        <w:instrText>(1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fldChar w:fldCharType="separate"/>
      </w:r>
      <w:r>
        <w:rPr>
          <w:rFonts w:ascii="Times New Roman" w:eastAsia="宋体" w:hAnsi="Times New Roman" w:cs="Times New Roman" w:hint="default"/>
          <w:i/>
          <w:sz w:val="21"/>
          <w:szCs w:val="21"/>
        </w:rPr>
        <w:fldChar w:fldCharType="end"/>
      </w:r>
      <w:r>
        <w:rPr>
          <w:rFonts w:ascii="Times New Roman" w:eastAsia="宋体" w:hAnsi="Times New Roman" w:cs="Times New Roman" w:hint="default"/>
          <w:i/>
          <w:sz w:val="21"/>
          <w:szCs w:val="21"/>
        </w:rPr>
        <w:t>mv</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\o\al(</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vertAlign w:val="sub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fldChar w:fldCharType="begin"/>
      </w:r>
      <w:r>
        <w:rPr>
          <w:rFonts w:ascii="Times New Roman" w:eastAsia="宋体" w:hAnsi="Times New Roman" w:cs="Times New Roman" w:hint="default"/>
          <w:i/>
          <w:sz w:val="21"/>
          <w:szCs w:val="21"/>
        </w:rPr>
        <w:instrText>eq \f</w:instrText>
      </w:r>
      <w:r>
        <w:rPr>
          <w:rFonts w:ascii="Times New Roman" w:eastAsia="宋体" w:hAnsi="Times New Roman" w:cs="Times New Roman" w:hint="default"/>
          <w:sz w:val="21"/>
          <w:szCs w:val="21"/>
        </w:rPr>
        <w:instrText>(1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fldChar w:fldCharType="separate"/>
      </w:r>
      <w:r>
        <w:rPr>
          <w:rFonts w:ascii="Times New Roman" w:eastAsia="宋体" w:hAnsi="Times New Roman" w:cs="Times New Roman" w:hint="default"/>
          <w:i/>
          <w:sz w:val="21"/>
          <w:szCs w:val="21"/>
        </w:rPr>
        <w:fldChar w:fldCharType="end"/>
      </w:r>
      <w:r>
        <w:rPr>
          <w:rFonts w:ascii="Times New Roman" w:eastAsia="宋体" w:hAnsi="Times New Roman" w:cs="Times New Roman" w:hint="default"/>
          <w:i/>
          <w:sz w:val="21"/>
          <w:szCs w:val="21"/>
        </w:rPr>
        <w:t>mv</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\o\al(</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vertAlign w:val="subscript"/>
        </w:rPr>
        <w:instrText>1</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(1)</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k2</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fldChar w:fldCharType="begin"/>
      </w:r>
      <w:r>
        <w:rPr>
          <w:rFonts w:ascii="Times New Roman" w:eastAsia="宋体" w:hAnsi="Times New Roman" w:cs="Times New Roman" w:hint="default"/>
          <w:i/>
          <w:sz w:val="21"/>
          <w:szCs w:val="21"/>
        </w:rPr>
        <w:instrText>eq \f</w:instrText>
      </w:r>
      <w:r>
        <w:rPr>
          <w:rFonts w:ascii="Times New Roman" w:eastAsia="宋体" w:hAnsi="Times New Roman" w:cs="Times New Roman" w:hint="default"/>
          <w:sz w:val="21"/>
          <w:szCs w:val="21"/>
        </w:rPr>
        <w:instrText>(1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fldChar w:fldCharType="separate"/>
      </w:r>
      <w:r>
        <w:rPr>
          <w:rFonts w:ascii="Times New Roman" w:eastAsia="宋体" w:hAnsi="Times New Roman" w:cs="Times New Roman" w:hint="default"/>
          <w:i/>
          <w:sz w:val="21"/>
          <w:szCs w:val="21"/>
        </w:rPr>
        <w:fldChar w:fldCharType="end"/>
      </w:r>
      <w:r>
        <w:rPr>
          <w:rFonts w:ascii="Times New Roman" w:eastAsia="宋体" w:hAnsi="Times New Roman" w:cs="Times New Roman" w:hint="default"/>
          <w:i/>
          <w:sz w:val="21"/>
          <w:szCs w:val="21"/>
        </w:rPr>
        <w:t>mv</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\o\al(</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vertAlign w:val="sub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表示这个过程的末动能；</w:t>
      </w:r>
      <w:r>
        <w:rPr>
          <w:rFonts w:ascii="Times New Roman" w:eastAsia="宋体" w:hAnsi="Times New Roman" w:cs="Times New Roman" w:hint="default"/>
          <w:i/>
          <w:sz w:val="21"/>
          <w:szCs w:val="21"/>
        </w:rPr>
        <w:t>E</w:t>
      </w:r>
      <w:r>
        <w:rPr>
          <w:rFonts w:ascii="Times New Roman" w:eastAsia="宋体" w:hAnsi="Times New Roman" w:cs="Times New Roman" w:hint="default"/>
          <w:sz w:val="21"/>
          <w:szCs w:val="21"/>
          <w:vertAlign w:val="subscript"/>
        </w:rPr>
        <w:t>k1</w:t>
      </w:r>
      <w:r>
        <w:rPr>
          <w:rFonts w:ascii="Times New Roman" w:eastAsia="宋体" w:hAnsi="Times New Roman" w:cs="Times New Roman" w:hint="default"/>
          <w:sz w:val="21"/>
          <w:szCs w:val="21"/>
        </w:rPr>
        <w:t>＝</w:t>
      </w:r>
      <w:r>
        <w:rPr>
          <w:rFonts w:ascii="Times New Roman" w:eastAsia="宋体" w:hAnsi="Times New Roman" w:cs="Times New Roman" w:hint="default"/>
          <w:i/>
          <w:sz w:val="21"/>
          <w:szCs w:val="21"/>
        </w:rPr>
        <w:fldChar w:fldCharType="begin"/>
      </w:r>
      <w:r>
        <w:rPr>
          <w:rFonts w:ascii="Times New Roman" w:eastAsia="宋体" w:hAnsi="Times New Roman" w:cs="Times New Roman" w:hint="default"/>
          <w:i/>
          <w:sz w:val="21"/>
          <w:szCs w:val="21"/>
        </w:rPr>
        <w:instrText>eq \f</w:instrText>
      </w:r>
      <w:r>
        <w:rPr>
          <w:rFonts w:ascii="Times New Roman" w:eastAsia="宋体" w:hAnsi="Times New Roman" w:cs="Times New Roman" w:hint="default"/>
          <w:sz w:val="21"/>
          <w:szCs w:val="21"/>
        </w:rPr>
        <w:instrText>(1</w:instrText>
      </w:r>
      <w:r>
        <w:rPr>
          <w:rFonts w:ascii="Times New Roman" w:eastAsia="宋体" w:hAnsi="Times New Roman" w:cs="Times New Roman" w:hint="default"/>
          <w:i/>
          <w:sz w:val="21"/>
          <w:szCs w:val="21"/>
        </w:rPr>
        <w:instrText>,</w:instrText>
      </w:r>
      <w:r>
        <w:rPr>
          <w:rFonts w:ascii="Times New Roman" w:eastAsia="宋体" w:hAnsi="Times New Roman" w:cs="Times New Roman" w:hint="default"/>
          <w:sz w:val="21"/>
          <w:szCs w:val="21"/>
        </w:rPr>
        <w:instrText>2)</w:instrText>
      </w:r>
      <w:r>
        <w:rPr>
          <w:rFonts w:ascii="Times New Roman" w:eastAsia="宋体" w:hAnsi="Times New Roman" w:cs="Times New Roman" w:hint="default"/>
          <w:i/>
          <w:sz w:val="21"/>
          <w:szCs w:val="21"/>
        </w:rPr>
        <w:fldChar w:fldCharType="separate"/>
      </w:r>
      <w:r>
        <w:rPr>
          <w:rFonts w:ascii="Times New Roman" w:eastAsia="宋体" w:hAnsi="Times New Roman" w:cs="Times New Roman" w:hint="default"/>
          <w:i/>
          <w:sz w:val="21"/>
          <w:szCs w:val="21"/>
        </w:rPr>
        <w:fldChar w:fldCharType="end"/>
      </w:r>
      <w:r>
        <w:rPr>
          <w:rFonts w:ascii="Times New Roman" w:eastAsia="宋体" w:hAnsi="Times New Roman" w:cs="Times New Roman" w:hint="default"/>
          <w:i/>
          <w:sz w:val="21"/>
          <w:szCs w:val="21"/>
        </w:rPr>
        <w:t>mv</w:t>
      </w:r>
      <w:r>
        <w:rPr>
          <w:rFonts w:ascii="Times New Roman" w:eastAsia="宋体" w:hAnsi="Times New Roman" w:cs="Times New Roman" w:hint="default"/>
          <w:sz w:val="21"/>
          <w:szCs w:val="21"/>
        </w:rPr>
        <w:fldChar w:fldCharType="begin"/>
      </w:r>
      <w:r>
        <w:rPr>
          <w:rFonts w:ascii="Times New Roman" w:eastAsia="宋体" w:hAnsi="Times New Roman" w:cs="Times New Roman" w:hint="default"/>
          <w:sz w:val="21"/>
          <w:szCs w:val="21"/>
        </w:rPr>
        <w:instrText>eq \o\al(</w:instrText>
      </w:r>
      <w:r>
        <w:rPr>
          <w:rFonts w:ascii="Times New Roman" w:eastAsia="宋体" w:hAnsi="Times New Roman" w:cs="Times New Roman" w:hint="default"/>
          <w:sz w:val="21"/>
          <w:szCs w:val="21"/>
          <w:vertAlign w:val="superscript"/>
        </w:rPr>
        <w:instrText>2</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vertAlign w:val="subscript"/>
        </w:rPr>
        <w:instrText>1</w:instrText>
      </w:r>
      <w:r>
        <w:rPr>
          <w:rFonts w:ascii="Times New Roman" w:eastAsia="宋体" w:hAnsi="Times New Roman" w:cs="Times New Roman" w:hint="default"/>
          <w:sz w:val="21"/>
          <w:szCs w:val="21"/>
        </w:rPr>
        <w:instrText>)</w:instrText>
      </w:r>
      <w:r>
        <w:rPr>
          <w:rFonts w:ascii="Times New Roman" w:eastAsia="宋体" w:hAnsi="Times New Roman" w:cs="Times New Roman" w:hint="default"/>
          <w:sz w:val="21"/>
          <w:szCs w:val="21"/>
        </w:rPr>
        <w:fldChar w:fldCharType="separate"/>
      </w:r>
      <w:r>
        <w:rPr>
          <w:rFonts w:ascii="Times New Roman" w:eastAsia="宋体" w:hAnsi="Times New Roman" w:cs="Times New Roman" w:hint="default"/>
          <w:sz w:val="21"/>
          <w:szCs w:val="21"/>
        </w:rPr>
        <w:fldChar w:fldCharType="end"/>
      </w:r>
      <w:r>
        <w:rPr>
          <w:rFonts w:ascii="Times New Roman" w:eastAsia="宋体" w:hAnsi="Times New Roman" w:cs="Times New Roman" w:hint="default"/>
          <w:sz w:val="21"/>
          <w:szCs w:val="21"/>
        </w:rPr>
        <w:t>表示这个过程的初动能。</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(2)</w:t>
      </w:r>
      <w:r>
        <w:rPr>
          <w:rFonts w:ascii="Times New Roman" w:eastAsia="宋体" w:hAnsi="Times New Roman" w:cs="Times New Roman" w:hint="default"/>
          <w:i/>
          <w:sz w:val="21"/>
          <w:szCs w:val="21"/>
        </w:rPr>
        <w:t>W</w:t>
      </w:r>
      <w:r>
        <w:rPr>
          <w:rFonts w:ascii="Times New Roman" w:eastAsia="宋体" w:hAnsi="Times New Roman" w:cs="Times New Roman" w:hint="default"/>
          <w:sz w:val="21"/>
          <w:szCs w:val="21"/>
        </w:rPr>
        <w:t>表示这个过程中合力做的功，它等于各力做功的代数和。</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4.物理意义：动能定理指出了合外力对物体所做的总功与物体动能变化之间的关系，即若合外力做正功，物体的动能增加，若合外力做负功，物体的动能减小，做了多少功，动能就变化多少。</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5.实质：动能定理从能量变化的角度反映了力改变运动的状态在空间上的累积效果。</w:t>
      </w:r>
    </w:p>
    <w:p>
      <w:pPr>
        <w:spacing w:line="360" w:lineRule="auto"/>
        <w:jc w:val="left"/>
        <w:textAlignment w:val="center"/>
      </w:pPr>
      <w:r>
        <w:rPr>
          <w:rFonts w:ascii="Times New Roman" w:hAnsi="Times New Roman" w:cs="Times New Roman" w:hint="default"/>
          <w:b w:val="0"/>
          <w:bCs/>
          <w:lang w:eastAsia="zh-CN"/>
        </w:rPr>
        <w:t>【例</w:t>
      </w:r>
      <w:r>
        <w:rPr>
          <w:rFonts w:ascii="Times New Roman" w:hAnsi="Times New Roman" w:cs="Times New Roman" w:hint="default"/>
          <w:b w:val="0"/>
          <w:bCs/>
          <w:lang w:val="en-US" w:eastAsia="zh-CN"/>
        </w:rPr>
        <w:t>1</w:t>
      </w:r>
      <w:r>
        <w:rPr>
          <w:rFonts w:ascii="Times New Roman" w:hAnsi="Times New Roman" w:cs="Times New Roman" w:hint="default"/>
          <w:b w:val="0"/>
          <w:bCs/>
          <w:lang w:eastAsia="zh-CN"/>
        </w:rPr>
        <w:t>】</w:t>
      </w:r>
      <w:r>
        <w:t>关于动能，下列说法错误的是（</w:t>
      </w:r>
      <w:r>
        <w:rPr>
          <w:rFonts w:ascii="Times New Roman" w:eastAsia="Times New Roman" w:hAnsi="Times New Roman" w:cs="Times New Roman"/>
          <w:kern w:val="0"/>
          <w:sz w:val="24"/>
          <w:szCs w:val="24"/>
        </w:rPr>
        <w:t>   </w:t>
      </w:r>
      <w: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A．凡是运动的物体都具有动能</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B．动能没有负值</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C．质量一定的物体，动能变化时，速度一定变化，但速度变化时，动能却不一定变化</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D．动能不变的物体一定处于平衡状态</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rPr>
          <w:rFonts w:ascii="Times New Roman" w:hAnsi="Times New Roman" w:cs="Times New Roman" w:hint="default"/>
          <w:b w:val="0"/>
          <w:bCs/>
          <w:lang w:eastAsia="zh-CN"/>
        </w:rPr>
        <w:t>【针对训练</w:t>
      </w:r>
      <w:r>
        <w:rPr>
          <w:rFonts w:ascii="Times New Roman" w:hAnsi="Times New Roman" w:cs="Times New Roman" w:hint="default"/>
          <w:b w:val="0"/>
          <w:bCs/>
          <w:lang w:val="en-US" w:eastAsia="zh-CN"/>
        </w:rPr>
        <w:t>1</w:t>
      </w:r>
      <w:r>
        <w:rPr>
          <w:rFonts w:ascii="Times New Roman" w:hAnsi="Times New Roman" w:cs="Times New Roman" w:hint="default"/>
          <w:b w:val="0"/>
          <w:bCs/>
          <w:lang w:eastAsia="zh-CN"/>
        </w:rPr>
        <w:t>】</w:t>
      </w:r>
      <w:r>
        <w:t>下列关于运动物体所受的合力、合力做功和动能变化的关系，正确的是（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A．如果物体所受的合力为零，物体的动能一定不变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B．如果合力对物体做的功为零，则合力一定为零</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C．物体在合力作用下做匀变速直线运动，则动能在一段过程中的变化量一定不为零</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center"/>
      </w:pPr>
      <w:r>
        <w:t>D．物体的动能不发生变化，物体所受合力一定是零</w:t>
      </w:r>
    </w:p>
    <w:p>
      <w:pPr>
        <w:pStyle w:val="PlainText"/>
        <w:tabs>
          <w:tab w:val="left" w:pos="1701"/>
          <w:tab w:val="left" w:pos="2552"/>
          <w:tab w:val="left" w:pos="3402"/>
        </w:tabs>
        <w:snapToGrid w:val="0"/>
        <w:spacing w:line="360" w:lineRule="auto"/>
        <w:jc w:val="both"/>
        <w:rPr>
          <w:rFonts w:hAnsi="宋体" w:cs="宋体" w:hint="eastAsia"/>
          <w:b/>
          <w:bCs/>
          <w:sz w:val="24"/>
          <w:szCs w:val="24"/>
          <w:lang w:eastAsia="zh-CN"/>
        </w:rPr>
      </w:pPr>
      <w:r>
        <w:rPr>
          <w:rFonts w:ascii="宋体" w:eastAsia="宋体" w:hAnsi="宋体" w:cs="宋体" w:hint="eastAsia"/>
          <w:b/>
          <w:bCs/>
          <w:sz w:val="24"/>
          <w:szCs w:val="24"/>
          <w:lang w:val="en-US" w:eastAsia="zh-CN"/>
        </w:rPr>
        <w:t>二、</w:t>
      </w:r>
      <w:r>
        <w:rPr>
          <w:rFonts w:ascii="宋体" w:eastAsia="宋体" w:hAnsi="宋体" w:cs="宋体" w:hint="eastAsia"/>
          <w:b/>
          <w:bCs/>
          <w:sz w:val="24"/>
          <w:szCs w:val="24"/>
        </w:rPr>
        <w:t>动能定理的基本应用</w:t>
      </w:r>
    </w:p>
    <w:p>
      <w:pPr>
        <w:pStyle w:val="PlainText"/>
        <w:tabs>
          <w:tab w:val="left" w:pos="2127"/>
          <w:tab w:val="left" w:pos="4253"/>
          <w:tab w:val="left" w:pos="6237"/>
        </w:tabs>
        <w:spacing w:line="360" w:lineRule="auto"/>
        <w:jc w:val="both"/>
        <w:rPr>
          <w:rFonts w:ascii="Times New Roman" w:hAnsi="Times New Roman" w:cs="Times New Roman" w:hint="default"/>
          <w:b/>
          <w:bCs/>
          <w:sz w:val="21"/>
        </w:rPr>
      </w:pPr>
      <w:r>
        <w:rPr>
          <w:rFonts w:ascii="Times New Roman" w:eastAsia="黑体" w:hAnsi="Times New Roman" w:cs="Times New Roman" w:hint="default"/>
          <w:b/>
          <w:bCs/>
          <w:sz w:val="24"/>
          <w:szCs w:val="24"/>
        </w:rPr>
        <w:t>■</w:t>
      </w:r>
      <w:r>
        <w:rPr>
          <w:rFonts w:ascii="Times New Roman" w:hAnsi="Times New Roman" w:cs="Times New Roman" w:hint="default"/>
          <w:b/>
          <w:bCs/>
          <w:sz w:val="21"/>
          <w:szCs w:val="21"/>
          <w:lang w:eastAsia="zh-CN"/>
        </w:rPr>
        <w:t>方法</w:t>
      </w:r>
      <w:r>
        <w:rPr>
          <w:rFonts w:ascii="Times New Roman" w:eastAsia="宋体" w:hAnsi="Times New Roman" w:cs="Times New Roman" w:hint="default"/>
          <w:b/>
          <w:bCs/>
          <w:sz w:val="21"/>
          <w:szCs w:val="21"/>
        </w:rPr>
        <w:t>归纳</w:t>
      </w:r>
    </w:p>
    <w:p>
      <w:pPr>
        <w:pStyle w:val="PlainText"/>
        <w:tabs>
          <w:tab w:val="left" w:pos="1701"/>
          <w:tab w:val="left" w:pos="2552"/>
          <w:tab w:val="left" w:pos="3402"/>
        </w:tabs>
        <w:snapToGrid w:val="0"/>
        <w:spacing w:line="360" w:lineRule="auto"/>
        <w:rPr>
          <w:rFonts w:ascii="Times New Roman" w:hAnsi="Times New Roman" w:cs="Times New Roman" w:hint="default"/>
          <w:sz w:val="21"/>
        </w:rPr>
      </w:pPr>
      <w:r>
        <w:rPr>
          <w:rFonts w:ascii="Times New Roman" w:eastAsia="宋体" w:hAnsi="Times New Roman" w:cs="Times New Roman" w:hint="default"/>
          <w:sz w:val="21"/>
          <w:szCs w:val="21"/>
        </w:rPr>
        <w:t>1.应用动能定理解题的步骤</w:t>
      </w:r>
      <w:r>
        <w:rPr>
          <w:rFonts w:ascii="Times New Roman" w:hAnsi="Times New Roman" w:cs="Times New Roman" w:hint="default"/>
          <w:sz w:val="21"/>
        </w:rPr>
        <w:br/>
      </w:r>
      <w:r>
        <w:rPr>
          <w:rFonts w:ascii="Times New Roman" w:hAnsi="Times New Roman" w:cs="Times New Roman" w:hint="default"/>
          <w:sz w:val="21"/>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https://d.book118.com/358103124010006047</w:t>
        </w:r>
      </w:hyperlink>
    </w:p>
    <w:p>
      <w:pPr>
        <w:pStyle w:val="PlainText"/>
        <w:tabs>
          <w:tab w:val="left" w:pos="1701"/>
          <w:tab w:val="left" w:pos="2552"/>
          <w:tab w:val="left" w:pos="3402"/>
        </w:tabs>
        <w:snapToGrid w:val="0"/>
        <w:spacing w:line="360" w:lineRule="auto"/>
        <w:rPr>
          <w:rFonts w:ascii="Times New Roman" w:hAnsi="Times New Roman" w:cs="Times New Roman" w:hint="default"/>
          <w:sz w:val="21"/>
        </w:rPr>
      </w:pPr>
    </w:p>
    <w:sectPr>
      <w:type w:val="nextPage"/>
      <w:pgSz w:w="11906" w:h="16838"/>
      <w:pgMar w:top="1417" w:right="1077" w:bottom="1417" w:left="1077" w:header="850" w:footer="992" w:gutter="0"/>
      <w:pgNumType w:start="2"/>
      <w:cols w:num="1" w:space="425"/>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18CA"/>
    <w:rsid w:val="0001360E"/>
    <w:rsid w:val="00041561"/>
    <w:rsid w:val="00051F46"/>
    <w:rsid w:val="00086E71"/>
    <w:rsid w:val="000A16CF"/>
    <w:rsid w:val="000C122E"/>
    <w:rsid w:val="000C2F75"/>
    <w:rsid w:val="000D38AA"/>
    <w:rsid w:val="000D7007"/>
    <w:rsid w:val="000E4A0D"/>
    <w:rsid w:val="00146953"/>
    <w:rsid w:val="001D4657"/>
    <w:rsid w:val="001D66EB"/>
    <w:rsid w:val="001E5426"/>
    <w:rsid w:val="001F3490"/>
    <w:rsid w:val="002419FC"/>
    <w:rsid w:val="0027067E"/>
    <w:rsid w:val="002771D2"/>
    <w:rsid w:val="002E56FE"/>
    <w:rsid w:val="00302400"/>
    <w:rsid w:val="00363227"/>
    <w:rsid w:val="0037342B"/>
    <w:rsid w:val="003B5414"/>
    <w:rsid w:val="003C5C81"/>
    <w:rsid w:val="0040402F"/>
    <w:rsid w:val="004151FC"/>
    <w:rsid w:val="004177FB"/>
    <w:rsid w:val="0047331D"/>
    <w:rsid w:val="00486104"/>
    <w:rsid w:val="0051447A"/>
    <w:rsid w:val="005340C6"/>
    <w:rsid w:val="0054712E"/>
    <w:rsid w:val="0056487D"/>
    <w:rsid w:val="0059489A"/>
    <w:rsid w:val="005E09A7"/>
    <w:rsid w:val="00651B63"/>
    <w:rsid w:val="00656815"/>
    <w:rsid w:val="006B2D97"/>
    <w:rsid w:val="006E1094"/>
    <w:rsid w:val="006E406D"/>
    <w:rsid w:val="007B4AEB"/>
    <w:rsid w:val="007D28F4"/>
    <w:rsid w:val="0085328A"/>
    <w:rsid w:val="009035F2"/>
    <w:rsid w:val="00913910"/>
    <w:rsid w:val="00A46095"/>
    <w:rsid w:val="00A610B7"/>
    <w:rsid w:val="00AF2426"/>
    <w:rsid w:val="00B205AE"/>
    <w:rsid w:val="00B75C11"/>
    <w:rsid w:val="00B84DD0"/>
    <w:rsid w:val="00BF2518"/>
    <w:rsid w:val="00BF4AD7"/>
    <w:rsid w:val="00C02FC6"/>
    <w:rsid w:val="00C2613D"/>
    <w:rsid w:val="00C50D8B"/>
    <w:rsid w:val="00CD0775"/>
    <w:rsid w:val="00D43CCC"/>
    <w:rsid w:val="00D534C8"/>
    <w:rsid w:val="00DD0D58"/>
    <w:rsid w:val="00E241FF"/>
    <w:rsid w:val="00F419B9"/>
    <w:rsid w:val="00FB4C24"/>
    <w:rsid w:val="011B2D9C"/>
    <w:rsid w:val="01D83C9A"/>
    <w:rsid w:val="02191F02"/>
    <w:rsid w:val="022123E8"/>
    <w:rsid w:val="026C2A4D"/>
    <w:rsid w:val="02945DB8"/>
    <w:rsid w:val="04C118B2"/>
    <w:rsid w:val="05752A60"/>
    <w:rsid w:val="059D79FE"/>
    <w:rsid w:val="06374F8E"/>
    <w:rsid w:val="0649114B"/>
    <w:rsid w:val="065D3A62"/>
    <w:rsid w:val="06DE7CCA"/>
    <w:rsid w:val="075E4FA4"/>
    <w:rsid w:val="07912C46"/>
    <w:rsid w:val="07C96D92"/>
    <w:rsid w:val="07F72C1B"/>
    <w:rsid w:val="08683302"/>
    <w:rsid w:val="08EF7815"/>
    <w:rsid w:val="092F3BDB"/>
    <w:rsid w:val="09534AA6"/>
    <w:rsid w:val="0A30105E"/>
    <w:rsid w:val="0ABB3BBC"/>
    <w:rsid w:val="0AD84782"/>
    <w:rsid w:val="0AFD6B8A"/>
    <w:rsid w:val="0BB463FB"/>
    <w:rsid w:val="0C2900B7"/>
    <w:rsid w:val="0D1B21F3"/>
    <w:rsid w:val="0E5665B2"/>
    <w:rsid w:val="0ED2451F"/>
    <w:rsid w:val="0F7C2671"/>
    <w:rsid w:val="109E0B89"/>
    <w:rsid w:val="112A15BB"/>
    <w:rsid w:val="12180FAE"/>
    <w:rsid w:val="129E05B1"/>
    <w:rsid w:val="12AE52AB"/>
    <w:rsid w:val="12CD0921"/>
    <w:rsid w:val="12CF57A1"/>
    <w:rsid w:val="135809EC"/>
    <w:rsid w:val="13D40F0E"/>
    <w:rsid w:val="141D327B"/>
    <w:rsid w:val="15647AD1"/>
    <w:rsid w:val="15987519"/>
    <w:rsid w:val="166C6F0C"/>
    <w:rsid w:val="16E86073"/>
    <w:rsid w:val="171A7509"/>
    <w:rsid w:val="18901D31"/>
    <w:rsid w:val="18AF5DEA"/>
    <w:rsid w:val="19DD584F"/>
    <w:rsid w:val="1A2C6D1A"/>
    <w:rsid w:val="1A6A3034"/>
    <w:rsid w:val="1AB63E7A"/>
    <w:rsid w:val="1ABD1527"/>
    <w:rsid w:val="1AD409A6"/>
    <w:rsid w:val="1B8E7D57"/>
    <w:rsid w:val="1C634E35"/>
    <w:rsid w:val="1D070F57"/>
    <w:rsid w:val="1D5B3D6A"/>
    <w:rsid w:val="1DDD1365"/>
    <w:rsid w:val="1DE26DDF"/>
    <w:rsid w:val="1F662D87"/>
    <w:rsid w:val="211C5924"/>
    <w:rsid w:val="21892B36"/>
    <w:rsid w:val="22106E1E"/>
    <w:rsid w:val="223D385A"/>
    <w:rsid w:val="22495CB0"/>
    <w:rsid w:val="234B1AD5"/>
    <w:rsid w:val="23BD3370"/>
    <w:rsid w:val="24AF111D"/>
    <w:rsid w:val="25011069"/>
    <w:rsid w:val="2593791F"/>
    <w:rsid w:val="25BE3EFD"/>
    <w:rsid w:val="26624E46"/>
    <w:rsid w:val="2760103A"/>
    <w:rsid w:val="283B6C85"/>
    <w:rsid w:val="29105F50"/>
    <w:rsid w:val="295D5AAB"/>
    <w:rsid w:val="295E2E89"/>
    <w:rsid w:val="297772EC"/>
    <w:rsid w:val="298A4EE8"/>
    <w:rsid w:val="29B00097"/>
    <w:rsid w:val="29E87DAE"/>
    <w:rsid w:val="2A1E623C"/>
    <w:rsid w:val="2AD544DB"/>
    <w:rsid w:val="2B1E4008"/>
    <w:rsid w:val="2BAD5C5F"/>
    <w:rsid w:val="2BE2104D"/>
    <w:rsid w:val="2C3A277A"/>
    <w:rsid w:val="2DC2158C"/>
    <w:rsid w:val="2E0F610F"/>
    <w:rsid w:val="2EA5554D"/>
    <w:rsid w:val="2F443B27"/>
    <w:rsid w:val="2FA23F6F"/>
    <w:rsid w:val="2FE25FAA"/>
    <w:rsid w:val="2FED47C9"/>
    <w:rsid w:val="2FF16D33"/>
    <w:rsid w:val="30237D44"/>
    <w:rsid w:val="3056127F"/>
    <w:rsid w:val="31700A39"/>
    <w:rsid w:val="34101BD5"/>
    <w:rsid w:val="349F7AC0"/>
    <w:rsid w:val="36167CCB"/>
    <w:rsid w:val="368116FD"/>
    <w:rsid w:val="369F4800"/>
    <w:rsid w:val="36CA19FA"/>
    <w:rsid w:val="37586D65"/>
    <w:rsid w:val="375C09DF"/>
    <w:rsid w:val="37AF7395"/>
    <w:rsid w:val="380F5C07"/>
    <w:rsid w:val="386F4C19"/>
    <w:rsid w:val="38CA71E7"/>
    <w:rsid w:val="391645D7"/>
    <w:rsid w:val="39A01C8D"/>
    <w:rsid w:val="39F92C0A"/>
    <w:rsid w:val="3AC06232"/>
    <w:rsid w:val="3CD14254"/>
    <w:rsid w:val="3D0871D9"/>
    <w:rsid w:val="3D640E36"/>
    <w:rsid w:val="3E262F80"/>
    <w:rsid w:val="3E7C139A"/>
    <w:rsid w:val="3ECA17CC"/>
    <w:rsid w:val="3FBE0448"/>
    <w:rsid w:val="3FD56DC0"/>
    <w:rsid w:val="411B7DDA"/>
    <w:rsid w:val="412C4A05"/>
    <w:rsid w:val="426773CB"/>
    <w:rsid w:val="43722BD6"/>
    <w:rsid w:val="44DA343C"/>
    <w:rsid w:val="45B94BD7"/>
    <w:rsid w:val="45BC0D89"/>
    <w:rsid w:val="47F476DB"/>
    <w:rsid w:val="48C22A76"/>
    <w:rsid w:val="499A1C2F"/>
    <w:rsid w:val="49A0105C"/>
    <w:rsid w:val="4A421FF7"/>
    <w:rsid w:val="4A4551C6"/>
    <w:rsid w:val="4BBE43E4"/>
    <w:rsid w:val="4C18173E"/>
    <w:rsid w:val="4D952099"/>
    <w:rsid w:val="4E19031B"/>
    <w:rsid w:val="4F1C3DD8"/>
    <w:rsid w:val="4F3E6812"/>
    <w:rsid w:val="4F9B10B8"/>
    <w:rsid w:val="4FFF7348"/>
    <w:rsid w:val="505429CA"/>
    <w:rsid w:val="52CC396A"/>
    <w:rsid w:val="52F9676A"/>
    <w:rsid w:val="53352CDC"/>
    <w:rsid w:val="54784153"/>
    <w:rsid w:val="54B46646"/>
    <w:rsid w:val="5500298D"/>
    <w:rsid w:val="55560C9C"/>
    <w:rsid w:val="55723505"/>
    <w:rsid w:val="55BF7393"/>
    <w:rsid w:val="5720174F"/>
    <w:rsid w:val="57312484"/>
    <w:rsid w:val="57686C36"/>
    <w:rsid w:val="57701F63"/>
    <w:rsid w:val="586739D2"/>
    <w:rsid w:val="58BD606B"/>
    <w:rsid w:val="5ABB6189"/>
    <w:rsid w:val="5B415D2A"/>
    <w:rsid w:val="5BD232E3"/>
    <w:rsid w:val="5C7262AE"/>
    <w:rsid w:val="5C9A5978"/>
    <w:rsid w:val="5D012971"/>
    <w:rsid w:val="619E7FFB"/>
    <w:rsid w:val="624C1025"/>
    <w:rsid w:val="62A328CE"/>
    <w:rsid w:val="62F206E2"/>
    <w:rsid w:val="63480FF5"/>
    <w:rsid w:val="65321479"/>
    <w:rsid w:val="65B22EC7"/>
    <w:rsid w:val="66342BC3"/>
    <w:rsid w:val="66C177A7"/>
    <w:rsid w:val="67BF39A0"/>
    <w:rsid w:val="6A005620"/>
    <w:rsid w:val="6A0A5550"/>
    <w:rsid w:val="6A617C11"/>
    <w:rsid w:val="6A867EED"/>
    <w:rsid w:val="6AF13AD0"/>
    <w:rsid w:val="6B07482F"/>
    <w:rsid w:val="6BE202FE"/>
    <w:rsid w:val="6CBE1EBB"/>
    <w:rsid w:val="6D032830"/>
    <w:rsid w:val="6E1965EC"/>
    <w:rsid w:val="6E385112"/>
    <w:rsid w:val="6E6714E9"/>
    <w:rsid w:val="6EF550AE"/>
    <w:rsid w:val="6F2A286C"/>
    <w:rsid w:val="6F700ABA"/>
    <w:rsid w:val="6F712541"/>
    <w:rsid w:val="6F8C5AF5"/>
    <w:rsid w:val="6FE20B73"/>
    <w:rsid w:val="703A4194"/>
    <w:rsid w:val="70515C60"/>
    <w:rsid w:val="74127DCA"/>
    <w:rsid w:val="746C1E6A"/>
    <w:rsid w:val="749F0D37"/>
    <w:rsid w:val="74E2268C"/>
    <w:rsid w:val="75076F3E"/>
    <w:rsid w:val="7566281E"/>
    <w:rsid w:val="763A2898"/>
    <w:rsid w:val="76A716C6"/>
    <w:rsid w:val="779E2B67"/>
    <w:rsid w:val="783921CD"/>
    <w:rsid w:val="78776E62"/>
    <w:rsid w:val="7987409F"/>
    <w:rsid w:val="79DB3047"/>
    <w:rsid w:val="7A4B10C2"/>
    <w:rsid w:val="7A8A7663"/>
    <w:rsid w:val="7A9145C2"/>
    <w:rsid w:val="7B257C79"/>
    <w:rsid w:val="7B296AC3"/>
    <w:rsid w:val="7B2A74E0"/>
    <w:rsid w:val="7B9114AC"/>
    <w:rsid w:val="7DBE2331"/>
    <w:rsid w:val="7E720975"/>
    <w:rsid w:val="7E8758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PlainText">
    <w:name w:val="Plain Text"/>
    <w:basedOn w:val="Normal"/>
    <w:link w:val="Char2"/>
    <w:uiPriority w:val="99"/>
    <w:unhideWhenUsed/>
    <w:qFormat/>
    <w:rPr>
      <w:rFonts w:ascii="宋体" w:eastAsia="宋体" w:hAnsi="Courier New" w:cs="Courier New"/>
      <w:szCs w:val="21"/>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autoRedefine/>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autoRedefine/>
    <w:uiPriority w:val="99"/>
    <w:semiHidden/>
    <w:unhideWhenUsed/>
    <w:qFormat/>
    <w:rPr>
      <w:color w:val="0000FF"/>
      <w:u w:val="single"/>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 w:type="character" w:customStyle="1" w:styleId="Char1">
    <w:name w:val="批注框文本 Char"/>
    <w:basedOn w:val="DefaultParagraphFont"/>
    <w:link w:val="BalloonText"/>
    <w:autoRedefine/>
    <w:uiPriority w:val="99"/>
    <w:semiHidden/>
    <w:qFormat/>
    <w:rPr>
      <w:sz w:val="18"/>
      <w:szCs w:val="18"/>
    </w:rPr>
  </w:style>
  <w:style w:type="character" w:customStyle="1" w:styleId="Char2">
    <w:name w:val="纯文本 Char"/>
    <w:link w:val="PlainText"/>
    <w:autoRedefine/>
    <w:qFormat/>
    <w:rPr>
      <w:rFonts w:ascii="宋体" w:eastAsia="宋体" w:hAnsi="Courier New" w:cs="Courier New"/>
      <w:szCs w:val="21"/>
    </w:rPr>
  </w:style>
  <w:style w:type="paragraph" w:customStyle="1" w:styleId="0">
    <w:name w:val="纯文本_0"/>
    <w:basedOn w:val="00"/>
    <w:autoRedefine/>
    <w:qFormat/>
    <w:rPr>
      <w:rFonts w:ascii="宋体" w:hAnsi="Courier New" w:cs="Courier New"/>
      <w:szCs w:val="21"/>
    </w:rPr>
  </w:style>
  <w:style w:type="paragraph" w:customStyle="1" w:styleId="00">
    <w:name w:val="正文_0"/>
    <w:autoRedefine/>
    <w:qFormat/>
    <w:pPr>
      <w:widowControl w:val="0"/>
      <w:spacing w:after="200" w:line="276" w:lineRule="auto"/>
      <w:jc w:val="both"/>
    </w:pPr>
    <w:rPr>
      <w:rFonts w:ascii="Calibri"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358103124010006047"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2</Pages>
  <Words>4</Words>
  <Characters>23</Characters>
  <Application>Microsoft Office Word</Application>
  <DocSecurity>0</DocSecurity>
  <Lines>1</Lines>
  <Paragraphs>1</Paragraphs>
  <ScaleCrop>false</ScaleCrop>
  <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2020-02-29T09:17:00Z</dcterms:created>
  <dcterms:modified xsi:type="dcterms:W3CDTF">2024-03-13T10:04:44Z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32BB5699788D474D9CB1EF3746D4FC59_13</vt:lpwstr>
  </property>
  <property fmtid="{D5CDD505-2E9C-101B-9397-08002B2CF9AE}" pid="7" name="KSOProductBuildVer">
    <vt:lpwstr>2052-12.1.0.16364</vt:lpwstr>
  </property>
</Properties>
</file>