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钛白粉项目规划设计纲要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73" w:history="1">
        <w:r>
          <w:rPr>
            <w:rFonts w:ascii="仿宋" w:eastAsia="仿宋" w:hAnsi="仿宋" w:cs="仿宋" w:hint="eastAsia"/>
            <w:lang w:eastAsia="zh-CN"/>
          </w:rPr>
          <w:t>前言</w:t>
        </w:r>
        <w:r>
          <w:tab/>
        </w:r>
        <w:r>
          <w:fldChar w:fldCharType="begin"/>
        </w:r>
        <w:r>
          <w:instrText xml:space="preserve"> PAGEREF _Toc1573 \h </w:instrText>
        </w:r>
        <w:r>
          <w:fldChar w:fldCharType="separate"/>
        </w:r>
        <w:r>
          <w:t>3</w:t>
        </w:r>
        <w:r>
          <w:fldChar w:fldCharType="end"/>
        </w:r>
      </w:hyperlink>
    </w:p>
    <w:p>
      <w:pPr>
        <w:pStyle w:val="TOC1"/>
        <w:tabs>
          <w:tab w:val="right" w:leader="dot" w:pos="8306"/>
        </w:tabs>
      </w:pPr>
      <w:hyperlink w:anchor="_Toc19406" w:history="1">
        <w:r>
          <w:rPr>
            <w:rFonts w:ascii="仿宋" w:eastAsia="仿宋" w:hAnsi="仿宋" w:cs="仿宋" w:hint="eastAsia"/>
            <w:lang w:eastAsia="zh-CN"/>
          </w:rPr>
          <w:t>一、工艺说明</w:t>
        </w:r>
        <w:r>
          <w:tab/>
        </w:r>
        <w:r>
          <w:fldChar w:fldCharType="begin"/>
        </w:r>
        <w:r>
          <w:instrText xml:space="preserve"> PAGEREF _Toc19406 \h </w:instrText>
        </w:r>
        <w:r>
          <w:fldChar w:fldCharType="separate"/>
        </w:r>
        <w:r>
          <w:t>3</w:t>
        </w:r>
        <w:r>
          <w:fldChar w:fldCharType="end"/>
        </w:r>
      </w:hyperlink>
    </w:p>
    <w:p>
      <w:pPr>
        <w:pStyle w:val="TOC2"/>
        <w:tabs>
          <w:tab w:val="right" w:leader="dot" w:pos="8306"/>
        </w:tabs>
      </w:pPr>
      <w:hyperlink w:anchor="_Toc22324" w:history="1">
        <w:r>
          <w:rPr>
            <w:rFonts w:ascii="仿宋" w:eastAsia="仿宋" w:hAnsi="仿宋" w:cs="仿宋" w:hint="eastAsia"/>
            <w:lang w:eastAsia="zh-CN"/>
          </w:rPr>
          <w:t>(一)、技术管理特点</w:t>
        </w:r>
        <w:r>
          <w:tab/>
        </w:r>
        <w:r>
          <w:fldChar w:fldCharType="begin"/>
        </w:r>
        <w:r>
          <w:instrText xml:space="preserve"> PAGEREF _Toc22324 \h </w:instrText>
        </w:r>
        <w:r>
          <w:fldChar w:fldCharType="separate"/>
        </w:r>
        <w:r>
          <w:t>3</w:t>
        </w:r>
        <w:r>
          <w:fldChar w:fldCharType="end"/>
        </w:r>
      </w:hyperlink>
    </w:p>
    <w:p>
      <w:pPr>
        <w:pStyle w:val="TOC2"/>
        <w:tabs>
          <w:tab w:val="right" w:leader="dot" w:pos="8306"/>
        </w:tabs>
      </w:pPr>
      <w:hyperlink w:anchor="_Toc28882" w:history="1">
        <w:r>
          <w:rPr>
            <w:rFonts w:ascii="仿宋" w:eastAsia="仿宋" w:hAnsi="仿宋" w:cs="仿宋" w:hint="eastAsia"/>
            <w:lang w:eastAsia="zh-CN"/>
          </w:rPr>
          <w:t>(二)、钛白粉项目工艺技术设计方案</w:t>
        </w:r>
        <w:r>
          <w:tab/>
        </w:r>
        <w:r>
          <w:fldChar w:fldCharType="begin"/>
        </w:r>
        <w:r>
          <w:instrText xml:space="preserve"> PAGEREF _Toc28882 \h </w:instrText>
        </w:r>
        <w:r>
          <w:fldChar w:fldCharType="separate"/>
        </w:r>
        <w:r>
          <w:t>4</w:t>
        </w:r>
        <w:r>
          <w:fldChar w:fldCharType="end"/>
        </w:r>
      </w:hyperlink>
    </w:p>
    <w:p>
      <w:pPr>
        <w:pStyle w:val="TOC2"/>
        <w:tabs>
          <w:tab w:val="right" w:leader="dot" w:pos="8306"/>
        </w:tabs>
      </w:pPr>
      <w:hyperlink w:anchor="_Toc15798" w:history="1">
        <w:r>
          <w:rPr>
            <w:rFonts w:ascii="仿宋" w:eastAsia="仿宋" w:hAnsi="仿宋" w:cs="仿宋" w:hint="eastAsia"/>
            <w:lang w:eastAsia="zh-CN"/>
          </w:rPr>
          <w:t>(三)、设备选型方案</w:t>
        </w:r>
        <w:r>
          <w:tab/>
        </w:r>
        <w:r>
          <w:fldChar w:fldCharType="begin"/>
        </w:r>
        <w:r>
          <w:instrText xml:space="preserve"> PAGEREF _Toc15798 \h </w:instrText>
        </w:r>
        <w:r>
          <w:fldChar w:fldCharType="separate"/>
        </w:r>
        <w:r>
          <w:t>5</w:t>
        </w:r>
        <w:r>
          <w:fldChar w:fldCharType="end"/>
        </w:r>
      </w:hyperlink>
    </w:p>
    <w:p>
      <w:pPr>
        <w:pStyle w:val="TOC1"/>
        <w:tabs>
          <w:tab w:val="right" w:leader="dot" w:pos="8306"/>
        </w:tabs>
      </w:pPr>
      <w:hyperlink w:anchor="_Toc25160" w:history="1">
        <w:r>
          <w:rPr>
            <w:rFonts w:ascii="仿宋" w:eastAsia="仿宋" w:hAnsi="仿宋" w:cs="仿宋" w:hint="eastAsia"/>
            <w:lang w:eastAsia="zh-CN"/>
          </w:rPr>
          <w:t>二、产品规划分析</w:t>
        </w:r>
        <w:r>
          <w:tab/>
        </w:r>
        <w:r>
          <w:fldChar w:fldCharType="begin"/>
        </w:r>
        <w:r>
          <w:instrText xml:space="preserve"> PAGEREF _Toc25160 \h </w:instrText>
        </w:r>
        <w:r>
          <w:fldChar w:fldCharType="separate"/>
        </w:r>
        <w:r>
          <w:t>7</w:t>
        </w:r>
        <w:r>
          <w:fldChar w:fldCharType="end"/>
        </w:r>
      </w:hyperlink>
    </w:p>
    <w:p>
      <w:pPr>
        <w:pStyle w:val="TOC2"/>
        <w:tabs>
          <w:tab w:val="right" w:leader="dot" w:pos="8306"/>
        </w:tabs>
      </w:pPr>
      <w:hyperlink w:anchor="_Toc2440" w:history="1">
        <w:r>
          <w:rPr>
            <w:rFonts w:ascii="仿宋" w:eastAsia="仿宋" w:hAnsi="仿宋" w:cs="仿宋" w:hint="eastAsia"/>
            <w:lang w:eastAsia="zh-CN"/>
          </w:rPr>
          <w:t>(一)、产品规划</w:t>
        </w:r>
        <w:r>
          <w:tab/>
        </w:r>
        <w:r>
          <w:fldChar w:fldCharType="begin"/>
        </w:r>
        <w:r>
          <w:instrText xml:space="preserve"> PAGEREF _Toc2440 \h </w:instrText>
        </w:r>
        <w:r>
          <w:fldChar w:fldCharType="separate"/>
        </w:r>
        <w:r>
          <w:t>7</w:t>
        </w:r>
        <w:r>
          <w:fldChar w:fldCharType="end"/>
        </w:r>
      </w:hyperlink>
    </w:p>
    <w:p>
      <w:pPr>
        <w:pStyle w:val="TOC2"/>
        <w:tabs>
          <w:tab w:val="right" w:leader="dot" w:pos="8306"/>
        </w:tabs>
      </w:pPr>
      <w:hyperlink w:anchor="_Toc28884" w:history="1">
        <w:r>
          <w:rPr>
            <w:rFonts w:ascii="仿宋" w:eastAsia="仿宋" w:hAnsi="仿宋" w:cs="仿宋" w:hint="eastAsia"/>
            <w:lang w:eastAsia="zh-CN"/>
          </w:rPr>
          <w:t>(二)、建设规模</w:t>
        </w:r>
        <w:r>
          <w:tab/>
        </w:r>
        <w:r>
          <w:fldChar w:fldCharType="begin"/>
        </w:r>
        <w:r>
          <w:instrText xml:space="preserve"> PAGEREF _Toc28884 \h </w:instrText>
        </w:r>
        <w:r>
          <w:fldChar w:fldCharType="separate"/>
        </w:r>
        <w:r>
          <w:t>7</w:t>
        </w:r>
        <w:r>
          <w:fldChar w:fldCharType="end"/>
        </w:r>
      </w:hyperlink>
    </w:p>
    <w:p>
      <w:pPr>
        <w:pStyle w:val="TOC1"/>
        <w:tabs>
          <w:tab w:val="right" w:leader="dot" w:pos="8306"/>
        </w:tabs>
      </w:pPr>
      <w:hyperlink w:anchor="_Toc4088" w:history="1">
        <w:r>
          <w:rPr>
            <w:rFonts w:ascii="仿宋" w:eastAsia="仿宋" w:hAnsi="仿宋" w:cs="仿宋" w:hint="eastAsia"/>
            <w:lang w:eastAsia="zh-CN"/>
          </w:rPr>
          <w:t>三、钛白粉项目概论</w:t>
        </w:r>
        <w:r>
          <w:tab/>
        </w:r>
        <w:r>
          <w:fldChar w:fldCharType="begin"/>
        </w:r>
        <w:r>
          <w:instrText xml:space="preserve"> PAGEREF _Toc4088 \h </w:instrText>
        </w:r>
        <w:r>
          <w:fldChar w:fldCharType="separate"/>
        </w:r>
        <w:r>
          <w:t>9</w:t>
        </w:r>
        <w:r>
          <w:fldChar w:fldCharType="end"/>
        </w:r>
      </w:hyperlink>
    </w:p>
    <w:p>
      <w:pPr>
        <w:pStyle w:val="TOC2"/>
        <w:tabs>
          <w:tab w:val="right" w:leader="dot" w:pos="8306"/>
        </w:tabs>
      </w:pPr>
      <w:hyperlink w:anchor="_Toc12004" w:history="1">
        <w:r>
          <w:rPr>
            <w:rFonts w:ascii="仿宋" w:eastAsia="仿宋" w:hAnsi="仿宋" w:cs="仿宋" w:hint="eastAsia"/>
            <w:lang w:eastAsia="zh-CN"/>
          </w:rPr>
          <w:t>(一)、钛白粉项目概况</w:t>
        </w:r>
        <w:r>
          <w:tab/>
        </w:r>
        <w:r>
          <w:fldChar w:fldCharType="begin"/>
        </w:r>
        <w:r>
          <w:instrText xml:space="preserve"> PAGEREF _Toc12004 \h </w:instrText>
        </w:r>
        <w:r>
          <w:fldChar w:fldCharType="separate"/>
        </w:r>
        <w:r>
          <w:t>9</w:t>
        </w:r>
        <w:r>
          <w:fldChar w:fldCharType="end"/>
        </w:r>
      </w:hyperlink>
    </w:p>
    <w:p>
      <w:pPr>
        <w:pStyle w:val="TOC2"/>
        <w:tabs>
          <w:tab w:val="right" w:leader="dot" w:pos="8306"/>
        </w:tabs>
      </w:pPr>
      <w:hyperlink w:anchor="_Toc10953" w:history="1">
        <w:r>
          <w:rPr>
            <w:rFonts w:ascii="仿宋" w:eastAsia="仿宋" w:hAnsi="仿宋" w:cs="仿宋" w:hint="eastAsia"/>
            <w:lang w:eastAsia="zh-CN"/>
          </w:rPr>
          <w:t>(二)、钛白粉项目目标</w:t>
        </w:r>
        <w:r>
          <w:tab/>
        </w:r>
        <w:r>
          <w:fldChar w:fldCharType="begin"/>
        </w:r>
        <w:r>
          <w:instrText xml:space="preserve"> PAGEREF _Toc10953 \h </w:instrText>
        </w:r>
        <w:r>
          <w:fldChar w:fldCharType="separate"/>
        </w:r>
        <w:r>
          <w:t>11</w:t>
        </w:r>
        <w:r>
          <w:fldChar w:fldCharType="end"/>
        </w:r>
      </w:hyperlink>
    </w:p>
    <w:p>
      <w:pPr>
        <w:pStyle w:val="TOC2"/>
        <w:tabs>
          <w:tab w:val="right" w:leader="dot" w:pos="8306"/>
        </w:tabs>
      </w:pPr>
      <w:hyperlink w:anchor="_Toc1037" w:history="1">
        <w:r>
          <w:rPr>
            <w:rFonts w:ascii="仿宋" w:eastAsia="仿宋" w:hAnsi="仿宋" w:cs="仿宋" w:hint="eastAsia"/>
            <w:lang w:eastAsia="zh-CN"/>
          </w:rPr>
          <w:t>(三)、钛白粉项目提出的理由</w:t>
        </w:r>
        <w:r>
          <w:tab/>
        </w:r>
        <w:r>
          <w:fldChar w:fldCharType="begin"/>
        </w:r>
        <w:r>
          <w:instrText xml:space="preserve"> PAGEREF _Toc1037 \h </w:instrText>
        </w:r>
        <w:r>
          <w:fldChar w:fldCharType="separate"/>
        </w:r>
        <w:r>
          <w:t>12</w:t>
        </w:r>
        <w:r>
          <w:fldChar w:fldCharType="end"/>
        </w:r>
      </w:hyperlink>
    </w:p>
    <w:p>
      <w:pPr>
        <w:pStyle w:val="TOC2"/>
        <w:tabs>
          <w:tab w:val="right" w:leader="dot" w:pos="8306"/>
        </w:tabs>
      </w:pPr>
      <w:hyperlink w:anchor="_Toc19603" w:history="1">
        <w:r>
          <w:rPr>
            <w:rFonts w:ascii="仿宋" w:eastAsia="仿宋" w:hAnsi="仿宋" w:cs="仿宋" w:hint="eastAsia"/>
            <w:lang w:eastAsia="zh-CN"/>
          </w:rPr>
          <w:t>(四)、钛白粉项目意义</w:t>
        </w:r>
        <w:r>
          <w:tab/>
        </w:r>
        <w:r>
          <w:fldChar w:fldCharType="begin"/>
        </w:r>
        <w:r>
          <w:instrText xml:space="preserve"> PAGEREF _Toc19603 \h </w:instrText>
        </w:r>
        <w:r>
          <w:fldChar w:fldCharType="separate"/>
        </w:r>
        <w:r>
          <w:t>13</w:t>
        </w:r>
        <w:r>
          <w:fldChar w:fldCharType="end"/>
        </w:r>
      </w:hyperlink>
    </w:p>
    <w:p>
      <w:pPr>
        <w:pStyle w:val="TOC2"/>
        <w:tabs>
          <w:tab w:val="right" w:leader="dot" w:pos="8306"/>
        </w:tabs>
      </w:pPr>
      <w:hyperlink w:anchor="_Toc1152" w:history="1">
        <w:r>
          <w:rPr>
            <w:rFonts w:ascii="仿宋" w:eastAsia="仿宋" w:hAnsi="仿宋" w:cs="仿宋" w:hint="eastAsia"/>
            <w:lang w:eastAsia="zh-CN"/>
          </w:rPr>
          <w:t>(五)、钛白粉项目背景</w:t>
        </w:r>
        <w:r>
          <w:tab/>
        </w:r>
        <w:r>
          <w:fldChar w:fldCharType="begin"/>
        </w:r>
        <w:r>
          <w:instrText xml:space="preserve"> PAGEREF _Toc1152 \h </w:instrText>
        </w:r>
        <w:r>
          <w:fldChar w:fldCharType="separate"/>
        </w:r>
        <w:r>
          <w:t>14</w:t>
        </w:r>
        <w:r>
          <w:fldChar w:fldCharType="end"/>
        </w:r>
      </w:hyperlink>
    </w:p>
    <w:p>
      <w:pPr>
        <w:pStyle w:val="TOC1"/>
        <w:tabs>
          <w:tab w:val="right" w:leader="dot" w:pos="8306"/>
        </w:tabs>
      </w:pPr>
      <w:hyperlink w:anchor="_Toc15601" w:history="1">
        <w:r>
          <w:rPr>
            <w:rFonts w:ascii="仿宋" w:eastAsia="仿宋" w:hAnsi="仿宋" w:cs="仿宋" w:hint="eastAsia"/>
            <w:lang w:eastAsia="zh-CN"/>
          </w:rPr>
          <w:t>四、钛白粉项目文档管理</w:t>
        </w:r>
        <w:r>
          <w:tab/>
        </w:r>
        <w:r>
          <w:fldChar w:fldCharType="begin"/>
        </w:r>
        <w:r>
          <w:instrText xml:space="preserve"> PAGEREF _Toc15601 \h </w:instrText>
        </w:r>
        <w:r>
          <w:fldChar w:fldCharType="separate"/>
        </w:r>
        <w:r>
          <w:t>15</w:t>
        </w:r>
        <w:r>
          <w:fldChar w:fldCharType="end"/>
        </w:r>
      </w:hyperlink>
    </w:p>
    <w:p>
      <w:pPr>
        <w:pStyle w:val="TOC2"/>
        <w:tabs>
          <w:tab w:val="right" w:leader="dot" w:pos="8306"/>
        </w:tabs>
      </w:pPr>
      <w:hyperlink w:anchor="_Toc29926" w:history="1">
        <w:r>
          <w:rPr>
            <w:rFonts w:ascii="仿宋" w:eastAsia="仿宋" w:hAnsi="仿宋" w:cs="仿宋" w:hint="eastAsia"/>
            <w:lang w:eastAsia="zh-CN"/>
          </w:rPr>
          <w:t>(一)、文档编制与审查</w:t>
        </w:r>
        <w:r>
          <w:tab/>
        </w:r>
        <w:r>
          <w:fldChar w:fldCharType="begin"/>
        </w:r>
        <w:r>
          <w:instrText xml:space="preserve"> PAGEREF _Toc29926 \h </w:instrText>
        </w:r>
        <w:r>
          <w:fldChar w:fldCharType="separate"/>
        </w:r>
        <w:r>
          <w:t>15</w:t>
        </w:r>
        <w:r>
          <w:fldChar w:fldCharType="end"/>
        </w:r>
      </w:hyperlink>
    </w:p>
    <w:p>
      <w:pPr>
        <w:pStyle w:val="TOC2"/>
        <w:tabs>
          <w:tab w:val="right" w:leader="dot" w:pos="8306"/>
        </w:tabs>
      </w:pPr>
      <w:hyperlink w:anchor="_Toc25436" w:history="1">
        <w:r>
          <w:rPr>
            <w:rFonts w:ascii="仿宋" w:eastAsia="仿宋" w:hAnsi="仿宋" w:cs="仿宋" w:hint="eastAsia"/>
            <w:lang w:eastAsia="zh-CN"/>
          </w:rPr>
          <w:t>(二)、文档发布与分发</w:t>
        </w:r>
        <w:r>
          <w:tab/>
        </w:r>
        <w:r>
          <w:fldChar w:fldCharType="begin"/>
        </w:r>
        <w:r>
          <w:instrText xml:space="preserve"> PAGEREF _Toc25436 \h </w:instrText>
        </w:r>
        <w:r>
          <w:fldChar w:fldCharType="separate"/>
        </w:r>
        <w:r>
          <w:t>16</w:t>
        </w:r>
        <w:r>
          <w:fldChar w:fldCharType="end"/>
        </w:r>
      </w:hyperlink>
    </w:p>
    <w:p>
      <w:pPr>
        <w:pStyle w:val="TOC2"/>
        <w:tabs>
          <w:tab w:val="right" w:leader="dot" w:pos="8306"/>
        </w:tabs>
      </w:pPr>
      <w:hyperlink w:anchor="_Toc26216" w:history="1">
        <w:r>
          <w:rPr>
            <w:rFonts w:ascii="仿宋" w:eastAsia="仿宋" w:hAnsi="仿宋" w:cs="仿宋" w:hint="eastAsia"/>
            <w:lang w:eastAsia="zh-CN"/>
          </w:rPr>
          <w:t>(三)、文档存档与归档</w:t>
        </w:r>
        <w:r>
          <w:tab/>
        </w:r>
        <w:r>
          <w:fldChar w:fldCharType="begin"/>
        </w:r>
        <w:r>
          <w:instrText xml:space="preserve"> PAGEREF _Toc26216 \h </w:instrText>
        </w:r>
        <w:r>
          <w:fldChar w:fldCharType="separate"/>
        </w:r>
        <w:r>
          <w:t>17</w:t>
        </w:r>
        <w:r>
          <w:fldChar w:fldCharType="end"/>
        </w:r>
      </w:hyperlink>
    </w:p>
    <w:p>
      <w:pPr>
        <w:pStyle w:val="TOC1"/>
        <w:tabs>
          <w:tab w:val="right" w:leader="dot" w:pos="8306"/>
        </w:tabs>
      </w:pPr>
      <w:hyperlink w:anchor="_Toc32168" w:history="1">
        <w:r>
          <w:rPr>
            <w:rFonts w:ascii="仿宋" w:eastAsia="仿宋" w:hAnsi="仿宋" w:cs="仿宋" w:hint="eastAsia"/>
            <w:lang w:eastAsia="zh-CN"/>
          </w:rPr>
          <w:t>五、钛白粉项目可持续发展</w:t>
        </w:r>
        <w:r>
          <w:tab/>
        </w:r>
        <w:r>
          <w:fldChar w:fldCharType="begin"/>
        </w:r>
        <w:r>
          <w:instrText xml:space="preserve"> PAGEREF _Toc32168 \h </w:instrText>
        </w:r>
        <w:r>
          <w:fldChar w:fldCharType="separate"/>
        </w:r>
        <w:r>
          <w:t>18</w:t>
        </w:r>
        <w:r>
          <w:fldChar w:fldCharType="end"/>
        </w:r>
      </w:hyperlink>
    </w:p>
    <w:p>
      <w:pPr>
        <w:pStyle w:val="TOC2"/>
        <w:tabs>
          <w:tab w:val="right" w:leader="dot" w:pos="8306"/>
        </w:tabs>
      </w:pPr>
      <w:hyperlink w:anchor="_Toc29616" w:history="1">
        <w:r>
          <w:rPr>
            <w:rFonts w:ascii="仿宋" w:eastAsia="仿宋" w:hAnsi="仿宋" w:cs="仿宋" w:hint="eastAsia"/>
            <w:lang w:eastAsia="zh-CN"/>
          </w:rPr>
          <w:t>(一)、可持续战略与实践</w:t>
        </w:r>
        <w:r>
          <w:tab/>
        </w:r>
        <w:r>
          <w:fldChar w:fldCharType="begin"/>
        </w:r>
        <w:r>
          <w:instrText xml:space="preserve"> PAGEREF _Toc29616 \h </w:instrText>
        </w:r>
        <w:r>
          <w:fldChar w:fldCharType="separate"/>
        </w:r>
        <w:r>
          <w:t>18</w:t>
        </w:r>
        <w:r>
          <w:fldChar w:fldCharType="end"/>
        </w:r>
      </w:hyperlink>
    </w:p>
    <w:p>
      <w:pPr>
        <w:pStyle w:val="TOC2"/>
        <w:tabs>
          <w:tab w:val="right" w:leader="dot" w:pos="8306"/>
        </w:tabs>
      </w:pPr>
      <w:hyperlink w:anchor="_Toc18288" w:history="1">
        <w:r>
          <w:rPr>
            <w:rFonts w:ascii="仿宋" w:eastAsia="仿宋" w:hAnsi="仿宋" w:cs="仿宋" w:hint="eastAsia"/>
            <w:lang w:eastAsia="zh-CN"/>
          </w:rPr>
          <w:t>(二)、环保与社会责任</w:t>
        </w:r>
        <w:r>
          <w:tab/>
        </w:r>
        <w:r>
          <w:fldChar w:fldCharType="begin"/>
        </w:r>
        <w:r>
          <w:instrText xml:space="preserve"> PAGEREF _Toc18288 \h </w:instrText>
        </w:r>
        <w:r>
          <w:fldChar w:fldCharType="separate"/>
        </w:r>
        <w:r>
          <w:t>19</w:t>
        </w:r>
        <w:r>
          <w:fldChar w:fldCharType="end"/>
        </w:r>
      </w:hyperlink>
    </w:p>
    <w:p>
      <w:pPr>
        <w:pStyle w:val="TOC1"/>
        <w:tabs>
          <w:tab w:val="right" w:leader="dot" w:pos="8306"/>
        </w:tabs>
      </w:pPr>
      <w:hyperlink w:anchor="_Toc12060" w:history="1">
        <w:r>
          <w:rPr>
            <w:rFonts w:ascii="仿宋" w:eastAsia="仿宋" w:hAnsi="仿宋" w:cs="仿宋" w:hint="eastAsia"/>
            <w:lang w:eastAsia="zh-CN"/>
          </w:rPr>
          <w:t>六、钛白粉项目土建工程</w:t>
        </w:r>
        <w:r>
          <w:tab/>
        </w:r>
        <w:r>
          <w:fldChar w:fldCharType="begin"/>
        </w:r>
        <w:r>
          <w:instrText xml:space="preserve"> PAGEREF _Toc12060 \h </w:instrText>
        </w:r>
        <w:r>
          <w:fldChar w:fldCharType="separate"/>
        </w:r>
        <w:r>
          <w:t>20</w:t>
        </w:r>
        <w:r>
          <w:fldChar w:fldCharType="end"/>
        </w:r>
      </w:hyperlink>
    </w:p>
    <w:p>
      <w:pPr>
        <w:pStyle w:val="TOC2"/>
        <w:tabs>
          <w:tab w:val="right" w:leader="dot" w:pos="8306"/>
        </w:tabs>
      </w:pPr>
      <w:hyperlink w:anchor="_Toc512" w:history="1">
        <w:r>
          <w:rPr>
            <w:rFonts w:ascii="仿宋" w:eastAsia="仿宋" w:hAnsi="仿宋" w:cs="仿宋" w:hint="eastAsia"/>
            <w:lang w:eastAsia="zh-CN"/>
          </w:rPr>
          <w:t>(一)、建筑工程设计原则</w:t>
        </w:r>
        <w:r>
          <w:tab/>
        </w:r>
        <w:r>
          <w:fldChar w:fldCharType="begin"/>
        </w:r>
        <w:r>
          <w:instrText xml:space="preserve"> PAGEREF _Toc512 \h </w:instrText>
        </w:r>
        <w:r>
          <w:fldChar w:fldCharType="separate"/>
        </w:r>
        <w:r>
          <w:t>20</w:t>
        </w:r>
        <w:r>
          <w:fldChar w:fldCharType="end"/>
        </w:r>
      </w:hyperlink>
    </w:p>
    <w:p>
      <w:pPr>
        <w:pStyle w:val="TOC2"/>
        <w:tabs>
          <w:tab w:val="right" w:leader="dot" w:pos="8306"/>
        </w:tabs>
      </w:pPr>
      <w:hyperlink w:anchor="_Toc5002" w:history="1">
        <w:r>
          <w:rPr>
            <w:rFonts w:ascii="仿宋" w:eastAsia="仿宋" w:hAnsi="仿宋" w:cs="仿宋" w:hint="eastAsia"/>
            <w:lang w:eastAsia="zh-CN"/>
          </w:rPr>
          <w:t>(二)、土建工程设计年限及安全等级</w:t>
        </w:r>
        <w:r>
          <w:tab/>
        </w:r>
        <w:r>
          <w:fldChar w:fldCharType="begin"/>
        </w:r>
        <w:r>
          <w:instrText xml:space="preserve"> PAGEREF _Toc5002 \h </w:instrText>
        </w:r>
        <w:r>
          <w:fldChar w:fldCharType="separate"/>
        </w:r>
        <w:r>
          <w:t>21</w:t>
        </w:r>
        <w:r>
          <w:fldChar w:fldCharType="end"/>
        </w:r>
      </w:hyperlink>
    </w:p>
    <w:p>
      <w:pPr>
        <w:pStyle w:val="TOC2"/>
        <w:tabs>
          <w:tab w:val="right" w:leader="dot" w:pos="8306"/>
        </w:tabs>
      </w:pPr>
      <w:hyperlink w:anchor="_Toc2176" w:history="1">
        <w:r>
          <w:rPr>
            <w:rFonts w:ascii="仿宋" w:eastAsia="仿宋" w:hAnsi="仿宋" w:cs="仿宋" w:hint="eastAsia"/>
            <w:lang w:eastAsia="zh-CN"/>
          </w:rPr>
          <w:t>(三)、建筑工程设计总体要求</w:t>
        </w:r>
        <w:r>
          <w:tab/>
        </w:r>
        <w:r>
          <w:fldChar w:fldCharType="begin"/>
        </w:r>
        <w:r>
          <w:instrText xml:space="preserve"> PAGEREF _Toc2176 \h </w:instrText>
        </w:r>
        <w:r>
          <w:fldChar w:fldCharType="separate"/>
        </w:r>
        <w:r>
          <w:t>22</w:t>
        </w:r>
        <w:r>
          <w:fldChar w:fldCharType="end"/>
        </w:r>
      </w:hyperlink>
    </w:p>
    <w:p>
      <w:pPr>
        <w:pStyle w:val="TOC2"/>
        <w:tabs>
          <w:tab w:val="right" w:leader="dot" w:pos="8306"/>
        </w:tabs>
      </w:pPr>
      <w:hyperlink w:anchor="_Toc5204" w:history="1">
        <w:r>
          <w:rPr>
            <w:rFonts w:ascii="仿宋" w:eastAsia="仿宋" w:hAnsi="仿宋" w:cs="仿宋" w:hint="eastAsia"/>
            <w:lang w:eastAsia="zh-CN"/>
          </w:rPr>
          <w:t>(四)、土建工程建设指标</w:t>
        </w:r>
        <w:r>
          <w:tab/>
        </w:r>
        <w:r>
          <w:fldChar w:fldCharType="begin"/>
        </w:r>
        <w:r>
          <w:instrText xml:space="preserve"> PAGEREF _Toc5204 \h </w:instrText>
        </w:r>
        <w:r>
          <w:fldChar w:fldCharType="separate"/>
        </w:r>
        <w:r>
          <w:t>23</w:t>
        </w:r>
        <w:r>
          <w:fldChar w:fldCharType="end"/>
        </w:r>
      </w:hyperlink>
    </w:p>
    <w:p>
      <w:pPr>
        <w:pStyle w:val="TOC1"/>
        <w:tabs>
          <w:tab w:val="right" w:leader="dot" w:pos="8306"/>
        </w:tabs>
      </w:pPr>
      <w:hyperlink w:anchor="_Toc14946" w:history="1">
        <w:r>
          <w:rPr>
            <w:rFonts w:ascii="仿宋" w:eastAsia="仿宋" w:hAnsi="仿宋" w:cs="仿宋" w:hint="eastAsia"/>
            <w:lang w:eastAsia="zh-CN"/>
          </w:rPr>
          <w:t>七、生产安全保护</w:t>
        </w:r>
        <w:r>
          <w:tab/>
        </w:r>
        <w:r>
          <w:fldChar w:fldCharType="begin"/>
        </w:r>
        <w:r>
          <w:instrText xml:space="preserve"> PAGEREF _Toc14946 \h </w:instrText>
        </w:r>
        <w:r>
          <w:fldChar w:fldCharType="separate"/>
        </w:r>
        <w:r>
          <w:t>23</w:t>
        </w:r>
        <w:r>
          <w:fldChar w:fldCharType="end"/>
        </w:r>
      </w:hyperlink>
    </w:p>
    <w:p>
      <w:pPr>
        <w:pStyle w:val="TOC2"/>
        <w:tabs>
          <w:tab w:val="right" w:leader="dot" w:pos="8306"/>
        </w:tabs>
      </w:pPr>
      <w:hyperlink w:anchor="_Toc3716" w:history="1">
        <w:r>
          <w:rPr>
            <w:rFonts w:ascii="仿宋" w:eastAsia="仿宋" w:hAnsi="仿宋" w:cs="仿宋" w:hint="eastAsia"/>
            <w:lang w:eastAsia="zh-CN"/>
          </w:rPr>
          <w:t>(一)、消防安全</w:t>
        </w:r>
        <w:r>
          <w:tab/>
        </w:r>
        <w:r>
          <w:fldChar w:fldCharType="begin"/>
        </w:r>
        <w:r>
          <w:instrText xml:space="preserve"> PAGEREF _Toc3716 \h </w:instrText>
        </w:r>
        <w:r>
          <w:fldChar w:fldCharType="separate"/>
        </w:r>
        <w:r>
          <w:t>23</w:t>
        </w:r>
        <w:r>
          <w:fldChar w:fldCharType="end"/>
        </w:r>
      </w:hyperlink>
    </w:p>
    <w:p>
      <w:pPr>
        <w:pStyle w:val="TOC2"/>
        <w:tabs>
          <w:tab w:val="right" w:leader="dot" w:pos="8306"/>
        </w:tabs>
      </w:pPr>
      <w:hyperlink w:anchor="_Toc5739" w:history="1">
        <w:r>
          <w:rPr>
            <w:rFonts w:ascii="仿宋" w:eastAsia="仿宋" w:hAnsi="仿宋" w:cs="仿宋" w:hint="eastAsia"/>
            <w:lang w:eastAsia="zh-CN"/>
          </w:rPr>
          <w:t>(二)、防火防爆总图布置措施</w:t>
        </w:r>
        <w:r>
          <w:tab/>
        </w:r>
        <w:r>
          <w:fldChar w:fldCharType="begin"/>
        </w:r>
        <w:r>
          <w:instrText xml:space="preserve"> PAGEREF _Toc5739 \h </w:instrText>
        </w:r>
        <w:r>
          <w:fldChar w:fldCharType="separate"/>
        </w:r>
        <w:r>
          <w:t>25</w:t>
        </w:r>
        <w:r>
          <w:fldChar w:fldCharType="end"/>
        </w:r>
      </w:hyperlink>
    </w:p>
    <w:p>
      <w:pPr>
        <w:pStyle w:val="TOC2"/>
        <w:tabs>
          <w:tab w:val="right" w:leader="dot" w:pos="8306"/>
        </w:tabs>
      </w:pPr>
      <w:hyperlink w:anchor="_Toc11330" w:history="1">
        <w:r>
          <w:rPr>
            <w:rFonts w:ascii="仿宋" w:eastAsia="仿宋" w:hAnsi="仿宋" w:cs="仿宋" w:hint="eastAsia"/>
            <w:lang w:eastAsia="zh-CN"/>
          </w:rPr>
          <w:t>(三)、自然灾害防范措施</w:t>
        </w:r>
        <w:r>
          <w:tab/>
        </w:r>
        <w:r>
          <w:fldChar w:fldCharType="begin"/>
        </w:r>
        <w:r>
          <w:instrText xml:space="preserve"> PAGEREF _Toc11330 \h </w:instrText>
        </w:r>
        <w:r>
          <w:fldChar w:fldCharType="separate"/>
        </w:r>
        <w:r>
          <w:t>25</w:t>
        </w:r>
        <w:r>
          <w:fldChar w:fldCharType="end"/>
        </w:r>
      </w:hyperlink>
    </w:p>
    <w:p>
      <w:pPr>
        <w:pStyle w:val="TOC2"/>
        <w:tabs>
          <w:tab w:val="right" w:leader="dot" w:pos="8306"/>
        </w:tabs>
      </w:pPr>
      <w:hyperlink w:anchor="_Toc29385" w:history="1">
        <w:r>
          <w:rPr>
            <w:rFonts w:ascii="仿宋" w:eastAsia="仿宋" w:hAnsi="仿宋" w:cs="仿宋" w:hint="eastAsia"/>
            <w:lang w:eastAsia="zh-CN"/>
          </w:rPr>
          <w:t>(四)、安全色及安全标志使用要求</w:t>
        </w:r>
        <w:r>
          <w:tab/>
        </w:r>
        <w:r>
          <w:fldChar w:fldCharType="begin"/>
        </w:r>
        <w:r>
          <w:instrText xml:space="preserve"> PAGEREF _Toc29385 \h </w:instrText>
        </w:r>
        <w:r>
          <w:fldChar w:fldCharType="separate"/>
        </w:r>
        <w:r>
          <w:t>26</w:t>
        </w:r>
        <w:r>
          <w:fldChar w:fldCharType="end"/>
        </w:r>
      </w:hyperlink>
    </w:p>
    <w:p>
      <w:pPr>
        <w:pStyle w:val="TOC2"/>
        <w:tabs>
          <w:tab w:val="right" w:leader="dot" w:pos="8306"/>
        </w:tabs>
      </w:pPr>
      <w:hyperlink w:anchor="_Toc5380" w:history="1">
        <w:r>
          <w:rPr>
            <w:rFonts w:ascii="仿宋" w:eastAsia="仿宋" w:hAnsi="仿宋" w:cs="仿宋" w:hint="eastAsia"/>
            <w:lang w:eastAsia="zh-CN"/>
          </w:rPr>
          <w:t>(五)、防尘防毒措施</w:t>
        </w:r>
        <w:r>
          <w:tab/>
        </w:r>
        <w:r>
          <w:fldChar w:fldCharType="begin"/>
        </w:r>
        <w:r>
          <w:instrText xml:space="preserve"> PAGEREF _Toc5380 \h </w:instrText>
        </w:r>
        <w:r>
          <w:fldChar w:fldCharType="separate"/>
        </w:r>
        <w:r>
          <w:t>27</w:t>
        </w:r>
        <w:r>
          <w:fldChar w:fldCharType="end"/>
        </w:r>
      </w:hyperlink>
    </w:p>
    <w:p>
      <w:pPr>
        <w:pStyle w:val="TOC2"/>
        <w:tabs>
          <w:tab w:val="right" w:leader="dot" w:pos="8306"/>
        </w:tabs>
      </w:pPr>
      <w:hyperlink w:anchor="_Toc25362" w:history="1">
        <w:r>
          <w:rPr>
            <w:rFonts w:ascii="仿宋" w:eastAsia="仿宋" w:hAnsi="仿宋" w:cs="仿宋" w:hint="eastAsia"/>
            <w:lang w:eastAsia="zh-CN"/>
          </w:rPr>
          <w:t>(六)、防静电、触电防护及防雷措施</w:t>
        </w:r>
        <w:r>
          <w:tab/>
        </w:r>
        <w:r>
          <w:fldChar w:fldCharType="begin"/>
        </w:r>
        <w:r>
          <w:instrText xml:space="preserve"> PAGEREF _Toc25362 \h </w:instrText>
        </w:r>
        <w:r>
          <w:fldChar w:fldCharType="separate"/>
        </w:r>
        <w:r>
          <w:t>28</w:t>
        </w:r>
        <w:r>
          <w:fldChar w:fldCharType="end"/>
        </w:r>
      </w:hyperlink>
    </w:p>
    <w:p>
      <w:pPr>
        <w:pStyle w:val="TOC2"/>
        <w:tabs>
          <w:tab w:val="right" w:leader="dot" w:pos="8306"/>
        </w:tabs>
      </w:pPr>
      <w:hyperlink w:anchor="_Toc22551" w:history="1">
        <w:r>
          <w:rPr>
            <w:rFonts w:ascii="仿宋" w:eastAsia="仿宋" w:hAnsi="仿宋" w:cs="仿宋" w:hint="eastAsia"/>
            <w:lang w:eastAsia="zh-CN"/>
          </w:rPr>
          <w:t>(七)、机械设备安全保障措施</w:t>
        </w:r>
        <w:r>
          <w:tab/>
        </w:r>
        <w:r>
          <w:fldChar w:fldCharType="begin"/>
        </w:r>
        <w:r>
          <w:instrText xml:space="preserve"> PAGEREF _Toc22551 \h </w:instrText>
        </w:r>
        <w:r>
          <w:fldChar w:fldCharType="separate"/>
        </w:r>
        <w:r>
          <w:t>29</w:t>
        </w:r>
        <w:r>
          <w:fldChar w:fldCharType="end"/>
        </w:r>
      </w:hyperlink>
    </w:p>
    <w:p>
      <w:pPr>
        <w:pStyle w:val="TOC1"/>
        <w:tabs>
          <w:tab w:val="right" w:leader="dot" w:pos="8306"/>
        </w:tabs>
      </w:pPr>
      <w:hyperlink w:anchor="_Toc9005" w:history="1">
        <w:r>
          <w:rPr>
            <w:rFonts w:ascii="仿宋" w:eastAsia="仿宋" w:hAnsi="仿宋" w:cs="仿宋" w:hint="eastAsia"/>
            <w:lang w:eastAsia="zh-CN"/>
          </w:rPr>
          <w:t>八、钛白粉项目人力资源培养与发展</w:t>
        </w:r>
        <w:r>
          <w:tab/>
        </w:r>
        <w:r>
          <w:fldChar w:fldCharType="begin"/>
        </w:r>
        <w:r>
          <w:instrText xml:space="preserve"> PAGEREF _Toc9005 \h </w:instrText>
        </w:r>
        <w:r>
          <w:fldChar w:fldCharType="separate"/>
        </w:r>
        <w:r>
          <w:t>31</w:t>
        </w:r>
        <w:r>
          <w:fldChar w:fldCharType="end"/>
        </w:r>
      </w:hyperlink>
    </w:p>
    <w:p>
      <w:pPr>
        <w:pStyle w:val="TOC2"/>
        <w:tabs>
          <w:tab w:val="right" w:leader="dot" w:pos="8306"/>
        </w:tabs>
      </w:pPr>
      <w:hyperlink w:anchor="_Toc11369" w:history="1">
        <w:r>
          <w:rPr>
            <w:rFonts w:ascii="仿宋" w:eastAsia="仿宋" w:hAnsi="仿宋" w:cs="仿宋" w:hint="eastAsia"/>
            <w:lang w:eastAsia="zh-CN"/>
          </w:rPr>
          <w:t>(一)、人才需求与规划</w:t>
        </w:r>
        <w:r>
          <w:tab/>
        </w:r>
        <w:r>
          <w:fldChar w:fldCharType="begin"/>
        </w:r>
        <w:r>
          <w:instrText xml:space="preserve"> PAGEREF _Toc11369 \h </w:instrText>
        </w:r>
        <w:r>
          <w:fldChar w:fldCharType="separate"/>
        </w:r>
        <w:r>
          <w:t>31</w:t>
        </w:r>
        <w:r>
          <w:fldChar w:fldCharType="end"/>
        </w:r>
      </w:hyperlink>
    </w:p>
    <w:p>
      <w:pPr>
        <w:pStyle w:val="TOC2"/>
        <w:tabs>
          <w:tab w:val="right" w:leader="dot" w:pos="8306"/>
        </w:tabs>
      </w:pPr>
      <w:hyperlink w:anchor="_Toc22120" w:history="1">
        <w:r>
          <w:rPr>
            <w:rFonts w:ascii="仿宋" w:eastAsia="仿宋" w:hAnsi="仿宋" w:cs="仿宋" w:hint="eastAsia"/>
            <w:lang w:eastAsia="zh-CN"/>
          </w:rPr>
          <w:t>(二)、培训与发展计划</w:t>
        </w:r>
        <w:r>
          <w:tab/>
        </w:r>
        <w:r>
          <w:fldChar w:fldCharType="begin"/>
        </w:r>
        <w:r>
          <w:instrText xml:space="preserve"> PAGEREF _Toc22120 \h </w:instrText>
        </w:r>
        <w:r>
          <w:fldChar w:fldCharType="separate"/>
        </w:r>
        <w:r>
          <w:t>31</w:t>
        </w:r>
        <w:r>
          <w:fldChar w:fldCharType="end"/>
        </w:r>
      </w:hyperlink>
    </w:p>
    <w:p>
      <w:pPr>
        <w:pStyle w:val="TOC1"/>
        <w:tabs>
          <w:tab w:val="right" w:leader="dot" w:pos="8306"/>
        </w:tabs>
      </w:pPr>
      <w:hyperlink w:anchor="_Toc14280" w:history="1">
        <w:r>
          <w:rPr>
            <w:rFonts w:ascii="仿宋" w:eastAsia="仿宋" w:hAnsi="仿宋" w:cs="仿宋" w:hint="eastAsia"/>
            <w:lang w:eastAsia="zh-CN"/>
          </w:rPr>
          <w:t>九、钛白粉项目社会影响</w:t>
        </w:r>
        <w:r>
          <w:tab/>
        </w:r>
        <w:r>
          <w:fldChar w:fldCharType="begin"/>
        </w:r>
        <w:r>
          <w:instrText xml:space="preserve"> PAGEREF _Toc14280 \h </w:instrText>
        </w:r>
        <w:r>
          <w:fldChar w:fldCharType="separate"/>
        </w:r>
        <w:r>
          <w:t>32</w:t>
        </w:r>
        <w:r>
          <w:fldChar w:fldCharType="end"/>
        </w:r>
      </w:hyperlink>
    </w:p>
    <w:p>
      <w:pPr>
        <w:pStyle w:val="TOC2"/>
        <w:tabs>
          <w:tab w:val="right" w:leader="dot" w:pos="8306"/>
        </w:tabs>
      </w:pPr>
      <w:hyperlink w:anchor="_Toc9283" w:history="1">
        <w:r>
          <w:rPr>
            <w:rFonts w:ascii="仿宋" w:eastAsia="仿宋" w:hAnsi="仿宋" w:cs="仿宋" w:hint="eastAsia"/>
            <w:lang w:eastAsia="zh-CN"/>
          </w:rPr>
          <w:t>(一)、社会责任与义务</w:t>
        </w:r>
        <w:r>
          <w:tab/>
        </w:r>
        <w:r>
          <w:fldChar w:fldCharType="begin"/>
        </w:r>
        <w:r>
          <w:instrText xml:space="preserve"> PAGEREF _Toc9283 \h </w:instrText>
        </w:r>
        <w:r>
          <w:fldChar w:fldCharType="separate"/>
        </w:r>
        <w:r>
          <w:t>32</w:t>
        </w:r>
        <w:r>
          <w:fldChar w:fldCharType="end"/>
        </w:r>
      </w:hyperlink>
    </w:p>
    <w:p>
      <w:pPr>
        <w:pStyle w:val="TOC2"/>
        <w:tabs>
          <w:tab w:val="right" w:leader="dot" w:pos="8306"/>
        </w:tabs>
      </w:pPr>
      <w:hyperlink w:anchor="_Toc24815" w:history="1">
        <w:r>
          <w:rPr>
            <w:rFonts w:ascii="仿宋" w:eastAsia="仿宋" w:hAnsi="仿宋" w:cs="仿宋" w:hint="eastAsia"/>
            <w:lang w:eastAsia="zh-CN"/>
          </w:rPr>
          <w:t>(二)、社会参与与沟通</w:t>
        </w:r>
        <w:r>
          <w:tab/>
        </w:r>
        <w:r>
          <w:fldChar w:fldCharType="begin"/>
        </w:r>
        <w:r>
          <w:instrText xml:space="preserve"> PAGEREF _Toc24815 \h </w:instrText>
        </w:r>
        <w:r>
          <w:fldChar w:fldCharType="separate"/>
        </w:r>
        <w:r>
          <w:t>33</w:t>
        </w:r>
        <w:r>
          <w:fldChar w:fldCharType="end"/>
        </w:r>
      </w:hyperlink>
    </w:p>
    <w:p>
      <w:pPr>
        <w:pStyle w:val="TOC1"/>
        <w:tabs>
          <w:tab w:val="right" w:leader="dot" w:pos="8306"/>
        </w:tabs>
      </w:pPr>
      <w:hyperlink w:anchor="_Toc18632" w:history="1">
        <w:r>
          <w:rPr>
            <w:rFonts w:ascii="仿宋" w:eastAsia="仿宋" w:hAnsi="仿宋" w:cs="仿宋" w:hint="eastAsia"/>
            <w:lang w:eastAsia="zh-CN"/>
          </w:rPr>
          <w:t>十、钛白粉项目经营效益</w:t>
        </w:r>
        <w:r>
          <w:tab/>
        </w:r>
        <w:r>
          <w:fldChar w:fldCharType="begin"/>
        </w:r>
        <w:r>
          <w:instrText xml:space="preserve"> PAGEREF _Toc18632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34" w:history="1">
        <w:r>
          <w:rPr>
            <w:rFonts w:ascii="仿宋" w:eastAsia="仿宋" w:hAnsi="仿宋" w:cs="仿宋" w:hint="eastAsia"/>
            <w:lang w:eastAsia="zh-CN"/>
          </w:rPr>
          <w:t>(一)、经济评价财务测算</w:t>
        </w:r>
        <w:r>
          <w:tab/>
        </w:r>
        <w:r>
          <w:fldChar w:fldCharType="begin"/>
        </w:r>
        <w:r>
          <w:instrText xml:space="preserve"> PAGEREF _Toc2834 \h </w:instrText>
        </w:r>
        <w:r>
          <w:fldChar w:fldCharType="separate"/>
        </w:r>
        <w:r>
          <w:t>34</w:t>
        </w:r>
        <w:r>
          <w:fldChar w:fldCharType="end"/>
        </w:r>
      </w:hyperlink>
    </w:p>
    <w:p>
      <w:pPr>
        <w:pStyle w:val="TOC2"/>
        <w:tabs>
          <w:tab w:val="right" w:leader="dot" w:pos="8306"/>
        </w:tabs>
      </w:pPr>
      <w:hyperlink w:anchor="_Toc7267" w:history="1">
        <w:r>
          <w:rPr>
            <w:rFonts w:ascii="仿宋" w:eastAsia="仿宋" w:hAnsi="仿宋" w:cs="仿宋" w:hint="eastAsia"/>
            <w:lang w:eastAsia="zh-CN"/>
          </w:rPr>
          <w:t>(二)、钛白粉项目盈利能力分析</w:t>
        </w:r>
        <w:r>
          <w:tab/>
        </w:r>
        <w:r>
          <w:fldChar w:fldCharType="begin"/>
        </w:r>
        <w:r>
          <w:instrText xml:space="preserve"> PAGEREF _Toc7267 \h </w:instrText>
        </w:r>
        <w:r>
          <w:fldChar w:fldCharType="separate"/>
        </w:r>
        <w:r>
          <w:t>35</w:t>
        </w:r>
        <w:r>
          <w:fldChar w:fldCharType="end"/>
        </w:r>
      </w:hyperlink>
    </w:p>
    <w:p>
      <w:pPr>
        <w:pStyle w:val="TOC1"/>
        <w:tabs>
          <w:tab w:val="right" w:leader="dot" w:pos="8306"/>
        </w:tabs>
      </w:pPr>
      <w:hyperlink w:anchor="_Toc20178" w:history="1">
        <w:r>
          <w:rPr>
            <w:rFonts w:ascii="仿宋" w:eastAsia="仿宋" w:hAnsi="仿宋" w:cs="仿宋" w:hint="eastAsia"/>
            <w:lang w:eastAsia="zh-CN"/>
          </w:rPr>
          <w:t>十一、钛白粉项目风险管理</w:t>
        </w:r>
        <w:r>
          <w:tab/>
        </w:r>
        <w:r>
          <w:fldChar w:fldCharType="begin"/>
        </w:r>
        <w:r>
          <w:instrText xml:space="preserve"> PAGEREF _Toc20178 \h </w:instrText>
        </w:r>
        <w:r>
          <w:fldChar w:fldCharType="separate"/>
        </w:r>
        <w:r>
          <w:t>36</w:t>
        </w:r>
        <w:r>
          <w:fldChar w:fldCharType="end"/>
        </w:r>
      </w:hyperlink>
    </w:p>
    <w:p>
      <w:pPr>
        <w:pStyle w:val="TOC2"/>
        <w:tabs>
          <w:tab w:val="right" w:leader="dot" w:pos="8306"/>
        </w:tabs>
      </w:pPr>
      <w:hyperlink w:anchor="_Toc30604" w:history="1">
        <w:r>
          <w:rPr>
            <w:rFonts w:ascii="仿宋" w:eastAsia="仿宋" w:hAnsi="仿宋" w:cs="仿宋" w:hint="eastAsia"/>
            <w:lang w:eastAsia="zh-CN"/>
          </w:rPr>
          <w:t>(一)、风险识别与评估</w:t>
        </w:r>
        <w:r>
          <w:tab/>
        </w:r>
        <w:r>
          <w:fldChar w:fldCharType="begin"/>
        </w:r>
        <w:r>
          <w:instrText xml:space="preserve"> PAGEREF _Toc30604 \h </w:instrText>
        </w:r>
        <w:r>
          <w:fldChar w:fldCharType="separate"/>
        </w:r>
        <w:r>
          <w:t>36</w:t>
        </w:r>
        <w:r>
          <w:fldChar w:fldCharType="end"/>
        </w:r>
      </w:hyperlink>
    </w:p>
    <w:p>
      <w:pPr>
        <w:pStyle w:val="TOC2"/>
        <w:tabs>
          <w:tab w:val="right" w:leader="dot" w:pos="8306"/>
        </w:tabs>
      </w:pPr>
      <w:hyperlink w:anchor="_Toc9148" w:history="1">
        <w:r>
          <w:rPr>
            <w:rFonts w:ascii="仿宋" w:eastAsia="仿宋" w:hAnsi="仿宋" w:cs="仿宋" w:hint="eastAsia"/>
            <w:lang w:eastAsia="zh-CN"/>
          </w:rPr>
          <w:t>(二)、风险应对策略</w:t>
        </w:r>
        <w:r>
          <w:tab/>
        </w:r>
        <w:r>
          <w:fldChar w:fldCharType="begin"/>
        </w:r>
        <w:r>
          <w:instrText xml:space="preserve"> PAGEREF _Toc9148 \h </w:instrText>
        </w:r>
        <w:r>
          <w:fldChar w:fldCharType="separate"/>
        </w:r>
        <w:r>
          <w:t>37</w:t>
        </w:r>
        <w:r>
          <w:fldChar w:fldCharType="end"/>
        </w:r>
      </w:hyperlink>
    </w:p>
    <w:p>
      <w:pPr>
        <w:pStyle w:val="TOC2"/>
        <w:tabs>
          <w:tab w:val="right" w:leader="dot" w:pos="8306"/>
        </w:tabs>
      </w:pPr>
      <w:hyperlink w:anchor="_Toc14537" w:history="1">
        <w:r>
          <w:rPr>
            <w:rFonts w:ascii="仿宋" w:eastAsia="仿宋" w:hAnsi="仿宋" w:cs="仿宋" w:hint="eastAsia"/>
            <w:lang w:eastAsia="zh-CN"/>
          </w:rPr>
          <w:t>(三)、风险监控与控制</w:t>
        </w:r>
        <w:r>
          <w:tab/>
        </w:r>
        <w:r>
          <w:fldChar w:fldCharType="begin"/>
        </w:r>
        <w:r>
          <w:instrText xml:space="preserve"> PAGEREF _Toc14537 \h </w:instrText>
        </w:r>
        <w:r>
          <w:fldChar w:fldCharType="separate"/>
        </w:r>
        <w:r>
          <w:t>39</w:t>
        </w:r>
        <w:r>
          <w:fldChar w:fldCharType="end"/>
        </w:r>
      </w:hyperlink>
    </w:p>
    <w:p>
      <w:pPr>
        <w:pStyle w:val="TOC1"/>
        <w:tabs>
          <w:tab w:val="right" w:leader="dot" w:pos="8306"/>
        </w:tabs>
      </w:pPr>
      <w:hyperlink w:anchor="_Toc18103" w:history="1">
        <w:r>
          <w:rPr>
            <w:rFonts w:ascii="仿宋" w:eastAsia="仿宋" w:hAnsi="仿宋" w:cs="仿宋" w:hint="eastAsia"/>
            <w:lang w:eastAsia="zh-CN"/>
          </w:rPr>
          <w:t>十二、钛白粉项目技术管理</w:t>
        </w:r>
        <w:r>
          <w:tab/>
        </w:r>
        <w:r>
          <w:fldChar w:fldCharType="begin"/>
        </w:r>
        <w:r>
          <w:instrText xml:space="preserve"> PAGEREF _Toc18103 \h </w:instrText>
        </w:r>
        <w:r>
          <w:fldChar w:fldCharType="separate"/>
        </w:r>
        <w:r>
          <w:t>40</w:t>
        </w:r>
        <w:r>
          <w:fldChar w:fldCharType="end"/>
        </w:r>
      </w:hyperlink>
    </w:p>
    <w:p>
      <w:pPr>
        <w:pStyle w:val="TOC2"/>
        <w:tabs>
          <w:tab w:val="right" w:leader="dot" w:pos="8306"/>
        </w:tabs>
      </w:pPr>
      <w:hyperlink w:anchor="_Toc10203" w:history="1">
        <w:r>
          <w:rPr>
            <w:rFonts w:ascii="仿宋" w:eastAsia="仿宋" w:hAnsi="仿宋" w:cs="仿宋" w:hint="eastAsia"/>
            <w:lang w:eastAsia="zh-CN"/>
          </w:rPr>
          <w:t>(一)、技术方案选用方向</w:t>
        </w:r>
        <w:r>
          <w:tab/>
        </w:r>
        <w:r>
          <w:fldChar w:fldCharType="begin"/>
        </w:r>
        <w:r>
          <w:instrText xml:space="preserve"> PAGEREF _Toc10203 \h </w:instrText>
        </w:r>
        <w:r>
          <w:fldChar w:fldCharType="separate"/>
        </w:r>
        <w:r>
          <w:t>40</w:t>
        </w:r>
        <w:r>
          <w:fldChar w:fldCharType="end"/>
        </w:r>
      </w:hyperlink>
    </w:p>
    <w:p>
      <w:pPr>
        <w:pStyle w:val="TOC2"/>
        <w:tabs>
          <w:tab w:val="right" w:leader="dot" w:pos="8306"/>
        </w:tabs>
      </w:pPr>
      <w:hyperlink w:anchor="_Toc19740" w:history="1">
        <w:r>
          <w:rPr>
            <w:rFonts w:ascii="仿宋" w:eastAsia="仿宋" w:hAnsi="仿宋" w:cs="仿宋" w:hint="eastAsia"/>
            <w:lang w:eastAsia="zh-CN"/>
          </w:rPr>
          <w:t>(二)、工艺技术方案选用原则</w:t>
        </w:r>
        <w:r>
          <w:tab/>
        </w:r>
        <w:r>
          <w:fldChar w:fldCharType="begin"/>
        </w:r>
        <w:r>
          <w:instrText xml:space="preserve"> PAGEREF _Toc19740 \h </w:instrText>
        </w:r>
        <w:r>
          <w:fldChar w:fldCharType="separate"/>
        </w:r>
        <w:r>
          <w:t>41</w:t>
        </w:r>
        <w:r>
          <w:fldChar w:fldCharType="end"/>
        </w:r>
      </w:hyperlink>
    </w:p>
    <w:p>
      <w:pPr>
        <w:pStyle w:val="TOC2"/>
        <w:tabs>
          <w:tab w:val="right" w:leader="dot" w:pos="8306"/>
        </w:tabs>
      </w:pPr>
      <w:hyperlink w:anchor="_Toc1793" w:history="1">
        <w:r>
          <w:rPr>
            <w:rFonts w:ascii="仿宋" w:eastAsia="仿宋" w:hAnsi="仿宋" w:cs="仿宋" w:hint="eastAsia"/>
            <w:lang w:eastAsia="zh-CN"/>
          </w:rPr>
          <w:t>(三)、工艺技术方案要求</w:t>
        </w:r>
        <w:r>
          <w:tab/>
        </w:r>
        <w:r>
          <w:fldChar w:fldCharType="begin"/>
        </w:r>
        <w:r>
          <w:instrText xml:space="preserve"> PAGEREF _Toc1793 \h </w:instrText>
        </w:r>
        <w:r>
          <w:fldChar w:fldCharType="separate"/>
        </w:r>
        <w:r>
          <w:t>43</w:t>
        </w:r>
        <w:r>
          <w:fldChar w:fldCharType="end"/>
        </w:r>
      </w:hyperlink>
    </w:p>
    <w:p>
      <w:pPr>
        <w:pStyle w:val="TOC1"/>
        <w:tabs>
          <w:tab w:val="right" w:leader="dot" w:pos="8306"/>
        </w:tabs>
      </w:pPr>
      <w:hyperlink w:anchor="_Toc4423" w:history="1">
        <w:r>
          <w:rPr>
            <w:rFonts w:ascii="仿宋" w:eastAsia="仿宋" w:hAnsi="仿宋" w:cs="仿宋" w:hint="eastAsia"/>
            <w:lang w:eastAsia="zh-CN"/>
          </w:rPr>
          <w:t>十三、钛白粉项目变更管理</w:t>
        </w:r>
        <w:r>
          <w:tab/>
        </w:r>
        <w:r>
          <w:fldChar w:fldCharType="begin"/>
        </w:r>
        <w:r>
          <w:instrText xml:space="preserve"> PAGEREF _Toc4423 \h </w:instrText>
        </w:r>
        <w:r>
          <w:fldChar w:fldCharType="separate"/>
        </w:r>
        <w:r>
          <w:t>46</w:t>
        </w:r>
        <w:r>
          <w:fldChar w:fldCharType="end"/>
        </w:r>
      </w:hyperlink>
    </w:p>
    <w:p>
      <w:pPr>
        <w:pStyle w:val="TOC2"/>
        <w:tabs>
          <w:tab w:val="right" w:leader="dot" w:pos="8306"/>
        </w:tabs>
      </w:pPr>
      <w:hyperlink w:anchor="_Toc27586" w:history="1">
        <w:r>
          <w:rPr>
            <w:rFonts w:ascii="仿宋" w:eastAsia="仿宋" w:hAnsi="仿宋" w:cs="仿宋" w:hint="eastAsia"/>
            <w:lang w:eastAsia="zh-CN"/>
          </w:rPr>
          <w:t>(一)、变更申请与评估</w:t>
        </w:r>
        <w:r>
          <w:tab/>
        </w:r>
        <w:r>
          <w:fldChar w:fldCharType="begin"/>
        </w:r>
        <w:r>
          <w:instrText xml:space="preserve"> PAGEREF _Toc27586 \h </w:instrText>
        </w:r>
        <w:r>
          <w:fldChar w:fldCharType="separate"/>
        </w:r>
        <w:r>
          <w:t>46</w:t>
        </w:r>
        <w:r>
          <w:fldChar w:fldCharType="end"/>
        </w:r>
      </w:hyperlink>
    </w:p>
    <w:p>
      <w:pPr>
        <w:pStyle w:val="TOC2"/>
        <w:tabs>
          <w:tab w:val="right" w:leader="dot" w:pos="8306"/>
        </w:tabs>
      </w:pPr>
      <w:hyperlink w:anchor="_Toc19676" w:history="1">
        <w:r>
          <w:rPr>
            <w:rFonts w:ascii="仿宋" w:eastAsia="仿宋" w:hAnsi="仿宋" w:cs="仿宋" w:hint="eastAsia"/>
            <w:lang w:eastAsia="zh-CN"/>
          </w:rPr>
          <w:t>(二)、变更实施与控制</w:t>
        </w:r>
        <w:r>
          <w:tab/>
        </w:r>
        <w:r>
          <w:fldChar w:fldCharType="begin"/>
        </w:r>
        <w:r>
          <w:instrText xml:space="preserve"> PAGEREF _Toc19676 \h </w:instrText>
        </w:r>
        <w:r>
          <w:fldChar w:fldCharType="separate"/>
        </w:r>
        <w:r>
          <w:t>46</w:t>
        </w:r>
        <w:r>
          <w:fldChar w:fldCharType="end"/>
        </w:r>
      </w:hyperlink>
    </w:p>
    <w:p>
      <w:pPr>
        <w:pStyle w:val="TOC1"/>
        <w:tabs>
          <w:tab w:val="right" w:leader="dot" w:pos="8306"/>
        </w:tabs>
      </w:pPr>
      <w:hyperlink w:anchor="_Toc669" w:history="1">
        <w:r>
          <w:rPr>
            <w:rFonts w:ascii="仿宋" w:eastAsia="仿宋" w:hAnsi="仿宋" w:cs="仿宋" w:hint="eastAsia"/>
            <w:lang w:eastAsia="zh-CN"/>
          </w:rPr>
          <w:t>十四、利益相关者分析与沟通计划</w:t>
        </w:r>
        <w:r>
          <w:tab/>
        </w:r>
        <w:r>
          <w:fldChar w:fldCharType="begin"/>
        </w:r>
        <w:r>
          <w:instrText xml:space="preserve"> PAGEREF _Toc669 \h </w:instrText>
        </w:r>
        <w:r>
          <w:fldChar w:fldCharType="separate"/>
        </w:r>
        <w:r>
          <w:t>47</w:t>
        </w:r>
        <w:r>
          <w:fldChar w:fldCharType="end"/>
        </w:r>
      </w:hyperlink>
    </w:p>
    <w:p>
      <w:pPr>
        <w:pStyle w:val="TOC2"/>
        <w:tabs>
          <w:tab w:val="right" w:leader="dot" w:pos="8306"/>
        </w:tabs>
      </w:pPr>
      <w:hyperlink w:anchor="_Toc5661" w:history="1">
        <w:r>
          <w:rPr>
            <w:rFonts w:ascii="仿宋" w:eastAsia="仿宋" w:hAnsi="仿宋" w:cs="仿宋" w:hint="eastAsia"/>
            <w:lang w:eastAsia="zh-CN"/>
          </w:rPr>
          <w:t>(一)、利益相关者分析</w:t>
        </w:r>
        <w:r>
          <w:tab/>
        </w:r>
        <w:r>
          <w:fldChar w:fldCharType="begin"/>
        </w:r>
        <w:r>
          <w:instrText xml:space="preserve"> PAGEREF _Toc5661 \h </w:instrText>
        </w:r>
        <w:r>
          <w:fldChar w:fldCharType="separate"/>
        </w:r>
        <w:r>
          <w:t>47</w:t>
        </w:r>
        <w:r>
          <w:fldChar w:fldCharType="end"/>
        </w:r>
      </w:hyperlink>
    </w:p>
    <w:p>
      <w:pPr>
        <w:pStyle w:val="TOC2"/>
        <w:tabs>
          <w:tab w:val="right" w:leader="dot" w:pos="8306"/>
        </w:tabs>
      </w:pPr>
      <w:hyperlink w:anchor="_Toc15750" w:history="1">
        <w:r>
          <w:rPr>
            <w:rFonts w:ascii="仿宋" w:eastAsia="仿宋" w:hAnsi="仿宋" w:cs="仿宋" w:hint="eastAsia"/>
            <w:lang w:eastAsia="zh-CN"/>
          </w:rPr>
          <w:t>(二)、沟通计划</w:t>
        </w:r>
        <w:r>
          <w:tab/>
        </w:r>
        <w:r>
          <w:fldChar w:fldCharType="begin"/>
        </w:r>
        <w:r>
          <w:instrText xml:space="preserve"> PAGEREF _Toc15750 \h </w:instrText>
        </w:r>
        <w:r>
          <w:fldChar w:fldCharType="separate"/>
        </w:r>
        <w:r>
          <w:t>48</w:t>
        </w:r>
        <w:r>
          <w:fldChar w:fldCharType="end"/>
        </w:r>
      </w:hyperlink>
    </w:p>
    <w:p>
      <w:pPr>
        <w:pStyle w:val="TOC1"/>
        <w:tabs>
          <w:tab w:val="right" w:leader="dot" w:pos="8306"/>
        </w:tabs>
      </w:pPr>
      <w:hyperlink w:anchor="_Toc24830" w:history="1">
        <w:r>
          <w:rPr>
            <w:rFonts w:ascii="仿宋" w:eastAsia="仿宋" w:hAnsi="仿宋" w:cs="仿宋" w:hint="eastAsia"/>
            <w:lang w:eastAsia="zh-CN"/>
          </w:rPr>
          <w:t>十五、营销与推广策略</w:t>
        </w:r>
        <w:r>
          <w:tab/>
        </w:r>
        <w:r>
          <w:fldChar w:fldCharType="begin"/>
        </w:r>
        <w:r>
          <w:instrText xml:space="preserve"> PAGEREF _Toc24830 \h </w:instrText>
        </w:r>
        <w:r>
          <w:fldChar w:fldCharType="separate"/>
        </w:r>
        <w:r>
          <w:t>49</w:t>
        </w:r>
        <w:r>
          <w:fldChar w:fldCharType="end"/>
        </w:r>
      </w:hyperlink>
    </w:p>
    <w:p>
      <w:pPr>
        <w:pStyle w:val="TOC2"/>
        <w:tabs>
          <w:tab w:val="right" w:leader="dot" w:pos="8306"/>
        </w:tabs>
      </w:pPr>
      <w:hyperlink w:anchor="_Toc11049" w:history="1">
        <w:r>
          <w:rPr>
            <w:rFonts w:ascii="仿宋" w:eastAsia="仿宋" w:hAnsi="仿宋" w:cs="仿宋" w:hint="eastAsia"/>
            <w:lang w:eastAsia="zh-CN"/>
          </w:rPr>
          <w:t>(一)、产品/服务定位与特点</w:t>
        </w:r>
        <w:r>
          <w:tab/>
        </w:r>
        <w:r>
          <w:fldChar w:fldCharType="begin"/>
        </w:r>
        <w:r>
          <w:instrText xml:space="preserve"> PAGEREF _Toc11049 \h </w:instrText>
        </w:r>
        <w:r>
          <w:fldChar w:fldCharType="separate"/>
        </w:r>
        <w:r>
          <w:t>49</w:t>
        </w:r>
        <w:r>
          <w:fldChar w:fldCharType="end"/>
        </w:r>
      </w:hyperlink>
    </w:p>
    <w:p>
      <w:pPr>
        <w:pStyle w:val="TOC2"/>
        <w:tabs>
          <w:tab w:val="right" w:leader="dot" w:pos="8306"/>
        </w:tabs>
      </w:pPr>
      <w:hyperlink w:anchor="_Toc27106" w:history="1">
        <w:r>
          <w:rPr>
            <w:rFonts w:ascii="仿宋" w:eastAsia="仿宋" w:hAnsi="仿宋" w:cs="仿宋" w:hint="eastAsia"/>
            <w:lang w:eastAsia="zh-CN"/>
          </w:rPr>
          <w:t>(二)、市场定位与竞争分析</w:t>
        </w:r>
        <w:r>
          <w:tab/>
        </w:r>
        <w:r>
          <w:fldChar w:fldCharType="begin"/>
        </w:r>
        <w:r>
          <w:instrText xml:space="preserve"> PAGEREF _Toc27106 \h </w:instrText>
        </w:r>
        <w:r>
          <w:fldChar w:fldCharType="separate"/>
        </w:r>
        <w:r>
          <w:t>50</w:t>
        </w:r>
        <w:r>
          <w:fldChar w:fldCharType="end"/>
        </w:r>
      </w:hyperlink>
    </w:p>
    <w:p>
      <w:pPr>
        <w:pStyle w:val="TOC2"/>
        <w:tabs>
          <w:tab w:val="right" w:leader="dot" w:pos="8306"/>
        </w:tabs>
      </w:pPr>
      <w:hyperlink w:anchor="_Toc25913" w:history="1">
        <w:r>
          <w:rPr>
            <w:rFonts w:ascii="仿宋" w:eastAsia="仿宋" w:hAnsi="仿宋" w:cs="仿宋" w:hint="eastAsia"/>
            <w:lang w:eastAsia="zh-CN"/>
          </w:rPr>
          <w:t>(三)、营销渠道与策略</w:t>
        </w:r>
        <w:r>
          <w:tab/>
        </w:r>
        <w:r>
          <w:fldChar w:fldCharType="begin"/>
        </w:r>
        <w:r>
          <w:instrText xml:space="preserve"> PAGEREF _Toc25913 \h </w:instrText>
        </w:r>
        <w:r>
          <w:fldChar w:fldCharType="separate"/>
        </w:r>
        <w:r>
          <w:t>52</w:t>
        </w:r>
        <w:r>
          <w:fldChar w:fldCharType="end"/>
        </w:r>
      </w:hyperlink>
    </w:p>
    <w:p>
      <w:pPr>
        <w:pStyle w:val="TOC2"/>
        <w:tabs>
          <w:tab w:val="right" w:leader="dot" w:pos="8306"/>
        </w:tabs>
      </w:pPr>
      <w:hyperlink w:anchor="_Toc24350" w:history="1">
        <w:r>
          <w:rPr>
            <w:rFonts w:ascii="仿宋" w:eastAsia="仿宋" w:hAnsi="仿宋" w:cs="仿宋" w:hint="eastAsia"/>
            <w:lang w:eastAsia="zh-CN"/>
          </w:rPr>
          <w:t>(四)、推广与宣传活动</w:t>
        </w:r>
        <w:r>
          <w:tab/>
        </w:r>
        <w:r>
          <w:fldChar w:fldCharType="begin"/>
        </w:r>
        <w:r>
          <w:instrText xml:space="preserve"> PAGEREF _Toc24350 \h </w:instrText>
        </w:r>
        <w:r>
          <w:fldChar w:fldCharType="separate"/>
        </w:r>
        <w:r>
          <w:t>53</w:t>
        </w:r>
        <w:r>
          <w:fldChar w:fldCharType="end"/>
        </w:r>
      </w:hyperlink>
    </w:p>
    <w:p>
      <w:pPr>
        <w:pStyle w:val="TOC1"/>
        <w:tabs>
          <w:tab w:val="right" w:leader="dot" w:pos="8306"/>
        </w:tabs>
      </w:pPr>
      <w:hyperlink w:anchor="_Toc13921" w:history="1">
        <w:r>
          <w:rPr>
            <w:rFonts w:ascii="仿宋" w:eastAsia="仿宋" w:hAnsi="仿宋" w:cs="仿宋" w:hint="eastAsia"/>
            <w:lang w:eastAsia="zh-CN"/>
          </w:rPr>
          <w:t>十六、钛白粉项目实施时间节点</w:t>
        </w:r>
        <w:r>
          <w:tab/>
        </w:r>
        <w:r>
          <w:fldChar w:fldCharType="begin"/>
        </w:r>
        <w:r>
          <w:instrText xml:space="preserve"> PAGEREF _Toc13921 \h </w:instrText>
        </w:r>
        <w:r>
          <w:fldChar w:fldCharType="separate"/>
        </w:r>
        <w:r>
          <w:t>58</w:t>
        </w:r>
        <w:r>
          <w:fldChar w:fldCharType="end"/>
        </w:r>
      </w:hyperlink>
    </w:p>
    <w:p>
      <w:pPr>
        <w:pStyle w:val="TOC2"/>
        <w:tabs>
          <w:tab w:val="right" w:leader="dot" w:pos="8306"/>
        </w:tabs>
      </w:pPr>
      <w:hyperlink w:anchor="_Toc1974" w:history="1">
        <w:r>
          <w:rPr>
            <w:rFonts w:ascii="仿宋" w:eastAsia="仿宋" w:hAnsi="仿宋" w:cs="仿宋" w:hint="eastAsia"/>
            <w:lang w:eastAsia="zh-CN"/>
          </w:rPr>
          <w:t>(一)、钛白粉项目启动阶段时间节点</w:t>
        </w:r>
        <w:r>
          <w:tab/>
        </w:r>
        <w:r>
          <w:fldChar w:fldCharType="begin"/>
        </w:r>
        <w:r>
          <w:instrText xml:space="preserve"> PAGEREF _Toc1974 \h </w:instrText>
        </w:r>
        <w:r>
          <w:fldChar w:fldCharType="separate"/>
        </w:r>
        <w:r>
          <w:t>58</w:t>
        </w:r>
        <w:r>
          <w:fldChar w:fldCharType="end"/>
        </w:r>
      </w:hyperlink>
    </w:p>
    <w:p>
      <w:pPr>
        <w:pStyle w:val="TOC2"/>
        <w:tabs>
          <w:tab w:val="right" w:leader="dot" w:pos="8306"/>
        </w:tabs>
      </w:pPr>
      <w:hyperlink w:anchor="_Toc23692" w:history="1">
        <w:r>
          <w:rPr>
            <w:rFonts w:ascii="仿宋" w:eastAsia="仿宋" w:hAnsi="仿宋" w:cs="仿宋" w:hint="eastAsia"/>
            <w:lang w:eastAsia="zh-CN"/>
          </w:rPr>
          <w:t>(二)、钛白粉项目执行阶段时间节点</w:t>
        </w:r>
        <w:r>
          <w:tab/>
        </w:r>
        <w:r>
          <w:fldChar w:fldCharType="begin"/>
        </w:r>
        <w:r>
          <w:instrText xml:space="preserve"> PAGEREF _Toc23692 \h </w:instrText>
        </w:r>
        <w:r>
          <w:fldChar w:fldCharType="separate"/>
        </w:r>
        <w:r>
          <w:t>59</w:t>
        </w:r>
        <w:r>
          <w:fldChar w:fldCharType="end"/>
        </w:r>
      </w:hyperlink>
    </w:p>
    <w:p>
      <w:pPr>
        <w:pStyle w:val="TOC2"/>
        <w:tabs>
          <w:tab w:val="right" w:leader="dot" w:pos="8306"/>
        </w:tabs>
      </w:pPr>
      <w:hyperlink w:anchor="_Toc22775" w:history="1">
        <w:r>
          <w:rPr>
            <w:rFonts w:ascii="仿宋" w:eastAsia="仿宋" w:hAnsi="仿宋" w:cs="仿宋" w:hint="eastAsia"/>
            <w:lang w:eastAsia="zh-CN"/>
          </w:rPr>
          <w:t>(三)、钛白粉项目完成阶段时间节点</w:t>
        </w:r>
        <w:r>
          <w:tab/>
        </w:r>
        <w:r>
          <w:fldChar w:fldCharType="begin"/>
        </w:r>
        <w:r>
          <w:instrText xml:space="preserve"> PAGEREF _Toc22775 \h </w:instrText>
        </w:r>
        <w:r>
          <w:fldChar w:fldCharType="separate"/>
        </w:r>
        <w:r>
          <w:t>60</w:t>
        </w:r>
        <w:r>
          <w:fldChar w:fldCharType="end"/>
        </w:r>
      </w:hyperlink>
    </w:p>
    <w:p>
      <w:pPr>
        <w:pStyle w:val="TOC1"/>
        <w:tabs>
          <w:tab w:val="right" w:leader="dot" w:pos="8306"/>
        </w:tabs>
      </w:pPr>
      <w:hyperlink w:anchor="_Toc12961" w:history="1">
        <w:r>
          <w:rPr>
            <w:rFonts w:ascii="仿宋" w:eastAsia="仿宋" w:hAnsi="仿宋" w:cs="仿宋" w:hint="eastAsia"/>
            <w:lang w:eastAsia="zh-CN"/>
          </w:rPr>
          <w:t>十七、风险识别与分类</w:t>
        </w:r>
        <w:r>
          <w:tab/>
        </w:r>
        <w:r>
          <w:fldChar w:fldCharType="begin"/>
        </w:r>
        <w:r>
          <w:instrText xml:space="preserve"> PAGEREF _Toc12961 \h </w:instrText>
        </w:r>
        <w:r>
          <w:fldChar w:fldCharType="separate"/>
        </w:r>
        <w:r>
          <w:t>61</w:t>
        </w:r>
        <w:r>
          <w:fldChar w:fldCharType="end"/>
        </w:r>
      </w:hyperlink>
    </w:p>
    <w:p>
      <w:pPr>
        <w:pStyle w:val="TOC2"/>
        <w:tabs>
          <w:tab w:val="right" w:leader="dot" w:pos="8306"/>
        </w:tabs>
      </w:pPr>
      <w:hyperlink w:anchor="_Toc14802" w:history="1">
        <w:r>
          <w:rPr>
            <w:rFonts w:ascii="仿宋" w:eastAsia="仿宋" w:hAnsi="仿宋" w:cs="仿宋" w:hint="eastAsia"/>
            <w:lang w:eastAsia="zh-CN"/>
          </w:rPr>
          <w:t>(一)、风险识别</w:t>
        </w:r>
        <w:r>
          <w:tab/>
        </w:r>
        <w:r>
          <w:fldChar w:fldCharType="begin"/>
        </w:r>
        <w:r>
          <w:instrText xml:space="preserve"> PAGEREF _Toc14802 \h </w:instrText>
        </w:r>
        <w:r>
          <w:fldChar w:fldCharType="separate"/>
        </w:r>
        <w:r>
          <w:t>61</w:t>
        </w:r>
        <w:r>
          <w:fldChar w:fldCharType="end"/>
        </w:r>
      </w:hyperlink>
    </w:p>
    <w:p>
      <w:pPr>
        <w:pStyle w:val="TOC2"/>
        <w:tabs>
          <w:tab w:val="right" w:leader="dot" w:pos="8306"/>
        </w:tabs>
      </w:pPr>
      <w:hyperlink w:anchor="_Toc9444" w:history="1">
        <w:r>
          <w:rPr>
            <w:rFonts w:ascii="仿宋" w:eastAsia="仿宋" w:hAnsi="仿宋" w:cs="仿宋" w:hint="eastAsia"/>
            <w:lang w:eastAsia="zh-CN"/>
          </w:rPr>
          <w:t>(二)、风险分类</w:t>
        </w:r>
        <w:r>
          <w:tab/>
        </w:r>
        <w:r>
          <w:fldChar w:fldCharType="begin"/>
        </w:r>
        <w:r>
          <w:instrText xml:space="preserve"> PAGEREF _Toc9444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7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9406"/>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22324"/>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钛白粉项目的技术管理特点体现在其创新导向。通过引入最先进的技术趋势和解决方案，钛白粉项目致力于提升科技含量、提高质量和效率水平。这意味着我们将采用最新的工具和方法，确保钛白粉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钛白粉项目技术管理的显著特征。通过整合不同领域的技术资源，我们实现了跨学科的协同工作。这有助于优化技术架构，提高整体效能。此外，整合性策略还促进了不同技术团队之间的紧密沟通和高效合作，确保钛白粉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钛白粉项目所采用的技术。通过不断优化技术方案，钛白粉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钛白粉项目团队将在钛白粉项目初期识别可能的技术风险，并采取相应的预防和应对措施。通过建立健全的风险评估机制，钛白粉项目能够在实施过程中及时发现并解决潜在的技术问题，保障钛白粉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通过这些独特的技术管理特点，我们确信在钛白粉项目中，技术将成为钛白粉项目成功的有力支持。这一深度剖析揭示了技术管理在钛白粉项目实施中的关键作用，为钛白粉项目的技术基础奠定了坚实的基础。</w:t>
      </w:r>
    </w:p>
    <w:p>
      <w:pPr>
        <w:pStyle w:val="Heading2"/>
        <w:ind w:firstLine="560" w:firstLineChars="200"/>
        <w:rPr>
          <w:rFonts w:ascii="仿宋" w:eastAsia="仿宋" w:hAnsi="仿宋" w:cs="仿宋" w:hint="eastAsia"/>
          <w:sz w:val="28"/>
          <w:lang w:eastAsia="zh-CN"/>
        </w:rPr>
      </w:pPr>
      <w:bookmarkStart w:id="4" w:name="_Toc28882"/>
      <w:r>
        <w:rPr>
          <w:rFonts w:ascii="仿宋" w:eastAsia="仿宋" w:hAnsi="仿宋" w:cs="仿宋" w:hint="eastAsia"/>
          <w:sz w:val="28"/>
          <w:lang w:eastAsia="zh-CN"/>
        </w:rPr>
        <w:t>(二)、钛白粉项目工艺技术设计方案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钛白粉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生产经营活动方面，钛白粉项目将严格按照相关行业规范要求进行组织。通过有效控制产品质量，钛白粉项目将致力于为顾客提供优质的钛白粉项目产品和良好的服务。这体现了钛白粉项目对于生产活动合规性和质量标准的高度重视，为钛白粉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钛白粉项目注重生态效益和清洁生产原则。钛白粉项目建设将紧密结合地方特色经济发展，与社会经济发展规划和区域环境保护规划方案相协调一致。通过与当地区域自然生态系统的结合，钛白粉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钛白粉项目产品具有多样化的客户需求和个性化的特点。因此，钛白粉项目产品规格品种多样，且单批生产数量较小。为满足这一特点，钛白粉项目承办单位将建设先进的柔性制造生产线。通过广泛应用柔性制造技术，钛白粉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钛白粉项目采用的技术具有较高的技术含量和自动化水平，处于国内先进水平。这一技术选用不仅体现了对生产效率、质量和环境友好性的高标准要求，同时为钛白粉项目的可持续发展奠定了坚实的基础。</w:t>
      </w:r>
    </w:p>
    <w:p>
      <w:pPr>
        <w:pStyle w:val="Heading2"/>
        <w:ind w:firstLine="560" w:firstLineChars="200"/>
        <w:rPr>
          <w:rFonts w:ascii="仿宋" w:eastAsia="仿宋" w:hAnsi="仿宋" w:cs="仿宋" w:hint="eastAsia"/>
          <w:sz w:val="28"/>
          <w:lang w:eastAsia="zh-CN"/>
        </w:rPr>
      </w:pPr>
      <w:bookmarkStart w:id="5" w:name="_Toc15798"/>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为确保钛白粉项目的高效生产和技术实施，我们制定了一套精心设计的设备选型方案，以满足钛白粉项目生产、质量和环保的要求。该方案的主要特点如下：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钛白粉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针对钛白粉项目产品的多样性和小批量生产的特点，我们将建设柔性制造生产线。通过在设备选型中考虑柔性制造技术，可以灵活应对不同产品规格和生产需求，实现生产线的高度灵活性和适应性。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25160"/>
      <w:r>
        <w:rPr>
          <w:rFonts w:ascii="仿宋" w:eastAsia="仿宋" w:hAnsi="仿宋" w:cs="仿宋" w:hint="eastAsia"/>
          <w:sz w:val="28"/>
          <w:lang w:eastAsia="zh-CN"/>
        </w:rPr>
        <w:t>二、产品规划分析</w:t>
      </w:r>
      <w:bookmarkEnd w:id="6"/>
    </w:p>
    <w:p>
      <w:pPr>
        <w:pStyle w:val="Heading2"/>
        <w:rPr>
          <w:rFonts w:ascii="仿宋" w:eastAsia="仿宋" w:hAnsi="仿宋" w:cs="仿宋" w:hint="eastAsia"/>
          <w:lang w:eastAsia="zh-CN"/>
        </w:rPr>
      </w:pPr>
      <w:bookmarkStart w:id="7" w:name="_Toc2440"/>
      <w:r>
        <w:rPr>
          <w:rFonts w:ascii="仿宋" w:eastAsia="仿宋" w:hAnsi="仿宋" w:cs="仿宋" w:hint="eastAsia"/>
          <w:lang w:eastAsia="zh-CN"/>
        </w:rPr>
        <w:t>(一)、产品规划</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钛白粉项目的主要产品是XXXX，预计年产值为XXX万元。这一产品在市场中占据着重要的地位，其广泛的应用范围使得该钛白粉项目的市场前景非常广阔。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钛白粉项目的xxx产品作为重要的原材料之一，将在多个领域发挥关键作用。其在建筑、交通、能源等方面的广泛应用将为整个产业链提供强大的支持，形成产业协同效应。钛白粉项目的年产值XXX万XXX万XXX万万元不仅反映了其在市场上的巨大潜力，更预示着它对国民经济的积极贡献。这种关联度高、涉及面广的产业关系，使得该钛白粉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8" w:name="_Toc28884"/>
      <w:r>
        <w:rPr>
          <w:rFonts w:ascii="仿宋" w:eastAsia="仿宋" w:hAnsi="仿宋" w:cs="仿宋" w:hint="eastAsia"/>
          <w:sz w:val="28"/>
          <w:lang w:eastAsia="zh-CN"/>
        </w:rPr>
        <w:t>(二)、建设规模</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钛白粉项目总征地面积为XXXX平方米，相当于约XX.XX亩，其中净用地面积为XXXX平方米，红线范围内相当于约XX.XX亩。这一用地规模充分考虑了钛白粉项目的建设需求，保障了钛白粉项目在合适的空间内得以充分发展。钛白粉项目规划的总建筑面积为XXXX平方米，其中主体工程建设占XXXX平方米，计容建筑面积达XXXX平方米。预计建筑工程的投资将达到XXXX万元，为钛白粉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钛白粉项目计划购置的设备共计XXXX台（套），设备购置费用为XXXX万元。这一设备购置计划充分考虑到钛白粉项目的生产需求和技术要求，确保了钛白粉项目在生产运营中具备先进的技术装备和高效的生产能力。设备的合理配置将为钛白粉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钛白粉项目计划总投资为XXXX万元，预计年实现营业收入为XXXX万元。这一产能规模的设定旨在确保钛白粉项目能够在投资与回报之间取得平衡，实现长期可持续的发展。钛白粉项目的总投资充分考虑到各个方面的需求，包括用地建设、设备购置等多个环节，以确保钛白粉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9" w:name="_Toc4088"/>
      <w:r>
        <w:rPr>
          <w:rFonts w:ascii="仿宋" w:eastAsia="仿宋" w:hAnsi="仿宋" w:cs="仿宋" w:hint="eastAsia"/>
          <w:sz w:val="28"/>
          <w:lang w:eastAsia="zh-CN"/>
        </w:rPr>
        <w:t>三、钛白粉项目概论</w:t>
      </w:r>
      <w:bookmarkEnd w:id="9"/>
    </w:p>
    <w:p>
      <w:pPr>
        <w:pStyle w:val="Heading2"/>
        <w:rPr>
          <w:rFonts w:ascii="仿宋" w:eastAsia="仿宋" w:hAnsi="仿宋" w:cs="仿宋" w:hint="eastAsia"/>
          <w:lang w:eastAsia="zh-CN"/>
        </w:rPr>
      </w:pPr>
      <w:bookmarkStart w:id="10" w:name="_Toc12004"/>
      <w:r>
        <w:rPr>
          <w:rFonts w:ascii="仿宋" w:eastAsia="仿宋" w:hAnsi="仿宋" w:cs="仿宋" w:hint="eastAsia"/>
          <w:lang w:eastAsia="zh-CN"/>
        </w:rPr>
        <w:t>(一)、钛白粉项目概况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钛白粉项目的起源追溯至对市场的深入洞察。市场的不断演变与变革为钛白粉项目提供了难得的机遇。当前市场存在的需求缺口和变革的大环境共同构成了钛白粉项目的背景。这个钛白粉项目旨在充分利用市场机遇，填补行业中尚未满足的需求，为客户提供全新的解决方案。市场的变革和需求的增长使得这个钛白粉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钛白粉项目名称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钛白粉项目正式命名为钛白粉。这个名称不仅仅是一个标识，更代表了钛白粉项目的核心理念和愿景。它蕴含着钛白粉项目所要解决问题的关键字，具有强烈的表达和辨识度，为钛白粉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钛白粉项目目标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钛白粉项目的核心目标是提供一种全新、高效的解决方案，满足客户日益增长的需求。钛白粉项目追求的不仅仅是满足市场需求，更是在市场中获得卓越的竞争优势。通过不断提升产品或服务的质量和创新水平，钛白粉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钛白粉项目范围</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钛白粉项目全面涵盖了产品研发、制造、市场推广和售后服务，确保从产品设计到最终用户体验的全方位关注。这一全面的钛白粉项目范围是为了确保钛白粉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钛白粉项目时间表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钛白粉项目计划在未来18个月内完成，包括研发、测试、市场试点和正式推出等不同阶段。这个时间表的合理设计是为了确保钛白粉项目各个阶段的顺利推进，以便按时交付高质量的成果。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钛白粉项目预算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钛白粉项目总预算估算为XX百万美元，主要分配在研发、市场推广、人员培训和运营等方面。这一充足的预算为钛白粉项目提供了充足的资源，确保钛白粉项目在各个方面都能取得优异的表现。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钛白粉项目风险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钛白粉项目可能面临的风险包括市场接受度低、技术难题、竞争激烈等。钛白粉项目团队已经制定了相应的风险应对计划，通过前瞻性的风险管理，确保钛白粉项目在面对不确定性时能够迅速做出应对。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钛白粉项目团队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钛白粉项目汇聚了一支经验丰富、多领域专业素养的核心团队，确保钛白粉项目在各个方面都能拥有高水平的执行力。团队的协同作战是钛白粉项目成功的关键因素之一。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钛白粉项目背景</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钛白粉项目的背景根植于市场对更高效、创新产品的渴望，同时也受到科技发展对行业格局的深刻改变的影响。这为钛白粉项目提供了广阔的发展空间和市场需求。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钛白粉项目现状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截至目前，钛白粉项目已完成市场调研和技术验证，取得了初步的成功。这为钛白粉项目在未来的发展奠定了坚实的基础，为更远大的目标打下了坚实的基石。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1" w:name="_Toc10953"/>
      <w:r>
        <w:rPr>
          <w:rFonts w:ascii="仿宋" w:eastAsia="仿宋" w:hAnsi="仿宋" w:cs="仿宋" w:hint="eastAsia"/>
          <w:sz w:val="28"/>
          <w:lang w:eastAsia="zh-CN"/>
        </w:rPr>
        <w:t>(二)、钛白粉项目目标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keyword》钛白粉项目首要业务目标是在市场中占据有利地位，实现产品/服务的成功推广和销售。通过不断提升产品质量、创新性，钛白粉项目追求成为行业中的领导者，赢得更多客户的青睐。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在科技迅速发展的时代，钛白粉项目着眼于技术创新。通过持续的研发和技术升级，钛白粉项目旨在推出更具创新性的产品或服务，以满足市场对新鲜、先进解决方案的需求。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为了建立可持续的客户关系，钛白粉项目设定了客户满意度目标。通过提供卓越的产品质量和优质的客户服务，钛白粉项目追求赢得客户的信任和忠诚度，确保他们的满意度达到行业领先水平。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钛白粉项目注重社会责任和可持续发展。通过实施环保、社会责任钛白粉项目，钛白粉项目致力于在经济发展的同时保护环境，促进社会公平，实现可持续经营。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钛白粉项目的团队是实现目标的核心驱动力。因此，钛白粉项目设定了团队发展目标，包括提升团队成员的专业技能、培养领导力，以及搭建协同高效的团队工作氛围。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2" w:name="_Toc1037"/>
      <w:r>
        <w:rPr>
          <w:rFonts w:ascii="仿宋" w:eastAsia="仿宋" w:hAnsi="仿宋" w:cs="仿宋" w:hint="eastAsia"/>
          <w:sz w:val="28"/>
          <w:lang w:eastAsia="zh-CN"/>
        </w:rPr>
        <w:t>(三)、钛白粉项目提出的理由</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2. 钛白粉项目提出的理由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钛白粉项目的提出源于对市场机遇的深刻洞察。当前市场中存在的需求缺口和行业发展趋势表明，有巨大的商业机会等待被开发。通过准确捕捉市场机遇，钛白粉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钛白粉项目的理念基于对技术创新的信仰。通过持续的研发和技术投入，钛白粉项目有望推出更具创新性的产品或服务。在科技飞速发展的当下，钛白粉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钛白粉项目的提出是为了增强企业的行业竞争力。通过提升产品或服务的质量和独特性，钛白粉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钛白粉项目响应了消费者需求的变化。随着社会和科技的不断发展，消费者对产品和服务的需求也在发生变化。通过深入了解并及时回应消费者的新需求，钛白粉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钛白粉项目的提出是企业战略发展规划的一部分。在面对日益激烈的市场竞争和不断变化的商业环境中，钛白粉项目作为企业战略的一环，旨在为企业开辟新的增长领域，巩固企业在行业中的地位。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钛白粉项目的提出不仅仅是基于商业考量，还注重社会责任。通过推出环保、社会责任等方面的钛白粉项目，钛白粉企业可以在社会中树立积极形象，为社会做出积极贡献，实现经济效益和社会效益的双赢。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钛白粉项目的提出反映了对利益相关者期望的关注。包括客户、员工、投资者等利益相关者在企业发展中都有着各自的期望，钛白粉项目力求在满足这些期望的同时，取得更大的共赢。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3" w:name="_Toc19603"/>
      <w:r>
        <w:rPr>
          <w:rFonts w:ascii="仿宋" w:eastAsia="仿宋" w:hAnsi="仿宋" w:cs="仿宋" w:hint="eastAsia"/>
          <w:sz w:val="28"/>
          <w:lang w:eastAsia="zh-CN"/>
        </w:rPr>
        <w:t>(四)、钛白粉项目意义</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在实施钛白粉项目的过程中，我们不仅仅是在追逐商业成功，更是为企业和社会的多个层面创造了深远的意义。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钛白粉项目的首要意义在于提升企业的市场竞争力。通过持续的创新和对产品质量的高标准要求，钛白粉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钛白粉项目的推进将促使行业技术水平的提升。通过引入先进技术和创新性解决方案，钛白粉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在社会层面，钛白粉项目不仅创造了大量就业机会，提高了就业水平，还注重社会责任和环保。通过参与社会公益事业和推动环保钛白粉项目，钛白粉项目为社会贡献了一份力量，体现了企业对社会的积极回馈。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综合而言，钛白粉项目意义重大，不仅推动了企业的发展，也为行业和社会的进步贡献了积极力量。这是一个全面而深刻的影响，将在未来产生可持续的正面效应。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4" w:name="_Toc1152"/>
      <w:r>
        <w:rPr>
          <w:rFonts w:ascii="仿宋" w:eastAsia="仿宋" w:hAnsi="仿宋" w:cs="仿宋" w:hint="eastAsia"/>
          <w:sz w:val="28"/>
          <w:lang w:eastAsia="zh-CN"/>
        </w:rPr>
        <w:t>(五)、钛白粉项目背景</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在当今迅猛发展的商业环境中，钛白粉项目的动因根植于对多方面因素的审慎考量。这个钛白粉项目的提出并非孤立的决策，而是对企业所处背景深入思考的产物。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市场的不断演变是钛白粉项目背后的首要原因。科技的迅速发展和全球市场的快速变化使得企业必须灵活应对。钛白粉项目应运而生，旨在通过创新性的解决方案迎合市场的多变需求，赢得竞争中的先机。</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竞争的激烈程度也是钛白粉项目背景中不可忽视的一环。企业需要在激烈竞争中脱颖而出，为此，钛白粉项目致力于打破常规，提供独特的价值主张，以吸引客户并确保市场份额的增长。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技术的迅速发展为企业带来了机遇与挑战。作为钛白粉项目启动的背景之一，对新兴技术的应用将有助于提升企业的技术水平，使其在不断演进的商业环境中保持竞争优势。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此外，社会对企业责任的期望也在逐渐升高。钛白粉项目充分融入了社会责任的理念，通过可持续经营和社会公益钛白粉项目，企图为社会贡献一份力量，在商业成功的同时关注社会价值。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5" w:name="_Toc15601"/>
      <w:r>
        <w:rPr>
          <w:rFonts w:ascii="仿宋" w:eastAsia="仿宋" w:hAnsi="仿宋" w:cs="仿宋" w:hint="eastAsia"/>
          <w:sz w:val="28"/>
          <w:lang w:eastAsia="zh-CN"/>
        </w:rPr>
        <w:t>四、钛白粉项目文档管理</w:t>
      </w:r>
      <w:bookmarkEnd w:id="15"/>
    </w:p>
    <w:p>
      <w:pPr>
        <w:pStyle w:val="Heading2"/>
        <w:rPr>
          <w:rFonts w:ascii="仿宋" w:eastAsia="仿宋" w:hAnsi="仿宋" w:cs="仿宋" w:hint="eastAsia"/>
          <w:lang w:eastAsia="zh-CN"/>
        </w:rPr>
      </w:pPr>
      <w:bookmarkStart w:id="16" w:name="_Toc29926"/>
      <w:r>
        <w:rPr>
          <w:rFonts w:ascii="仿宋" w:eastAsia="仿宋" w:hAnsi="仿宋" w:cs="仿宋" w:hint="eastAsia"/>
          <w:lang w:eastAsia="zh-CN"/>
        </w:rPr>
        <w:t>(一)、文档编制与审查</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钛白粉项目高度重视文档的质量和准确性，以支持钛白粉项目的各项活动和决策。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钛白粉项目文档的编制始于钛白粉项目计划的初期，我们制定了详细的文档编制计划，明确了每个文档的内容、格式和编写责任人。在钛白粉项目启动阶段，我们首先编制了钛白粉项目章程，明确定义了钛白粉项目的目标、范围、风险等关键要素。随后，钛白粉项目团队根据计划陆续编制了需求文档、设计文档、测试文档等各类文档，确保钛白粉项目的每个阶段都有清晰的文档支持。</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钛白粉项目管理中的重要环节，旨在确保钛白粉项目文档符合质量标准和钛白粉项目需求。在钛白粉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除了内部审查，我们还进行了外部审查，邀请钛白粉项目相关利益方和专业领域的专家对文档进行独立审查。这有助于获取更全面、客观的反馈，确保钛白粉项目文档不仅符合内部标准，也满足外部需求。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钛白粉项目在文档编制与审查方面建立了严格的管理机制，通过规范的流程和多维度的审查，确保钛白粉项目文档的质量、准确性和可靠性，为钛白粉项目的顺利推进提供了有力支持。</w:t>
      </w:r>
    </w:p>
    <w:p>
      <w:pPr>
        <w:pStyle w:val="Heading2"/>
        <w:ind w:firstLine="560" w:firstLineChars="200"/>
        <w:rPr>
          <w:rFonts w:ascii="仿宋" w:eastAsia="仿宋" w:hAnsi="仿宋" w:cs="仿宋" w:hint="eastAsia"/>
          <w:sz w:val="28"/>
          <w:lang w:eastAsia="zh-CN"/>
        </w:rPr>
      </w:pPr>
      <w:bookmarkStart w:id="17" w:name="_Toc25436"/>
      <w:r>
        <w:rPr>
          <w:rFonts w:ascii="仿宋" w:eastAsia="仿宋" w:hAnsi="仿宋" w:cs="仿宋" w:hint="eastAsia"/>
          <w:sz w:val="28"/>
          <w:lang w:eastAsia="zh-CN"/>
        </w:rPr>
        <w:t>(二)、文档发布与分发</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在钛白粉项目中，我们致力于优化文档发布与分发过程，以确保信息的高效传递和团队间协作的顺畅进行。以下是我们采取的关键优化策略：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https://d.book118.com/358104076112006045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钛白粉项目规划设计纲要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钛白粉项目规划设计纲要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钛白粉项目规划设计纲要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钛白粉项目规划设计纲要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钛白粉项目规划设计纲要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钛白粉项目规划设计纲要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钛白粉项目规划设计纲要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钛白粉项目规划设计纲要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钛白粉项目规划设计纲要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钛白粉项目规划设计纲要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钛白粉项目规划设计纲要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钛白粉项目规划设计纲要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钛白粉项目规划设计纲要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钛白粉项目规划设计纲要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钛白粉项目规划设计纲要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钛白粉项目规划设计纲要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钛白粉项目规划设计纲要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934571D"/>
    <w:rsid w:val="793457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58104076112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2024-03-02T15:39:00Z</dcterms:created>
  <dcterms:modified xsi:type="dcterms:W3CDTF">2024-03-02T15:39:41Z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A57F8F2F72634480A0915A97625D7923_11</vt:lpwstr>
  </property>
  <property fmtid="{D5CDD505-2E9C-101B-9397-08002B2CF9AE}" pid="3" name="KSOProductBuildVer">
    <vt:lpwstr>2052-12.1.0.16388</vt:lpwstr>
  </property>
</Properties>
</file>