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螺旋藻项目规划设计蓝图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 w:history="1">
        <w:r>
          <w:rPr>
            <w:rFonts w:ascii="仿宋" w:eastAsia="仿宋" w:hAnsi="仿宋" w:cs="仿宋" w:hint="eastAsia"/>
            <w:lang w:eastAsia="zh-CN"/>
          </w:rPr>
          <w:t>序言</w:t>
        </w:r>
        <w:r>
          <w:tab/>
        </w:r>
        <w:r>
          <w:fldChar w:fldCharType="begin"/>
        </w:r>
        <w:r>
          <w:instrText xml:space="preserve"> PAGEREF _Toc125 \h </w:instrText>
        </w:r>
        <w:r>
          <w:fldChar w:fldCharType="separate"/>
        </w:r>
        <w:r>
          <w:t>3</w:t>
        </w:r>
        <w:r>
          <w:fldChar w:fldCharType="end"/>
        </w:r>
      </w:hyperlink>
    </w:p>
    <w:p>
      <w:pPr>
        <w:pStyle w:val="TOC1"/>
        <w:tabs>
          <w:tab w:val="right" w:leader="dot" w:pos="8306"/>
        </w:tabs>
      </w:pPr>
      <w:hyperlink w:anchor="_Toc16766" w:history="1">
        <w:r>
          <w:rPr>
            <w:rFonts w:ascii="仿宋" w:eastAsia="仿宋" w:hAnsi="仿宋" w:cs="仿宋" w:hint="eastAsia"/>
            <w:lang w:eastAsia="zh-CN"/>
          </w:rPr>
          <w:t>一、螺旋藻项目概论</w:t>
        </w:r>
        <w:r>
          <w:tab/>
        </w:r>
        <w:r>
          <w:fldChar w:fldCharType="begin"/>
        </w:r>
        <w:r>
          <w:instrText xml:space="preserve"> PAGEREF _Toc16766 \h </w:instrText>
        </w:r>
        <w:r>
          <w:fldChar w:fldCharType="separate"/>
        </w:r>
        <w:r>
          <w:t>3</w:t>
        </w:r>
        <w:r>
          <w:fldChar w:fldCharType="end"/>
        </w:r>
      </w:hyperlink>
    </w:p>
    <w:p>
      <w:pPr>
        <w:pStyle w:val="TOC2"/>
        <w:tabs>
          <w:tab w:val="right" w:leader="dot" w:pos="8306"/>
        </w:tabs>
      </w:pPr>
      <w:hyperlink w:anchor="_Toc21568" w:history="1">
        <w:r>
          <w:rPr>
            <w:rFonts w:ascii="仿宋" w:eastAsia="仿宋" w:hAnsi="仿宋" w:cs="仿宋" w:hint="eastAsia"/>
            <w:lang w:eastAsia="zh-CN"/>
          </w:rPr>
          <w:t>(一)、螺旋藻项目概况</w:t>
        </w:r>
        <w:r>
          <w:tab/>
        </w:r>
        <w:r>
          <w:fldChar w:fldCharType="begin"/>
        </w:r>
        <w:r>
          <w:instrText xml:space="preserve"> PAGEREF _Toc21568 \h </w:instrText>
        </w:r>
        <w:r>
          <w:fldChar w:fldCharType="separate"/>
        </w:r>
        <w:r>
          <w:t>3</w:t>
        </w:r>
        <w:r>
          <w:fldChar w:fldCharType="end"/>
        </w:r>
      </w:hyperlink>
    </w:p>
    <w:p>
      <w:pPr>
        <w:pStyle w:val="TOC2"/>
        <w:tabs>
          <w:tab w:val="right" w:leader="dot" w:pos="8306"/>
        </w:tabs>
      </w:pPr>
      <w:hyperlink w:anchor="_Toc14998" w:history="1">
        <w:r>
          <w:rPr>
            <w:rFonts w:ascii="仿宋" w:eastAsia="仿宋" w:hAnsi="仿宋" w:cs="仿宋" w:hint="eastAsia"/>
            <w:lang w:eastAsia="zh-CN"/>
          </w:rPr>
          <w:t>(二)、螺旋藻项目目标</w:t>
        </w:r>
        <w:r>
          <w:tab/>
        </w:r>
        <w:r>
          <w:fldChar w:fldCharType="begin"/>
        </w:r>
        <w:r>
          <w:instrText xml:space="preserve"> PAGEREF _Toc14998 \h </w:instrText>
        </w:r>
        <w:r>
          <w:fldChar w:fldCharType="separate"/>
        </w:r>
        <w:r>
          <w:t>5</w:t>
        </w:r>
        <w:r>
          <w:fldChar w:fldCharType="end"/>
        </w:r>
      </w:hyperlink>
    </w:p>
    <w:p>
      <w:pPr>
        <w:pStyle w:val="TOC2"/>
        <w:tabs>
          <w:tab w:val="right" w:leader="dot" w:pos="8306"/>
        </w:tabs>
      </w:pPr>
      <w:hyperlink w:anchor="_Toc3061" w:history="1">
        <w:r>
          <w:rPr>
            <w:rFonts w:ascii="仿宋" w:eastAsia="仿宋" w:hAnsi="仿宋" w:cs="仿宋" w:hint="eastAsia"/>
            <w:lang w:eastAsia="zh-CN"/>
          </w:rPr>
          <w:t>(三)、螺旋藻项目提出的理由</w:t>
        </w:r>
        <w:r>
          <w:tab/>
        </w:r>
        <w:r>
          <w:fldChar w:fldCharType="begin"/>
        </w:r>
        <w:r>
          <w:instrText xml:space="preserve"> PAGEREF _Toc3061 \h </w:instrText>
        </w:r>
        <w:r>
          <w:fldChar w:fldCharType="separate"/>
        </w:r>
        <w:r>
          <w:t>6</w:t>
        </w:r>
        <w:r>
          <w:fldChar w:fldCharType="end"/>
        </w:r>
      </w:hyperlink>
    </w:p>
    <w:p>
      <w:pPr>
        <w:pStyle w:val="TOC2"/>
        <w:tabs>
          <w:tab w:val="right" w:leader="dot" w:pos="8306"/>
        </w:tabs>
      </w:pPr>
      <w:hyperlink w:anchor="_Toc10789" w:history="1">
        <w:r>
          <w:rPr>
            <w:rFonts w:ascii="仿宋" w:eastAsia="仿宋" w:hAnsi="仿宋" w:cs="仿宋" w:hint="eastAsia"/>
            <w:lang w:eastAsia="zh-CN"/>
          </w:rPr>
          <w:t>(四)、螺旋藻项目意义</w:t>
        </w:r>
        <w:r>
          <w:tab/>
        </w:r>
        <w:r>
          <w:fldChar w:fldCharType="begin"/>
        </w:r>
        <w:r>
          <w:instrText xml:space="preserve"> PAGEREF _Toc10789 \h </w:instrText>
        </w:r>
        <w:r>
          <w:fldChar w:fldCharType="separate"/>
        </w:r>
        <w:r>
          <w:t>8</w:t>
        </w:r>
        <w:r>
          <w:fldChar w:fldCharType="end"/>
        </w:r>
      </w:hyperlink>
    </w:p>
    <w:p>
      <w:pPr>
        <w:pStyle w:val="TOC2"/>
        <w:tabs>
          <w:tab w:val="right" w:leader="dot" w:pos="8306"/>
        </w:tabs>
      </w:pPr>
      <w:hyperlink w:anchor="_Toc31327" w:history="1">
        <w:r>
          <w:rPr>
            <w:rFonts w:ascii="仿宋" w:eastAsia="仿宋" w:hAnsi="仿宋" w:cs="仿宋" w:hint="eastAsia"/>
            <w:lang w:eastAsia="zh-CN"/>
          </w:rPr>
          <w:t>(五)、螺旋藻项目背景</w:t>
        </w:r>
        <w:r>
          <w:tab/>
        </w:r>
        <w:r>
          <w:fldChar w:fldCharType="begin"/>
        </w:r>
        <w:r>
          <w:instrText xml:space="preserve"> PAGEREF _Toc31327 \h </w:instrText>
        </w:r>
        <w:r>
          <w:fldChar w:fldCharType="separate"/>
        </w:r>
        <w:r>
          <w:t>8</w:t>
        </w:r>
        <w:r>
          <w:fldChar w:fldCharType="end"/>
        </w:r>
      </w:hyperlink>
    </w:p>
    <w:p>
      <w:pPr>
        <w:pStyle w:val="TOC1"/>
        <w:tabs>
          <w:tab w:val="right" w:leader="dot" w:pos="8306"/>
        </w:tabs>
      </w:pPr>
      <w:hyperlink w:anchor="_Toc9282" w:history="1">
        <w:r>
          <w:rPr>
            <w:rFonts w:ascii="仿宋" w:eastAsia="仿宋" w:hAnsi="仿宋" w:cs="仿宋" w:hint="eastAsia"/>
            <w:lang w:eastAsia="zh-CN"/>
          </w:rPr>
          <w:t>二、螺旋藻项目土建工程</w:t>
        </w:r>
        <w:r>
          <w:tab/>
        </w:r>
        <w:r>
          <w:fldChar w:fldCharType="begin"/>
        </w:r>
        <w:r>
          <w:instrText xml:space="preserve"> PAGEREF _Toc9282 \h </w:instrText>
        </w:r>
        <w:r>
          <w:fldChar w:fldCharType="separate"/>
        </w:r>
        <w:r>
          <w:t>9</w:t>
        </w:r>
        <w:r>
          <w:fldChar w:fldCharType="end"/>
        </w:r>
      </w:hyperlink>
    </w:p>
    <w:p>
      <w:pPr>
        <w:pStyle w:val="TOC2"/>
        <w:tabs>
          <w:tab w:val="right" w:leader="dot" w:pos="8306"/>
        </w:tabs>
      </w:pPr>
      <w:hyperlink w:anchor="_Toc17940" w:history="1">
        <w:r>
          <w:rPr>
            <w:rFonts w:ascii="仿宋" w:eastAsia="仿宋" w:hAnsi="仿宋" w:cs="仿宋" w:hint="eastAsia"/>
            <w:lang w:eastAsia="zh-CN"/>
          </w:rPr>
          <w:t>(一)、建筑工程设计原则</w:t>
        </w:r>
        <w:r>
          <w:tab/>
        </w:r>
        <w:r>
          <w:fldChar w:fldCharType="begin"/>
        </w:r>
        <w:r>
          <w:instrText xml:space="preserve"> PAGEREF _Toc17940 \h </w:instrText>
        </w:r>
        <w:r>
          <w:fldChar w:fldCharType="separate"/>
        </w:r>
        <w:r>
          <w:t>9</w:t>
        </w:r>
        <w:r>
          <w:fldChar w:fldCharType="end"/>
        </w:r>
      </w:hyperlink>
    </w:p>
    <w:p>
      <w:pPr>
        <w:pStyle w:val="TOC2"/>
        <w:tabs>
          <w:tab w:val="right" w:leader="dot" w:pos="8306"/>
        </w:tabs>
      </w:pPr>
      <w:hyperlink w:anchor="_Toc29855" w:history="1">
        <w:r>
          <w:rPr>
            <w:rFonts w:ascii="仿宋" w:eastAsia="仿宋" w:hAnsi="仿宋" w:cs="仿宋" w:hint="eastAsia"/>
            <w:lang w:eastAsia="zh-CN"/>
          </w:rPr>
          <w:t>(二)、土建工程设计年限及安全等级</w:t>
        </w:r>
        <w:r>
          <w:tab/>
        </w:r>
        <w:r>
          <w:fldChar w:fldCharType="begin"/>
        </w:r>
        <w:r>
          <w:instrText xml:space="preserve"> PAGEREF _Toc29855 \h </w:instrText>
        </w:r>
        <w:r>
          <w:fldChar w:fldCharType="separate"/>
        </w:r>
        <w:r>
          <w:t>10</w:t>
        </w:r>
        <w:r>
          <w:fldChar w:fldCharType="end"/>
        </w:r>
      </w:hyperlink>
    </w:p>
    <w:p>
      <w:pPr>
        <w:pStyle w:val="TOC2"/>
        <w:tabs>
          <w:tab w:val="right" w:leader="dot" w:pos="8306"/>
        </w:tabs>
      </w:pPr>
      <w:hyperlink w:anchor="_Toc5542" w:history="1">
        <w:r>
          <w:rPr>
            <w:rFonts w:ascii="仿宋" w:eastAsia="仿宋" w:hAnsi="仿宋" w:cs="仿宋" w:hint="eastAsia"/>
            <w:lang w:eastAsia="zh-CN"/>
          </w:rPr>
          <w:t>(三)、建筑工程设计总体要求</w:t>
        </w:r>
        <w:r>
          <w:tab/>
        </w:r>
        <w:r>
          <w:fldChar w:fldCharType="begin"/>
        </w:r>
        <w:r>
          <w:instrText xml:space="preserve"> PAGEREF _Toc5542 \h </w:instrText>
        </w:r>
        <w:r>
          <w:fldChar w:fldCharType="separate"/>
        </w:r>
        <w:r>
          <w:t>12</w:t>
        </w:r>
        <w:r>
          <w:fldChar w:fldCharType="end"/>
        </w:r>
      </w:hyperlink>
    </w:p>
    <w:p>
      <w:pPr>
        <w:pStyle w:val="TOC2"/>
        <w:tabs>
          <w:tab w:val="right" w:leader="dot" w:pos="8306"/>
        </w:tabs>
      </w:pPr>
      <w:hyperlink w:anchor="_Toc12935" w:history="1">
        <w:r>
          <w:rPr>
            <w:rFonts w:ascii="仿宋" w:eastAsia="仿宋" w:hAnsi="仿宋" w:cs="仿宋" w:hint="eastAsia"/>
            <w:lang w:eastAsia="zh-CN"/>
          </w:rPr>
          <w:t>(四)、土建工程建设指标</w:t>
        </w:r>
        <w:r>
          <w:tab/>
        </w:r>
        <w:r>
          <w:fldChar w:fldCharType="begin"/>
        </w:r>
        <w:r>
          <w:instrText xml:space="preserve"> PAGEREF _Toc12935 \h </w:instrText>
        </w:r>
        <w:r>
          <w:fldChar w:fldCharType="separate"/>
        </w:r>
        <w:r>
          <w:t>12</w:t>
        </w:r>
        <w:r>
          <w:fldChar w:fldCharType="end"/>
        </w:r>
      </w:hyperlink>
    </w:p>
    <w:p>
      <w:pPr>
        <w:pStyle w:val="TOC1"/>
        <w:tabs>
          <w:tab w:val="right" w:leader="dot" w:pos="8306"/>
        </w:tabs>
      </w:pPr>
      <w:hyperlink w:anchor="_Toc2612" w:history="1">
        <w:r>
          <w:rPr>
            <w:rFonts w:ascii="仿宋" w:eastAsia="仿宋" w:hAnsi="仿宋" w:cs="仿宋" w:hint="eastAsia"/>
            <w:lang w:eastAsia="zh-CN"/>
          </w:rPr>
          <w:t>三、工艺说明</w:t>
        </w:r>
        <w:r>
          <w:tab/>
        </w:r>
        <w:r>
          <w:fldChar w:fldCharType="begin"/>
        </w:r>
        <w:r>
          <w:instrText xml:space="preserve"> PAGEREF _Toc2612 \h </w:instrText>
        </w:r>
        <w:r>
          <w:fldChar w:fldCharType="separate"/>
        </w:r>
        <w:r>
          <w:t>13</w:t>
        </w:r>
        <w:r>
          <w:fldChar w:fldCharType="end"/>
        </w:r>
      </w:hyperlink>
    </w:p>
    <w:p>
      <w:pPr>
        <w:pStyle w:val="TOC2"/>
        <w:tabs>
          <w:tab w:val="right" w:leader="dot" w:pos="8306"/>
        </w:tabs>
      </w:pPr>
      <w:hyperlink w:anchor="_Toc11698" w:history="1">
        <w:r>
          <w:rPr>
            <w:rFonts w:ascii="仿宋" w:eastAsia="仿宋" w:hAnsi="仿宋" w:cs="仿宋" w:hint="eastAsia"/>
            <w:lang w:eastAsia="zh-CN"/>
          </w:rPr>
          <w:t>(一)、技术管理特点</w:t>
        </w:r>
        <w:r>
          <w:tab/>
        </w:r>
        <w:r>
          <w:fldChar w:fldCharType="begin"/>
        </w:r>
        <w:r>
          <w:instrText xml:space="preserve"> PAGEREF _Toc11698 \h </w:instrText>
        </w:r>
        <w:r>
          <w:fldChar w:fldCharType="separate"/>
        </w:r>
        <w:r>
          <w:t>13</w:t>
        </w:r>
        <w:r>
          <w:fldChar w:fldCharType="end"/>
        </w:r>
      </w:hyperlink>
    </w:p>
    <w:p>
      <w:pPr>
        <w:pStyle w:val="TOC2"/>
        <w:tabs>
          <w:tab w:val="right" w:leader="dot" w:pos="8306"/>
        </w:tabs>
      </w:pPr>
      <w:hyperlink w:anchor="_Toc25434" w:history="1">
        <w:r>
          <w:rPr>
            <w:rFonts w:ascii="仿宋" w:eastAsia="仿宋" w:hAnsi="仿宋" w:cs="仿宋" w:hint="eastAsia"/>
            <w:lang w:eastAsia="zh-CN"/>
          </w:rPr>
          <w:t>(二)、螺旋藻项目工艺技术设计方案</w:t>
        </w:r>
        <w:r>
          <w:tab/>
        </w:r>
        <w:r>
          <w:fldChar w:fldCharType="begin"/>
        </w:r>
        <w:r>
          <w:instrText xml:space="preserve"> PAGEREF _Toc25434 \h </w:instrText>
        </w:r>
        <w:r>
          <w:fldChar w:fldCharType="separate"/>
        </w:r>
        <w:r>
          <w:t>14</w:t>
        </w:r>
        <w:r>
          <w:fldChar w:fldCharType="end"/>
        </w:r>
      </w:hyperlink>
    </w:p>
    <w:p>
      <w:pPr>
        <w:pStyle w:val="TOC2"/>
        <w:tabs>
          <w:tab w:val="right" w:leader="dot" w:pos="8306"/>
        </w:tabs>
      </w:pPr>
      <w:hyperlink w:anchor="_Toc17127" w:history="1">
        <w:r>
          <w:rPr>
            <w:rFonts w:ascii="仿宋" w:eastAsia="仿宋" w:hAnsi="仿宋" w:cs="仿宋" w:hint="eastAsia"/>
            <w:lang w:eastAsia="zh-CN"/>
          </w:rPr>
          <w:t>(三)、设备选型方案</w:t>
        </w:r>
        <w:r>
          <w:tab/>
        </w:r>
        <w:r>
          <w:fldChar w:fldCharType="begin"/>
        </w:r>
        <w:r>
          <w:instrText xml:space="preserve"> PAGEREF _Toc17127 \h </w:instrText>
        </w:r>
        <w:r>
          <w:fldChar w:fldCharType="separate"/>
        </w:r>
        <w:r>
          <w:t>15</w:t>
        </w:r>
        <w:r>
          <w:fldChar w:fldCharType="end"/>
        </w:r>
      </w:hyperlink>
    </w:p>
    <w:p>
      <w:pPr>
        <w:pStyle w:val="TOC1"/>
        <w:tabs>
          <w:tab w:val="right" w:leader="dot" w:pos="8306"/>
        </w:tabs>
      </w:pPr>
      <w:hyperlink w:anchor="_Toc16353" w:history="1">
        <w:r>
          <w:rPr>
            <w:rFonts w:ascii="仿宋" w:eastAsia="仿宋" w:hAnsi="仿宋" w:cs="仿宋" w:hint="eastAsia"/>
            <w:lang w:eastAsia="zh-CN"/>
          </w:rPr>
          <w:t>四、螺旋藻项目建设背景及必要性分析</w:t>
        </w:r>
        <w:r>
          <w:tab/>
        </w:r>
        <w:r>
          <w:fldChar w:fldCharType="begin"/>
        </w:r>
        <w:r>
          <w:instrText xml:space="preserve"> PAGEREF _Toc16353 \h </w:instrText>
        </w:r>
        <w:r>
          <w:fldChar w:fldCharType="separate"/>
        </w:r>
        <w:r>
          <w:t>16</w:t>
        </w:r>
        <w:r>
          <w:fldChar w:fldCharType="end"/>
        </w:r>
      </w:hyperlink>
    </w:p>
    <w:p>
      <w:pPr>
        <w:pStyle w:val="TOC2"/>
        <w:tabs>
          <w:tab w:val="right" w:leader="dot" w:pos="8306"/>
        </w:tabs>
      </w:pPr>
      <w:hyperlink w:anchor="_Toc24196" w:history="1">
        <w:r>
          <w:rPr>
            <w:rFonts w:ascii="仿宋" w:eastAsia="仿宋" w:hAnsi="仿宋" w:cs="仿宋" w:hint="eastAsia"/>
            <w:lang w:eastAsia="zh-CN"/>
          </w:rPr>
          <w:t>(一)、螺旋藻项目背景分析</w:t>
        </w:r>
        <w:r>
          <w:tab/>
        </w:r>
        <w:r>
          <w:fldChar w:fldCharType="begin"/>
        </w:r>
        <w:r>
          <w:instrText xml:space="preserve"> PAGEREF _Toc24196 \h </w:instrText>
        </w:r>
        <w:r>
          <w:fldChar w:fldCharType="separate"/>
        </w:r>
        <w:r>
          <w:t>16</w:t>
        </w:r>
        <w:r>
          <w:fldChar w:fldCharType="end"/>
        </w:r>
      </w:hyperlink>
    </w:p>
    <w:p>
      <w:pPr>
        <w:pStyle w:val="TOC2"/>
        <w:tabs>
          <w:tab w:val="right" w:leader="dot" w:pos="8306"/>
        </w:tabs>
      </w:pPr>
      <w:hyperlink w:anchor="_Toc18583" w:history="1">
        <w:r>
          <w:rPr>
            <w:rFonts w:ascii="仿宋" w:eastAsia="仿宋" w:hAnsi="仿宋" w:cs="仿宋" w:hint="eastAsia"/>
            <w:lang w:eastAsia="zh-CN"/>
          </w:rPr>
          <w:t>(二)、螺旋藻项目建设必要性分析</w:t>
        </w:r>
        <w:r>
          <w:tab/>
        </w:r>
        <w:r>
          <w:fldChar w:fldCharType="begin"/>
        </w:r>
        <w:r>
          <w:instrText xml:space="preserve"> PAGEREF _Toc18583 \h </w:instrText>
        </w:r>
        <w:r>
          <w:fldChar w:fldCharType="separate"/>
        </w:r>
        <w:r>
          <w:t>18</w:t>
        </w:r>
        <w:r>
          <w:fldChar w:fldCharType="end"/>
        </w:r>
      </w:hyperlink>
    </w:p>
    <w:p>
      <w:pPr>
        <w:pStyle w:val="TOC1"/>
        <w:tabs>
          <w:tab w:val="right" w:leader="dot" w:pos="8306"/>
        </w:tabs>
      </w:pPr>
      <w:hyperlink w:anchor="_Toc25695" w:history="1">
        <w:r>
          <w:rPr>
            <w:rFonts w:ascii="仿宋" w:eastAsia="仿宋" w:hAnsi="仿宋" w:cs="仿宋" w:hint="eastAsia"/>
            <w:lang w:eastAsia="zh-CN"/>
          </w:rPr>
          <w:t>五、螺旋藻项目危机管理</w:t>
        </w:r>
        <w:r>
          <w:tab/>
        </w:r>
        <w:r>
          <w:fldChar w:fldCharType="begin"/>
        </w:r>
        <w:r>
          <w:instrText xml:space="preserve"> PAGEREF _Toc25695 \h </w:instrText>
        </w:r>
        <w:r>
          <w:fldChar w:fldCharType="separate"/>
        </w:r>
        <w:r>
          <w:t>19</w:t>
        </w:r>
        <w:r>
          <w:fldChar w:fldCharType="end"/>
        </w:r>
      </w:hyperlink>
    </w:p>
    <w:p>
      <w:pPr>
        <w:pStyle w:val="TOC2"/>
        <w:tabs>
          <w:tab w:val="right" w:leader="dot" w:pos="8306"/>
        </w:tabs>
      </w:pPr>
      <w:hyperlink w:anchor="_Toc16179" w:history="1">
        <w:r>
          <w:rPr>
            <w:rFonts w:ascii="仿宋" w:eastAsia="仿宋" w:hAnsi="仿宋" w:cs="仿宋" w:hint="eastAsia"/>
            <w:lang w:eastAsia="zh-CN"/>
          </w:rPr>
          <w:t>(一)、危机预警与识别</w:t>
        </w:r>
        <w:r>
          <w:tab/>
        </w:r>
        <w:r>
          <w:fldChar w:fldCharType="begin"/>
        </w:r>
        <w:r>
          <w:instrText xml:space="preserve"> PAGEREF _Toc16179 \h </w:instrText>
        </w:r>
        <w:r>
          <w:fldChar w:fldCharType="separate"/>
        </w:r>
        <w:r>
          <w:t>19</w:t>
        </w:r>
        <w:r>
          <w:fldChar w:fldCharType="end"/>
        </w:r>
      </w:hyperlink>
    </w:p>
    <w:p>
      <w:pPr>
        <w:pStyle w:val="TOC2"/>
        <w:tabs>
          <w:tab w:val="right" w:leader="dot" w:pos="8306"/>
        </w:tabs>
      </w:pPr>
      <w:hyperlink w:anchor="_Toc12194" w:history="1">
        <w:r>
          <w:rPr>
            <w:rFonts w:ascii="仿宋" w:eastAsia="仿宋" w:hAnsi="仿宋" w:cs="仿宋" w:hint="eastAsia"/>
            <w:lang w:eastAsia="zh-CN"/>
          </w:rPr>
          <w:t>(二)、危机应对与恢复</w:t>
        </w:r>
        <w:r>
          <w:tab/>
        </w:r>
        <w:r>
          <w:fldChar w:fldCharType="begin"/>
        </w:r>
        <w:r>
          <w:instrText xml:space="preserve"> PAGEREF _Toc12194 \h </w:instrText>
        </w:r>
        <w:r>
          <w:fldChar w:fldCharType="separate"/>
        </w:r>
        <w:r>
          <w:t>20</w:t>
        </w:r>
        <w:r>
          <w:fldChar w:fldCharType="end"/>
        </w:r>
      </w:hyperlink>
    </w:p>
    <w:p>
      <w:pPr>
        <w:pStyle w:val="TOC1"/>
        <w:tabs>
          <w:tab w:val="right" w:leader="dot" w:pos="8306"/>
        </w:tabs>
      </w:pPr>
      <w:hyperlink w:anchor="_Toc31041" w:history="1">
        <w:r>
          <w:rPr>
            <w:rFonts w:ascii="仿宋" w:eastAsia="仿宋" w:hAnsi="仿宋" w:cs="仿宋" w:hint="eastAsia"/>
            <w:lang w:eastAsia="zh-CN"/>
          </w:rPr>
          <w:t>六、产品规划分析</w:t>
        </w:r>
        <w:r>
          <w:tab/>
        </w:r>
        <w:r>
          <w:fldChar w:fldCharType="begin"/>
        </w:r>
        <w:r>
          <w:instrText xml:space="preserve"> PAGEREF _Toc31041 \h </w:instrText>
        </w:r>
        <w:r>
          <w:fldChar w:fldCharType="separate"/>
        </w:r>
        <w:r>
          <w:t>22</w:t>
        </w:r>
        <w:r>
          <w:fldChar w:fldCharType="end"/>
        </w:r>
      </w:hyperlink>
    </w:p>
    <w:p>
      <w:pPr>
        <w:pStyle w:val="TOC2"/>
        <w:tabs>
          <w:tab w:val="right" w:leader="dot" w:pos="8306"/>
        </w:tabs>
      </w:pPr>
      <w:hyperlink w:anchor="_Toc12942" w:history="1">
        <w:r>
          <w:rPr>
            <w:rFonts w:ascii="仿宋" w:eastAsia="仿宋" w:hAnsi="仿宋" w:cs="仿宋" w:hint="eastAsia"/>
            <w:lang w:eastAsia="zh-CN"/>
          </w:rPr>
          <w:t>(一)、产品规划</w:t>
        </w:r>
        <w:r>
          <w:tab/>
        </w:r>
        <w:r>
          <w:fldChar w:fldCharType="begin"/>
        </w:r>
        <w:r>
          <w:instrText xml:space="preserve"> PAGEREF _Toc12942 \h </w:instrText>
        </w:r>
        <w:r>
          <w:fldChar w:fldCharType="separate"/>
        </w:r>
        <w:r>
          <w:t>22</w:t>
        </w:r>
        <w:r>
          <w:fldChar w:fldCharType="end"/>
        </w:r>
      </w:hyperlink>
    </w:p>
    <w:p>
      <w:pPr>
        <w:pStyle w:val="TOC2"/>
        <w:tabs>
          <w:tab w:val="right" w:leader="dot" w:pos="8306"/>
        </w:tabs>
      </w:pPr>
      <w:hyperlink w:anchor="_Toc20314" w:history="1">
        <w:r>
          <w:rPr>
            <w:rFonts w:ascii="仿宋" w:eastAsia="仿宋" w:hAnsi="仿宋" w:cs="仿宋" w:hint="eastAsia"/>
            <w:lang w:eastAsia="zh-CN"/>
          </w:rPr>
          <w:t>(二)、建设规模</w:t>
        </w:r>
        <w:r>
          <w:tab/>
        </w:r>
        <w:r>
          <w:fldChar w:fldCharType="begin"/>
        </w:r>
        <w:r>
          <w:instrText xml:space="preserve"> PAGEREF _Toc20314 \h </w:instrText>
        </w:r>
        <w:r>
          <w:fldChar w:fldCharType="separate"/>
        </w:r>
        <w:r>
          <w:t>22</w:t>
        </w:r>
        <w:r>
          <w:fldChar w:fldCharType="end"/>
        </w:r>
      </w:hyperlink>
    </w:p>
    <w:p>
      <w:pPr>
        <w:pStyle w:val="TOC1"/>
        <w:tabs>
          <w:tab w:val="right" w:leader="dot" w:pos="8306"/>
        </w:tabs>
      </w:pPr>
      <w:hyperlink w:anchor="_Toc15687" w:history="1">
        <w:r>
          <w:rPr>
            <w:rFonts w:ascii="仿宋" w:eastAsia="仿宋" w:hAnsi="仿宋" w:cs="仿宋" w:hint="eastAsia"/>
            <w:lang w:eastAsia="zh-CN"/>
          </w:rPr>
          <w:t>七、螺旋藻项目风险管理</w:t>
        </w:r>
        <w:r>
          <w:tab/>
        </w:r>
        <w:r>
          <w:fldChar w:fldCharType="begin"/>
        </w:r>
        <w:r>
          <w:instrText xml:space="preserve"> PAGEREF _Toc15687 \h </w:instrText>
        </w:r>
        <w:r>
          <w:fldChar w:fldCharType="separate"/>
        </w:r>
        <w:r>
          <w:t>24</w:t>
        </w:r>
        <w:r>
          <w:fldChar w:fldCharType="end"/>
        </w:r>
      </w:hyperlink>
    </w:p>
    <w:p>
      <w:pPr>
        <w:pStyle w:val="TOC2"/>
        <w:tabs>
          <w:tab w:val="right" w:leader="dot" w:pos="8306"/>
        </w:tabs>
      </w:pPr>
      <w:hyperlink w:anchor="_Toc2876" w:history="1">
        <w:r>
          <w:rPr>
            <w:rFonts w:ascii="仿宋" w:eastAsia="仿宋" w:hAnsi="仿宋" w:cs="仿宋" w:hint="eastAsia"/>
            <w:lang w:eastAsia="zh-CN"/>
          </w:rPr>
          <w:t>(一)、风险识别与评估</w:t>
        </w:r>
        <w:r>
          <w:tab/>
        </w:r>
        <w:r>
          <w:fldChar w:fldCharType="begin"/>
        </w:r>
        <w:r>
          <w:instrText xml:space="preserve"> PAGEREF _Toc2876 \h </w:instrText>
        </w:r>
        <w:r>
          <w:fldChar w:fldCharType="separate"/>
        </w:r>
        <w:r>
          <w:t>24</w:t>
        </w:r>
        <w:r>
          <w:fldChar w:fldCharType="end"/>
        </w:r>
      </w:hyperlink>
    </w:p>
    <w:p>
      <w:pPr>
        <w:pStyle w:val="TOC2"/>
        <w:tabs>
          <w:tab w:val="right" w:leader="dot" w:pos="8306"/>
        </w:tabs>
      </w:pPr>
      <w:hyperlink w:anchor="_Toc27674" w:history="1">
        <w:r>
          <w:rPr>
            <w:rFonts w:ascii="仿宋" w:eastAsia="仿宋" w:hAnsi="仿宋" w:cs="仿宋" w:hint="eastAsia"/>
            <w:lang w:eastAsia="zh-CN"/>
          </w:rPr>
          <w:t>(二)、风险应对策略</w:t>
        </w:r>
        <w:r>
          <w:tab/>
        </w:r>
        <w:r>
          <w:fldChar w:fldCharType="begin"/>
        </w:r>
        <w:r>
          <w:instrText xml:space="preserve"> PAGEREF _Toc27674 \h </w:instrText>
        </w:r>
        <w:r>
          <w:fldChar w:fldCharType="separate"/>
        </w:r>
        <w:r>
          <w:t>25</w:t>
        </w:r>
        <w:r>
          <w:fldChar w:fldCharType="end"/>
        </w:r>
      </w:hyperlink>
    </w:p>
    <w:p>
      <w:pPr>
        <w:pStyle w:val="TOC2"/>
        <w:tabs>
          <w:tab w:val="right" w:leader="dot" w:pos="8306"/>
        </w:tabs>
      </w:pPr>
      <w:hyperlink w:anchor="_Toc29563" w:history="1">
        <w:r>
          <w:rPr>
            <w:rFonts w:ascii="仿宋" w:eastAsia="仿宋" w:hAnsi="仿宋" w:cs="仿宋" w:hint="eastAsia"/>
            <w:lang w:eastAsia="zh-CN"/>
          </w:rPr>
          <w:t>(三)、风险监控与控制</w:t>
        </w:r>
        <w:r>
          <w:tab/>
        </w:r>
        <w:r>
          <w:fldChar w:fldCharType="begin"/>
        </w:r>
        <w:r>
          <w:instrText xml:space="preserve"> PAGEREF _Toc29563 \h </w:instrText>
        </w:r>
        <w:r>
          <w:fldChar w:fldCharType="separate"/>
        </w:r>
        <w:r>
          <w:t>27</w:t>
        </w:r>
        <w:r>
          <w:fldChar w:fldCharType="end"/>
        </w:r>
      </w:hyperlink>
    </w:p>
    <w:p>
      <w:pPr>
        <w:pStyle w:val="TOC1"/>
        <w:tabs>
          <w:tab w:val="right" w:leader="dot" w:pos="8306"/>
        </w:tabs>
      </w:pPr>
      <w:hyperlink w:anchor="_Toc220" w:history="1">
        <w:r>
          <w:rPr>
            <w:rFonts w:ascii="仿宋" w:eastAsia="仿宋" w:hAnsi="仿宋" w:cs="仿宋" w:hint="eastAsia"/>
            <w:lang w:eastAsia="zh-CN"/>
          </w:rPr>
          <w:t>八、螺旋藻项目财务管理</w:t>
        </w:r>
        <w:r>
          <w:tab/>
        </w:r>
        <w:r>
          <w:fldChar w:fldCharType="begin"/>
        </w:r>
        <w:r>
          <w:instrText xml:space="preserve"> PAGEREF _Toc220 \h </w:instrText>
        </w:r>
        <w:r>
          <w:fldChar w:fldCharType="separate"/>
        </w:r>
        <w:r>
          <w:t>28</w:t>
        </w:r>
        <w:r>
          <w:fldChar w:fldCharType="end"/>
        </w:r>
      </w:hyperlink>
    </w:p>
    <w:p>
      <w:pPr>
        <w:pStyle w:val="TOC2"/>
        <w:tabs>
          <w:tab w:val="right" w:leader="dot" w:pos="8306"/>
        </w:tabs>
      </w:pPr>
      <w:hyperlink w:anchor="_Toc18912" w:history="1">
        <w:r>
          <w:rPr>
            <w:rFonts w:ascii="仿宋" w:eastAsia="仿宋" w:hAnsi="仿宋" w:cs="仿宋" w:hint="eastAsia"/>
            <w:lang w:eastAsia="zh-CN"/>
          </w:rPr>
          <w:t>(一)、资金需求大</w:t>
        </w:r>
        <w:r>
          <w:tab/>
        </w:r>
        <w:r>
          <w:fldChar w:fldCharType="begin"/>
        </w:r>
        <w:r>
          <w:instrText xml:space="preserve"> PAGEREF _Toc18912 \h </w:instrText>
        </w:r>
        <w:r>
          <w:fldChar w:fldCharType="separate"/>
        </w:r>
        <w:r>
          <w:t>28</w:t>
        </w:r>
        <w:r>
          <w:fldChar w:fldCharType="end"/>
        </w:r>
      </w:hyperlink>
    </w:p>
    <w:p>
      <w:pPr>
        <w:pStyle w:val="TOC2"/>
        <w:tabs>
          <w:tab w:val="right" w:leader="dot" w:pos="8306"/>
        </w:tabs>
      </w:pPr>
      <w:hyperlink w:anchor="_Toc18512" w:history="1">
        <w:r>
          <w:rPr>
            <w:rFonts w:ascii="仿宋" w:eastAsia="仿宋" w:hAnsi="仿宋" w:cs="仿宋" w:hint="eastAsia"/>
            <w:lang w:eastAsia="zh-CN"/>
          </w:rPr>
          <w:t>(二)、研发周期长</w:t>
        </w:r>
        <w:r>
          <w:tab/>
        </w:r>
        <w:r>
          <w:fldChar w:fldCharType="begin"/>
        </w:r>
        <w:r>
          <w:instrText xml:space="preserve"> PAGEREF _Toc18512 \h </w:instrText>
        </w:r>
        <w:r>
          <w:fldChar w:fldCharType="separate"/>
        </w:r>
        <w:r>
          <w:t>29</w:t>
        </w:r>
        <w:r>
          <w:fldChar w:fldCharType="end"/>
        </w:r>
      </w:hyperlink>
    </w:p>
    <w:p>
      <w:pPr>
        <w:pStyle w:val="TOC2"/>
        <w:tabs>
          <w:tab w:val="right" w:leader="dot" w:pos="8306"/>
        </w:tabs>
      </w:pPr>
      <w:hyperlink w:anchor="_Toc31163" w:history="1">
        <w:r>
          <w:rPr>
            <w:rFonts w:ascii="仿宋" w:eastAsia="仿宋" w:hAnsi="仿宋" w:cs="仿宋" w:hint="eastAsia"/>
            <w:lang w:eastAsia="zh-CN"/>
          </w:rPr>
          <w:t>(三)、市场风险大</w:t>
        </w:r>
        <w:r>
          <w:tab/>
        </w:r>
        <w:r>
          <w:fldChar w:fldCharType="begin"/>
        </w:r>
        <w:r>
          <w:instrText xml:space="preserve"> PAGEREF _Toc31163 \h </w:instrText>
        </w:r>
        <w:r>
          <w:fldChar w:fldCharType="separate"/>
        </w:r>
        <w:r>
          <w:t>30</w:t>
        </w:r>
        <w:r>
          <w:fldChar w:fldCharType="end"/>
        </w:r>
      </w:hyperlink>
    </w:p>
    <w:p>
      <w:pPr>
        <w:pStyle w:val="TOC2"/>
        <w:tabs>
          <w:tab w:val="right" w:leader="dot" w:pos="8306"/>
        </w:tabs>
      </w:pPr>
      <w:hyperlink w:anchor="_Toc29627" w:history="1">
        <w:r>
          <w:rPr>
            <w:rFonts w:ascii="仿宋" w:eastAsia="仿宋" w:hAnsi="仿宋" w:cs="仿宋" w:hint="eastAsia"/>
            <w:lang w:eastAsia="zh-CN"/>
          </w:rPr>
          <w:t>(四)、利润率高</w:t>
        </w:r>
        <w:r>
          <w:tab/>
        </w:r>
        <w:r>
          <w:fldChar w:fldCharType="begin"/>
        </w:r>
        <w:r>
          <w:instrText xml:space="preserve"> PAGEREF _Toc29627 \h </w:instrText>
        </w:r>
        <w:r>
          <w:fldChar w:fldCharType="separate"/>
        </w:r>
        <w:r>
          <w:t>33</w:t>
        </w:r>
        <w:r>
          <w:fldChar w:fldCharType="end"/>
        </w:r>
      </w:hyperlink>
    </w:p>
    <w:p>
      <w:pPr>
        <w:pStyle w:val="TOC1"/>
        <w:tabs>
          <w:tab w:val="right" w:leader="dot" w:pos="8306"/>
        </w:tabs>
      </w:pPr>
      <w:hyperlink w:anchor="_Toc23975" w:history="1">
        <w:r>
          <w:rPr>
            <w:rFonts w:ascii="仿宋" w:eastAsia="仿宋" w:hAnsi="仿宋" w:cs="仿宋" w:hint="eastAsia"/>
            <w:lang w:eastAsia="zh-CN"/>
          </w:rPr>
          <w:t>九、螺旋藻项目经营效益</w:t>
        </w:r>
        <w:r>
          <w:tab/>
        </w:r>
        <w:r>
          <w:fldChar w:fldCharType="begin"/>
        </w:r>
        <w:r>
          <w:instrText xml:space="preserve"> PAGEREF _Toc23975 \h </w:instrText>
        </w:r>
        <w:r>
          <w:fldChar w:fldCharType="separate"/>
        </w:r>
        <w:r>
          <w:t>35</w:t>
        </w:r>
        <w:r>
          <w:fldChar w:fldCharType="end"/>
        </w:r>
      </w:hyperlink>
    </w:p>
    <w:p>
      <w:pPr>
        <w:pStyle w:val="TOC2"/>
        <w:tabs>
          <w:tab w:val="right" w:leader="dot" w:pos="8306"/>
        </w:tabs>
      </w:pPr>
      <w:hyperlink w:anchor="_Toc20490" w:history="1">
        <w:r>
          <w:rPr>
            <w:rFonts w:ascii="仿宋" w:eastAsia="仿宋" w:hAnsi="仿宋" w:cs="仿宋" w:hint="eastAsia"/>
            <w:lang w:eastAsia="zh-CN"/>
          </w:rPr>
          <w:t>(一)、经济评价财务测算</w:t>
        </w:r>
        <w:r>
          <w:tab/>
        </w:r>
        <w:r>
          <w:fldChar w:fldCharType="begin"/>
        </w:r>
        <w:r>
          <w:instrText xml:space="preserve"> PAGEREF _Toc20490 \h </w:instrText>
        </w:r>
        <w:r>
          <w:fldChar w:fldCharType="separate"/>
        </w:r>
        <w:r>
          <w:t>35</w:t>
        </w:r>
        <w:r>
          <w:fldChar w:fldCharType="end"/>
        </w:r>
      </w:hyperlink>
    </w:p>
    <w:p>
      <w:pPr>
        <w:pStyle w:val="TOC2"/>
        <w:tabs>
          <w:tab w:val="right" w:leader="dot" w:pos="8306"/>
        </w:tabs>
      </w:pPr>
      <w:hyperlink w:anchor="_Toc153" w:history="1">
        <w:r>
          <w:rPr>
            <w:rFonts w:ascii="仿宋" w:eastAsia="仿宋" w:hAnsi="仿宋" w:cs="仿宋" w:hint="eastAsia"/>
            <w:lang w:eastAsia="zh-CN"/>
          </w:rPr>
          <w:t>(二)、螺旋藻项目盈利能力分析</w:t>
        </w:r>
        <w:r>
          <w:tab/>
        </w:r>
        <w:r>
          <w:fldChar w:fldCharType="begin"/>
        </w:r>
        <w:r>
          <w:instrText xml:space="preserve"> PAGEREF _Toc153 \h </w:instrText>
        </w:r>
        <w:r>
          <w:fldChar w:fldCharType="separate"/>
        </w:r>
        <w:r>
          <w:t>36</w:t>
        </w:r>
        <w:r>
          <w:fldChar w:fldCharType="end"/>
        </w:r>
      </w:hyperlink>
    </w:p>
    <w:p>
      <w:pPr>
        <w:pStyle w:val="TOC1"/>
        <w:tabs>
          <w:tab w:val="right" w:leader="dot" w:pos="8306"/>
        </w:tabs>
      </w:pPr>
      <w:hyperlink w:anchor="_Toc20280" w:history="1">
        <w:r>
          <w:rPr>
            <w:rFonts w:ascii="仿宋" w:eastAsia="仿宋" w:hAnsi="仿宋" w:cs="仿宋" w:hint="eastAsia"/>
            <w:lang w:eastAsia="zh-CN"/>
          </w:rPr>
          <w:t>十、螺旋藻项目社会影响</w:t>
        </w:r>
        <w:r>
          <w:tab/>
        </w:r>
        <w:r>
          <w:fldChar w:fldCharType="begin"/>
        </w:r>
        <w:r>
          <w:instrText xml:space="preserve"> PAGEREF _Toc20280 \h </w:instrText>
        </w:r>
        <w:r>
          <w:fldChar w:fldCharType="separate"/>
        </w:r>
        <w:r>
          <w:t>37</w:t>
        </w:r>
        <w:r>
          <w:fldChar w:fldCharType="end"/>
        </w:r>
      </w:hyperlink>
    </w:p>
    <w:p>
      <w:pPr>
        <w:pStyle w:val="TOC2"/>
        <w:tabs>
          <w:tab w:val="right" w:leader="dot" w:pos="8306"/>
        </w:tabs>
      </w:pPr>
      <w:hyperlink w:anchor="_Toc7209" w:history="1">
        <w:r>
          <w:rPr>
            <w:rFonts w:ascii="仿宋" w:eastAsia="仿宋" w:hAnsi="仿宋" w:cs="仿宋" w:hint="eastAsia"/>
            <w:lang w:eastAsia="zh-CN"/>
          </w:rPr>
          <w:t>(一)、社会责任与义务</w:t>
        </w:r>
        <w:r>
          <w:tab/>
        </w:r>
        <w:r>
          <w:fldChar w:fldCharType="begin"/>
        </w:r>
        <w:r>
          <w:instrText xml:space="preserve"> PAGEREF _Toc7209 \h </w:instrText>
        </w:r>
        <w:r>
          <w:fldChar w:fldCharType="separate"/>
        </w:r>
        <w:r>
          <w:t>37</w:t>
        </w:r>
        <w:r>
          <w:fldChar w:fldCharType="end"/>
        </w:r>
      </w:hyperlink>
    </w:p>
    <w:p>
      <w:pPr>
        <w:pStyle w:val="TOC2"/>
        <w:tabs>
          <w:tab w:val="right" w:leader="dot" w:pos="8306"/>
        </w:tabs>
      </w:pPr>
      <w:hyperlink w:anchor="_Toc15830" w:history="1">
        <w:r>
          <w:rPr>
            <w:rFonts w:ascii="仿宋" w:eastAsia="仿宋" w:hAnsi="仿宋" w:cs="仿宋" w:hint="eastAsia"/>
            <w:lang w:eastAsia="zh-CN"/>
          </w:rPr>
          <w:t>(二)、社会参与与沟通</w:t>
        </w:r>
        <w:r>
          <w:tab/>
        </w:r>
        <w:r>
          <w:fldChar w:fldCharType="begin"/>
        </w:r>
        <w:r>
          <w:instrText xml:space="preserve"> PAGEREF _Toc15830 \h </w:instrText>
        </w:r>
        <w:r>
          <w:fldChar w:fldCharType="separate"/>
        </w:r>
        <w:r>
          <w:t>37</w:t>
        </w:r>
        <w:r>
          <w:fldChar w:fldCharType="end"/>
        </w:r>
      </w:hyperlink>
    </w:p>
    <w:p>
      <w:pPr>
        <w:pStyle w:val="TOC1"/>
        <w:tabs>
          <w:tab w:val="right" w:leader="dot" w:pos="8306"/>
        </w:tabs>
      </w:pPr>
      <w:hyperlink w:anchor="_Toc26240" w:history="1">
        <w:r>
          <w:rPr>
            <w:rFonts w:ascii="仿宋" w:eastAsia="仿宋" w:hAnsi="仿宋" w:cs="仿宋" w:hint="eastAsia"/>
            <w:lang w:eastAsia="zh-CN"/>
          </w:rPr>
          <w:t>十一、螺旋藻项目人力资源培养与发展</w:t>
        </w:r>
        <w:r>
          <w:tab/>
        </w:r>
        <w:r>
          <w:fldChar w:fldCharType="begin"/>
        </w:r>
        <w:r>
          <w:instrText xml:space="preserve"> PAGEREF _Toc26240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54" w:history="1">
        <w:r>
          <w:rPr>
            <w:rFonts w:ascii="仿宋" w:eastAsia="仿宋" w:hAnsi="仿宋" w:cs="仿宋" w:hint="eastAsia"/>
            <w:lang w:eastAsia="zh-CN"/>
          </w:rPr>
          <w:t>(一)、人才需求与规划</w:t>
        </w:r>
        <w:r>
          <w:tab/>
        </w:r>
        <w:r>
          <w:fldChar w:fldCharType="begin"/>
        </w:r>
        <w:r>
          <w:instrText xml:space="preserve"> PAGEREF _Toc3554 \h </w:instrText>
        </w:r>
        <w:r>
          <w:fldChar w:fldCharType="separate"/>
        </w:r>
        <w:r>
          <w:t>38</w:t>
        </w:r>
        <w:r>
          <w:fldChar w:fldCharType="end"/>
        </w:r>
      </w:hyperlink>
    </w:p>
    <w:p>
      <w:pPr>
        <w:pStyle w:val="TOC2"/>
        <w:tabs>
          <w:tab w:val="right" w:leader="dot" w:pos="8306"/>
        </w:tabs>
      </w:pPr>
      <w:hyperlink w:anchor="_Toc5195" w:history="1">
        <w:r>
          <w:rPr>
            <w:rFonts w:ascii="仿宋" w:eastAsia="仿宋" w:hAnsi="仿宋" w:cs="仿宋" w:hint="eastAsia"/>
            <w:lang w:eastAsia="zh-CN"/>
          </w:rPr>
          <w:t>(二)、培训与发展计划</w:t>
        </w:r>
        <w:r>
          <w:tab/>
        </w:r>
        <w:r>
          <w:fldChar w:fldCharType="begin"/>
        </w:r>
        <w:r>
          <w:instrText xml:space="preserve"> PAGEREF _Toc5195 \h </w:instrText>
        </w:r>
        <w:r>
          <w:fldChar w:fldCharType="separate"/>
        </w:r>
        <w:r>
          <w:t>39</w:t>
        </w:r>
        <w:r>
          <w:fldChar w:fldCharType="end"/>
        </w:r>
      </w:hyperlink>
    </w:p>
    <w:p>
      <w:pPr>
        <w:pStyle w:val="TOC1"/>
        <w:tabs>
          <w:tab w:val="right" w:leader="dot" w:pos="8306"/>
        </w:tabs>
      </w:pPr>
      <w:hyperlink w:anchor="_Toc10580" w:history="1">
        <w:r>
          <w:rPr>
            <w:rFonts w:ascii="仿宋" w:eastAsia="仿宋" w:hAnsi="仿宋" w:cs="仿宋" w:hint="eastAsia"/>
            <w:lang w:eastAsia="zh-CN"/>
          </w:rPr>
          <w:t>十二、螺旋藻项目投资规划</w:t>
        </w:r>
        <w:r>
          <w:tab/>
        </w:r>
        <w:r>
          <w:fldChar w:fldCharType="begin"/>
        </w:r>
        <w:r>
          <w:instrText xml:space="preserve"> PAGEREF _Toc10580 \h </w:instrText>
        </w:r>
        <w:r>
          <w:fldChar w:fldCharType="separate"/>
        </w:r>
        <w:r>
          <w:t>39</w:t>
        </w:r>
        <w:r>
          <w:fldChar w:fldCharType="end"/>
        </w:r>
      </w:hyperlink>
    </w:p>
    <w:p>
      <w:pPr>
        <w:pStyle w:val="TOC2"/>
        <w:tabs>
          <w:tab w:val="right" w:leader="dot" w:pos="8306"/>
        </w:tabs>
      </w:pPr>
      <w:hyperlink w:anchor="_Toc22428" w:history="1">
        <w:r>
          <w:rPr>
            <w:rFonts w:ascii="仿宋" w:eastAsia="仿宋" w:hAnsi="仿宋" w:cs="仿宋" w:hint="eastAsia"/>
            <w:lang w:eastAsia="zh-CN"/>
          </w:rPr>
          <w:t>(一)、螺旋藻项目总投资估算</w:t>
        </w:r>
        <w:r>
          <w:tab/>
        </w:r>
        <w:r>
          <w:fldChar w:fldCharType="begin"/>
        </w:r>
        <w:r>
          <w:instrText xml:space="preserve"> PAGEREF _Toc22428 \h </w:instrText>
        </w:r>
        <w:r>
          <w:fldChar w:fldCharType="separate"/>
        </w:r>
        <w:r>
          <w:t>39</w:t>
        </w:r>
        <w:r>
          <w:fldChar w:fldCharType="end"/>
        </w:r>
      </w:hyperlink>
    </w:p>
    <w:p>
      <w:pPr>
        <w:pStyle w:val="TOC2"/>
        <w:tabs>
          <w:tab w:val="right" w:leader="dot" w:pos="8306"/>
        </w:tabs>
      </w:pPr>
      <w:hyperlink w:anchor="_Toc4614" w:history="1">
        <w:r>
          <w:rPr>
            <w:rFonts w:ascii="仿宋" w:eastAsia="仿宋" w:hAnsi="仿宋" w:cs="仿宋" w:hint="eastAsia"/>
            <w:lang w:eastAsia="zh-CN"/>
          </w:rPr>
          <w:t>(二)、资金筹措</w:t>
        </w:r>
        <w:r>
          <w:tab/>
        </w:r>
        <w:r>
          <w:fldChar w:fldCharType="begin"/>
        </w:r>
        <w:r>
          <w:instrText xml:space="preserve"> PAGEREF _Toc4614 \h </w:instrText>
        </w:r>
        <w:r>
          <w:fldChar w:fldCharType="separate"/>
        </w:r>
        <w:r>
          <w:t>41</w:t>
        </w:r>
        <w:r>
          <w:fldChar w:fldCharType="end"/>
        </w:r>
      </w:hyperlink>
    </w:p>
    <w:p>
      <w:pPr>
        <w:pStyle w:val="TOC1"/>
        <w:tabs>
          <w:tab w:val="right" w:leader="dot" w:pos="8306"/>
        </w:tabs>
      </w:pPr>
      <w:hyperlink w:anchor="_Toc10931" w:history="1">
        <w:r>
          <w:rPr>
            <w:rFonts w:ascii="仿宋" w:eastAsia="仿宋" w:hAnsi="仿宋" w:cs="仿宋" w:hint="eastAsia"/>
            <w:lang w:eastAsia="zh-CN"/>
          </w:rPr>
          <w:t>十三、螺旋藻项目治理与监督</w:t>
        </w:r>
        <w:r>
          <w:tab/>
        </w:r>
        <w:r>
          <w:fldChar w:fldCharType="begin"/>
        </w:r>
        <w:r>
          <w:instrText xml:space="preserve"> PAGEREF _Toc10931 \h </w:instrText>
        </w:r>
        <w:r>
          <w:fldChar w:fldCharType="separate"/>
        </w:r>
        <w:r>
          <w:t>41</w:t>
        </w:r>
        <w:r>
          <w:fldChar w:fldCharType="end"/>
        </w:r>
      </w:hyperlink>
    </w:p>
    <w:p>
      <w:pPr>
        <w:pStyle w:val="TOC2"/>
        <w:tabs>
          <w:tab w:val="right" w:leader="dot" w:pos="8306"/>
        </w:tabs>
      </w:pPr>
      <w:hyperlink w:anchor="_Toc480" w:history="1">
        <w:r>
          <w:rPr>
            <w:rFonts w:ascii="仿宋" w:eastAsia="仿宋" w:hAnsi="仿宋" w:cs="仿宋" w:hint="eastAsia"/>
            <w:lang w:eastAsia="zh-CN"/>
          </w:rPr>
          <w:t>(一)、螺旋藻项目治理结构</w:t>
        </w:r>
        <w:r>
          <w:tab/>
        </w:r>
        <w:r>
          <w:fldChar w:fldCharType="begin"/>
        </w:r>
        <w:r>
          <w:instrText xml:space="preserve"> PAGEREF _Toc480 \h </w:instrText>
        </w:r>
        <w:r>
          <w:fldChar w:fldCharType="separate"/>
        </w:r>
        <w:r>
          <w:t>41</w:t>
        </w:r>
        <w:r>
          <w:fldChar w:fldCharType="end"/>
        </w:r>
      </w:hyperlink>
    </w:p>
    <w:p>
      <w:pPr>
        <w:pStyle w:val="TOC2"/>
        <w:tabs>
          <w:tab w:val="right" w:leader="dot" w:pos="8306"/>
        </w:tabs>
      </w:pPr>
      <w:hyperlink w:anchor="_Toc28142" w:history="1">
        <w:r>
          <w:rPr>
            <w:rFonts w:ascii="仿宋" w:eastAsia="仿宋" w:hAnsi="仿宋" w:cs="仿宋" w:hint="eastAsia"/>
            <w:lang w:eastAsia="zh-CN"/>
          </w:rPr>
          <w:t>(二)、监督与审计</w:t>
        </w:r>
        <w:r>
          <w:tab/>
        </w:r>
        <w:r>
          <w:fldChar w:fldCharType="begin"/>
        </w:r>
        <w:r>
          <w:instrText xml:space="preserve"> PAGEREF _Toc28142 \h </w:instrText>
        </w:r>
        <w:r>
          <w:fldChar w:fldCharType="separate"/>
        </w:r>
        <w:r>
          <w:t>43</w:t>
        </w:r>
        <w:r>
          <w:fldChar w:fldCharType="end"/>
        </w:r>
      </w:hyperlink>
    </w:p>
    <w:p>
      <w:pPr>
        <w:pStyle w:val="TOC1"/>
        <w:tabs>
          <w:tab w:val="right" w:leader="dot" w:pos="8306"/>
        </w:tabs>
      </w:pPr>
      <w:hyperlink w:anchor="_Toc5493" w:history="1">
        <w:r>
          <w:rPr>
            <w:rFonts w:ascii="仿宋" w:eastAsia="仿宋" w:hAnsi="仿宋" w:cs="仿宋" w:hint="eastAsia"/>
            <w:lang w:eastAsia="zh-CN"/>
          </w:rPr>
          <w:t>十四、螺旋藻项目实施保障措施</w:t>
        </w:r>
        <w:r>
          <w:tab/>
        </w:r>
        <w:r>
          <w:fldChar w:fldCharType="begin"/>
        </w:r>
        <w:r>
          <w:instrText xml:space="preserve"> PAGEREF _Toc5493 \h </w:instrText>
        </w:r>
        <w:r>
          <w:fldChar w:fldCharType="separate"/>
        </w:r>
        <w:r>
          <w:t>44</w:t>
        </w:r>
        <w:r>
          <w:fldChar w:fldCharType="end"/>
        </w:r>
      </w:hyperlink>
    </w:p>
    <w:p>
      <w:pPr>
        <w:pStyle w:val="TOC2"/>
        <w:tabs>
          <w:tab w:val="right" w:leader="dot" w:pos="8306"/>
        </w:tabs>
      </w:pPr>
      <w:hyperlink w:anchor="_Toc23167" w:history="1">
        <w:r>
          <w:rPr>
            <w:rFonts w:ascii="仿宋" w:eastAsia="仿宋" w:hAnsi="仿宋" w:cs="仿宋" w:hint="eastAsia"/>
            <w:lang w:eastAsia="zh-CN"/>
          </w:rPr>
          <w:t>(一)、螺旋藻项目实施保障机制</w:t>
        </w:r>
        <w:r>
          <w:tab/>
        </w:r>
        <w:r>
          <w:fldChar w:fldCharType="begin"/>
        </w:r>
        <w:r>
          <w:instrText xml:space="preserve"> PAGEREF _Toc23167 \h </w:instrText>
        </w:r>
        <w:r>
          <w:fldChar w:fldCharType="separate"/>
        </w:r>
        <w:r>
          <w:t>44</w:t>
        </w:r>
        <w:r>
          <w:fldChar w:fldCharType="end"/>
        </w:r>
      </w:hyperlink>
    </w:p>
    <w:p>
      <w:pPr>
        <w:pStyle w:val="TOC2"/>
        <w:tabs>
          <w:tab w:val="right" w:leader="dot" w:pos="8306"/>
        </w:tabs>
      </w:pPr>
      <w:hyperlink w:anchor="_Toc7281" w:history="1">
        <w:r>
          <w:rPr>
            <w:rFonts w:ascii="仿宋" w:eastAsia="仿宋" w:hAnsi="仿宋" w:cs="仿宋" w:hint="eastAsia"/>
            <w:lang w:eastAsia="zh-CN"/>
          </w:rPr>
          <w:t>(二)、螺旋藻项目法律合规要求</w:t>
        </w:r>
        <w:r>
          <w:tab/>
        </w:r>
        <w:r>
          <w:fldChar w:fldCharType="begin"/>
        </w:r>
        <w:r>
          <w:instrText xml:space="preserve"> PAGEREF _Toc7281 \h </w:instrText>
        </w:r>
        <w:r>
          <w:fldChar w:fldCharType="separate"/>
        </w:r>
        <w:r>
          <w:t>47</w:t>
        </w:r>
        <w:r>
          <w:fldChar w:fldCharType="end"/>
        </w:r>
      </w:hyperlink>
    </w:p>
    <w:p>
      <w:pPr>
        <w:pStyle w:val="TOC2"/>
        <w:tabs>
          <w:tab w:val="right" w:leader="dot" w:pos="8306"/>
        </w:tabs>
      </w:pPr>
      <w:hyperlink w:anchor="_Toc6043" w:history="1">
        <w:r>
          <w:rPr>
            <w:rFonts w:ascii="仿宋" w:eastAsia="仿宋" w:hAnsi="仿宋" w:cs="仿宋" w:hint="eastAsia"/>
            <w:lang w:eastAsia="zh-CN"/>
          </w:rPr>
          <w:t>(三)、螺旋藻项目合同管理与法律事务</w:t>
        </w:r>
        <w:r>
          <w:tab/>
        </w:r>
        <w:r>
          <w:fldChar w:fldCharType="begin"/>
        </w:r>
        <w:r>
          <w:instrText xml:space="preserve"> PAGEREF _Toc6043 \h </w:instrText>
        </w:r>
        <w:r>
          <w:fldChar w:fldCharType="separate"/>
        </w:r>
        <w:r>
          <w:t>51</w:t>
        </w:r>
        <w:r>
          <w:fldChar w:fldCharType="end"/>
        </w:r>
      </w:hyperlink>
    </w:p>
    <w:p>
      <w:pPr>
        <w:pStyle w:val="TOC2"/>
        <w:tabs>
          <w:tab w:val="right" w:leader="dot" w:pos="8306"/>
        </w:tabs>
      </w:pPr>
      <w:hyperlink w:anchor="_Toc18055" w:history="1">
        <w:r>
          <w:rPr>
            <w:rFonts w:ascii="仿宋" w:eastAsia="仿宋" w:hAnsi="仿宋" w:cs="仿宋" w:hint="eastAsia"/>
            <w:lang w:eastAsia="zh-CN"/>
          </w:rPr>
          <w:t>(四)、螺旋藻项目知识产权保护策略</w:t>
        </w:r>
        <w:r>
          <w:tab/>
        </w:r>
        <w:r>
          <w:fldChar w:fldCharType="begin"/>
        </w:r>
        <w:r>
          <w:instrText xml:space="preserve"> PAGEREF _Toc18055 \h </w:instrText>
        </w:r>
        <w:r>
          <w:fldChar w:fldCharType="separate"/>
        </w:r>
        <w:r>
          <w:t>57</w:t>
        </w:r>
        <w:r>
          <w:fldChar w:fldCharType="end"/>
        </w:r>
      </w:hyperlink>
    </w:p>
    <w:p>
      <w:pPr>
        <w:pStyle w:val="TOC1"/>
        <w:tabs>
          <w:tab w:val="right" w:leader="dot" w:pos="8306"/>
        </w:tabs>
      </w:pPr>
      <w:hyperlink w:anchor="_Toc28214" w:history="1">
        <w:r>
          <w:rPr>
            <w:rFonts w:ascii="仿宋" w:eastAsia="仿宋" w:hAnsi="仿宋" w:cs="仿宋" w:hint="eastAsia"/>
            <w:lang w:eastAsia="zh-CN"/>
          </w:rPr>
          <w:t>十五、风险识别与分类</w:t>
        </w:r>
        <w:r>
          <w:tab/>
        </w:r>
        <w:r>
          <w:fldChar w:fldCharType="begin"/>
        </w:r>
        <w:r>
          <w:instrText xml:space="preserve"> PAGEREF _Toc28214 \h </w:instrText>
        </w:r>
        <w:r>
          <w:fldChar w:fldCharType="separate"/>
        </w:r>
        <w:r>
          <w:t>60</w:t>
        </w:r>
        <w:r>
          <w:fldChar w:fldCharType="end"/>
        </w:r>
      </w:hyperlink>
    </w:p>
    <w:p>
      <w:pPr>
        <w:pStyle w:val="TOC2"/>
        <w:tabs>
          <w:tab w:val="right" w:leader="dot" w:pos="8306"/>
        </w:tabs>
      </w:pPr>
      <w:hyperlink w:anchor="_Toc22721" w:history="1">
        <w:r>
          <w:rPr>
            <w:rFonts w:ascii="仿宋" w:eastAsia="仿宋" w:hAnsi="仿宋" w:cs="仿宋" w:hint="eastAsia"/>
            <w:lang w:eastAsia="zh-CN"/>
          </w:rPr>
          <w:t>(一)、风险识别</w:t>
        </w:r>
        <w:r>
          <w:tab/>
        </w:r>
        <w:r>
          <w:fldChar w:fldCharType="begin"/>
        </w:r>
        <w:r>
          <w:instrText xml:space="preserve"> PAGEREF _Toc22721 \h </w:instrText>
        </w:r>
        <w:r>
          <w:fldChar w:fldCharType="separate"/>
        </w:r>
        <w:r>
          <w:t>60</w:t>
        </w:r>
        <w:r>
          <w:fldChar w:fldCharType="end"/>
        </w:r>
      </w:hyperlink>
    </w:p>
    <w:p>
      <w:pPr>
        <w:pStyle w:val="TOC2"/>
        <w:tabs>
          <w:tab w:val="right" w:leader="dot" w:pos="8306"/>
        </w:tabs>
      </w:pPr>
      <w:hyperlink w:anchor="_Toc14218" w:history="1">
        <w:r>
          <w:rPr>
            <w:rFonts w:ascii="仿宋" w:eastAsia="仿宋" w:hAnsi="仿宋" w:cs="仿宋" w:hint="eastAsia"/>
            <w:lang w:eastAsia="zh-CN"/>
          </w:rPr>
          <w:t>(二)、风险分类</w:t>
        </w:r>
        <w:r>
          <w:tab/>
        </w:r>
        <w:r>
          <w:fldChar w:fldCharType="begin"/>
        </w:r>
        <w:r>
          <w:instrText xml:space="preserve"> PAGEREF _Toc14218 \h </w:instrText>
        </w:r>
        <w:r>
          <w:fldChar w:fldCharType="separate"/>
        </w:r>
        <w:r>
          <w:t>61</w:t>
        </w:r>
        <w:r>
          <w:fldChar w:fldCharType="end"/>
        </w:r>
      </w:hyperlink>
    </w:p>
    <w:p>
      <w:pPr>
        <w:pStyle w:val="TOC1"/>
        <w:tabs>
          <w:tab w:val="right" w:leader="dot" w:pos="8306"/>
        </w:tabs>
      </w:pPr>
      <w:hyperlink w:anchor="_Toc13920" w:history="1">
        <w:r>
          <w:rPr>
            <w:rFonts w:ascii="仿宋" w:eastAsia="仿宋" w:hAnsi="仿宋" w:cs="仿宋" w:hint="eastAsia"/>
            <w:lang w:eastAsia="zh-CN"/>
          </w:rPr>
          <w:t>十六、利益相关者分析与沟通计划</w:t>
        </w:r>
        <w:r>
          <w:tab/>
        </w:r>
        <w:r>
          <w:fldChar w:fldCharType="begin"/>
        </w:r>
        <w:r>
          <w:instrText xml:space="preserve"> PAGEREF _Toc13920 \h </w:instrText>
        </w:r>
        <w:r>
          <w:fldChar w:fldCharType="separate"/>
        </w:r>
        <w:r>
          <w:t>63</w:t>
        </w:r>
        <w:r>
          <w:fldChar w:fldCharType="end"/>
        </w:r>
      </w:hyperlink>
    </w:p>
    <w:p>
      <w:pPr>
        <w:pStyle w:val="TOC2"/>
        <w:tabs>
          <w:tab w:val="right" w:leader="dot" w:pos="8306"/>
        </w:tabs>
      </w:pPr>
      <w:hyperlink w:anchor="_Toc17662" w:history="1">
        <w:r>
          <w:rPr>
            <w:rFonts w:ascii="仿宋" w:eastAsia="仿宋" w:hAnsi="仿宋" w:cs="仿宋" w:hint="eastAsia"/>
            <w:lang w:eastAsia="zh-CN"/>
          </w:rPr>
          <w:t>(一)、利益相关者分析</w:t>
        </w:r>
        <w:r>
          <w:tab/>
        </w:r>
        <w:r>
          <w:fldChar w:fldCharType="begin"/>
        </w:r>
        <w:r>
          <w:instrText xml:space="preserve"> PAGEREF _Toc17662 \h </w:instrText>
        </w:r>
        <w:r>
          <w:fldChar w:fldCharType="separate"/>
        </w:r>
        <w:r>
          <w:t>63</w:t>
        </w:r>
        <w:r>
          <w:fldChar w:fldCharType="end"/>
        </w:r>
      </w:hyperlink>
    </w:p>
    <w:p>
      <w:pPr>
        <w:pStyle w:val="TOC2"/>
        <w:tabs>
          <w:tab w:val="right" w:leader="dot" w:pos="8306"/>
        </w:tabs>
      </w:pPr>
      <w:hyperlink w:anchor="_Toc8623" w:history="1">
        <w:r>
          <w:rPr>
            <w:rFonts w:ascii="仿宋" w:eastAsia="仿宋" w:hAnsi="仿宋" w:cs="仿宋" w:hint="eastAsia"/>
            <w:lang w:eastAsia="zh-CN"/>
          </w:rPr>
          <w:t>(二)、沟通计划</w:t>
        </w:r>
        <w:r>
          <w:tab/>
        </w:r>
        <w:r>
          <w:fldChar w:fldCharType="begin"/>
        </w:r>
        <w:r>
          <w:instrText xml:space="preserve"> PAGEREF _Toc8623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766"/>
      <w:r>
        <w:rPr>
          <w:rFonts w:ascii="仿宋" w:eastAsia="仿宋" w:hAnsi="仿宋" w:cs="仿宋" w:hint="eastAsia"/>
          <w:sz w:val="28"/>
          <w:lang w:eastAsia="zh-CN"/>
        </w:rPr>
        <w:t>一、螺旋藻项目概论</w:t>
      </w:r>
      <w:bookmarkEnd w:id="2"/>
    </w:p>
    <w:p>
      <w:pPr>
        <w:pStyle w:val="Heading2"/>
        <w:rPr>
          <w:rFonts w:ascii="仿宋" w:eastAsia="仿宋" w:hAnsi="仿宋" w:cs="仿宋" w:hint="eastAsia"/>
          <w:lang w:eastAsia="zh-CN"/>
        </w:rPr>
      </w:pPr>
      <w:bookmarkStart w:id="3" w:name="_Toc21568"/>
      <w:r>
        <w:rPr>
          <w:rFonts w:ascii="仿宋" w:eastAsia="仿宋" w:hAnsi="仿宋" w:cs="仿宋" w:hint="eastAsia"/>
          <w:lang w:eastAsia="zh-CN"/>
        </w:rPr>
        <w:t>(一)、螺旋藻项目概况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起源追溯至对市场的深入洞察。市场的不断演变与变革为螺旋藻项目提供了难得的机遇。当前市场存在的需求缺口和变革的大环境共同构成了螺旋藻项目的背景。这个螺旋藻项目旨在充分利用市场机遇，填补行业中尚未满足的需求，为客户提供全新的解决方案。市场的变革和需求的增长使得这个螺旋藻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螺旋藻项目名称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正式命名为螺旋藻。这个名称不仅仅是一个标识，更代表了螺旋藻项目的核心理念和愿景。它蕴含着螺旋藻项目所要解决问题的关键字，具有强烈的表达和辨识度，为螺旋藻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螺旋藻项目目标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核心目标是提供一种全新、高效的解决方案，满足客户日益增长的需求。螺旋藻项目追求的不仅仅是满足市场需求，更是在市场中获得卓越的竞争优势。通过不断提升产品或服务的质量和创新水平，螺旋藻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螺旋藻项目范围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全面涵盖了产品研发、制造、市场推广和售后服务，确保从产品设计到最终用户体验的全方位关注。这一全面的螺旋藻项目范围是为了确保螺旋藻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螺旋藻项目时间表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螺旋藻项目计划在未来18个月内完成，包括研发、测试、市场试点和正式推出等不同阶段。这个时间表的合理设计是为了确保螺旋藻项目各个阶段的顺利推进，以便按时交付高质量的成果。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螺旋藻项目预算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螺旋藻项目总预算估算为XX百万美元，主要分配在研发、市场推广、人员培训和运营等方面。这一充足的预算为螺旋藻项目提供了充足的资源，确保螺旋藻项目在各个方面都能取得优异的表现。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螺旋藻项目风险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螺旋藻项目可能面临的风险包括市场接受度低、技术难题、竞争激烈等。螺旋藻项目团队已经制定了相应的风险应对计划，通过前瞻性的风险管理，确保螺旋藻项目在面对不确定性时能够迅速做出应对。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螺旋藻项目团队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螺旋藻项目汇聚了一支经验丰富、多领域专业素养的核心团队，确保螺旋藻项目在各个方面都能拥有高水平的执行力。团队的协同作战是螺旋藻项目成功的关键因素之一。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螺旋藻项目背景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螺旋藻项目的背景根植于市场对更高效、创新产品的渴望，同时也受到科技发展对行业格局的深刻改变的影响。这为螺旋藻项目提供了广阔的发展空间和市场需求。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螺旋藻项目现状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截至目前，螺旋藻项目已完成市场调研和技术验证，取得了初步的成功。这为螺旋藻项目在未来的发展奠定了坚实的基础，为更远大的目标打下了坚实的基石。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998"/>
      <w:r>
        <w:rPr>
          <w:rFonts w:ascii="仿宋" w:eastAsia="仿宋" w:hAnsi="仿宋" w:cs="仿宋" w:hint="eastAsia"/>
          <w:sz w:val="28"/>
          <w:lang w:eastAsia="zh-CN"/>
        </w:rPr>
        <w:t>(二)、螺旋藻项目目标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keyword》螺旋藻项目首要业务目标是在市场中占据有利地位，实现产品/服务的成功推广和销售。通过不断提升产品质量、创新性，螺旋藻项目追求成为行业中的领导者，赢得更多客户的青睐。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在科技迅速发展的时代，螺旋藻项目着眼于技术创新。通过持续的研发和技术升级，螺旋藻项目旨在推出更具创新性的产品或服务，以满足市场对新鲜、先进解决方案的需求。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为了建立可持续的客户关系，螺旋藻项目设定了客户满意度目标。通过提供卓越的产品质量和优质的客户服务，螺旋藻项目追求赢得客户的信任和忠诚度，确保他们的满意度达到行业领先水平。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螺旋藻项目注重社会责任和可持续发展。通过实施环保、社会责任螺旋藻项目，螺旋藻项目致力于在经济发展的同时保护环境，促进社会公平，实现可持续经营。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螺旋藻项目的团队是实现目标的核心驱动力。因此，螺旋藻项目设定了团队发展目标，包括提升团队成员的专业技能、培养领导力，以及搭建协同高效的团队工作氛围。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061"/>
      <w:r>
        <w:rPr>
          <w:rFonts w:ascii="仿宋" w:eastAsia="仿宋" w:hAnsi="仿宋" w:cs="仿宋" w:hint="eastAsia"/>
          <w:sz w:val="28"/>
          <w:lang w:eastAsia="zh-CN"/>
        </w:rPr>
        <w:t>(三)、螺旋藻项目提出的理由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螺旋藻项目提出的理由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源于对市场机遇的深刻洞察。当前市场中存在的需求缺口和行业发展趋势表明，有巨大的商业机会等待被开发。通过准确捕捉市场机遇，螺旋藻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理念基于对技术创新的信仰。通过持续的研发和技术投入，螺旋藻项目有望推出更具创新性的产品或服务。在科技飞速发展的当下，螺旋藻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是为了增强企业的行业竞争力。通过提升产品或服务的质量和独特性，螺旋藻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响应了消费者需求的变化。随着社会和科技的不断发展，消费者对产品和服务的需求也在发生变化。通过深入了解并及时回应消费者的新需求，螺旋藻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螺旋藻项目的提出是企业战略发展规划的一部分。在面对日益激烈的市场竞争和不断变化的商业环境中，螺旋藻项目作为企业战略的一环，旨在为企业开辟新的增长领域，巩固企业在行业中的地位。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螺旋藻项目的提出不仅仅是基于商业考量，还注重社会责任。通过推出环保、社会责任等方面的螺旋藻项目，螺旋藻企业可以在社会中树立积极形象，为社会做出积极贡献，实现经济效益和社会效益的双赢。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螺旋藻项目的提出反映了对利益相关者期望的关注。包括客户、员工、投资者等利益相关者在企业发展中都有着各自的期望，螺旋藻项目力求在满足这些期望的同时，取得更大的共赢。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0789"/>
      <w:r>
        <w:rPr>
          <w:rFonts w:ascii="仿宋" w:eastAsia="仿宋" w:hAnsi="仿宋" w:cs="仿宋" w:hint="eastAsia"/>
          <w:sz w:val="28"/>
          <w:lang w:eastAsia="zh-CN"/>
        </w:rPr>
        <w:t>(四)、螺旋藻项目意义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在实施螺旋藻项目的过程中，我们不仅仅是在追逐商业成功，更是为企业和社会的多个层面创造了深远的意义。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首要意义在于提升企业的市场竞争力。通过持续的创新和对产品质量的高标准要求，螺旋藻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螺旋藻项目的推进将促使行业技术水平的提升。通过引入先进技术和创新性解决方案，螺旋藻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在社会层面，螺旋藻项目不仅创造了大量就业机会，提高了就业水平，还注重社会责任和环保。通过参与社会公益事业和推动环保螺旋藻项目，螺旋藻项目为社会贡献了一份力量，体现了企业对社会的积极回馈。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综合而言，螺旋藻项目意义重大，不仅推动了企业的发展，也为行业和社会的进步贡献了积极力量。这是一个全面而深刻的影响，将在未来产生可持续的正面效应。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1327"/>
      <w:r>
        <w:rPr>
          <w:rFonts w:ascii="仿宋" w:eastAsia="仿宋" w:hAnsi="仿宋" w:cs="仿宋" w:hint="eastAsia"/>
          <w:sz w:val="28"/>
          <w:lang w:eastAsia="zh-CN"/>
        </w:rPr>
        <w:t>(五)、螺旋藻项目背景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在当今迅猛发展的商业环境中，螺旋藻项目的动因根植于对多方面因素的审慎考量。这个螺旋藻项目的提出并非孤立的决策，而是对企业所处背景深入思考的产物。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市场的不断演变是螺旋藻项目背后的首要原因。科技的迅速发展和全球市场的快速变化使得企业必须灵活应对。螺旋藻项目应运而生，旨在通过创新性的解决方案迎合市场的多变需求，赢得竞争中的先机。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竞争的激烈程度也是螺旋藻项目背景中不可忽视的一环。企业需要在激烈竞争中脱颖而出，为此，螺旋藻项目致力于打破常规，提供独特的价值主张，以吸引客户并确保市场份额的增长。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技术的迅速发展为企业带来了机遇与挑战。作为螺旋藻项目启动的背景之一，对新兴技术的应用将有助于提升企业的技术水平，使其在不断演进的商业环境中保持竞争优势。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此外，社会对企业责任的期望也在逐渐升高。螺旋藻项目充分融入了社会责任的理念，通过可持续经营和社会公益螺旋藻项目，企图为社会贡献一份力量，在商业成功的同时关注社会价值。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9282"/>
      <w:r>
        <w:rPr>
          <w:rFonts w:ascii="仿宋" w:eastAsia="仿宋" w:hAnsi="仿宋" w:cs="仿宋" w:hint="eastAsia"/>
          <w:sz w:val="28"/>
          <w:lang w:eastAsia="zh-CN"/>
        </w:rPr>
        <w:t>二、螺旋藻项目土建工程</w:t>
      </w:r>
      <w:bookmarkEnd w:id="8"/>
    </w:p>
    <w:p>
      <w:pPr>
        <w:pStyle w:val="Heading2"/>
        <w:rPr>
          <w:rFonts w:ascii="仿宋" w:eastAsia="仿宋" w:hAnsi="仿宋" w:cs="仿宋" w:hint="eastAsia"/>
          <w:lang w:eastAsia="zh-CN"/>
        </w:rPr>
      </w:pPr>
      <w:bookmarkStart w:id="9" w:name="_Toc1794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在螺旋藻项目的建筑工程设计中，我们将秉承一系列重要的设计原则，以确保螺旋藻项目建筑在功能、美观、可持续性等方面达到最佳效果。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首要原则是确保建筑的功能性得到最大化的发挥。我们将充分理解螺旋藻项目的实际需求，合理布局各个功能区域，保证建筑在满足业务需求的同时，提供高效的工作环境。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在建筑设计中，我们将综合考虑建设和运营成本。通过精细的经济效益分析，确保设计方案在高效利用资源的同时，对螺旋藻项目的长期盈利能力有积极的贡献。</w:t>
      </w:r>
    </w:p>
    <w:p>
      <w:pPr>
        <w:pStyle w:val="Heading2"/>
        <w:ind w:firstLine="560" w:firstLineChars="200"/>
        <w:rPr>
          <w:rFonts w:ascii="仿宋" w:eastAsia="仿宋" w:hAnsi="仿宋" w:cs="仿宋" w:hint="eastAsia"/>
          <w:sz w:val="28"/>
          <w:lang w:eastAsia="zh-CN"/>
        </w:rPr>
      </w:pPr>
      <w:bookmarkStart w:id="10" w:name="_Toc29855"/>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螺旋藻项目的土建工程设计中，我们将精准设定设计年限，结合螺旋藻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螺旋藻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554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螺旋藻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螺旋藻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螺旋藻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293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本期工程螺旋藻项目预计总建筑面积XXX平方米，其中：计容建筑面积XXX平方米，计划建筑工程投资XX万元，占螺旋藻项目总投资的XX%。</w:t>
      </w:r>
    </w:p>
    <w:p>
      <w:pPr>
        <w:pStyle w:val="Heading1"/>
        <w:ind w:firstLine="560" w:firstLineChars="200"/>
        <w:rPr>
          <w:rFonts w:ascii="仿宋" w:eastAsia="仿宋" w:hAnsi="仿宋" w:cs="仿宋" w:hint="eastAsia"/>
          <w:sz w:val="28"/>
          <w:lang w:eastAsia="zh-CN"/>
        </w:rPr>
      </w:pPr>
      <w:bookmarkStart w:id="13" w:name="_Toc2612"/>
      <w:r>
        <w:rPr>
          <w:rFonts w:ascii="仿宋" w:eastAsia="仿宋" w:hAnsi="仿宋" w:cs="仿宋" w:hint="eastAsia"/>
          <w:sz w:val="28"/>
          <w:lang w:eastAsia="zh-CN"/>
        </w:rPr>
        <w:t>三、工艺说明</w:t>
      </w:r>
      <w:bookmarkEnd w:id="13"/>
    </w:p>
    <w:p>
      <w:pPr>
        <w:pStyle w:val="Heading2"/>
        <w:rPr>
          <w:rFonts w:ascii="仿宋" w:eastAsia="仿宋" w:hAnsi="仿宋" w:cs="仿宋" w:hint="eastAsia"/>
          <w:lang w:eastAsia="zh-CN"/>
        </w:rPr>
      </w:pPr>
      <w:bookmarkStart w:id="14" w:name="_Toc11698"/>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技术管理特点体现在其创新导向。通过引入最先进的技术趋势和解决方案，螺旋藻项目致力于提升科技含量、提高质量和效率水平。这意味着我们将采用最新的工具和方法，确保螺旋藻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螺旋藻项目技术管理的显著特征。通过整合不同领域的技术资源，我们实现了跨学科的协同工作。这有助于优化技术架构，提高整体效能。此外，整合性策略还促进了不同技术团队之间的紧密沟通和高效合作，确保螺旋藻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螺旋藻项目所采用的技术。通过不断优化技术方案，螺旋藻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螺旋藻项目团队将在螺旋藻项目初期识别可能的技术风险，并采取相应的预防和应对措施。通过建立健全的风险评估机制，螺旋藻项目能够在实施过程中及时发现并解决潜在的技术问题，保障螺旋藻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通过这些独特的技术管理特点，我们确信在螺旋藻项目中，技术将成为螺旋藻项目成功的有力支持。这一深度剖析揭示了技术管理在螺旋藻项目实施中的关键作用，为螺旋藻项目的技术基础奠定了坚实的基础。</w:t>
      </w:r>
    </w:p>
    <w:p>
      <w:pPr>
        <w:pStyle w:val="Heading2"/>
        <w:ind w:firstLine="560" w:firstLineChars="200"/>
        <w:rPr>
          <w:rFonts w:ascii="仿宋" w:eastAsia="仿宋" w:hAnsi="仿宋" w:cs="仿宋" w:hint="eastAsia"/>
          <w:sz w:val="28"/>
          <w:lang w:eastAsia="zh-CN"/>
        </w:rPr>
      </w:pPr>
      <w:bookmarkStart w:id="15" w:name="_Toc25434"/>
      <w:r>
        <w:rPr>
          <w:rFonts w:ascii="仿宋" w:eastAsia="仿宋" w:hAnsi="仿宋" w:cs="仿宋" w:hint="eastAsia"/>
          <w:sz w:val="28"/>
          <w:lang w:eastAsia="zh-CN"/>
        </w:rPr>
        <w:t>(二)、螺旋藻项目工艺技术设计方案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螺旋藻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螺旋藻项目将严格按照相关行业规范要求进行组织。通过有效控制产品质量，螺旋藻项目将致力于为顾客提供优质的螺旋藻项目产品和良好的服务。这体现了螺旋藻项目对于生产活动合规性和质量标准的高度重视，为螺旋藻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螺旋藻项目注重生态效益和清洁生产原则。螺旋藻项目建设将紧密结合地方特色经济发展，与社会经济发展规划和区域环境保护规划方案相协调一致。通过与当地区域自然生态系统的结合，螺旋藻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螺旋藻项目产品具有多样化的客户需求和个性化的特点。因此，螺旋藻项目产品规格品种多样，且单批生产数量较小。为满足这一特点，螺旋藻项目承办单位将建设先进的柔性制造生产线。通过广泛应用柔性制造技术，螺旋藻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螺旋藻项目采用的技术具有较高的技术含量和自动化水平，处于国内先进水平。这一技术选用不仅体现了对生产效率、质量和环境友好性的高标准要求，同时为螺旋藻项目的可持续发展奠定了坚实的基础。</w:t>
      </w:r>
    </w:p>
    <w:p>
      <w:pPr>
        <w:pStyle w:val="Heading2"/>
        <w:ind w:firstLine="560" w:firstLineChars="200"/>
        <w:rPr>
          <w:rFonts w:ascii="仿宋" w:eastAsia="仿宋" w:hAnsi="仿宋" w:cs="仿宋" w:hint="eastAsia"/>
          <w:sz w:val="28"/>
          <w:lang w:eastAsia="zh-CN"/>
        </w:rPr>
      </w:pPr>
      <w:bookmarkStart w:id="16" w:name="_Toc17127"/>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为确保螺旋藻项目的高效生产和技术实施，我们制定了一套精心设计的设备选型方案，以满足螺旋藻项目生产、质量和环保的要求。该方案的主要特点如下：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螺旋藻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针对螺旋藻项目产品的多样性和小批量生产的特点，我们将建设柔性制造生产线。通过在设备选型中考虑柔性制造技术，可以灵活应对不同产品规格和生产需求，实现生产线的高度灵活性和适应性。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6353"/>
      <w:r>
        <w:rPr>
          <w:rFonts w:ascii="仿宋" w:eastAsia="仿宋" w:hAnsi="仿宋" w:cs="仿宋" w:hint="eastAsia"/>
          <w:sz w:val="28"/>
          <w:lang w:eastAsia="zh-CN"/>
        </w:rPr>
        <w:t>四、螺旋藻项目建设背景及必要性分析</w:t>
      </w:r>
      <w:bookmarkEnd w:id="17"/>
    </w:p>
    <w:p>
      <w:pPr>
        <w:pStyle w:val="Heading2"/>
        <w:rPr>
          <w:rFonts w:ascii="仿宋" w:eastAsia="仿宋" w:hAnsi="仿宋" w:cs="仿宋" w:hint="eastAsia"/>
          <w:lang w:eastAsia="zh-CN"/>
        </w:rPr>
      </w:pPr>
      <w:bookmarkStart w:id="18" w:name="_Toc24196"/>
      <w:r>
        <w:rPr>
          <w:rFonts w:ascii="仿宋" w:eastAsia="仿宋" w:hAnsi="仿宋" w:cs="仿宋" w:hint="eastAsia"/>
          <w:lang w:eastAsia="zh-CN"/>
        </w:rPr>
        <w:t>(一)、螺旋藻项目背景分析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https://d.book118.com/358106035015006025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442D1D"/>
    <w:rsid w:val="40442D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10603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2024-01-09T02:34:00Z</dcterms:created>
  <dcterms:modified xsi:type="dcterms:W3CDTF">2024-01-09T02:34:53Z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837FF116BF0143598D4FFC188F6E8520_11</vt:lpwstr>
  </property>
  <property fmtid="{D5CDD505-2E9C-101B-9397-08002B2CF9AE}" pid="3" name="KSOProductBuildVer">
    <vt:lpwstr>2052-12.1.0.16120</vt:lpwstr>
  </property>
</Properties>
</file>