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健康管理项目营销方案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36" w:history="1">
        <w:r>
          <w:rPr>
            <w:rFonts w:ascii="仿宋" w:eastAsia="仿宋" w:hAnsi="仿宋" w:cs="仿宋" w:hint="eastAsia"/>
            <w:lang w:eastAsia="zh-CN"/>
          </w:rPr>
          <w:t>概论</w:t>
        </w:r>
        <w:r>
          <w:tab/>
        </w:r>
        <w:r>
          <w:fldChar w:fldCharType="begin"/>
        </w:r>
        <w:r>
          <w:instrText xml:space="preserve"> PAGEREF _Toc5836 \h </w:instrText>
        </w:r>
        <w:r>
          <w:fldChar w:fldCharType="separate"/>
        </w:r>
        <w:r>
          <w:t>4</w:t>
        </w:r>
        <w:r>
          <w:fldChar w:fldCharType="end"/>
        </w:r>
      </w:hyperlink>
    </w:p>
    <w:p>
      <w:pPr>
        <w:pStyle w:val="TOC1"/>
        <w:tabs>
          <w:tab w:val="right" w:leader="dot" w:pos="8306"/>
        </w:tabs>
      </w:pPr>
      <w:hyperlink w:anchor="_Toc8115" w:history="1">
        <w:r>
          <w:rPr>
            <w:rFonts w:ascii="仿宋" w:eastAsia="仿宋" w:hAnsi="仿宋" w:cs="仿宋" w:hint="eastAsia"/>
            <w:lang w:eastAsia="zh-CN"/>
          </w:rPr>
          <w:t>一、健康管理行业行业发展现状</w:t>
        </w:r>
        <w:r>
          <w:tab/>
        </w:r>
        <w:r>
          <w:fldChar w:fldCharType="begin"/>
        </w:r>
        <w:r>
          <w:instrText xml:space="preserve"> PAGEREF _Toc8115 \h </w:instrText>
        </w:r>
        <w:r>
          <w:fldChar w:fldCharType="separate"/>
        </w:r>
        <w:r>
          <w:t>4</w:t>
        </w:r>
        <w:r>
          <w:fldChar w:fldCharType="end"/>
        </w:r>
      </w:hyperlink>
    </w:p>
    <w:p>
      <w:pPr>
        <w:pStyle w:val="TOC2"/>
        <w:tabs>
          <w:tab w:val="right" w:leader="dot" w:pos="8306"/>
        </w:tabs>
      </w:pPr>
      <w:hyperlink w:anchor="_Toc24837" w:history="1">
        <w:r>
          <w:rPr>
            <w:rFonts w:ascii="仿宋" w:eastAsia="仿宋" w:hAnsi="仿宋" w:cs="仿宋" w:hint="eastAsia"/>
            <w:lang w:eastAsia="zh-CN"/>
          </w:rPr>
          <w:t>(一)、市场规模的扩大</w:t>
        </w:r>
        <w:r>
          <w:tab/>
        </w:r>
        <w:r>
          <w:fldChar w:fldCharType="begin"/>
        </w:r>
        <w:r>
          <w:instrText xml:space="preserve"> PAGEREF _Toc24837 \h </w:instrText>
        </w:r>
        <w:r>
          <w:fldChar w:fldCharType="separate"/>
        </w:r>
        <w:r>
          <w:t>4</w:t>
        </w:r>
        <w:r>
          <w:fldChar w:fldCharType="end"/>
        </w:r>
      </w:hyperlink>
    </w:p>
    <w:p>
      <w:pPr>
        <w:pStyle w:val="TOC2"/>
        <w:tabs>
          <w:tab w:val="right" w:leader="dot" w:pos="8306"/>
        </w:tabs>
      </w:pPr>
      <w:hyperlink w:anchor="_Toc15791" w:history="1">
        <w:r>
          <w:rPr>
            <w:rFonts w:ascii="仿宋" w:eastAsia="仿宋" w:hAnsi="仿宋" w:cs="仿宋" w:hint="eastAsia"/>
            <w:lang w:eastAsia="zh-CN"/>
          </w:rPr>
          <w:t>(二)、产品创新推动行业发展</w:t>
        </w:r>
        <w:r>
          <w:tab/>
        </w:r>
        <w:r>
          <w:fldChar w:fldCharType="begin"/>
        </w:r>
        <w:r>
          <w:instrText xml:space="preserve"> PAGEREF _Toc15791 \h </w:instrText>
        </w:r>
        <w:r>
          <w:fldChar w:fldCharType="separate"/>
        </w:r>
        <w:r>
          <w:t>4</w:t>
        </w:r>
        <w:r>
          <w:fldChar w:fldCharType="end"/>
        </w:r>
      </w:hyperlink>
    </w:p>
    <w:p>
      <w:pPr>
        <w:pStyle w:val="TOC2"/>
        <w:tabs>
          <w:tab w:val="right" w:leader="dot" w:pos="8306"/>
        </w:tabs>
      </w:pPr>
      <w:hyperlink w:anchor="_Toc26561" w:history="1">
        <w:r>
          <w:rPr>
            <w:rFonts w:ascii="仿宋" w:eastAsia="仿宋" w:hAnsi="仿宋" w:cs="仿宋" w:hint="eastAsia"/>
            <w:lang w:eastAsia="zh-CN"/>
          </w:rPr>
          <w:t>(三)、线上线下渠道融合发展</w:t>
        </w:r>
        <w:r>
          <w:tab/>
        </w:r>
        <w:r>
          <w:fldChar w:fldCharType="begin"/>
        </w:r>
        <w:r>
          <w:instrText xml:space="preserve"> PAGEREF _Toc26561 \h </w:instrText>
        </w:r>
        <w:r>
          <w:fldChar w:fldCharType="separate"/>
        </w:r>
        <w:r>
          <w:t>5</w:t>
        </w:r>
        <w:r>
          <w:fldChar w:fldCharType="end"/>
        </w:r>
      </w:hyperlink>
    </w:p>
    <w:p>
      <w:pPr>
        <w:pStyle w:val="TOC2"/>
        <w:tabs>
          <w:tab w:val="right" w:leader="dot" w:pos="8306"/>
        </w:tabs>
      </w:pPr>
      <w:hyperlink w:anchor="_Toc905" w:history="1">
        <w:r>
          <w:rPr>
            <w:rFonts w:ascii="仿宋" w:eastAsia="仿宋" w:hAnsi="仿宋" w:cs="仿宋" w:hint="eastAsia"/>
            <w:lang w:eastAsia="zh-CN"/>
          </w:rPr>
          <w:t>(四)、定制化服务的兴起</w:t>
        </w:r>
        <w:r>
          <w:tab/>
        </w:r>
        <w:r>
          <w:fldChar w:fldCharType="begin"/>
        </w:r>
        <w:r>
          <w:instrText xml:space="preserve"> PAGEREF _Toc905 \h </w:instrText>
        </w:r>
        <w:r>
          <w:fldChar w:fldCharType="separate"/>
        </w:r>
        <w:r>
          <w:t>5</w:t>
        </w:r>
        <w:r>
          <w:fldChar w:fldCharType="end"/>
        </w:r>
      </w:hyperlink>
    </w:p>
    <w:p>
      <w:pPr>
        <w:pStyle w:val="TOC2"/>
        <w:tabs>
          <w:tab w:val="right" w:leader="dot" w:pos="8306"/>
        </w:tabs>
      </w:pPr>
      <w:hyperlink w:anchor="_Toc5032" w:history="1">
        <w:r>
          <w:rPr>
            <w:rFonts w:ascii="仿宋" w:eastAsia="仿宋" w:hAnsi="仿宋" w:cs="仿宋" w:hint="eastAsia"/>
            <w:lang w:eastAsia="zh-CN"/>
          </w:rPr>
          <w:t>(五)、环保意识的提高</w:t>
        </w:r>
        <w:r>
          <w:tab/>
        </w:r>
        <w:r>
          <w:fldChar w:fldCharType="begin"/>
        </w:r>
        <w:r>
          <w:instrText xml:space="preserve"> PAGEREF _Toc5032 \h </w:instrText>
        </w:r>
        <w:r>
          <w:fldChar w:fldCharType="separate"/>
        </w:r>
        <w:r>
          <w:t>5</w:t>
        </w:r>
        <w:r>
          <w:fldChar w:fldCharType="end"/>
        </w:r>
      </w:hyperlink>
    </w:p>
    <w:p>
      <w:pPr>
        <w:pStyle w:val="TOC1"/>
        <w:tabs>
          <w:tab w:val="right" w:leader="dot" w:pos="8306"/>
        </w:tabs>
      </w:pPr>
      <w:hyperlink w:anchor="_Toc25751" w:history="1">
        <w:r>
          <w:rPr>
            <w:rFonts w:ascii="仿宋" w:eastAsia="仿宋" w:hAnsi="仿宋" w:cs="仿宋" w:hint="eastAsia"/>
            <w:lang w:eastAsia="zh-CN"/>
          </w:rPr>
          <w:t>二、法人治理架构</w:t>
        </w:r>
        <w:r>
          <w:tab/>
        </w:r>
        <w:r>
          <w:fldChar w:fldCharType="begin"/>
        </w:r>
        <w:r>
          <w:instrText xml:space="preserve"> PAGEREF _Toc25751 \h </w:instrText>
        </w:r>
        <w:r>
          <w:fldChar w:fldCharType="separate"/>
        </w:r>
        <w:r>
          <w:t>6</w:t>
        </w:r>
        <w:r>
          <w:fldChar w:fldCharType="end"/>
        </w:r>
      </w:hyperlink>
    </w:p>
    <w:p>
      <w:pPr>
        <w:pStyle w:val="TOC2"/>
        <w:tabs>
          <w:tab w:val="right" w:leader="dot" w:pos="8306"/>
        </w:tabs>
      </w:pPr>
      <w:hyperlink w:anchor="_Toc10970" w:history="1">
        <w:r>
          <w:rPr>
            <w:rFonts w:ascii="仿宋" w:eastAsia="仿宋" w:hAnsi="仿宋" w:cs="仿宋" w:hint="eastAsia"/>
            <w:lang w:eastAsia="zh-CN"/>
          </w:rPr>
          <w:t>(一)、股东权益与义务</w:t>
        </w:r>
        <w:r>
          <w:tab/>
        </w:r>
        <w:r>
          <w:fldChar w:fldCharType="begin"/>
        </w:r>
        <w:r>
          <w:instrText xml:space="preserve"> PAGEREF _Toc10970 \h </w:instrText>
        </w:r>
        <w:r>
          <w:fldChar w:fldCharType="separate"/>
        </w:r>
        <w:r>
          <w:t>6</w:t>
        </w:r>
        <w:r>
          <w:fldChar w:fldCharType="end"/>
        </w:r>
      </w:hyperlink>
    </w:p>
    <w:p>
      <w:pPr>
        <w:pStyle w:val="TOC2"/>
        <w:tabs>
          <w:tab w:val="right" w:leader="dot" w:pos="8306"/>
        </w:tabs>
      </w:pPr>
      <w:hyperlink w:anchor="_Toc13838" w:history="1">
        <w:r>
          <w:rPr>
            <w:rFonts w:ascii="仿宋" w:eastAsia="仿宋" w:hAnsi="仿宋" w:cs="仿宋" w:hint="eastAsia"/>
            <w:lang w:eastAsia="zh-CN"/>
          </w:rPr>
          <w:t>(二)、公司董事会</w:t>
        </w:r>
        <w:r>
          <w:tab/>
        </w:r>
        <w:r>
          <w:fldChar w:fldCharType="begin"/>
        </w:r>
        <w:r>
          <w:instrText xml:space="preserve"> PAGEREF _Toc13838 \h </w:instrText>
        </w:r>
        <w:r>
          <w:fldChar w:fldCharType="separate"/>
        </w:r>
        <w:r>
          <w:t>7</w:t>
        </w:r>
        <w:r>
          <w:fldChar w:fldCharType="end"/>
        </w:r>
      </w:hyperlink>
    </w:p>
    <w:p>
      <w:pPr>
        <w:pStyle w:val="TOC2"/>
        <w:tabs>
          <w:tab w:val="right" w:leader="dot" w:pos="8306"/>
        </w:tabs>
      </w:pPr>
      <w:hyperlink w:anchor="_Toc7910" w:history="1">
        <w:r>
          <w:rPr>
            <w:rFonts w:ascii="仿宋" w:eastAsia="仿宋" w:hAnsi="仿宋" w:cs="仿宋" w:hint="eastAsia"/>
            <w:lang w:eastAsia="zh-CN"/>
          </w:rPr>
          <w:t>(三)、高级管理层</w:t>
        </w:r>
        <w:r>
          <w:tab/>
        </w:r>
        <w:r>
          <w:fldChar w:fldCharType="begin"/>
        </w:r>
        <w:r>
          <w:instrText xml:space="preserve"> PAGEREF _Toc7910 \h </w:instrText>
        </w:r>
        <w:r>
          <w:fldChar w:fldCharType="separate"/>
        </w:r>
        <w:r>
          <w:t>8</w:t>
        </w:r>
        <w:r>
          <w:fldChar w:fldCharType="end"/>
        </w:r>
      </w:hyperlink>
    </w:p>
    <w:p>
      <w:pPr>
        <w:pStyle w:val="TOC2"/>
        <w:tabs>
          <w:tab w:val="right" w:leader="dot" w:pos="8306"/>
        </w:tabs>
      </w:pPr>
      <w:hyperlink w:anchor="_Toc6064" w:history="1">
        <w:r>
          <w:rPr>
            <w:rFonts w:ascii="仿宋" w:eastAsia="仿宋" w:hAnsi="仿宋" w:cs="仿宋" w:hint="eastAsia"/>
            <w:lang w:eastAsia="zh-CN"/>
          </w:rPr>
          <w:t>(四)、监督管理层</w:t>
        </w:r>
        <w:r>
          <w:tab/>
        </w:r>
        <w:r>
          <w:fldChar w:fldCharType="begin"/>
        </w:r>
        <w:r>
          <w:instrText xml:space="preserve"> PAGEREF _Toc6064 \h </w:instrText>
        </w:r>
        <w:r>
          <w:fldChar w:fldCharType="separate"/>
        </w:r>
        <w:r>
          <w:t>10</w:t>
        </w:r>
        <w:r>
          <w:fldChar w:fldCharType="end"/>
        </w:r>
      </w:hyperlink>
    </w:p>
    <w:p>
      <w:pPr>
        <w:pStyle w:val="TOC1"/>
        <w:tabs>
          <w:tab w:val="right" w:leader="dot" w:pos="8306"/>
        </w:tabs>
      </w:pPr>
      <w:hyperlink w:anchor="_Toc23375" w:history="1">
        <w:r>
          <w:rPr>
            <w:rFonts w:ascii="仿宋" w:eastAsia="仿宋" w:hAnsi="仿宋" w:cs="仿宋" w:hint="eastAsia"/>
            <w:lang w:eastAsia="zh-CN"/>
          </w:rPr>
          <w:t>三、供应商与合作伙伴关系</w:t>
        </w:r>
        <w:r>
          <w:tab/>
        </w:r>
        <w:r>
          <w:fldChar w:fldCharType="begin"/>
        </w:r>
        <w:r>
          <w:instrText xml:space="preserve"> PAGEREF _Toc23375 \h </w:instrText>
        </w:r>
        <w:r>
          <w:fldChar w:fldCharType="separate"/>
        </w:r>
        <w:r>
          <w:t>10</w:t>
        </w:r>
        <w:r>
          <w:fldChar w:fldCharType="end"/>
        </w:r>
      </w:hyperlink>
    </w:p>
    <w:p>
      <w:pPr>
        <w:pStyle w:val="TOC2"/>
        <w:tabs>
          <w:tab w:val="right" w:leader="dot" w:pos="8306"/>
        </w:tabs>
      </w:pPr>
      <w:hyperlink w:anchor="_Toc28334" w:history="1">
        <w:r>
          <w:rPr>
            <w:rFonts w:ascii="仿宋" w:eastAsia="仿宋" w:hAnsi="仿宋" w:cs="仿宋" w:hint="eastAsia"/>
            <w:lang w:eastAsia="zh-CN"/>
          </w:rPr>
          <w:t>(一)、供应商选择与评估</w:t>
        </w:r>
        <w:r>
          <w:tab/>
        </w:r>
        <w:r>
          <w:fldChar w:fldCharType="begin"/>
        </w:r>
        <w:r>
          <w:instrText xml:space="preserve"> PAGEREF _Toc28334 \h </w:instrText>
        </w:r>
        <w:r>
          <w:fldChar w:fldCharType="separate"/>
        </w:r>
        <w:r>
          <w:t>10</w:t>
        </w:r>
        <w:r>
          <w:fldChar w:fldCharType="end"/>
        </w:r>
      </w:hyperlink>
    </w:p>
    <w:p>
      <w:pPr>
        <w:pStyle w:val="TOC2"/>
        <w:tabs>
          <w:tab w:val="right" w:leader="dot" w:pos="8306"/>
        </w:tabs>
      </w:pPr>
      <w:hyperlink w:anchor="_Toc8528" w:history="1">
        <w:r>
          <w:rPr>
            <w:rFonts w:ascii="仿宋" w:eastAsia="仿宋" w:hAnsi="仿宋" w:cs="仿宋" w:hint="eastAsia"/>
            <w:lang w:eastAsia="zh-CN"/>
          </w:rPr>
          <w:t>(二)、合作伙伴协议与管理</w:t>
        </w:r>
        <w:r>
          <w:tab/>
        </w:r>
        <w:r>
          <w:fldChar w:fldCharType="begin"/>
        </w:r>
        <w:r>
          <w:instrText xml:space="preserve"> PAGEREF _Toc8528 \h </w:instrText>
        </w:r>
        <w:r>
          <w:fldChar w:fldCharType="separate"/>
        </w:r>
        <w:r>
          <w:t>12</w:t>
        </w:r>
        <w:r>
          <w:fldChar w:fldCharType="end"/>
        </w:r>
      </w:hyperlink>
    </w:p>
    <w:p>
      <w:pPr>
        <w:pStyle w:val="TOC2"/>
        <w:tabs>
          <w:tab w:val="right" w:leader="dot" w:pos="8306"/>
        </w:tabs>
      </w:pPr>
      <w:hyperlink w:anchor="_Toc27870" w:history="1">
        <w:r>
          <w:rPr>
            <w:rFonts w:ascii="仿宋" w:eastAsia="仿宋" w:hAnsi="仿宋" w:cs="仿宋" w:hint="eastAsia"/>
            <w:lang w:eastAsia="zh-CN"/>
          </w:rPr>
          <w:t>(三)、供应链透明度与效率优化</w:t>
        </w:r>
        <w:r>
          <w:tab/>
        </w:r>
        <w:r>
          <w:fldChar w:fldCharType="begin"/>
        </w:r>
        <w:r>
          <w:instrText xml:space="preserve"> PAGEREF _Toc27870 \h </w:instrText>
        </w:r>
        <w:r>
          <w:fldChar w:fldCharType="separate"/>
        </w:r>
        <w:r>
          <w:t>13</w:t>
        </w:r>
        <w:r>
          <w:fldChar w:fldCharType="end"/>
        </w:r>
      </w:hyperlink>
    </w:p>
    <w:p>
      <w:pPr>
        <w:pStyle w:val="TOC1"/>
        <w:tabs>
          <w:tab w:val="right" w:leader="dot" w:pos="8306"/>
        </w:tabs>
      </w:pPr>
      <w:hyperlink w:anchor="_Toc8903" w:history="1">
        <w:r>
          <w:rPr>
            <w:rFonts w:ascii="仿宋" w:eastAsia="仿宋" w:hAnsi="仿宋" w:cs="仿宋" w:hint="eastAsia"/>
            <w:lang w:eastAsia="zh-CN"/>
          </w:rPr>
          <w:t>四、健康管理项目选址方案</w:t>
        </w:r>
        <w:r>
          <w:tab/>
        </w:r>
        <w:r>
          <w:fldChar w:fldCharType="begin"/>
        </w:r>
        <w:r>
          <w:instrText xml:space="preserve"> PAGEREF _Toc8903 \h </w:instrText>
        </w:r>
        <w:r>
          <w:fldChar w:fldCharType="separate"/>
        </w:r>
        <w:r>
          <w:t>14</w:t>
        </w:r>
        <w:r>
          <w:fldChar w:fldCharType="end"/>
        </w:r>
      </w:hyperlink>
    </w:p>
    <w:p>
      <w:pPr>
        <w:pStyle w:val="TOC2"/>
        <w:tabs>
          <w:tab w:val="right" w:leader="dot" w:pos="8306"/>
        </w:tabs>
      </w:pPr>
      <w:hyperlink w:anchor="_Toc11902" w:history="1">
        <w:r>
          <w:rPr>
            <w:rFonts w:ascii="仿宋" w:eastAsia="仿宋" w:hAnsi="仿宋" w:cs="仿宋" w:hint="eastAsia"/>
            <w:lang w:eastAsia="zh-CN"/>
          </w:rPr>
          <w:t>(一)、健康管理项目选址原则</w:t>
        </w:r>
        <w:r>
          <w:tab/>
        </w:r>
        <w:r>
          <w:fldChar w:fldCharType="begin"/>
        </w:r>
        <w:r>
          <w:instrText xml:space="preserve"> PAGEREF _Toc11902 \h </w:instrText>
        </w:r>
        <w:r>
          <w:fldChar w:fldCharType="separate"/>
        </w:r>
        <w:r>
          <w:t>14</w:t>
        </w:r>
        <w:r>
          <w:fldChar w:fldCharType="end"/>
        </w:r>
      </w:hyperlink>
    </w:p>
    <w:p>
      <w:pPr>
        <w:pStyle w:val="TOC2"/>
        <w:tabs>
          <w:tab w:val="right" w:leader="dot" w:pos="8306"/>
        </w:tabs>
      </w:pPr>
      <w:hyperlink w:anchor="_Toc23918" w:history="1">
        <w:r>
          <w:rPr>
            <w:rFonts w:ascii="仿宋" w:eastAsia="仿宋" w:hAnsi="仿宋" w:cs="仿宋" w:hint="eastAsia"/>
            <w:lang w:eastAsia="zh-CN"/>
          </w:rPr>
          <w:t>(二)、建设区基本情况</w:t>
        </w:r>
        <w:r>
          <w:tab/>
        </w:r>
        <w:r>
          <w:fldChar w:fldCharType="begin"/>
        </w:r>
        <w:r>
          <w:instrText xml:space="preserve"> PAGEREF _Toc23918 \h </w:instrText>
        </w:r>
        <w:r>
          <w:fldChar w:fldCharType="separate"/>
        </w:r>
        <w:r>
          <w:t>14</w:t>
        </w:r>
        <w:r>
          <w:fldChar w:fldCharType="end"/>
        </w:r>
      </w:hyperlink>
    </w:p>
    <w:p>
      <w:pPr>
        <w:pStyle w:val="TOC2"/>
        <w:tabs>
          <w:tab w:val="right" w:leader="dot" w:pos="8306"/>
        </w:tabs>
      </w:pPr>
      <w:hyperlink w:anchor="_Toc2833" w:history="1">
        <w:r>
          <w:rPr>
            <w:rFonts w:ascii="仿宋" w:eastAsia="仿宋" w:hAnsi="仿宋" w:cs="仿宋" w:hint="eastAsia"/>
            <w:lang w:eastAsia="zh-CN"/>
          </w:rPr>
          <w:t>(三)、产业发展方向</w:t>
        </w:r>
        <w:r>
          <w:tab/>
        </w:r>
        <w:r>
          <w:fldChar w:fldCharType="begin"/>
        </w:r>
        <w:r>
          <w:instrText xml:space="preserve"> PAGEREF _Toc2833 \h </w:instrText>
        </w:r>
        <w:r>
          <w:fldChar w:fldCharType="separate"/>
        </w:r>
        <w:r>
          <w:t>15</w:t>
        </w:r>
        <w:r>
          <w:fldChar w:fldCharType="end"/>
        </w:r>
      </w:hyperlink>
    </w:p>
    <w:p>
      <w:pPr>
        <w:pStyle w:val="TOC2"/>
        <w:tabs>
          <w:tab w:val="right" w:leader="dot" w:pos="8306"/>
        </w:tabs>
      </w:pPr>
      <w:hyperlink w:anchor="_Toc194" w:history="1">
        <w:r>
          <w:rPr>
            <w:rFonts w:ascii="仿宋" w:eastAsia="仿宋" w:hAnsi="仿宋" w:cs="仿宋" w:hint="eastAsia"/>
            <w:lang w:eastAsia="zh-CN"/>
          </w:rPr>
          <w:t>(四)、健康管理项目选址综合评价</w:t>
        </w:r>
        <w:r>
          <w:tab/>
        </w:r>
        <w:r>
          <w:fldChar w:fldCharType="begin"/>
        </w:r>
        <w:r>
          <w:instrText xml:space="preserve"> PAGEREF _Toc194 \h </w:instrText>
        </w:r>
        <w:r>
          <w:fldChar w:fldCharType="separate"/>
        </w:r>
        <w:r>
          <w:t>17</w:t>
        </w:r>
        <w:r>
          <w:fldChar w:fldCharType="end"/>
        </w:r>
      </w:hyperlink>
    </w:p>
    <w:p>
      <w:pPr>
        <w:pStyle w:val="TOC1"/>
        <w:tabs>
          <w:tab w:val="right" w:leader="dot" w:pos="8306"/>
        </w:tabs>
      </w:pPr>
      <w:hyperlink w:anchor="_Toc23063" w:history="1">
        <w:r>
          <w:rPr>
            <w:rFonts w:ascii="仿宋" w:eastAsia="仿宋" w:hAnsi="仿宋" w:cs="仿宋" w:hint="eastAsia"/>
            <w:lang w:eastAsia="zh-CN"/>
          </w:rPr>
          <w:t>五、宏观环境分析</w:t>
        </w:r>
        <w:r>
          <w:tab/>
        </w:r>
        <w:r>
          <w:fldChar w:fldCharType="begin"/>
        </w:r>
        <w:r>
          <w:instrText xml:space="preserve"> PAGEREF _Toc23063 \h </w:instrText>
        </w:r>
        <w:r>
          <w:fldChar w:fldCharType="separate"/>
        </w:r>
        <w:r>
          <w:t>17</w:t>
        </w:r>
        <w:r>
          <w:fldChar w:fldCharType="end"/>
        </w:r>
      </w:hyperlink>
    </w:p>
    <w:p>
      <w:pPr>
        <w:pStyle w:val="TOC2"/>
        <w:tabs>
          <w:tab w:val="right" w:leader="dot" w:pos="8306"/>
        </w:tabs>
      </w:pPr>
      <w:hyperlink w:anchor="_Toc15436" w:history="1">
        <w:r>
          <w:rPr>
            <w:rFonts w:ascii="仿宋" w:eastAsia="仿宋" w:hAnsi="仿宋" w:cs="仿宋" w:hint="eastAsia"/>
            <w:lang w:eastAsia="zh-CN"/>
          </w:rPr>
          <w:t>(一)、产业背景分析</w:t>
        </w:r>
        <w:r>
          <w:tab/>
        </w:r>
        <w:r>
          <w:fldChar w:fldCharType="begin"/>
        </w:r>
        <w:r>
          <w:instrText xml:space="preserve"> PAGEREF _Toc15436 \h </w:instrText>
        </w:r>
        <w:r>
          <w:fldChar w:fldCharType="separate"/>
        </w:r>
        <w:r>
          <w:t>17</w:t>
        </w:r>
        <w:r>
          <w:fldChar w:fldCharType="end"/>
        </w:r>
      </w:hyperlink>
    </w:p>
    <w:p>
      <w:pPr>
        <w:pStyle w:val="TOC2"/>
        <w:tabs>
          <w:tab w:val="right" w:leader="dot" w:pos="8306"/>
        </w:tabs>
      </w:pPr>
      <w:hyperlink w:anchor="_Toc12988" w:history="1">
        <w:r>
          <w:rPr>
            <w:rFonts w:ascii="仿宋" w:eastAsia="仿宋" w:hAnsi="仿宋" w:cs="仿宋" w:hint="eastAsia"/>
            <w:lang w:eastAsia="zh-CN"/>
          </w:rPr>
          <w:t>(二)、产业政策及发展规划</w:t>
        </w:r>
        <w:r>
          <w:tab/>
        </w:r>
        <w:r>
          <w:fldChar w:fldCharType="begin"/>
        </w:r>
        <w:r>
          <w:instrText xml:space="preserve"> PAGEREF _Toc12988 \h </w:instrText>
        </w:r>
        <w:r>
          <w:fldChar w:fldCharType="separate"/>
        </w:r>
        <w:r>
          <w:t>20</w:t>
        </w:r>
        <w:r>
          <w:fldChar w:fldCharType="end"/>
        </w:r>
      </w:hyperlink>
    </w:p>
    <w:p>
      <w:pPr>
        <w:pStyle w:val="TOC2"/>
        <w:tabs>
          <w:tab w:val="right" w:leader="dot" w:pos="8306"/>
        </w:tabs>
      </w:pPr>
      <w:hyperlink w:anchor="_Toc308" w:history="1">
        <w:r>
          <w:rPr>
            <w:rFonts w:ascii="仿宋" w:eastAsia="仿宋" w:hAnsi="仿宋" w:cs="仿宋" w:hint="eastAsia"/>
            <w:lang w:eastAsia="zh-CN"/>
          </w:rPr>
          <w:t>(三)、鼓励中小企业发展</w:t>
        </w:r>
        <w:r>
          <w:tab/>
        </w:r>
        <w:r>
          <w:fldChar w:fldCharType="begin"/>
        </w:r>
        <w:r>
          <w:instrText xml:space="preserve"> PAGEREF _Toc308 \h </w:instrText>
        </w:r>
        <w:r>
          <w:fldChar w:fldCharType="separate"/>
        </w:r>
        <w:r>
          <w:t>22</w:t>
        </w:r>
        <w:r>
          <w:fldChar w:fldCharType="end"/>
        </w:r>
      </w:hyperlink>
    </w:p>
    <w:p>
      <w:pPr>
        <w:pStyle w:val="TOC2"/>
        <w:tabs>
          <w:tab w:val="right" w:leader="dot" w:pos="8306"/>
        </w:tabs>
      </w:pPr>
      <w:hyperlink w:anchor="_Toc9637" w:history="1">
        <w:r>
          <w:rPr>
            <w:rFonts w:ascii="仿宋" w:eastAsia="仿宋" w:hAnsi="仿宋" w:cs="仿宋" w:hint="eastAsia"/>
            <w:lang w:eastAsia="zh-CN"/>
          </w:rPr>
          <w:t>(四)、健康管理项目必要性分析</w:t>
        </w:r>
        <w:r>
          <w:tab/>
        </w:r>
        <w:r>
          <w:fldChar w:fldCharType="begin"/>
        </w:r>
        <w:r>
          <w:instrText xml:space="preserve"> PAGEREF _Toc9637 \h </w:instrText>
        </w:r>
        <w:r>
          <w:fldChar w:fldCharType="separate"/>
        </w:r>
        <w:r>
          <w:t>25</w:t>
        </w:r>
        <w:r>
          <w:fldChar w:fldCharType="end"/>
        </w:r>
      </w:hyperlink>
    </w:p>
    <w:p>
      <w:pPr>
        <w:pStyle w:val="TOC1"/>
        <w:tabs>
          <w:tab w:val="right" w:leader="dot" w:pos="8306"/>
        </w:tabs>
      </w:pPr>
      <w:hyperlink w:anchor="_Toc22837" w:history="1">
        <w:r>
          <w:rPr>
            <w:rFonts w:ascii="仿宋" w:eastAsia="仿宋" w:hAnsi="仿宋" w:cs="仿宋" w:hint="eastAsia"/>
            <w:lang w:eastAsia="zh-CN"/>
          </w:rPr>
          <w:t>六、劳动安全</w:t>
        </w:r>
        <w:r>
          <w:tab/>
        </w:r>
        <w:r>
          <w:fldChar w:fldCharType="begin"/>
        </w:r>
        <w:r>
          <w:instrText xml:space="preserve"> PAGEREF _Toc22837 \h </w:instrText>
        </w:r>
        <w:r>
          <w:fldChar w:fldCharType="separate"/>
        </w:r>
        <w:r>
          <w:t>26</w:t>
        </w:r>
        <w:r>
          <w:fldChar w:fldCharType="end"/>
        </w:r>
      </w:hyperlink>
    </w:p>
    <w:p>
      <w:pPr>
        <w:pStyle w:val="TOC2"/>
        <w:tabs>
          <w:tab w:val="right" w:leader="dot" w:pos="8306"/>
        </w:tabs>
      </w:pPr>
      <w:hyperlink w:anchor="_Toc10889" w:history="1">
        <w:r>
          <w:rPr>
            <w:rFonts w:ascii="仿宋" w:eastAsia="仿宋" w:hAnsi="仿宋" w:cs="仿宋" w:hint="eastAsia"/>
            <w:lang w:eastAsia="zh-CN"/>
          </w:rPr>
          <w:t>(一)、编制依据</w:t>
        </w:r>
        <w:r>
          <w:tab/>
        </w:r>
        <w:r>
          <w:fldChar w:fldCharType="begin"/>
        </w:r>
        <w:r>
          <w:instrText xml:space="preserve"> PAGEREF _Toc10889 \h </w:instrText>
        </w:r>
        <w:r>
          <w:fldChar w:fldCharType="separate"/>
        </w:r>
        <w:r>
          <w:t>26</w:t>
        </w:r>
        <w:r>
          <w:fldChar w:fldCharType="end"/>
        </w:r>
      </w:hyperlink>
    </w:p>
    <w:p>
      <w:pPr>
        <w:pStyle w:val="TOC2"/>
        <w:tabs>
          <w:tab w:val="right" w:leader="dot" w:pos="8306"/>
        </w:tabs>
      </w:pPr>
      <w:hyperlink w:anchor="_Toc18034" w:history="1">
        <w:r>
          <w:rPr>
            <w:rFonts w:ascii="仿宋" w:eastAsia="仿宋" w:hAnsi="仿宋" w:cs="仿宋" w:hint="eastAsia"/>
            <w:lang w:eastAsia="zh-CN"/>
          </w:rPr>
          <w:t>(二)、防范措施</w:t>
        </w:r>
        <w:r>
          <w:tab/>
        </w:r>
        <w:r>
          <w:fldChar w:fldCharType="begin"/>
        </w:r>
        <w:r>
          <w:instrText xml:space="preserve"> PAGEREF _Toc18034 \h </w:instrText>
        </w:r>
        <w:r>
          <w:fldChar w:fldCharType="separate"/>
        </w:r>
        <w:r>
          <w:t>27</w:t>
        </w:r>
        <w:r>
          <w:fldChar w:fldCharType="end"/>
        </w:r>
      </w:hyperlink>
    </w:p>
    <w:p>
      <w:pPr>
        <w:pStyle w:val="TOC2"/>
        <w:tabs>
          <w:tab w:val="right" w:leader="dot" w:pos="8306"/>
        </w:tabs>
      </w:pPr>
      <w:hyperlink w:anchor="_Toc1851" w:history="1">
        <w:r>
          <w:rPr>
            <w:rFonts w:ascii="仿宋" w:eastAsia="仿宋" w:hAnsi="仿宋" w:cs="仿宋" w:hint="eastAsia"/>
            <w:lang w:eastAsia="zh-CN"/>
          </w:rPr>
          <w:t>(三)、预期效果评价</w:t>
        </w:r>
        <w:r>
          <w:tab/>
        </w:r>
        <w:r>
          <w:fldChar w:fldCharType="begin"/>
        </w:r>
        <w:r>
          <w:instrText xml:space="preserve"> PAGEREF _Toc1851 \h </w:instrText>
        </w:r>
        <w:r>
          <w:fldChar w:fldCharType="separate"/>
        </w:r>
        <w:r>
          <w:t>28</w:t>
        </w:r>
        <w:r>
          <w:fldChar w:fldCharType="end"/>
        </w:r>
      </w:hyperlink>
    </w:p>
    <w:p>
      <w:pPr>
        <w:pStyle w:val="TOC1"/>
        <w:tabs>
          <w:tab w:val="right" w:leader="dot" w:pos="8306"/>
        </w:tabs>
      </w:pPr>
      <w:hyperlink w:anchor="_Toc31423" w:history="1">
        <w:r>
          <w:rPr>
            <w:rFonts w:ascii="仿宋" w:eastAsia="仿宋" w:hAnsi="仿宋" w:cs="仿宋" w:hint="eastAsia"/>
            <w:lang w:eastAsia="zh-CN"/>
          </w:rPr>
          <w:t>七、土建方案</w:t>
        </w:r>
        <w:r>
          <w:tab/>
        </w:r>
        <w:r>
          <w:fldChar w:fldCharType="begin"/>
        </w:r>
        <w:r>
          <w:instrText xml:space="preserve"> PAGEREF _Toc31423 \h </w:instrText>
        </w:r>
        <w:r>
          <w:fldChar w:fldCharType="separate"/>
        </w:r>
        <w:r>
          <w:t>28</w:t>
        </w:r>
        <w:r>
          <w:fldChar w:fldCharType="end"/>
        </w:r>
      </w:hyperlink>
    </w:p>
    <w:p>
      <w:pPr>
        <w:pStyle w:val="TOC2"/>
        <w:tabs>
          <w:tab w:val="right" w:leader="dot" w:pos="8306"/>
        </w:tabs>
      </w:pPr>
      <w:hyperlink w:anchor="_Toc25675" w:history="1">
        <w:r>
          <w:rPr>
            <w:rFonts w:ascii="仿宋" w:eastAsia="仿宋" w:hAnsi="仿宋" w:cs="仿宋" w:hint="eastAsia"/>
            <w:lang w:eastAsia="zh-CN"/>
          </w:rPr>
          <w:t>(一)、建筑工程设计原则</w:t>
        </w:r>
        <w:r>
          <w:tab/>
        </w:r>
        <w:r>
          <w:fldChar w:fldCharType="begin"/>
        </w:r>
        <w:r>
          <w:instrText xml:space="preserve"> PAGEREF _Toc25675 \h </w:instrText>
        </w:r>
        <w:r>
          <w:fldChar w:fldCharType="separate"/>
        </w:r>
        <w:r>
          <w:t>28</w:t>
        </w:r>
        <w:r>
          <w:fldChar w:fldCharType="end"/>
        </w:r>
      </w:hyperlink>
    </w:p>
    <w:p>
      <w:pPr>
        <w:pStyle w:val="TOC2"/>
        <w:tabs>
          <w:tab w:val="right" w:leader="dot" w:pos="8306"/>
        </w:tabs>
      </w:pPr>
      <w:hyperlink w:anchor="_Toc27218" w:history="1">
        <w:r>
          <w:rPr>
            <w:rFonts w:ascii="仿宋" w:eastAsia="仿宋" w:hAnsi="仿宋" w:cs="仿宋" w:hint="eastAsia"/>
            <w:lang w:eastAsia="zh-CN"/>
          </w:rPr>
          <w:t>(二)、项目总平面设计要求</w:t>
        </w:r>
        <w:r>
          <w:tab/>
        </w:r>
        <w:r>
          <w:fldChar w:fldCharType="begin"/>
        </w:r>
        <w:r>
          <w:instrText xml:space="preserve"> PAGEREF _Toc27218 \h </w:instrText>
        </w:r>
        <w:r>
          <w:fldChar w:fldCharType="separate"/>
        </w:r>
        <w:r>
          <w:t>29</w:t>
        </w:r>
        <w:r>
          <w:fldChar w:fldCharType="end"/>
        </w:r>
      </w:hyperlink>
    </w:p>
    <w:p>
      <w:pPr>
        <w:pStyle w:val="TOC2"/>
        <w:tabs>
          <w:tab w:val="right" w:leader="dot" w:pos="8306"/>
        </w:tabs>
      </w:pPr>
      <w:hyperlink w:anchor="_Toc9066" w:history="1">
        <w:r>
          <w:rPr>
            <w:rFonts w:ascii="仿宋" w:eastAsia="仿宋" w:hAnsi="仿宋" w:cs="仿宋" w:hint="eastAsia"/>
            <w:lang w:eastAsia="zh-CN"/>
          </w:rPr>
          <w:t>(三)、土建工程设计年限及安全等级</w:t>
        </w:r>
        <w:r>
          <w:tab/>
        </w:r>
        <w:r>
          <w:fldChar w:fldCharType="begin"/>
        </w:r>
        <w:r>
          <w:instrText xml:space="preserve"> PAGEREF _Toc9066 \h </w:instrText>
        </w:r>
        <w:r>
          <w:fldChar w:fldCharType="separate"/>
        </w:r>
        <w:r>
          <w:t>31</w:t>
        </w:r>
        <w:r>
          <w:fldChar w:fldCharType="end"/>
        </w:r>
      </w:hyperlink>
    </w:p>
    <w:p>
      <w:pPr>
        <w:pStyle w:val="TOC2"/>
        <w:tabs>
          <w:tab w:val="right" w:leader="dot" w:pos="8306"/>
        </w:tabs>
      </w:pPr>
      <w:hyperlink w:anchor="_Toc7432" w:history="1">
        <w:r>
          <w:rPr>
            <w:rFonts w:ascii="仿宋" w:eastAsia="仿宋" w:hAnsi="仿宋" w:cs="仿宋" w:hint="eastAsia"/>
            <w:lang w:eastAsia="zh-CN"/>
          </w:rPr>
          <w:t>(四)、建筑工程设计总体要求</w:t>
        </w:r>
        <w:r>
          <w:tab/>
        </w:r>
        <w:r>
          <w:fldChar w:fldCharType="begin"/>
        </w:r>
        <w:r>
          <w:instrText xml:space="preserve"> PAGEREF _Toc7432 \h </w:instrText>
        </w:r>
        <w:r>
          <w:fldChar w:fldCharType="separate"/>
        </w:r>
        <w:r>
          <w:t>31</w:t>
        </w:r>
        <w:r>
          <w:fldChar w:fldCharType="end"/>
        </w:r>
      </w:hyperlink>
    </w:p>
    <w:p>
      <w:pPr>
        <w:pStyle w:val="TOC2"/>
        <w:tabs>
          <w:tab w:val="right" w:leader="dot" w:pos="8306"/>
        </w:tabs>
      </w:pPr>
      <w:hyperlink w:anchor="_Toc28211" w:history="1">
        <w:r>
          <w:rPr>
            <w:rFonts w:ascii="仿宋" w:eastAsia="仿宋" w:hAnsi="仿宋" w:cs="仿宋" w:hint="eastAsia"/>
            <w:lang w:eastAsia="zh-CN"/>
          </w:rPr>
          <w:t>(五)、土建工程建设指标</w:t>
        </w:r>
        <w:r>
          <w:tab/>
        </w:r>
        <w:r>
          <w:fldChar w:fldCharType="begin"/>
        </w:r>
        <w:r>
          <w:instrText xml:space="preserve"> PAGEREF _Toc28211 \h </w:instrText>
        </w:r>
        <w:r>
          <w:fldChar w:fldCharType="separate"/>
        </w:r>
        <w:r>
          <w:t>33</w:t>
        </w:r>
        <w:r>
          <w:fldChar w:fldCharType="end"/>
        </w:r>
      </w:hyperlink>
    </w:p>
    <w:p>
      <w:pPr>
        <w:pStyle w:val="TOC1"/>
        <w:tabs>
          <w:tab w:val="right" w:leader="dot" w:pos="8306"/>
        </w:tabs>
      </w:pPr>
      <w:hyperlink w:anchor="_Toc31374" w:history="1">
        <w:r>
          <w:rPr>
            <w:rFonts w:ascii="仿宋" w:eastAsia="仿宋" w:hAnsi="仿宋" w:cs="仿宋" w:hint="eastAsia"/>
            <w:lang w:eastAsia="zh-CN"/>
          </w:rPr>
          <w:t>八、资源合理利用</w:t>
        </w:r>
        <w:r>
          <w:tab/>
        </w:r>
        <w:r>
          <w:fldChar w:fldCharType="begin"/>
        </w:r>
        <w:r>
          <w:instrText xml:space="preserve"> PAGEREF _Toc31374 \h </w:instrText>
        </w:r>
        <w:r>
          <w:fldChar w:fldCharType="separate"/>
        </w:r>
        <w:r>
          <w:t>34</w:t>
        </w:r>
        <w:r>
          <w:fldChar w:fldCharType="end"/>
        </w:r>
      </w:hyperlink>
    </w:p>
    <w:p>
      <w:pPr>
        <w:pStyle w:val="TOC2"/>
        <w:tabs>
          <w:tab w:val="right" w:leader="dot" w:pos="8306"/>
        </w:tabs>
      </w:pPr>
      <w:hyperlink w:anchor="_Toc26641" w:history="1">
        <w:r>
          <w:rPr>
            <w:rFonts w:ascii="仿宋" w:eastAsia="仿宋" w:hAnsi="仿宋" w:cs="仿宋" w:hint="eastAsia"/>
            <w:lang w:eastAsia="zh-CN"/>
          </w:rPr>
          <w:t>(一)、能源利用</w:t>
        </w:r>
        <w:r>
          <w:tab/>
        </w:r>
        <w:r>
          <w:fldChar w:fldCharType="begin"/>
        </w:r>
        <w:r>
          <w:instrText xml:space="preserve"> PAGEREF _Toc26641 \h </w:instrText>
        </w:r>
        <w:r>
          <w:fldChar w:fldCharType="separate"/>
        </w:r>
        <w:r>
          <w:t>34</w:t>
        </w:r>
        <w:r>
          <w:fldChar w:fldCharType="end"/>
        </w:r>
      </w:hyperlink>
    </w:p>
    <w:p>
      <w:pPr>
        <w:pStyle w:val="TOC2"/>
        <w:tabs>
          <w:tab w:val="right" w:leader="dot" w:pos="8306"/>
        </w:tabs>
      </w:pPr>
      <w:hyperlink w:anchor="_Toc28990" w:history="1">
        <w:r>
          <w:rPr>
            <w:rFonts w:ascii="仿宋" w:eastAsia="仿宋" w:hAnsi="仿宋" w:cs="仿宋" w:hint="eastAsia"/>
            <w:lang w:eastAsia="zh-CN"/>
          </w:rPr>
          <w:t>(二)、水资源利用</w:t>
        </w:r>
        <w:r>
          <w:tab/>
        </w:r>
        <w:r>
          <w:fldChar w:fldCharType="begin"/>
        </w:r>
        <w:r>
          <w:instrText xml:space="preserve"> PAGEREF _Toc28990 \h </w:instrText>
        </w:r>
        <w:r>
          <w:fldChar w:fldCharType="separate"/>
        </w:r>
        <w:r>
          <w:t>36</w:t>
        </w:r>
        <w:r>
          <w:fldChar w:fldCharType="end"/>
        </w:r>
      </w:hyperlink>
    </w:p>
    <w:p>
      <w:pPr>
        <w:pStyle w:val="TOC2"/>
        <w:tabs>
          <w:tab w:val="right" w:leader="dot" w:pos="8306"/>
        </w:tabs>
      </w:pPr>
      <w:hyperlink w:anchor="_Toc1096" w:history="1">
        <w:r>
          <w:rPr>
            <w:rFonts w:ascii="仿宋" w:eastAsia="仿宋" w:hAnsi="仿宋" w:cs="仿宋" w:hint="eastAsia"/>
            <w:lang w:eastAsia="zh-CN"/>
          </w:rPr>
          <w:t>(三)、土地资源利用</w:t>
        </w:r>
        <w:r>
          <w:tab/>
        </w:r>
        <w:r>
          <w:fldChar w:fldCharType="begin"/>
        </w:r>
        <w:r>
          <w:instrText xml:space="preserve"> PAGEREF _Toc1096 \h </w:instrText>
        </w:r>
        <w:r>
          <w:fldChar w:fldCharType="separate"/>
        </w:r>
        <w:r>
          <w:t>37</w:t>
        </w:r>
        <w:r>
          <w:fldChar w:fldCharType="end"/>
        </w:r>
      </w:hyperlink>
    </w:p>
    <w:p>
      <w:pPr>
        <w:pStyle w:val="TOC2"/>
        <w:tabs>
          <w:tab w:val="right" w:leader="dot" w:pos="8306"/>
        </w:tabs>
      </w:pPr>
      <w:hyperlink w:anchor="_Toc5226" w:history="1">
        <w:r>
          <w:rPr>
            <w:rFonts w:ascii="仿宋" w:eastAsia="仿宋" w:hAnsi="仿宋" w:cs="仿宋" w:hint="eastAsia"/>
            <w:lang w:eastAsia="zh-CN"/>
          </w:rPr>
          <w:t>(四)、原材料资源利用</w:t>
        </w:r>
        <w:r>
          <w:tab/>
        </w:r>
        <w:r>
          <w:fldChar w:fldCharType="begin"/>
        </w:r>
        <w:r>
          <w:instrText xml:space="preserve"> PAGEREF _Toc5226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06" w:history="1">
        <w:r>
          <w:rPr>
            <w:rFonts w:ascii="仿宋" w:eastAsia="仿宋" w:hAnsi="仿宋" w:cs="仿宋" w:hint="eastAsia"/>
            <w:lang w:eastAsia="zh-CN"/>
          </w:rPr>
          <w:t>(五)、其他资源的合理利用</w:t>
        </w:r>
        <w:r>
          <w:tab/>
        </w:r>
        <w:r>
          <w:fldChar w:fldCharType="begin"/>
        </w:r>
        <w:r>
          <w:instrText xml:space="preserve"> PAGEREF _Toc18806 \h </w:instrText>
        </w:r>
        <w:r>
          <w:fldChar w:fldCharType="separate"/>
        </w:r>
        <w:r>
          <w:t>38</w:t>
        </w:r>
        <w:r>
          <w:fldChar w:fldCharType="end"/>
        </w:r>
      </w:hyperlink>
    </w:p>
    <w:p>
      <w:pPr>
        <w:pStyle w:val="TOC1"/>
        <w:tabs>
          <w:tab w:val="right" w:leader="dot" w:pos="8306"/>
        </w:tabs>
      </w:pPr>
      <w:hyperlink w:anchor="_Toc30309" w:history="1">
        <w:r>
          <w:rPr>
            <w:rFonts w:ascii="仿宋" w:eastAsia="仿宋" w:hAnsi="仿宋" w:cs="仿宋" w:hint="eastAsia"/>
            <w:lang w:eastAsia="zh-CN"/>
          </w:rPr>
          <w:t>九、生产安全保护</w:t>
        </w:r>
        <w:r>
          <w:tab/>
        </w:r>
        <w:r>
          <w:fldChar w:fldCharType="begin"/>
        </w:r>
        <w:r>
          <w:instrText xml:space="preserve"> PAGEREF _Toc30309 \h </w:instrText>
        </w:r>
        <w:r>
          <w:fldChar w:fldCharType="separate"/>
        </w:r>
        <w:r>
          <w:t>39</w:t>
        </w:r>
        <w:r>
          <w:fldChar w:fldCharType="end"/>
        </w:r>
      </w:hyperlink>
    </w:p>
    <w:p>
      <w:pPr>
        <w:pStyle w:val="TOC2"/>
        <w:tabs>
          <w:tab w:val="right" w:leader="dot" w:pos="8306"/>
        </w:tabs>
      </w:pPr>
      <w:hyperlink w:anchor="_Toc22033" w:history="1">
        <w:r>
          <w:rPr>
            <w:rFonts w:ascii="仿宋" w:eastAsia="仿宋" w:hAnsi="仿宋" w:cs="仿宋" w:hint="eastAsia"/>
            <w:lang w:eastAsia="zh-CN"/>
          </w:rPr>
          <w:t>(一)、消防安全</w:t>
        </w:r>
        <w:r>
          <w:tab/>
        </w:r>
        <w:r>
          <w:fldChar w:fldCharType="begin"/>
        </w:r>
        <w:r>
          <w:instrText xml:space="preserve"> PAGEREF _Toc22033 \h </w:instrText>
        </w:r>
        <w:r>
          <w:fldChar w:fldCharType="separate"/>
        </w:r>
        <w:r>
          <w:t>39</w:t>
        </w:r>
        <w:r>
          <w:fldChar w:fldCharType="end"/>
        </w:r>
      </w:hyperlink>
    </w:p>
    <w:p>
      <w:pPr>
        <w:pStyle w:val="TOC2"/>
        <w:tabs>
          <w:tab w:val="right" w:leader="dot" w:pos="8306"/>
        </w:tabs>
      </w:pPr>
      <w:hyperlink w:anchor="_Toc25495" w:history="1">
        <w:r>
          <w:rPr>
            <w:rFonts w:ascii="仿宋" w:eastAsia="仿宋" w:hAnsi="仿宋" w:cs="仿宋" w:hint="eastAsia"/>
            <w:lang w:eastAsia="zh-CN"/>
          </w:rPr>
          <w:t>(二)、防火防爆总图布置措施</w:t>
        </w:r>
        <w:r>
          <w:tab/>
        </w:r>
        <w:r>
          <w:fldChar w:fldCharType="begin"/>
        </w:r>
        <w:r>
          <w:instrText xml:space="preserve"> PAGEREF _Toc25495 \h </w:instrText>
        </w:r>
        <w:r>
          <w:fldChar w:fldCharType="separate"/>
        </w:r>
        <w:r>
          <w:t>41</w:t>
        </w:r>
        <w:r>
          <w:fldChar w:fldCharType="end"/>
        </w:r>
      </w:hyperlink>
    </w:p>
    <w:p>
      <w:pPr>
        <w:pStyle w:val="TOC2"/>
        <w:tabs>
          <w:tab w:val="right" w:leader="dot" w:pos="8306"/>
        </w:tabs>
      </w:pPr>
      <w:hyperlink w:anchor="_Toc21910" w:history="1">
        <w:r>
          <w:rPr>
            <w:rFonts w:ascii="仿宋" w:eastAsia="仿宋" w:hAnsi="仿宋" w:cs="仿宋" w:hint="eastAsia"/>
            <w:lang w:eastAsia="zh-CN"/>
          </w:rPr>
          <w:t>(三)、自然灾害防范措施</w:t>
        </w:r>
        <w:r>
          <w:tab/>
        </w:r>
        <w:r>
          <w:fldChar w:fldCharType="begin"/>
        </w:r>
        <w:r>
          <w:instrText xml:space="preserve"> PAGEREF _Toc21910 \h </w:instrText>
        </w:r>
        <w:r>
          <w:fldChar w:fldCharType="separate"/>
        </w:r>
        <w:r>
          <w:t>42</w:t>
        </w:r>
        <w:r>
          <w:fldChar w:fldCharType="end"/>
        </w:r>
      </w:hyperlink>
    </w:p>
    <w:p>
      <w:pPr>
        <w:pStyle w:val="TOC2"/>
        <w:tabs>
          <w:tab w:val="right" w:leader="dot" w:pos="8306"/>
        </w:tabs>
      </w:pPr>
      <w:hyperlink w:anchor="_Toc3924" w:history="1">
        <w:r>
          <w:rPr>
            <w:rFonts w:ascii="仿宋" w:eastAsia="仿宋" w:hAnsi="仿宋" w:cs="仿宋" w:hint="eastAsia"/>
            <w:lang w:eastAsia="zh-CN"/>
          </w:rPr>
          <w:t>(四)、安全色及安全标志使用要求</w:t>
        </w:r>
        <w:r>
          <w:tab/>
        </w:r>
        <w:r>
          <w:fldChar w:fldCharType="begin"/>
        </w:r>
        <w:r>
          <w:instrText xml:space="preserve"> PAGEREF _Toc3924 \h </w:instrText>
        </w:r>
        <w:r>
          <w:fldChar w:fldCharType="separate"/>
        </w:r>
        <w:r>
          <w:t>43</w:t>
        </w:r>
        <w:r>
          <w:fldChar w:fldCharType="end"/>
        </w:r>
      </w:hyperlink>
    </w:p>
    <w:p>
      <w:pPr>
        <w:pStyle w:val="TOC2"/>
        <w:tabs>
          <w:tab w:val="right" w:leader="dot" w:pos="8306"/>
        </w:tabs>
      </w:pPr>
      <w:hyperlink w:anchor="_Toc21652" w:history="1">
        <w:r>
          <w:rPr>
            <w:rFonts w:ascii="仿宋" w:eastAsia="仿宋" w:hAnsi="仿宋" w:cs="仿宋" w:hint="eastAsia"/>
            <w:lang w:eastAsia="zh-CN"/>
          </w:rPr>
          <w:t>(五)、防尘防毒措施</w:t>
        </w:r>
        <w:r>
          <w:tab/>
        </w:r>
        <w:r>
          <w:fldChar w:fldCharType="begin"/>
        </w:r>
        <w:r>
          <w:instrText xml:space="preserve"> PAGEREF _Toc21652 \h </w:instrText>
        </w:r>
        <w:r>
          <w:fldChar w:fldCharType="separate"/>
        </w:r>
        <w:r>
          <w:t>44</w:t>
        </w:r>
        <w:r>
          <w:fldChar w:fldCharType="end"/>
        </w:r>
      </w:hyperlink>
    </w:p>
    <w:p>
      <w:pPr>
        <w:pStyle w:val="TOC2"/>
        <w:tabs>
          <w:tab w:val="right" w:leader="dot" w:pos="8306"/>
        </w:tabs>
      </w:pPr>
      <w:hyperlink w:anchor="_Toc2134" w:history="1">
        <w:r>
          <w:rPr>
            <w:rFonts w:ascii="仿宋" w:eastAsia="仿宋" w:hAnsi="仿宋" w:cs="仿宋" w:hint="eastAsia"/>
            <w:lang w:eastAsia="zh-CN"/>
          </w:rPr>
          <w:t>(六)、防静电、触电防护及防雷措施</w:t>
        </w:r>
        <w:r>
          <w:tab/>
        </w:r>
        <w:r>
          <w:fldChar w:fldCharType="begin"/>
        </w:r>
        <w:r>
          <w:instrText xml:space="preserve"> PAGEREF _Toc2134 \h </w:instrText>
        </w:r>
        <w:r>
          <w:fldChar w:fldCharType="separate"/>
        </w:r>
        <w:r>
          <w:t>44</w:t>
        </w:r>
        <w:r>
          <w:fldChar w:fldCharType="end"/>
        </w:r>
      </w:hyperlink>
    </w:p>
    <w:p>
      <w:pPr>
        <w:pStyle w:val="TOC2"/>
        <w:tabs>
          <w:tab w:val="right" w:leader="dot" w:pos="8306"/>
        </w:tabs>
      </w:pPr>
      <w:hyperlink w:anchor="_Toc4538" w:history="1">
        <w:r>
          <w:rPr>
            <w:rFonts w:ascii="仿宋" w:eastAsia="仿宋" w:hAnsi="仿宋" w:cs="仿宋" w:hint="eastAsia"/>
            <w:lang w:eastAsia="zh-CN"/>
          </w:rPr>
          <w:t>(七)、机械设备安全保障措施</w:t>
        </w:r>
        <w:r>
          <w:tab/>
        </w:r>
        <w:r>
          <w:fldChar w:fldCharType="begin"/>
        </w:r>
        <w:r>
          <w:instrText xml:space="preserve"> PAGEREF _Toc4538 \h </w:instrText>
        </w:r>
        <w:r>
          <w:fldChar w:fldCharType="separate"/>
        </w:r>
        <w:r>
          <w:t>45</w:t>
        </w:r>
        <w:r>
          <w:fldChar w:fldCharType="end"/>
        </w:r>
      </w:hyperlink>
    </w:p>
    <w:p>
      <w:pPr>
        <w:pStyle w:val="TOC1"/>
        <w:tabs>
          <w:tab w:val="right" w:leader="dot" w:pos="8306"/>
        </w:tabs>
      </w:pPr>
      <w:hyperlink w:anchor="_Toc14849" w:history="1">
        <w:r>
          <w:rPr>
            <w:rFonts w:ascii="仿宋" w:eastAsia="仿宋" w:hAnsi="仿宋" w:cs="仿宋" w:hint="eastAsia"/>
            <w:lang w:eastAsia="zh-CN"/>
          </w:rPr>
          <w:t>十、目标客户和受众分析</w:t>
        </w:r>
        <w:r>
          <w:tab/>
        </w:r>
        <w:r>
          <w:fldChar w:fldCharType="begin"/>
        </w:r>
        <w:r>
          <w:instrText xml:space="preserve"> PAGEREF _Toc14849 \h </w:instrText>
        </w:r>
        <w:r>
          <w:fldChar w:fldCharType="separate"/>
        </w:r>
        <w:r>
          <w:t>46</w:t>
        </w:r>
        <w:r>
          <w:fldChar w:fldCharType="end"/>
        </w:r>
      </w:hyperlink>
    </w:p>
    <w:p>
      <w:pPr>
        <w:pStyle w:val="TOC2"/>
        <w:tabs>
          <w:tab w:val="right" w:leader="dot" w:pos="8306"/>
        </w:tabs>
      </w:pPr>
      <w:hyperlink w:anchor="_Toc7301" w:history="1">
        <w:r>
          <w:rPr>
            <w:rFonts w:ascii="仿宋" w:eastAsia="仿宋" w:hAnsi="仿宋" w:cs="仿宋" w:hint="eastAsia"/>
            <w:lang w:eastAsia="zh-CN"/>
          </w:rPr>
          <w:t>(一)、客户群体描述</w:t>
        </w:r>
        <w:r>
          <w:tab/>
        </w:r>
        <w:r>
          <w:fldChar w:fldCharType="begin"/>
        </w:r>
        <w:r>
          <w:instrText xml:space="preserve"> PAGEREF _Toc7301 \h </w:instrText>
        </w:r>
        <w:r>
          <w:fldChar w:fldCharType="separate"/>
        </w:r>
        <w:r>
          <w:t>46</w:t>
        </w:r>
        <w:r>
          <w:fldChar w:fldCharType="end"/>
        </w:r>
      </w:hyperlink>
    </w:p>
    <w:p>
      <w:pPr>
        <w:pStyle w:val="TOC2"/>
        <w:tabs>
          <w:tab w:val="right" w:leader="dot" w:pos="8306"/>
        </w:tabs>
      </w:pPr>
      <w:hyperlink w:anchor="_Toc10465" w:history="1">
        <w:r>
          <w:rPr>
            <w:rFonts w:ascii="仿宋" w:eastAsia="仿宋" w:hAnsi="仿宋" w:cs="仿宋" w:hint="eastAsia"/>
            <w:lang w:eastAsia="zh-CN"/>
          </w:rPr>
          <w:t>(二)、客户需求和期望</w:t>
        </w:r>
        <w:r>
          <w:tab/>
        </w:r>
        <w:r>
          <w:fldChar w:fldCharType="begin"/>
        </w:r>
        <w:r>
          <w:instrText xml:space="preserve"> PAGEREF _Toc10465 \h </w:instrText>
        </w:r>
        <w:r>
          <w:fldChar w:fldCharType="separate"/>
        </w:r>
        <w:r>
          <w:t>47</w:t>
        </w:r>
        <w:r>
          <w:fldChar w:fldCharType="end"/>
        </w:r>
      </w:hyperlink>
    </w:p>
    <w:p>
      <w:pPr>
        <w:pStyle w:val="TOC2"/>
        <w:tabs>
          <w:tab w:val="right" w:leader="dot" w:pos="8306"/>
        </w:tabs>
      </w:pPr>
      <w:hyperlink w:anchor="_Toc22091" w:history="1">
        <w:r>
          <w:rPr>
            <w:rFonts w:ascii="仿宋" w:eastAsia="仿宋" w:hAnsi="仿宋" w:cs="仿宋" w:hint="eastAsia"/>
            <w:lang w:eastAsia="zh-CN"/>
          </w:rPr>
          <w:t>(三)、客户获取策略</w:t>
        </w:r>
        <w:r>
          <w:tab/>
        </w:r>
        <w:r>
          <w:fldChar w:fldCharType="begin"/>
        </w:r>
        <w:r>
          <w:instrText xml:space="preserve"> PAGEREF _Toc22091 \h </w:instrText>
        </w:r>
        <w:r>
          <w:fldChar w:fldCharType="separate"/>
        </w:r>
        <w:r>
          <w:t>49</w:t>
        </w:r>
        <w:r>
          <w:fldChar w:fldCharType="end"/>
        </w:r>
      </w:hyperlink>
    </w:p>
    <w:p>
      <w:pPr>
        <w:pStyle w:val="TOC2"/>
        <w:tabs>
          <w:tab w:val="right" w:leader="dot" w:pos="8306"/>
        </w:tabs>
      </w:pPr>
      <w:hyperlink w:anchor="_Toc19455" w:history="1">
        <w:r>
          <w:rPr>
            <w:rFonts w:ascii="仿宋" w:eastAsia="仿宋" w:hAnsi="仿宋" w:cs="仿宋" w:hint="eastAsia"/>
            <w:lang w:eastAsia="zh-CN"/>
          </w:rPr>
          <w:t>(四)、客户关系管理</w:t>
        </w:r>
        <w:r>
          <w:tab/>
        </w:r>
        <w:r>
          <w:fldChar w:fldCharType="begin"/>
        </w:r>
        <w:r>
          <w:instrText xml:space="preserve"> PAGEREF _Toc19455 \h </w:instrText>
        </w:r>
        <w:r>
          <w:fldChar w:fldCharType="separate"/>
        </w:r>
        <w:r>
          <w:t>51</w:t>
        </w:r>
        <w:r>
          <w:fldChar w:fldCharType="end"/>
        </w:r>
      </w:hyperlink>
    </w:p>
    <w:p>
      <w:pPr>
        <w:pStyle w:val="TOC1"/>
        <w:tabs>
          <w:tab w:val="right" w:leader="dot" w:pos="8306"/>
        </w:tabs>
      </w:pPr>
      <w:hyperlink w:anchor="_Toc20663" w:history="1">
        <w:r>
          <w:rPr>
            <w:rFonts w:ascii="仿宋" w:eastAsia="仿宋" w:hAnsi="仿宋" w:cs="仿宋" w:hint="eastAsia"/>
            <w:lang w:eastAsia="zh-CN"/>
          </w:rPr>
          <w:t>十一、健康管理项目招投标方案</w:t>
        </w:r>
        <w:r>
          <w:tab/>
        </w:r>
        <w:r>
          <w:fldChar w:fldCharType="begin"/>
        </w:r>
        <w:r>
          <w:instrText xml:space="preserve"> PAGEREF _Toc20663 \h </w:instrText>
        </w:r>
        <w:r>
          <w:fldChar w:fldCharType="separate"/>
        </w:r>
        <w:r>
          <w:t>52</w:t>
        </w:r>
        <w:r>
          <w:fldChar w:fldCharType="end"/>
        </w:r>
      </w:hyperlink>
    </w:p>
    <w:p>
      <w:pPr>
        <w:pStyle w:val="TOC2"/>
        <w:tabs>
          <w:tab w:val="right" w:leader="dot" w:pos="8306"/>
        </w:tabs>
      </w:pPr>
      <w:hyperlink w:anchor="_Toc12806" w:history="1">
        <w:r>
          <w:rPr>
            <w:rFonts w:ascii="仿宋" w:eastAsia="仿宋" w:hAnsi="仿宋" w:cs="仿宋" w:hint="eastAsia"/>
            <w:lang w:eastAsia="zh-CN"/>
          </w:rPr>
          <w:t>(一)、招标依据和范围</w:t>
        </w:r>
        <w:r>
          <w:tab/>
        </w:r>
        <w:r>
          <w:fldChar w:fldCharType="begin"/>
        </w:r>
        <w:r>
          <w:instrText xml:space="preserve"> PAGEREF _Toc12806 \h </w:instrText>
        </w:r>
        <w:r>
          <w:fldChar w:fldCharType="separate"/>
        </w:r>
        <w:r>
          <w:t>52</w:t>
        </w:r>
        <w:r>
          <w:fldChar w:fldCharType="end"/>
        </w:r>
      </w:hyperlink>
    </w:p>
    <w:p>
      <w:pPr>
        <w:pStyle w:val="TOC2"/>
        <w:tabs>
          <w:tab w:val="right" w:leader="dot" w:pos="8306"/>
        </w:tabs>
      </w:pPr>
      <w:hyperlink w:anchor="_Toc7399" w:history="1">
        <w:r>
          <w:rPr>
            <w:rFonts w:ascii="仿宋" w:eastAsia="仿宋" w:hAnsi="仿宋" w:cs="仿宋" w:hint="eastAsia"/>
            <w:lang w:eastAsia="zh-CN"/>
          </w:rPr>
          <w:t>(二)、招标组织方式</w:t>
        </w:r>
        <w:r>
          <w:tab/>
        </w:r>
        <w:r>
          <w:fldChar w:fldCharType="begin"/>
        </w:r>
        <w:r>
          <w:instrText xml:space="preserve"> PAGEREF _Toc7399 \h </w:instrText>
        </w:r>
        <w:r>
          <w:fldChar w:fldCharType="separate"/>
        </w:r>
        <w:r>
          <w:t>53</w:t>
        </w:r>
        <w:r>
          <w:fldChar w:fldCharType="end"/>
        </w:r>
      </w:hyperlink>
    </w:p>
    <w:p>
      <w:pPr>
        <w:pStyle w:val="TOC2"/>
        <w:tabs>
          <w:tab w:val="right" w:leader="dot" w:pos="8306"/>
        </w:tabs>
      </w:pPr>
      <w:hyperlink w:anchor="_Toc22597" w:history="1">
        <w:r>
          <w:rPr>
            <w:rFonts w:ascii="仿宋" w:eastAsia="仿宋" w:hAnsi="仿宋" w:cs="仿宋" w:hint="eastAsia"/>
            <w:lang w:eastAsia="zh-CN"/>
          </w:rPr>
          <w:t>(三)、招标委员会的组织设立</w:t>
        </w:r>
        <w:r>
          <w:tab/>
        </w:r>
        <w:r>
          <w:fldChar w:fldCharType="begin"/>
        </w:r>
        <w:r>
          <w:instrText xml:space="preserve"> PAGEREF _Toc22597 \h </w:instrText>
        </w:r>
        <w:r>
          <w:fldChar w:fldCharType="separate"/>
        </w:r>
        <w:r>
          <w:t>54</w:t>
        </w:r>
        <w:r>
          <w:fldChar w:fldCharType="end"/>
        </w:r>
      </w:hyperlink>
    </w:p>
    <w:p>
      <w:pPr>
        <w:pStyle w:val="TOC2"/>
        <w:tabs>
          <w:tab w:val="right" w:leader="dot" w:pos="8306"/>
        </w:tabs>
      </w:pPr>
      <w:hyperlink w:anchor="_Toc30934" w:history="1">
        <w:r>
          <w:rPr>
            <w:rFonts w:ascii="仿宋" w:eastAsia="仿宋" w:hAnsi="仿宋" w:cs="仿宋" w:hint="eastAsia"/>
            <w:lang w:eastAsia="zh-CN"/>
          </w:rPr>
          <w:t>(四)、健康管理项目招投标要求</w:t>
        </w:r>
        <w:r>
          <w:tab/>
        </w:r>
        <w:r>
          <w:fldChar w:fldCharType="begin"/>
        </w:r>
        <w:r>
          <w:instrText xml:space="preserve"> PAGEREF _Toc30934 \h </w:instrText>
        </w:r>
        <w:r>
          <w:fldChar w:fldCharType="separate"/>
        </w:r>
        <w:r>
          <w:t>55</w:t>
        </w:r>
        <w:r>
          <w:fldChar w:fldCharType="end"/>
        </w:r>
      </w:hyperlink>
    </w:p>
    <w:p>
      <w:pPr>
        <w:pStyle w:val="TOC2"/>
        <w:tabs>
          <w:tab w:val="right" w:leader="dot" w:pos="8306"/>
        </w:tabs>
      </w:pPr>
      <w:hyperlink w:anchor="_Toc2837" w:history="1">
        <w:r>
          <w:rPr>
            <w:rFonts w:ascii="仿宋" w:eastAsia="仿宋" w:hAnsi="仿宋" w:cs="仿宋" w:hint="eastAsia"/>
            <w:lang w:eastAsia="zh-CN"/>
          </w:rPr>
          <w:t>(五)、健康管理项目招标方式和招标程序</w:t>
        </w:r>
        <w:r>
          <w:tab/>
        </w:r>
        <w:r>
          <w:fldChar w:fldCharType="begin"/>
        </w:r>
        <w:r>
          <w:instrText xml:space="preserve"> PAGEREF _Toc2837 \h </w:instrText>
        </w:r>
        <w:r>
          <w:fldChar w:fldCharType="separate"/>
        </w:r>
        <w:r>
          <w:t>56</w:t>
        </w:r>
        <w:r>
          <w:fldChar w:fldCharType="end"/>
        </w:r>
      </w:hyperlink>
    </w:p>
    <w:p>
      <w:pPr>
        <w:pStyle w:val="TOC2"/>
        <w:tabs>
          <w:tab w:val="right" w:leader="dot" w:pos="8306"/>
        </w:tabs>
      </w:pPr>
      <w:hyperlink w:anchor="_Toc29876" w:history="1">
        <w:r>
          <w:rPr>
            <w:rFonts w:ascii="仿宋" w:eastAsia="仿宋" w:hAnsi="仿宋" w:cs="仿宋" w:hint="eastAsia"/>
            <w:lang w:eastAsia="zh-CN"/>
          </w:rPr>
          <w:t>(六)、招标费用及信息发布</w:t>
        </w:r>
        <w:r>
          <w:tab/>
        </w:r>
        <w:r>
          <w:fldChar w:fldCharType="begin"/>
        </w:r>
        <w:r>
          <w:instrText xml:space="preserve"> PAGEREF _Toc29876 \h </w:instrText>
        </w:r>
        <w:r>
          <w:fldChar w:fldCharType="separate"/>
        </w:r>
        <w:r>
          <w:t>58</w:t>
        </w:r>
        <w:r>
          <w:fldChar w:fldCharType="end"/>
        </w:r>
      </w:hyperlink>
    </w:p>
    <w:p>
      <w:pPr>
        <w:pStyle w:val="TOC1"/>
        <w:tabs>
          <w:tab w:val="right" w:leader="dot" w:pos="8306"/>
        </w:tabs>
      </w:pPr>
      <w:hyperlink w:anchor="_Toc8753" w:history="1">
        <w:r>
          <w:rPr>
            <w:rFonts w:ascii="仿宋" w:eastAsia="仿宋" w:hAnsi="仿宋" w:cs="仿宋" w:hint="eastAsia"/>
            <w:lang w:eastAsia="zh-CN"/>
          </w:rPr>
          <w:t>十二、第十三章技术与创新支持</w:t>
        </w:r>
        <w:r>
          <w:tab/>
        </w:r>
        <w:r>
          <w:fldChar w:fldCharType="begin"/>
        </w:r>
        <w:r>
          <w:instrText xml:space="preserve"> PAGEREF _Toc8753 \h </w:instrText>
        </w:r>
        <w:r>
          <w:fldChar w:fldCharType="separate"/>
        </w:r>
        <w:r>
          <w:t>59</w:t>
        </w:r>
        <w:r>
          <w:fldChar w:fldCharType="end"/>
        </w:r>
      </w:hyperlink>
    </w:p>
    <w:p>
      <w:pPr>
        <w:pStyle w:val="TOC2"/>
        <w:tabs>
          <w:tab w:val="right" w:leader="dot" w:pos="8306"/>
        </w:tabs>
      </w:pPr>
      <w:hyperlink w:anchor="_Toc14424" w:history="1">
        <w:r>
          <w:rPr>
            <w:rFonts w:ascii="仿宋" w:eastAsia="仿宋" w:hAnsi="仿宋" w:cs="仿宋" w:hint="eastAsia"/>
            <w:lang w:eastAsia="zh-CN"/>
          </w:rPr>
          <w:t>(一)、技术培训与更新</w:t>
        </w:r>
        <w:r>
          <w:tab/>
        </w:r>
        <w:r>
          <w:fldChar w:fldCharType="begin"/>
        </w:r>
        <w:r>
          <w:instrText xml:space="preserve"> PAGEREF _Toc14424 \h </w:instrText>
        </w:r>
        <w:r>
          <w:fldChar w:fldCharType="separate"/>
        </w:r>
        <w:r>
          <w:t>59</w:t>
        </w:r>
        <w:r>
          <w:fldChar w:fldCharType="end"/>
        </w:r>
      </w:hyperlink>
    </w:p>
    <w:p>
      <w:pPr>
        <w:pStyle w:val="TOC2"/>
        <w:tabs>
          <w:tab w:val="right" w:leader="dot" w:pos="8306"/>
        </w:tabs>
      </w:pPr>
      <w:hyperlink w:anchor="_Toc16636" w:history="1">
        <w:r>
          <w:rPr>
            <w:rFonts w:ascii="仿宋" w:eastAsia="仿宋" w:hAnsi="仿宋" w:cs="仿宋" w:hint="eastAsia"/>
            <w:lang w:eastAsia="zh-CN"/>
          </w:rPr>
          <w:t>(二)、创新文化与项目支持</w:t>
        </w:r>
        <w:r>
          <w:tab/>
        </w:r>
        <w:r>
          <w:fldChar w:fldCharType="begin"/>
        </w:r>
        <w:r>
          <w:instrText xml:space="preserve"> PAGEREF _Toc16636 \h </w:instrText>
        </w:r>
        <w:r>
          <w:fldChar w:fldCharType="separate"/>
        </w:r>
        <w:r>
          <w:t>60</w:t>
        </w:r>
        <w:r>
          <w:fldChar w:fldCharType="end"/>
        </w:r>
      </w:hyperlink>
    </w:p>
    <w:p>
      <w:pPr>
        <w:pStyle w:val="TOC1"/>
        <w:tabs>
          <w:tab w:val="right" w:leader="dot" w:pos="8306"/>
        </w:tabs>
      </w:pPr>
      <w:hyperlink w:anchor="_Toc4341" w:history="1">
        <w:r>
          <w:rPr>
            <w:rFonts w:ascii="仿宋" w:eastAsia="仿宋" w:hAnsi="仿宋" w:cs="仿宋" w:hint="eastAsia"/>
            <w:lang w:eastAsia="zh-CN"/>
          </w:rPr>
          <w:t>十三、技术与研发计划</w:t>
        </w:r>
        <w:r>
          <w:tab/>
        </w:r>
        <w:r>
          <w:fldChar w:fldCharType="begin"/>
        </w:r>
        <w:r>
          <w:instrText xml:space="preserve"> PAGEREF _Toc4341 \h </w:instrText>
        </w:r>
        <w:r>
          <w:fldChar w:fldCharType="separate"/>
        </w:r>
        <w:r>
          <w:t>61</w:t>
        </w:r>
        <w:r>
          <w:fldChar w:fldCharType="end"/>
        </w:r>
      </w:hyperlink>
    </w:p>
    <w:p>
      <w:pPr>
        <w:pStyle w:val="TOC2"/>
        <w:tabs>
          <w:tab w:val="right" w:leader="dot" w:pos="8306"/>
        </w:tabs>
      </w:pPr>
      <w:hyperlink w:anchor="_Toc16845" w:history="1">
        <w:r>
          <w:rPr>
            <w:rFonts w:ascii="仿宋" w:eastAsia="仿宋" w:hAnsi="仿宋" w:cs="仿宋" w:hint="eastAsia"/>
            <w:lang w:eastAsia="zh-CN"/>
          </w:rPr>
          <w:t>(一)、技术背景与解决方案</w:t>
        </w:r>
        <w:r>
          <w:tab/>
        </w:r>
        <w:r>
          <w:fldChar w:fldCharType="begin"/>
        </w:r>
        <w:r>
          <w:instrText xml:space="preserve"> PAGEREF _Toc16845 \h </w:instrText>
        </w:r>
        <w:r>
          <w:fldChar w:fldCharType="separate"/>
        </w:r>
        <w:r>
          <w:t>61</w:t>
        </w:r>
        <w:r>
          <w:fldChar w:fldCharType="end"/>
        </w:r>
      </w:hyperlink>
    </w:p>
    <w:p>
      <w:pPr>
        <w:pStyle w:val="TOC2"/>
        <w:tabs>
          <w:tab w:val="right" w:leader="dot" w:pos="8306"/>
        </w:tabs>
      </w:pPr>
      <w:hyperlink w:anchor="_Toc29105" w:history="1">
        <w:r>
          <w:rPr>
            <w:rFonts w:ascii="仿宋" w:eastAsia="仿宋" w:hAnsi="仿宋" w:cs="仿宋" w:hint="eastAsia"/>
            <w:lang w:eastAsia="zh-CN"/>
          </w:rPr>
          <w:t>(二)、研发团队与能力</w:t>
        </w:r>
        <w:r>
          <w:tab/>
        </w:r>
        <w:r>
          <w:fldChar w:fldCharType="begin"/>
        </w:r>
        <w:r>
          <w:instrText xml:space="preserve"> PAGEREF _Toc29105 \h </w:instrText>
        </w:r>
        <w:r>
          <w:fldChar w:fldCharType="separate"/>
        </w:r>
        <w:r>
          <w:t>63</w:t>
        </w:r>
        <w:r>
          <w:fldChar w:fldCharType="end"/>
        </w:r>
      </w:hyperlink>
    </w:p>
    <w:p>
      <w:pPr>
        <w:pStyle w:val="TOC1"/>
        <w:tabs>
          <w:tab w:val="right" w:leader="dot" w:pos="8306"/>
        </w:tabs>
      </w:pPr>
      <w:hyperlink w:anchor="_Toc27825" w:history="1">
        <w:r>
          <w:rPr>
            <w:rFonts w:ascii="仿宋" w:eastAsia="仿宋" w:hAnsi="仿宋" w:cs="仿宋" w:hint="eastAsia"/>
            <w:lang w:eastAsia="zh-CN"/>
          </w:rPr>
          <w:t>十四、健康管理项目可行性研究</w:t>
        </w:r>
        <w:r>
          <w:tab/>
        </w:r>
        <w:r>
          <w:fldChar w:fldCharType="begin"/>
        </w:r>
        <w:r>
          <w:instrText xml:space="preserve"> PAGEREF _Toc27825 \h </w:instrText>
        </w:r>
        <w:r>
          <w:fldChar w:fldCharType="separate"/>
        </w:r>
        <w:r>
          <w:t>64</w:t>
        </w:r>
        <w:r>
          <w:fldChar w:fldCharType="end"/>
        </w:r>
      </w:hyperlink>
    </w:p>
    <w:p>
      <w:pPr>
        <w:pStyle w:val="TOC2"/>
        <w:tabs>
          <w:tab w:val="right" w:leader="dot" w:pos="8306"/>
        </w:tabs>
      </w:pPr>
      <w:hyperlink w:anchor="_Toc9691" w:history="1">
        <w:r>
          <w:rPr>
            <w:rFonts w:ascii="仿宋" w:eastAsia="仿宋" w:hAnsi="仿宋" w:cs="仿宋" w:hint="eastAsia"/>
            <w:lang w:eastAsia="zh-CN"/>
          </w:rPr>
          <w:t>(一)、市场需求与竞争分析</w:t>
        </w:r>
        <w:r>
          <w:tab/>
        </w:r>
        <w:r>
          <w:fldChar w:fldCharType="begin"/>
        </w:r>
        <w:r>
          <w:instrText xml:space="preserve"> PAGEREF _Toc9691 \h </w:instrText>
        </w:r>
        <w:r>
          <w:fldChar w:fldCharType="separate"/>
        </w:r>
        <w:r>
          <w:t>64</w:t>
        </w:r>
        <w:r>
          <w:fldChar w:fldCharType="end"/>
        </w:r>
      </w:hyperlink>
    </w:p>
    <w:p>
      <w:pPr>
        <w:pStyle w:val="TOC2"/>
        <w:tabs>
          <w:tab w:val="right" w:leader="dot" w:pos="8306"/>
        </w:tabs>
      </w:pPr>
      <w:hyperlink w:anchor="_Toc23888" w:history="1">
        <w:r>
          <w:rPr>
            <w:rFonts w:ascii="仿宋" w:eastAsia="仿宋" w:hAnsi="仿宋" w:cs="仿宋" w:hint="eastAsia"/>
            <w:lang w:eastAsia="zh-CN"/>
          </w:rPr>
          <w:t>(二)、技术可行性与创新</w:t>
        </w:r>
        <w:r>
          <w:tab/>
        </w:r>
        <w:r>
          <w:fldChar w:fldCharType="begin"/>
        </w:r>
        <w:r>
          <w:instrText xml:space="preserve"> PAGEREF _Toc23888 \h </w:instrText>
        </w:r>
        <w:r>
          <w:fldChar w:fldCharType="separate"/>
        </w:r>
        <w:r>
          <w:t>65</w:t>
        </w:r>
        <w:r>
          <w:fldChar w:fldCharType="end"/>
        </w:r>
      </w:hyperlink>
    </w:p>
    <w:p>
      <w:pPr>
        <w:pStyle w:val="TOC2"/>
        <w:tabs>
          <w:tab w:val="right" w:leader="dot" w:pos="8306"/>
        </w:tabs>
      </w:pPr>
      <w:hyperlink w:anchor="_Toc10694" w:history="1">
        <w:r>
          <w:rPr>
            <w:rFonts w:ascii="仿宋" w:eastAsia="仿宋" w:hAnsi="仿宋" w:cs="仿宋" w:hint="eastAsia"/>
            <w:lang w:eastAsia="zh-CN"/>
          </w:rPr>
          <w:t>(三)、环境影响与可持续性评估</w:t>
        </w:r>
        <w:r>
          <w:tab/>
        </w:r>
        <w:r>
          <w:fldChar w:fldCharType="begin"/>
        </w:r>
        <w:r>
          <w:instrText xml:space="preserve"> PAGEREF _Toc10694 \h </w:instrText>
        </w:r>
        <w:r>
          <w:fldChar w:fldCharType="separate"/>
        </w:r>
        <w:r>
          <w:t>66</w:t>
        </w:r>
        <w:r>
          <w:fldChar w:fldCharType="end"/>
        </w:r>
      </w:hyperlink>
    </w:p>
    <w:p>
      <w:pPr>
        <w:pStyle w:val="TOC1"/>
        <w:tabs>
          <w:tab w:val="right" w:leader="dot" w:pos="8306"/>
        </w:tabs>
      </w:pPr>
      <w:hyperlink w:anchor="_Toc22736" w:history="1">
        <w:r>
          <w:rPr>
            <w:rFonts w:ascii="仿宋" w:eastAsia="仿宋" w:hAnsi="仿宋" w:cs="仿宋" w:hint="eastAsia"/>
            <w:lang w:eastAsia="zh-CN"/>
          </w:rPr>
          <w:t>十五、市场调查与竞争分析</w:t>
        </w:r>
        <w:r>
          <w:tab/>
        </w:r>
        <w:r>
          <w:fldChar w:fldCharType="begin"/>
        </w:r>
        <w:r>
          <w:instrText xml:space="preserve"> PAGEREF _Toc22736 \h </w:instrText>
        </w:r>
        <w:r>
          <w:fldChar w:fldCharType="separate"/>
        </w:r>
        <w:r>
          <w:t>67</w:t>
        </w:r>
        <w:r>
          <w:fldChar w:fldCharType="end"/>
        </w:r>
      </w:hyperlink>
    </w:p>
    <w:p>
      <w:pPr>
        <w:pStyle w:val="TOC2"/>
        <w:tabs>
          <w:tab w:val="right" w:leader="dot" w:pos="8306"/>
        </w:tabs>
      </w:pPr>
      <w:hyperlink w:anchor="_Toc1949" w:history="1">
        <w:r>
          <w:rPr>
            <w:rFonts w:ascii="仿宋" w:eastAsia="仿宋" w:hAnsi="仿宋" w:cs="仿宋" w:hint="eastAsia"/>
            <w:lang w:eastAsia="zh-CN"/>
          </w:rPr>
          <w:t>(一)、市场调查方法</w:t>
        </w:r>
        <w:r>
          <w:tab/>
        </w:r>
        <w:r>
          <w:fldChar w:fldCharType="begin"/>
        </w:r>
        <w:r>
          <w:instrText xml:space="preserve"> PAGEREF _Toc1949 \h </w:instrText>
        </w:r>
        <w:r>
          <w:fldChar w:fldCharType="separate"/>
        </w:r>
        <w:r>
          <w:t>67</w:t>
        </w:r>
        <w:r>
          <w:fldChar w:fldCharType="end"/>
        </w:r>
      </w:hyperlink>
    </w:p>
    <w:p>
      <w:pPr>
        <w:pStyle w:val="TOC2"/>
        <w:tabs>
          <w:tab w:val="right" w:leader="dot" w:pos="8306"/>
        </w:tabs>
      </w:pPr>
      <w:hyperlink w:anchor="_Toc7144" w:history="1">
        <w:r>
          <w:rPr>
            <w:rFonts w:ascii="仿宋" w:eastAsia="仿宋" w:hAnsi="仿宋" w:cs="仿宋" w:hint="eastAsia"/>
            <w:lang w:eastAsia="zh-CN"/>
          </w:rPr>
          <w:t>(二)、竞争对手分析</w:t>
        </w:r>
        <w:r>
          <w:tab/>
        </w:r>
        <w:r>
          <w:fldChar w:fldCharType="begin"/>
        </w:r>
        <w:r>
          <w:instrText xml:space="preserve"> PAGEREF _Toc7144 \h </w:instrText>
        </w:r>
        <w:r>
          <w:fldChar w:fldCharType="separate"/>
        </w:r>
        <w:r>
          <w:t>68</w:t>
        </w:r>
        <w:r>
          <w:fldChar w:fldCharType="end"/>
        </w:r>
      </w:hyperlink>
    </w:p>
    <w:p>
      <w:pPr>
        <w:pStyle w:val="TOC2"/>
        <w:tabs>
          <w:tab w:val="right" w:leader="dot" w:pos="8306"/>
        </w:tabs>
      </w:pPr>
      <w:hyperlink w:anchor="_Toc16293" w:history="1">
        <w:r>
          <w:rPr>
            <w:rFonts w:ascii="仿宋" w:eastAsia="仿宋" w:hAnsi="仿宋" w:cs="仿宋" w:hint="eastAsia"/>
            <w:lang w:eastAsia="zh-CN"/>
          </w:rPr>
          <w:t>(三)、市场份额评估</w:t>
        </w:r>
        <w:r>
          <w:tab/>
        </w:r>
        <w:r>
          <w:fldChar w:fldCharType="begin"/>
        </w:r>
        <w:r>
          <w:instrText xml:space="preserve"> PAGEREF _Toc16293 \h </w:instrText>
        </w:r>
        <w:r>
          <w:fldChar w:fldCharType="separate"/>
        </w:r>
        <w:r>
          <w:t>69</w:t>
        </w:r>
        <w:r>
          <w:fldChar w:fldCharType="end"/>
        </w:r>
      </w:hyperlink>
    </w:p>
    <w:p>
      <w:pPr>
        <w:pStyle w:val="TOC1"/>
        <w:tabs>
          <w:tab w:val="right" w:leader="dot" w:pos="8306"/>
        </w:tabs>
      </w:pPr>
      <w:hyperlink w:anchor="_Toc10886" w:history="1">
        <w:r>
          <w:rPr>
            <w:rFonts w:ascii="仿宋" w:eastAsia="仿宋" w:hAnsi="仿宋" w:cs="仿宋" w:hint="eastAsia"/>
            <w:lang w:eastAsia="zh-CN"/>
          </w:rPr>
          <w:t>十六、风险与危机管理</w:t>
        </w:r>
        <w:r>
          <w:tab/>
        </w:r>
        <w:r>
          <w:fldChar w:fldCharType="begin"/>
        </w:r>
        <w:r>
          <w:instrText xml:space="preserve"> PAGEREF _Toc10886 \h </w:instrText>
        </w:r>
        <w:r>
          <w:fldChar w:fldCharType="separate"/>
        </w:r>
        <w:r>
          <w:t>70</w:t>
        </w:r>
        <w:r>
          <w:fldChar w:fldCharType="end"/>
        </w:r>
      </w:hyperlink>
    </w:p>
    <w:p>
      <w:pPr>
        <w:pStyle w:val="TOC2"/>
        <w:tabs>
          <w:tab w:val="right" w:leader="dot" w:pos="8306"/>
        </w:tabs>
      </w:pPr>
      <w:hyperlink w:anchor="_Toc16331" w:history="1">
        <w:r>
          <w:rPr>
            <w:rFonts w:ascii="仿宋" w:eastAsia="仿宋" w:hAnsi="仿宋" w:cs="仿宋" w:hint="eastAsia"/>
            <w:lang w:eastAsia="zh-CN"/>
          </w:rPr>
          <w:t>(一)、风险识别与评估</w:t>
        </w:r>
        <w:r>
          <w:tab/>
        </w:r>
        <w:r>
          <w:fldChar w:fldCharType="begin"/>
        </w:r>
        <w:r>
          <w:instrText xml:space="preserve"> PAGEREF _Toc16331 \h </w:instrText>
        </w:r>
        <w:r>
          <w:fldChar w:fldCharType="separate"/>
        </w:r>
        <w:r>
          <w:t>70</w:t>
        </w:r>
        <w:r>
          <w:fldChar w:fldCharType="end"/>
        </w:r>
      </w:hyperlink>
    </w:p>
    <w:p>
      <w:pPr>
        <w:pStyle w:val="TOC2"/>
        <w:tabs>
          <w:tab w:val="right" w:leader="dot" w:pos="8306"/>
        </w:tabs>
      </w:pPr>
      <w:hyperlink w:anchor="_Toc13750" w:history="1">
        <w:r>
          <w:rPr>
            <w:rFonts w:ascii="仿宋" w:eastAsia="仿宋" w:hAnsi="仿宋" w:cs="仿宋" w:hint="eastAsia"/>
            <w:lang w:eastAsia="zh-CN"/>
          </w:rPr>
          <w:t>(二)、危机预警与应对计划</w:t>
        </w:r>
        <w:r>
          <w:tab/>
        </w:r>
        <w:r>
          <w:fldChar w:fldCharType="begin"/>
        </w:r>
        <w:r>
          <w:instrText xml:space="preserve"> PAGEREF _Toc13750 \h </w:instrText>
        </w:r>
        <w:r>
          <w:fldChar w:fldCharType="separate"/>
        </w:r>
        <w:r>
          <w:t>71</w:t>
        </w:r>
        <w:r>
          <w:fldChar w:fldCharType="end"/>
        </w:r>
      </w:hyperlink>
    </w:p>
    <w:p>
      <w:pPr>
        <w:pStyle w:val="TOC2"/>
        <w:tabs>
          <w:tab w:val="right" w:leader="dot" w:pos="8306"/>
        </w:tabs>
      </w:pPr>
      <w:hyperlink w:anchor="_Toc19571" w:history="1">
        <w:r>
          <w:rPr>
            <w:rFonts w:ascii="仿宋" w:eastAsia="仿宋" w:hAnsi="仿宋" w:cs="仿宋" w:hint="eastAsia"/>
            <w:lang w:eastAsia="zh-CN"/>
          </w:rPr>
          <w:t>(三)、信息透明与危机公关</w:t>
        </w:r>
        <w:r>
          <w:tab/>
        </w:r>
        <w:r>
          <w:fldChar w:fldCharType="begin"/>
        </w:r>
        <w:r>
          <w:instrText xml:space="preserve"> PAGEREF _Toc19571 \h </w:instrText>
        </w:r>
        <w:r>
          <w:fldChar w:fldCharType="separate"/>
        </w:r>
        <w:r>
          <w:t>73</w:t>
        </w:r>
        <w:r>
          <w:fldChar w:fldCharType="end"/>
        </w:r>
      </w:hyperlink>
    </w:p>
    <w:p>
      <w:pPr>
        <w:pStyle w:val="TOC2"/>
        <w:tabs>
          <w:tab w:val="right" w:leader="dot" w:pos="8306"/>
        </w:tabs>
      </w:pPr>
      <w:hyperlink w:anchor="_Toc4525" w:history="1">
        <w:r>
          <w:rPr>
            <w:rFonts w:ascii="仿宋" w:eastAsia="仿宋" w:hAnsi="仿宋" w:cs="仿宋" w:hint="eastAsia"/>
            <w:lang w:eastAsia="zh-CN"/>
          </w:rPr>
          <w:t>(四)、恢复与改进措施</w:t>
        </w:r>
        <w:r>
          <w:tab/>
        </w:r>
        <w:r>
          <w:fldChar w:fldCharType="begin"/>
        </w:r>
        <w:r>
          <w:instrText xml:space="preserve"> PAGEREF _Toc4525 \h </w:instrText>
        </w:r>
        <w:r>
          <w:fldChar w:fldCharType="separate"/>
        </w:r>
        <w:r>
          <w:t>74</w:t>
        </w:r>
        <w:r>
          <w:fldChar w:fldCharType="end"/>
        </w:r>
      </w:hyperlink>
    </w:p>
    <w:p>
      <w:pPr>
        <w:pStyle w:val="TOC1"/>
        <w:tabs>
          <w:tab w:val="right" w:leader="dot" w:pos="8306"/>
        </w:tabs>
      </w:pPr>
      <w:hyperlink w:anchor="_Toc3295" w:history="1">
        <w:r>
          <w:rPr>
            <w:rFonts w:ascii="仿宋" w:eastAsia="仿宋" w:hAnsi="仿宋" w:cs="仿宋" w:hint="eastAsia"/>
            <w:lang w:eastAsia="zh-CN"/>
          </w:rPr>
          <w:t>十七、市场营销策略与推广计划</w:t>
        </w:r>
        <w:r>
          <w:tab/>
        </w:r>
        <w:r>
          <w:fldChar w:fldCharType="begin"/>
        </w:r>
        <w:r>
          <w:instrText xml:space="preserve"> PAGEREF _Toc3295 \h </w:instrText>
        </w:r>
        <w:r>
          <w:fldChar w:fldCharType="separate"/>
        </w:r>
        <w:r>
          <w:t>75</w:t>
        </w:r>
        <w:r>
          <w:fldChar w:fldCharType="end"/>
        </w:r>
      </w:hyperlink>
    </w:p>
    <w:p>
      <w:pPr>
        <w:pStyle w:val="TOC2"/>
        <w:tabs>
          <w:tab w:val="right" w:leader="dot" w:pos="8306"/>
        </w:tabs>
      </w:pPr>
      <w:hyperlink w:anchor="_Toc17690" w:history="1">
        <w:r>
          <w:rPr>
            <w:rFonts w:ascii="仿宋" w:eastAsia="仿宋" w:hAnsi="仿宋" w:cs="仿宋" w:hint="eastAsia"/>
            <w:lang w:eastAsia="zh-CN"/>
          </w:rPr>
          <w:t>(一)、目标市场与客户定位</w:t>
        </w:r>
        <w:r>
          <w:tab/>
        </w:r>
        <w:r>
          <w:fldChar w:fldCharType="begin"/>
        </w:r>
        <w:r>
          <w:instrText xml:space="preserve"> PAGEREF _Toc17690 \h </w:instrText>
        </w:r>
        <w:r>
          <w:fldChar w:fldCharType="separate"/>
        </w:r>
        <w:r>
          <w:t>75</w:t>
        </w:r>
        <w:r>
          <w:fldChar w:fldCharType="end"/>
        </w:r>
      </w:hyperlink>
    </w:p>
    <w:p>
      <w:pPr>
        <w:pStyle w:val="TOC2"/>
        <w:tabs>
          <w:tab w:val="right" w:leader="dot" w:pos="8306"/>
        </w:tabs>
      </w:pPr>
      <w:hyperlink w:anchor="_Toc17464" w:history="1">
        <w:r>
          <w:rPr>
            <w:rFonts w:ascii="仿宋" w:eastAsia="仿宋" w:hAnsi="仿宋" w:cs="仿宋" w:hint="eastAsia"/>
            <w:lang w:eastAsia="zh-CN"/>
          </w:rPr>
          <w:t>(二)、市场营销策略</w:t>
        </w:r>
        <w:r>
          <w:tab/>
        </w:r>
        <w:r>
          <w:fldChar w:fldCharType="begin"/>
        </w:r>
        <w:r>
          <w:instrText xml:space="preserve"> PAGEREF _Toc17464 \h </w:instrText>
        </w:r>
        <w:r>
          <w:fldChar w:fldCharType="separate"/>
        </w:r>
        <w:r>
          <w:t>77</w:t>
        </w:r>
        <w:r>
          <w:fldChar w:fldCharType="end"/>
        </w:r>
      </w:hyperlink>
    </w:p>
    <w:p>
      <w:pPr>
        <w:pStyle w:val="TOC2"/>
        <w:tabs>
          <w:tab w:val="right" w:leader="dot" w:pos="8306"/>
        </w:tabs>
      </w:pPr>
      <w:hyperlink w:anchor="_Toc21" w:history="1">
        <w:r>
          <w:rPr>
            <w:rFonts w:ascii="仿宋" w:eastAsia="仿宋" w:hAnsi="仿宋" w:cs="仿宋" w:hint="eastAsia"/>
            <w:lang w:eastAsia="zh-CN"/>
          </w:rPr>
          <w:t>(三)、产品推广与品牌建设</w:t>
        </w:r>
        <w:r>
          <w:tab/>
        </w:r>
        <w:r>
          <w:fldChar w:fldCharType="begin"/>
        </w:r>
        <w:r>
          <w:instrText xml:space="preserve"> PAGEREF _Toc21 \h </w:instrText>
        </w:r>
        <w:r>
          <w:fldChar w:fldCharType="separate"/>
        </w:r>
        <w:r>
          <w:t>81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666" w:history="1">
        <w:r>
          <w:rPr>
            <w:rFonts w:ascii="仿宋" w:eastAsia="仿宋" w:hAnsi="仿宋" w:cs="仿宋" w:hint="eastAsia"/>
            <w:lang w:eastAsia="zh-CN"/>
          </w:rPr>
          <w:t>(四)、销售渠道与分销策略</w:t>
        </w:r>
        <w:r>
          <w:tab/>
        </w:r>
        <w:r>
          <w:fldChar w:fldCharType="begin"/>
        </w:r>
        <w:r>
          <w:instrText xml:space="preserve"> PAGEREF _Toc15666 \h </w:instrText>
        </w:r>
        <w:r>
          <w:fldChar w:fldCharType="separate"/>
        </w:r>
        <w:r>
          <w:t>83</w:t>
        </w:r>
        <w:r>
          <w:fldChar w:fldCharType="end"/>
        </w:r>
      </w:hyperlink>
    </w:p>
    <w:p>
      <w:pPr>
        <w:pStyle w:val="TOC1"/>
        <w:tabs>
          <w:tab w:val="right" w:leader="dot" w:pos="8306"/>
        </w:tabs>
      </w:pPr>
      <w:hyperlink w:anchor="_Toc2932" w:history="1">
        <w:r>
          <w:rPr>
            <w:rFonts w:ascii="仿宋" w:eastAsia="仿宋" w:hAnsi="仿宋" w:cs="仿宋" w:hint="eastAsia"/>
            <w:lang w:eastAsia="zh-CN"/>
          </w:rPr>
          <w:t>十八、供应链管理</w:t>
        </w:r>
        <w:r>
          <w:tab/>
        </w:r>
        <w:r>
          <w:fldChar w:fldCharType="begin"/>
        </w:r>
        <w:r>
          <w:instrText xml:space="preserve"> PAGEREF _Toc2932 \h </w:instrText>
        </w:r>
        <w:r>
          <w:fldChar w:fldCharType="separate"/>
        </w:r>
        <w:r>
          <w:t>85</w:t>
        </w:r>
        <w:r>
          <w:fldChar w:fldCharType="end"/>
        </w:r>
      </w:hyperlink>
    </w:p>
    <w:p>
      <w:pPr>
        <w:pStyle w:val="TOC2"/>
        <w:tabs>
          <w:tab w:val="right" w:leader="dot" w:pos="8306"/>
        </w:tabs>
      </w:pPr>
      <w:hyperlink w:anchor="_Toc18642" w:history="1">
        <w:r>
          <w:rPr>
            <w:rFonts w:ascii="仿宋" w:eastAsia="仿宋" w:hAnsi="仿宋" w:cs="仿宋" w:hint="eastAsia"/>
            <w:lang w:eastAsia="zh-CN"/>
          </w:rPr>
          <w:t>(一)、供应链战略规划</w:t>
        </w:r>
        <w:r>
          <w:tab/>
        </w:r>
        <w:r>
          <w:fldChar w:fldCharType="begin"/>
        </w:r>
        <w:r>
          <w:instrText xml:space="preserve"> PAGEREF _Toc18642 \h </w:instrText>
        </w:r>
        <w:r>
          <w:fldChar w:fldCharType="separate"/>
        </w:r>
        <w:r>
          <w:t>85</w:t>
        </w:r>
        <w:r>
          <w:fldChar w:fldCharType="end"/>
        </w:r>
      </w:hyperlink>
    </w:p>
    <w:p>
      <w:pPr>
        <w:pStyle w:val="TOC2"/>
        <w:tabs>
          <w:tab w:val="right" w:leader="dot" w:pos="8306"/>
        </w:tabs>
      </w:pPr>
      <w:hyperlink w:anchor="_Toc11644" w:history="1">
        <w:r>
          <w:rPr>
            <w:rFonts w:ascii="仿宋" w:eastAsia="仿宋" w:hAnsi="仿宋" w:cs="仿宋" w:hint="eastAsia"/>
            <w:lang w:eastAsia="zh-CN"/>
          </w:rPr>
          <w:t>(二)、供应商选择与评估</w:t>
        </w:r>
        <w:r>
          <w:tab/>
        </w:r>
        <w:r>
          <w:fldChar w:fldCharType="begin"/>
        </w:r>
        <w:r>
          <w:instrText xml:space="preserve"> PAGEREF _Toc11644 \h </w:instrText>
        </w:r>
        <w:r>
          <w:fldChar w:fldCharType="separate"/>
        </w:r>
        <w:r>
          <w:t>86</w:t>
        </w:r>
        <w:r>
          <w:fldChar w:fldCharType="end"/>
        </w:r>
      </w:hyperlink>
    </w:p>
    <w:p>
      <w:pPr>
        <w:pStyle w:val="TOC2"/>
        <w:tabs>
          <w:tab w:val="right" w:leader="dot" w:pos="8306"/>
        </w:tabs>
      </w:pPr>
      <w:hyperlink w:anchor="_Toc10653" w:history="1">
        <w:r>
          <w:rPr>
            <w:rFonts w:ascii="仿宋" w:eastAsia="仿宋" w:hAnsi="仿宋" w:cs="仿宋" w:hint="eastAsia"/>
            <w:lang w:eastAsia="zh-CN"/>
          </w:rPr>
          <w:t>(三)、物流与库存管理</w:t>
        </w:r>
        <w:r>
          <w:tab/>
        </w:r>
        <w:r>
          <w:fldChar w:fldCharType="begin"/>
        </w:r>
        <w:r>
          <w:instrText xml:space="preserve"> PAGEREF _Toc10653 \h </w:instrText>
        </w:r>
        <w:r>
          <w:fldChar w:fldCharType="separate"/>
        </w:r>
        <w:r>
          <w:t>87</w:t>
        </w:r>
        <w:r>
          <w:fldChar w:fldCharType="end"/>
        </w:r>
      </w:hyperlink>
    </w:p>
    <w:p>
      <w:pPr>
        <w:pStyle w:val="TOC2"/>
        <w:tabs>
          <w:tab w:val="right" w:leader="dot" w:pos="8306"/>
        </w:tabs>
      </w:pPr>
      <w:hyperlink w:anchor="_Toc30090" w:history="1">
        <w:r>
          <w:rPr>
            <w:rFonts w:ascii="仿宋" w:eastAsia="仿宋" w:hAnsi="仿宋" w:cs="仿宋" w:hint="eastAsia"/>
            <w:lang w:eastAsia="zh-CN"/>
          </w:rPr>
          <w:t>(四)、供应链风险管理</w:t>
        </w:r>
        <w:r>
          <w:tab/>
        </w:r>
        <w:r>
          <w:fldChar w:fldCharType="begin"/>
        </w:r>
        <w:r>
          <w:instrText xml:space="preserve"> PAGEREF _Toc30090 \h </w:instrText>
        </w:r>
        <w:r>
          <w:fldChar w:fldCharType="separate"/>
        </w:r>
        <w:r>
          <w:t>88</w:t>
        </w:r>
        <w:r>
          <w:fldChar w:fldCharType="end"/>
        </w:r>
      </w:hyperlink>
    </w:p>
    <w:p>
      <w:pPr>
        <w:pStyle w:val="TOC1"/>
        <w:tabs>
          <w:tab w:val="right" w:leader="dot" w:pos="8306"/>
        </w:tabs>
      </w:pPr>
      <w:hyperlink w:anchor="_Toc21698" w:history="1">
        <w:r>
          <w:rPr>
            <w:rFonts w:ascii="仿宋" w:eastAsia="仿宋" w:hAnsi="仿宋" w:cs="仿宋" w:hint="eastAsia"/>
            <w:lang w:eastAsia="zh-CN"/>
          </w:rPr>
          <w:t>十九、项目技术流程</w:t>
        </w:r>
        <w:r>
          <w:tab/>
        </w:r>
        <w:r>
          <w:fldChar w:fldCharType="begin"/>
        </w:r>
        <w:r>
          <w:instrText xml:space="preserve"> PAGEREF _Toc21698 \h </w:instrText>
        </w:r>
        <w:r>
          <w:fldChar w:fldCharType="separate"/>
        </w:r>
        <w:r>
          <w:t>89</w:t>
        </w:r>
        <w:r>
          <w:fldChar w:fldCharType="end"/>
        </w:r>
      </w:hyperlink>
    </w:p>
    <w:p>
      <w:pPr>
        <w:pStyle w:val="TOC2"/>
        <w:tabs>
          <w:tab w:val="right" w:leader="dot" w:pos="8306"/>
        </w:tabs>
      </w:pPr>
      <w:hyperlink w:anchor="_Toc8781" w:history="1">
        <w:r>
          <w:rPr>
            <w:rFonts w:ascii="仿宋" w:eastAsia="仿宋" w:hAnsi="仿宋" w:cs="仿宋" w:hint="eastAsia"/>
            <w:lang w:eastAsia="zh-CN"/>
          </w:rPr>
          <w:t>(一)、技术方案选择</w:t>
        </w:r>
        <w:r>
          <w:tab/>
        </w:r>
        <w:r>
          <w:fldChar w:fldCharType="begin"/>
        </w:r>
        <w:r>
          <w:instrText xml:space="preserve"> PAGEREF _Toc8781 \h </w:instrText>
        </w:r>
        <w:r>
          <w:fldChar w:fldCharType="separate"/>
        </w:r>
        <w:r>
          <w:t>89</w:t>
        </w:r>
        <w:r>
          <w:fldChar w:fldCharType="end"/>
        </w:r>
      </w:hyperlink>
    </w:p>
    <w:p>
      <w:pPr>
        <w:pStyle w:val="TOC2"/>
        <w:tabs>
          <w:tab w:val="right" w:leader="dot" w:pos="8306"/>
        </w:tabs>
      </w:pPr>
      <w:hyperlink w:anchor="_Toc7045" w:history="1">
        <w:r>
          <w:rPr>
            <w:rFonts w:ascii="仿宋" w:eastAsia="仿宋" w:hAnsi="仿宋" w:cs="仿宋" w:hint="eastAsia"/>
            <w:lang w:eastAsia="zh-CN"/>
          </w:rPr>
          <w:t>(二)、设备选型方案</w:t>
        </w:r>
        <w:r>
          <w:tab/>
        </w:r>
        <w:r>
          <w:fldChar w:fldCharType="begin"/>
        </w:r>
        <w:r>
          <w:instrText xml:space="preserve"> PAGEREF _Toc7045 \h </w:instrText>
        </w:r>
        <w:r>
          <w:fldChar w:fldCharType="separate"/>
        </w:r>
        <w:r>
          <w:t>90</w:t>
        </w:r>
        <w:r>
          <w:fldChar w:fldCharType="end"/>
        </w:r>
      </w:hyperlink>
    </w:p>
    <w:p>
      <w:pPr>
        <w:pStyle w:val="TOC2"/>
        <w:tabs>
          <w:tab w:val="right" w:leader="dot" w:pos="8306"/>
        </w:tabs>
      </w:pPr>
      <w:hyperlink w:anchor="_Toc24578" w:history="1">
        <w:r>
          <w:rPr>
            <w:rFonts w:ascii="仿宋" w:eastAsia="仿宋" w:hAnsi="仿宋" w:cs="仿宋" w:hint="eastAsia"/>
            <w:lang w:eastAsia="zh-CN"/>
          </w:rPr>
          <w:t>(三)、技术流程与工艺设计</w:t>
        </w:r>
        <w:r>
          <w:tab/>
        </w:r>
        <w:r>
          <w:fldChar w:fldCharType="begin"/>
        </w:r>
        <w:r>
          <w:instrText xml:space="preserve"> PAGEREF _Toc24578 \h </w:instrText>
        </w:r>
        <w:r>
          <w:fldChar w:fldCharType="separate"/>
        </w:r>
        <w:r>
          <w:t>91</w:t>
        </w:r>
        <w:r>
          <w:fldChar w:fldCharType="end"/>
        </w:r>
      </w:hyperlink>
    </w:p>
    <w:p>
      <w:pPr>
        <w:pStyle w:val="TOC1"/>
        <w:tabs>
          <w:tab w:val="right" w:leader="dot" w:pos="8306"/>
        </w:tabs>
      </w:pPr>
      <w:hyperlink w:anchor="_Toc16658" w:history="1">
        <w:r>
          <w:rPr>
            <w:rFonts w:ascii="仿宋" w:eastAsia="仿宋" w:hAnsi="仿宋" w:cs="仿宋" w:hint="eastAsia"/>
            <w:lang w:eastAsia="zh-CN"/>
          </w:rPr>
          <w:t>二十、建设规模</w:t>
        </w:r>
        <w:r>
          <w:tab/>
        </w:r>
        <w:r>
          <w:fldChar w:fldCharType="begin"/>
        </w:r>
        <w:r>
          <w:instrText xml:space="preserve"> PAGEREF _Toc16658 \h </w:instrText>
        </w:r>
        <w:r>
          <w:fldChar w:fldCharType="separate"/>
        </w:r>
        <w:r>
          <w:t>92</w:t>
        </w:r>
        <w:r>
          <w:fldChar w:fldCharType="end"/>
        </w:r>
      </w:hyperlink>
    </w:p>
    <w:p>
      <w:pPr>
        <w:pStyle w:val="TOC2"/>
        <w:tabs>
          <w:tab w:val="right" w:leader="dot" w:pos="8306"/>
        </w:tabs>
      </w:pPr>
      <w:hyperlink w:anchor="_Toc5500" w:history="1">
        <w:r>
          <w:rPr>
            <w:rFonts w:ascii="仿宋" w:eastAsia="仿宋" w:hAnsi="仿宋" w:cs="仿宋" w:hint="eastAsia"/>
            <w:lang w:eastAsia="zh-CN"/>
          </w:rPr>
          <w:t>(一)、产品规划</w:t>
        </w:r>
        <w:r>
          <w:tab/>
        </w:r>
        <w:r>
          <w:fldChar w:fldCharType="begin"/>
        </w:r>
        <w:r>
          <w:instrText xml:space="preserve"> PAGEREF _Toc5500 \h </w:instrText>
        </w:r>
        <w:r>
          <w:fldChar w:fldCharType="separate"/>
        </w:r>
        <w:r>
          <w:t>92</w:t>
        </w:r>
        <w:r>
          <w:fldChar w:fldCharType="end"/>
        </w:r>
      </w:hyperlink>
    </w:p>
    <w:p>
      <w:pPr>
        <w:pStyle w:val="TOC2"/>
        <w:tabs>
          <w:tab w:val="right" w:leader="dot" w:pos="8306"/>
        </w:tabs>
      </w:pPr>
      <w:hyperlink w:anchor="_Toc26588" w:history="1">
        <w:r>
          <w:rPr>
            <w:rFonts w:ascii="仿宋" w:eastAsia="仿宋" w:hAnsi="仿宋" w:cs="仿宋" w:hint="eastAsia"/>
            <w:lang w:eastAsia="zh-CN"/>
          </w:rPr>
          <w:t>(二)、建设规模</w:t>
        </w:r>
        <w:r>
          <w:tab/>
        </w:r>
        <w:r>
          <w:fldChar w:fldCharType="begin"/>
        </w:r>
        <w:r>
          <w:instrText xml:space="preserve"> PAGEREF _Toc26588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8115"/>
      <w:r>
        <w:rPr>
          <w:rFonts w:ascii="仿宋" w:eastAsia="仿宋" w:hAnsi="仿宋" w:cs="仿宋" w:hint="eastAsia"/>
          <w:sz w:val="28"/>
          <w:lang w:eastAsia="zh-CN"/>
        </w:rPr>
        <w:t>一、健康管理行业行业发展现状</w:t>
      </w:r>
      <w:bookmarkEnd w:id="2"/>
    </w:p>
    <w:p>
      <w:pPr>
        <w:pStyle w:val="Heading2"/>
        <w:rPr>
          <w:rFonts w:ascii="仿宋" w:eastAsia="仿宋" w:hAnsi="仿宋" w:cs="仿宋" w:hint="eastAsia"/>
          <w:lang w:eastAsia="zh-CN"/>
        </w:rPr>
      </w:pPr>
      <w:bookmarkStart w:id="3" w:name="_Toc24837"/>
      <w:r>
        <w:rPr>
          <w:rFonts w:ascii="仿宋" w:eastAsia="仿宋" w:hAnsi="仿宋" w:cs="仿宋" w:hint="eastAsia"/>
          <w:lang w:eastAsia="zh-CN"/>
        </w:rPr>
        <w:t>(一)、市场规模的扩大</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正在迅速扩大。这一行业得到了消费者越来越高的关注，因为人们对室内装饰和居住环境的要求日益提高。随着生活水平的不断提高，人们更愿意投资购买高品质的健康管理产品。这一趋势推动了整个市场的扩张。</w:t>
      </w:r>
    </w:p>
    <w:p>
      <w:pPr>
        <w:pStyle w:val="Heading2"/>
        <w:ind w:firstLine="560" w:firstLineChars="200"/>
        <w:rPr>
          <w:rFonts w:ascii="仿宋" w:eastAsia="仿宋" w:hAnsi="仿宋" w:cs="仿宋" w:hint="eastAsia"/>
          <w:sz w:val="28"/>
          <w:lang w:eastAsia="zh-CN"/>
        </w:rPr>
      </w:pPr>
      <w:bookmarkStart w:id="4" w:name="_Toc15791"/>
      <w:r>
        <w:rPr>
          <w:rFonts w:ascii="仿宋" w:eastAsia="仿宋" w:hAnsi="仿宋" w:cs="仿宋" w:hint="eastAsia"/>
          <w:sz w:val="28"/>
          <w:lang w:eastAsia="zh-CN"/>
        </w:rPr>
        <w:t>(二)、产品创新推动行业发展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行业的进一步发展离不开产品创新的推动力。为了迎合不断变化的消费者需求，健康管理行业一直在积极进行产品设计和技术方面的创新。人们对美感和功能性的需求日益增长，传统健康管理已经无法满足需求。因此，健康管理制造业开始引入新材料、先进技术和智能化系统，这为行业带来了更多的发展可能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https://d.book118.com/358106114046006045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2A3A6D"/>
    <w:rsid w:val="4593521B"/>
    <w:rsid w:val="662A3A6D"/>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58106114046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2024-03-13T11:14:00Z</dcterms:created>
  <dcterms:modified xsi:type="dcterms:W3CDTF">2024-03-13T11:14:34Z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8837E70CA2914CB29871014ECF485B53_11</vt:lpwstr>
  </property>
  <property fmtid="{D5CDD505-2E9C-101B-9397-08002B2CF9AE}" pid="3" name="KSOProductBuildVer">
    <vt:lpwstr>2052-12.1.0.16399</vt:lpwstr>
  </property>
</Properties>
</file>