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959" w:history="1">
        <w:r>
          <w:rPr>
            <w:rFonts w:ascii="仿宋" w:eastAsia="仿宋" w:hAnsi="仿宋" w:cs="仿宋" w:hint="eastAsia"/>
            <w:lang w:eastAsia="zh-CN"/>
          </w:rPr>
          <w:t>序言</w:t>
        </w:r>
        <w:r>
          <w:tab/>
        </w:r>
        <w:r>
          <w:fldChar w:fldCharType="begin"/>
        </w:r>
        <w:r>
          <w:instrText xml:space="preserve"> PAGEREF _Toc22959 \h </w:instrText>
        </w:r>
        <w:r>
          <w:fldChar w:fldCharType="separate"/>
        </w:r>
        <w:r>
          <w:t>3</w:t>
        </w:r>
        <w:r>
          <w:fldChar w:fldCharType="end"/>
        </w:r>
      </w:hyperlink>
    </w:p>
    <w:p>
      <w:pPr>
        <w:pStyle w:val="TOC1"/>
        <w:tabs>
          <w:tab w:val="right" w:leader="dot" w:pos="8306"/>
        </w:tabs>
      </w:pPr>
      <w:hyperlink w:anchor="_Toc15751" w:history="1">
        <w:r>
          <w:rPr>
            <w:rFonts w:ascii="仿宋" w:eastAsia="仿宋" w:hAnsi="仿宋" w:cs="仿宋" w:hint="eastAsia"/>
            <w:lang w:eastAsia="zh-CN"/>
          </w:rPr>
          <w:t>一、建设风险评估分析</w:t>
        </w:r>
        <w:r>
          <w:tab/>
        </w:r>
        <w:r>
          <w:fldChar w:fldCharType="begin"/>
        </w:r>
        <w:r>
          <w:instrText xml:space="preserve"> PAGEREF _Toc15751 \h </w:instrText>
        </w:r>
        <w:r>
          <w:fldChar w:fldCharType="separate"/>
        </w:r>
        <w:r>
          <w:t>3</w:t>
        </w:r>
        <w:r>
          <w:fldChar w:fldCharType="end"/>
        </w:r>
      </w:hyperlink>
    </w:p>
    <w:p>
      <w:pPr>
        <w:pStyle w:val="TOC2"/>
        <w:tabs>
          <w:tab w:val="right" w:leader="dot" w:pos="8306"/>
        </w:tabs>
      </w:pPr>
      <w:hyperlink w:anchor="_Toc18102" w:history="1">
        <w:r>
          <w:rPr>
            <w:rFonts w:ascii="仿宋" w:eastAsia="仿宋" w:hAnsi="仿宋" w:cs="仿宋" w:hint="eastAsia"/>
            <w:lang w:eastAsia="zh-CN"/>
          </w:rPr>
          <w:t>(一)、政策风险分析</w:t>
        </w:r>
        <w:r>
          <w:tab/>
        </w:r>
        <w:r>
          <w:fldChar w:fldCharType="begin"/>
        </w:r>
        <w:r>
          <w:instrText xml:space="preserve"> PAGEREF _Toc18102 \h </w:instrText>
        </w:r>
        <w:r>
          <w:fldChar w:fldCharType="separate"/>
        </w:r>
        <w:r>
          <w:t>3</w:t>
        </w:r>
        <w:r>
          <w:fldChar w:fldCharType="end"/>
        </w:r>
      </w:hyperlink>
    </w:p>
    <w:p>
      <w:pPr>
        <w:pStyle w:val="TOC2"/>
        <w:tabs>
          <w:tab w:val="right" w:leader="dot" w:pos="8306"/>
        </w:tabs>
      </w:pPr>
      <w:hyperlink w:anchor="_Toc30522" w:history="1">
        <w:r>
          <w:rPr>
            <w:rFonts w:ascii="仿宋" w:eastAsia="仿宋" w:hAnsi="仿宋" w:cs="仿宋" w:hint="eastAsia"/>
            <w:lang w:eastAsia="zh-CN"/>
          </w:rPr>
          <w:t>(二)、社会风险分析</w:t>
        </w:r>
        <w:r>
          <w:tab/>
        </w:r>
        <w:r>
          <w:fldChar w:fldCharType="begin"/>
        </w:r>
        <w:r>
          <w:instrText xml:space="preserve"> PAGEREF _Toc30522 \h </w:instrText>
        </w:r>
        <w:r>
          <w:fldChar w:fldCharType="separate"/>
        </w:r>
        <w:r>
          <w:t>4</w:t>
        </w:r>
        <w:r>
          <w:fldChar w:fldCharType="end"/>
        </w:r>
      </w:hyperlink>
    </w:p>
    <w:p>
      <w:pPr>
        <w:pStyle w:val="TOC2"/>
        <w:tabs>
          <w:tab w:val="right" w:leader="dot" w:pos="8306"/>
        </w:tabs>
      </w:pPr>
      <w:hyperlink w:anchor="_Toc745" w:history="1">
        <w:r>
          <w:rPr>
            <w:rFonts w:ascii="仿宋" w:eastAsia="仿宋" w:hAnsi="仿宋" w:cs="仿宋" w:hint="eastAsia"/>
            <w:lang w:eastAsia="zh-CN"/>
          </w:rPr>
          <w:t>(三)、市场风险分析</w:t>
        </w:r>
        <w:r>
          <w:tab/>
        </w:r>
        <w:r>
          <w:fldChar w:fldCharType="begin"/>
        </w:r>
        <w:r>
          <w:instrText xml:space="preserve"> PAGEREF _Toc745 \h </w:instrText>
        </w:r>
        <w:r>
          <w:fldChar w:fldCharType="separate"/>
        </w:r>
        <w:r>
          <w:t>6</w:t>
        </w:r>
        <w:r>
          <w:fldChar w:fldCharType="end"/>
        </w:r>
      </w:hyperlink>
    </w:p>
    <w:p>
      <w:pPr>
        <w:pStyle w:val="TOC2"/>
        <w:tabs>
          <w:tab w:val="right" w:leader="dot" w:pos="8306"/>
        </w:tabs>
      </w:pPr>
      <w:hyperlink w:anchor="_Toc17369" w:history="1">
        <w:r>
          <w:rPr>
            <w:rFonts w:ascii="仿宋" w:eastAsia="仿宋" w:hAnsi="仿宋" w:cs="仿宋" w:hint="eastAsia"/>
            <w:lang w:eastAsia="zh-CN"/>
          </w:rPr>
          <w:t>(四)、资金风险分析</w:t>
        </w:r>
        <w:r>
          <w:tab/>
        </w:r>
        <w:r>
          <w:fldChar w:fldCharType="begin"/>
        </w:r>
        <w:r>
          <w:instrText xml:space="preserve"> PAGEREF _Toc17369 \h </w:instrText>
        </w:r>
        <w:r>
          <w:fldChar w:fldCharType="separate"/>
        </w:r>
        <w:r>
          <w:t>6</w:t>
        </w:r>
        <w:r>
          <w:fldChar w:fldCharType="end"/>
        </w:r>
      </w:hyperlink>
    </w:p>
    <w:p>
      <w:pPr>
        <w:pStyle w:val="TOC2"/>
        <w:tabs>
          <w:tab w:val="right" w:leader="dot" w:pos="8306"/>
        </w:tabs>
      </w:pPr>
      <w:hyperlink w:anchor="_Toc25086" w:history="1">
        <w:r>
          <w:rPr>
            <w:rFonts w:ascii="仿宋" w:eastAsia="仿宋" w:hAnsi="仿宋" w:cs="仿宋" w:hint="eastAsia"/>
            <w:lang w:eastAsia="zh-CN"/>
          </w:rPr>
          <w:t>(五)、技术风险分析</w:t>
        </w:r>
        <w:r>
          <w:tab/>
        </w:r>
        <w:r>
          <w:fldChar w:fldCharType="begin"/>
        </w:r>
        <w:r>
          <w:instrText xml:space="preserve"> PAGEREF _Toc25086 \h </w:instrText>
        </w:r>
        <w:r>
          <w:fldChar w:fldCharType="separate"/>
        </w:r>
        <w:r>
          <w:t>8</w:t>
        </w:r>
        <w:r>
          <w:fldChar w:fldCharType="end"/>
        </w:r>
      </w:hyperlink>
    </w:p>
    <w:p>
      <w:pPr>
        <w:pStyle w:val="TOC2"/>
        <w:tabs>
          <w:tab w:val="right" w:leader="dot" w:pos="8306"/>
        </w:tabs>
      </w:pPr>
      <w:hyperlink w:anchor="_Toc32225" w:history="1">
        <w:r>
          <w:rPr>
            <w:rFonts w:ascii="仿宋" w:eastAsia="仿宋" w:hAnsi="仿宋" w:cs="仿宋" w:hint="eastAsia"/>
            <w:lang w:eastAsia="zh-CN"/>
          </w:rPr>
          <w:t>(六)、财务风险分析</w:t>
        </w:r>
        <w:r>
          <w:tab/>
        </w:r>
        <w:r>
          <w:fldChar w:fldCharType="begin"/>
        </w:r>
        <w:r>
          <w:instrText xml:space="preserve"> PAGEREF _Toc32225 \h </w:instrText>
        </w:r>
        <w:r>
          <w:fldChar w:fldCharType="separate"/>
        </w:r>
        <w:r>
          <w:t>9</w:t>
        </w:r>
        <w:r>
          <w:fldChar w:fldCharType="end"/>
        </w:r>
      </w:hyperlink>
    </w:p>
    <w:p>
      <w:pPr>
        <w:pStyle w:val="TOC2"/>
        <w:tabs>
          <w:tab w:val="right" w:leader="dot" w:pos="8306"/>
        </w:tabs>
      </w:pPr>
      <w:hyperlink w:anchor="_Toc15283" w:history="1">
        <w:r>
          <w:rPr>
            <w:rFonts w:ascii="仿宋" w:eastAsia="仿宋" w:hAnsi="仿宋" w:cs="仿宋" w:hint="eastAsia"/>
            <w:lang w:eastAsia="zh-CN"/>
          </w:rPr>
          <w:t>(七)、管理风险分析</w:t>
        </w:r>
        <w:r>
          <w:tab/>
        </w:r>
        <w:r>
          <w:fldChar w:fldCharType="begin"/>
        </w:r>
        <w:r>
          <w:instrText xml:space="preserve"> PAGEREF _Toc15283 \h </w:instrText>
        </w:r>
        <w:r>
          <w:fldChar w:fldCharType="separate"/>
        </w:r>
        <w:r>
          <w:t>11</w:t>
        </w:r>
        <w:r>
          <w:fldChar w:fldCharType="end"/>
        </w:r>
      </w:hyperlink>
    </w:p>
    <w:p>
      <w:pPr>
        <w:pStyle w:val="TOC2"/>
        <w:tabs>
          <w:tab w:val="right" w:leader="dot" w:pos="8306"/>
        </w:tabs>
      </w:pPr>
      <w:hyperlink w:anchor="_Toc12418" w:history="1">
        <w:r>
          <w:rPr>
            <w:rFonts w:ascii="仿宋" w:eastAsia="仿宋" w:hAnsi="仿宋" w:cs="仿宋" w:hint="eastAsia"/>
            <w:lang w:eastAsia="zh-CN"/>
          </w:rPr>
          <w:t>(八)、其它风险分析</w:t>
        </w:r>
        <w:r>
          <w:tab/>
        </w:r>
        <w:r>
          <w:fldChar w:fldCharType="begin"/>
        </w:r>
        <w:r>
          <w:instrText xml:space="preserve"> PAGEREF _Toc12418 \h </w:instrText>
        </w:r>
        <w:r>
          <w:fldChar w:fldCharType="separate"/>
        </w:r>
        <w:r>
          <w:t>12</w:t>
        </w:r>
        <w:r>
          <w:fldChar w:fldCharType="end"/>
        </w:r>
      </w:hyperlink>
    </w:p>
    <w:p>
      <w:pPr>
        <w:pStyle w:val="TOC2"/>
        <w:tabs>
          <w:tab w:val="right" w:leader="dot" w:pos="8306"/>
        </w:tabs>
      </w:pPr>
      <w:hyperlink w:anchor="_Toc24372" w:history="1">
        <w:r>
          <w:rPr>
            <w:rFonts w:ascii="仿宋" w:eastAsia="仿宋" w:hAnsi="仿宋" w:cs="仿宋" w:hint="eastAsia"/>
            <w:lang w:eastAsia="zh-CN"/>
          </w:rPr>
          <w:t>(九)、社会影响评估</w:t>
        </w:r>
        <w:r>
          <w:tab/>
        </w:r>
        <w:r>
          <w:fldChar w:fldCharType="begin"/>
        </w:r>
        <w:r>
          <w:instrText xml:space="preserve"> PAGEREF _Toc24372 \h </w:instrText>
        </w:r>
        <w:r>
          <w:fldChar w:fldCharType="separate"/>
        </w:r>
        <w:r>
          <w:t>13</w:t>
        </w:r>
        <w:r>
          <w:fldChar w:fldCharType="end"/>
        </w:r>
      </w:hyperlink>
    </w:p>
    <w:p>
      <w:pPr>
        <w:pStyle w:val="TOC1"/>
        <w:tabs>
          <w:tab w:val="right" w:leader="dot" w:pos="8306"/>
        </w:tabs>
      </w:pPr>
      <w:hyperlink w:anchor="_Toc9196" w:history="1">
        <w:r>
          <w:rPr>
            <w:rFonts w:ascii="仿宋" w:eastAsia="仿宋" w:hAnsi="仿宋" w:cs="仿宋" w:hint="eastAsia"/>
            <w:lang w:eastAsia="zh-CN"/>
          </w:rPr>
          <w:t>二、环境和生态影响分析</w:t>
        </w:r>
        <w:r>
          <w:tab/>
        </w:r>
        <w:r>
          <w:fldChar w:fldCharType="begin"/>
        </w:r>
        <w:r>
          <w:instrText xml:space="preserve"> PAGEREF _Toc9196 \h </w:instrText>
        </w:r>
        <w:r>
          <w:fldChar w:fldCharType="separate"/>
        </w:r>
        <w:r>
          <w:t>15</w:t>
        </w:r>
        <w:r>
          <w:fldChar w:fldCharType="end"/>
        </w:r>
      </w:hyperlink>
    </w:p>
    <w:p>
      <w:pPr>
        <w:pStyle w:val="TOC2"/>
        <w:tabs>
          <w:tab w:val="right" w:leader="dot" w:pos="8306"/>
        </w:tabs>
      </w:pPr>
      <w:hyperlink w:anchor="_Toc15047" w:history="1">
        <w:r>
          <w:rPr>
            <w:rFonts w:ascii="仿宋" w:eastAsia="仿宋" w:hAnsi="仿宋" w:cs="仿宋" w:hint="eastAsia"/>
            <w:lang w:eastAsia="zh-CN"/>
          </w:rPr>
          <w:t>(一)、环境和生态现状</w:t>
        </w:r>
        <w:r>
          <w:tab/>
        </w:r>
        <w:r>
          <w:fldChar w:fldCharType="begin"/>
        </w:r>
        <w:r>
          <w:instrText xml:space="preserve"> PAGEREF _Toc15047 \h </w:instrText>
        </w:r>
        <w:r>
          <w:fldChar w:fldCharType="separate"/>
        </w:r>
        <w:r>
          <w:t>15</w:t>
        </w:r>
        <w:r>
          <w:fldChar w:fldCharType="end"/>
        </w:r>
      </w:hyperlink>
    </w:p>
    <w:p>
      <w:pPr>
        <w:pStyle w:val="TOC2"/>
        <w:tabs>
          <w:tab w:val="right" w:leader="dot" w:pos="8306"/>
        </w:tabs>
      </w:pPr>
      <w:hyperlink w:anchor="_Toc224" w:history="1">
        <w:r>
          <w:rPr>
            <w:rFonts w:ascii="仿宋" w:eastAsia="仿宋" w:hAnsi="仿宋" w:cs="仿宋" w:hint="eastAsia"/>
            <w:lang w:eastAsia="zh-CN"/>
          </w:rPr>
          <w:t>(二)、生态环境影响分析</w:t>
        </w:r>
        <w:r>
          <w:tab/>
        </w:r>
        <w:r>
          <w:fldChar w:fldCharType="begin"/>
        </w:r>
        <w:r>
          <w:instrText xml:space="preserve"> PAGEREF _Toc224 \h </w:instrText>
        </w:r>
        <w:r>
          <w:fldChar w:fldCharType="separate"/>
        </w:r>
        <w:r>
          <w:t>17</w:t>
        </w:r>
        <w:r>
          <w:fldChar w:fldCharType="end"/>
        </w:r>
      </w:hyperlink>
    </w:p>
    <w:p>
      <w:pPr>
        <w:pStyle w:val="TOC2"/>
        <w:tabs>
          <w:tab w:val="right" w:leader="dot" w:pos="8306"/>
        </w:tabs>
      </w:pPr>
      <w:hyperlink w:anchor="_Toc8588" w:history="1">
        <w:r>
          <w:rPr>
            <w:rFonts w:ascii="仿宋" w:eastAsia="仿宋" w:hAnsi="仿宋" w:cs="仿宋" w:hint="eastAsia"/>
            <w:lang w:eastAsia="zh-CN"/>
          </w:rPr>
          <w:t>(三)、生态环境保护措施</w:t>
        </w:r>
        <w:r>
          <w:tab/>
        </w:r>
        <w:r>
          <w:fldChar w:fldCharType="begin"/>
        </w:r>
        <w:r>
          <w:instrText xml:space="preserve"> PAGEREF _Toc8588 \h </w:instrText>
        </w:r>
        <w:r>
          <w:fldChar w:fldCharType="separate"/>
        </w:r>
        <w:r>
          <w:t>18</w:t>
        </w:r>
        <w:r>
          <w:fldChar w:fldCharType="end"/>
        </w:r>
      </w:hyperlink>
    </w:p>
    <w:p>
      <w:pPr>
        <w:pStyle w:val="TOC2"/>
        <w:tabs>
          <w:tab w:val="right" w:leader="dot" w:pos="8306"/>
        </w:tabs>
      </w:pPr>
      <w:hyperlink w:anchor="_Toc28112" w:history="1">
        <w:r>
          <w:rPr>
            <w:rFonts w:ascii="仿宋" w:eastAsia="仿宋" w:hAnsi="仿宋" w:cs="仿宋" w:hint="eastAsia"/>
            <w:lang w:eastAsia="zh-CN"/>
          </w:rPr>
          <w:t>(四)、地质灾害影响分析</w:t>
        </w:r>
        <w:r>
          <w:tab/>
        </w:r>
        <w:r>
          <w:fldChar w:fldCharType="begin"/>
        </w:r>
        <w:r>
          <w:instrText xml:space="preserve"> PAGEREF _Toc28112 \h </w:instrText>
        </w:r>
        <w:r>
          <w:fldChar w:fldCharType="separate"/>
        </w:r>
        <w:r>
          <w:t>20</w:t>
        </w:r>
        <w:r>
          <w:fldChar w:fldCharType="end"/>
        </w:r>
      </w:hyperlink>
    </w:p>
    <w:p>
      <w:pPr>
        <w:pStyle w:val="TOC2"/>
        <w:tabs>
          <w:tab w:val="right" w:leader="dot" w:pos="8306"/>
        </w:tabs>
      </w:pPr>
      <w:hyperlink w:anchor="_Toc10396" w:history="1">
        <w:r>
          <w:rPr>
            <w:rFonts w:ascii="仿宋" w:eastAsia="仿宋" w:hAnsi="仿宋" w:cs="仿宋" w:hint="eastAsia"/>
            <w:lang w:eastAsia="zh-CN"/>
          </w:rPr>
          <w:t>(五)、特殊环境影响</w:t>
        </w:r>
        <w:r>
          <w:tab/>
        </w:r>
        <w:r>
          <w:fldChar w:fldCharType="begin"/>
        </w:r>
        <w:r>
          <w:instrText xml:space="preserve"> PAGEREF _Toc10396 \h </w:instrText>
        </w:r>
        <w:r>
          <w:fldChar w:fldCharType="separate"/>
        </w:r>
        <w:r>
          <w:t>22</w:t>
        </w:r>
        <w:r>
          <w:fldChar w:fldCharType="end"/>
        </w:r>
      </w:hyperlink>
    </w:p>
    <w:p>
      <w:pPr>
        <w:pStyle w:val="TOC1"/>
        <w:tabs>
          <w:tab w:val="right" w:leader="dot" w:pos="8306"/>
        </w:tabs>
      </w:pPr>
      <w:hyperlink w:anchor="_Toc23072" w:history="1">
        <w:r>
          <w:rPr>
            <w:rFonts w:ascii="仿宋" w:eastAsia="仿宋" w:hAnsi="仿宋" w:cs="仿宋" w:hint="eastAsia"/>
            <w:lang w:eastAsia="zh-CN"/>
          </w:rPr>
          <w:t>三、财务管理与成本控制</w:t>
        </w:r>
        <w:r>
          <w:tab/>
        </w:r>
        <w:r>
          <w:fldChar w:fldCharType="begin"/>
        </w:r>
        <w:r>
          <w:instrText xml:space="preserve"> PAGEREF _Toc23072 \h </w:instrText>
        </w:r>
        <w:r>
          <w:fldChar w:fldCharType="separate"/>
        </w:r>
        <w:r>
          <w:t>23</w:t>
        </w:r>
        <w:r>
          <w:fldChar w:fldCharType="end"/>
        </w:r>
      </w:hyperlink>
    </w:p>
    <w:p>
      <w:pPr>
        <w:pStyle w:val="TOC2"/>
        <w:tabs>
          <w:tab w:val="right" w:leader="dot" w:pos="8306"/>
        </w:tabs>
      </w:pPr>
      <w:hyperlink w:anchor="_Toc7631" w:history="1">
        <w:r>
          <w:rPr>
            <w:rFonts w:ascii="仿宋" w:eastAsia="仿宋" w:hAnsi="仿宋" w:cs="仿宋" w:hint="eastAsia"/>
            <w:lang w:eastAsia="zh-CN"/>
          </w:rPr>
          <w:t>(一)、财务管理体系建设</w:t>
        </w:r>
        <w:r>
          <w:tab/>
        </w:r>
        <w:r>
          <w:fldChar w:fldCharType="begin"/>
        </w:r>
        <w:r>
          <w:instrText xml:space="preserve"> PAGEREF _Toc7631 \h </w:instrText>
        </w:r>
        <w:r>
          <w:fldChar w:fldCharType="separate"/>
        </w:r>
        <w:r>
          <w:t>23</w:t>
        </w:r>
        <w:r>
          <w:fldChar w:fldCharType="end"/>
        </w:r>
      </w:hyperlink>
    </w:p>
    <w:p>
      <w:pPr>
        <w:pStyle w:val="TOC2"/>
        <w:tabs>
          <w:tab w:val="right" w:leader="dot" w:pos="8306"/>
        </w:tabs>
      </w:pPr>
      <w:hyperlink w:anchor="_Toc4159" w:history="1">
        <w:r>
          <w:rPr>
            <w:rFonts w:ascii="仿宋" w:eastAsia="仿宋" w:hAnsi="仿宋" w:cs="仿宋" w:hint="eastAsia"/>
            <w:lang w:eastAsia="zh-CN"/>
          </w:rPr>
          <w:t>(二)、成本控制措施</w:t>
        </w:r>
        <w:r>
          <w:tab/>
        </w:r>
        <w:r>
          <w:fldChar w:fldCharType="begin"/>
        </w:r>
        <w:r>
          <w:instrText xml:space="preserve"> PAGEREF _Toc4159 \h </w:instrText>
        </w:r>
        <w:r>
          <w:fldChar w:fldCharType="separate"/>
        </w:r>
        <w:r>
          <w:t>24</w:t>
        </w:r>
        <w:r>
          <w:fldChar w:fldCharType="end"/>
        </w:r>
      </w:hyperlink>
    </w:p>
    <w:p>
      <w:pPr>
        <w:pStyle w:val="TOC1"/>
        <w:tabs>
          <w:tab w:val="right" w:leader="dot" w:pos="8306"/>
        </w:tabs>
      </w:pPr>
      <w:hyperlink w:anchor="_Toc28135" w:history="1">
        <w:r>
          <w:rPr>
            <w:rFonts w:ascii="仿宋" w:eastAsia="仿宋" w:hAnsi="仿宋" w:cs="仿宋" w:hint="eastAsia"/>
            <w:lang w:eastAsia="zh-CN"/>
          </w:rPr>
          <w:t>四、社会影响分析</w:t>
        </w:r>
        <w:r>
          <w:tab/>
        </w:r>
        <w:r>
          <w:fldChar w:fldCharType="begin"/>
        </w:r>
        <w:r>
          <w:instrText xml:space="preserve"> PAGEREF _Toc28135 \h </w:instrText>
        </w:r>
        <w:r>
          <w:fldChar w:fldCharType="separate"/>
        </w:r>
        <w:r>
          <w:t>25</w:t>
        </w:r>
        <w:r>
          <w:fldChar w:fldCharType="end"/>
        </w:r>
      </w:hyperlink>
    </w:p>
    <w:p>
      <w:pPr>
        <w:pStyle w:val="TOC2"/>
        <w:tabs>
          <w:tab w:val="right" w:leader="dot" w:pos="8306"/>
        </w:tabs>
      </w:pPr>
      <w:hyperlink w:anchor="_Toc11697" w:history="1">
        <w:r>
          <w:rPr>
            <w:rFonts w:ascii="仿宋" w:eastAsia="仿宋" w:hAnsi="仿宋" w:cs="仿宋" w:hint="eastAsia"/>
            <w:lang w:eastAsia="zh-CN"/>
          </w:rPr>
          <w:t>(一)、社会影响效果分析</w:t>
        </w:r>
        <w:r>
          <w:tab/>
        </w:r>
        <w:r>
          <w:fldChar w:fldCharType="begin"/>
        </w:r>
        <w:r>
          <w:instrText xml:space="preserve"> PAGEREF _Toc11697 \h </w:instrText>
        </w:r>
        <w:r>
          <w:fldChar w:fldCharType="separate"/>
        </w:r>
        <w:r>
          <w:t>25</w:t>
        </w:r>
        <w:r>
          <w:fldChar w:fldCharType="end"/>
        </w:r>
      </w:hyperlink>
    </w:p>
    <w:p>
      <w:pPr>
        <w:pStyle w:val="TOC2"/>
        <w:tabs>
          <w:tab w:val="right" w:leader="dot" w:pos="8306"/>
        </w:tabs>
      </w:pPr>
      <w:hyperlink w:anchor="_Toc15615" w:history="1">
        <w:r>
          <w:rPr>
            <w:rFonts w:ascii="仿宋" w:eastAsia="仿宋" w:hAnsi="仿宋" w:cs="仿宋" w:hint="eastAsia"/>
            <w:lang w:eastAsia="zh-CN"/>
          </w:rPr>
          <w:t>(二)、社会适应性分析</w:t>
        </w:r>
        <w:r>
          <w:tab/>
        </w:r>
        <w:r>
          <w:fldChar w:fldCharType="begin"/>
        </w:r>
        <w:r>
          <w:instrText xml:space="preserve"> PAGEREF _Toc15615 \h </w:instrText>
        </w:r>
        <w:r>
          <w:fldChar w:fldCharType="separate"/>
        </w:r>
        <w:r>
          <w:t>28</w:t>
        </w:r>
        <w:r>
          <w:fldChar w:fldCharType="end"/>
        </w:r>
      </w:hyperlink>
    </w:p>
    <w:p>
      <w:pPr>
        <w:pStyle w:val="TOC2"/>
        <w:tabs>
          <w:tab w:val="right" w:leader="dot" w:pos="8306"/>
        </w:tabs>
      </w:pPr>
      <w:hyperlink w:anchor="_Toc22594" w:history="1">
        <w:r>
          <w:rPr>
            <w:rFonts w:ascii="仿宋" w:eastAsia="仿宋" w:hAnsi="仿宋" w:cs="仿宋" w:hint="eastAsia"/>
            <w:lang w:eastAsia="zh-CN"/>
          </w:rPr>
          <w:t>(三)、社会风险及对策分析</w:t>
        </w:r>
        <w:r>
          <w:tab/>
        </w:r>
        <w:r>
          <w:fldChar w:fldCharType="begin"/>
        </w:r>
        <w:r>
          <w:instrText xml:space="preserve"> PAGEREF _Toc22594 \h </w:instrText>
        </w:r>
        <w:r>
          <w:fldChar w:fldCharType="separate"/>
        </w:r>
        <w:r>
          <w:t>29</w:t>
        </w:r>
        <w:r>
          <w:fldChar w:fldCharType="end"/>
        </w:r>
      </w:hyperlink>
    </w:p>
    <w:p>
      <w:pPr>
        <w:pStyle w:val="TOC1"/>
        <w:tabs>
          <w:tab w:val="right" w:leader="dot" w:pos="8306"/>
        </w:tabs>
      </w:pPr>
      <w:hyperlink w:anchor="_Toc19299" w:history="1">
        <w:r>
          <w:rPr>
            <w:rFonts w:ascii="仿宋" w:eastAsia="仿宋" w:hAnsi="仿宋" w:cs="仿宋" w:hint="eastAsia"/>
            <w:lang w:eastAsia="zh-CN"/>
          </w:rPr>
          <w:t>五、临床检验分析仪器项目概论</w:t>
        </w:r>
        <w:r>
          <w:tab/>
        </w:r>
        <w:r>
          <w:fldChar w:fldCharType="begin"/>
        </w:r>
        <w:r>
          <w:instrText xml:space="preserve"> PAGEREF _Toc19299 \h </w:instrText>
        </w:r>
        <w:r>
          <w:fldChar w:fldCharType="separate"/>
        </w:r>
        <w:r>
          <w:t>33</w:t>
        </w:r>
        <w:r>
          <w:fldChar w:fldCharType="end"/>
        </w:r>
      </w:hyperlink>
    </w:p>
    <w:p>
      <w:pPr>
        <w:pStyle w:val="TOC2"/>
        <w:tabs>
          <w:tab w:val="right" w:leader="dot" w:pos="8306"/>
        </w:tabs>
      </w:pPr>
      <w:hyperlink w:anchor="_Toc504" w:history="1">
        <w:r>
          <w:rPr>
            <w:rFonts w:ascii="仿宋" w:eastAsia="仿宋" w:hAnsi="仿宋" w:cs="仿宋" w:hint="eastAsia"/>
            <w:lang w:eastAsia="zh-CN"/>
          </w:rPr>
          <w:t>(一)、项目申报单位概况</w:t>
        </w:r>
        <w:r>
          <w:tab/>
        </w:r>
        <w:r>
          <w:fldChar w:fldCharType="begin"/>
        </w:r>
        <w:r>
          <w:instrText xml:space="preserve"> PAGEREF _Toc504 \h </w:instrText>
        </w:r>
        <w:r>
          <w:fldChar w:fldCharType="separate"/>
        </w:r>
        <w:r>
          <w:t>33</w:t>
        </w:r>
        <w:r>
          <w:fldChar w:fldCharType="end"/>
        </w:r>
      </w:hyperlink>
    </w:p>
    <w:p>
      <w:pPr>
        <w:pStyle w:val="TOC2"/>
        <w:tabs>
          <w:tab w:val="right" w:leader="dot" w:pos="8306"/>
        </w:tabs>
      </w:pPr>
      <w:hyperlink w:anchor="_Toc21054" w:history="1">
        <w:r>
          <w:rPr>
            <w:rFonts w:ascii="仿宋" w:eastAsia="仿宋" w:hAnsi="仿宋" w:cs="仿宋" w:hint="eastAsia"/>
            <w:lang w:eastAsia="zh-CN"/>
          </w:rPr>
          <w:t>(二)、项目概况</w:t>
        </w:r>
        <w:r>
          <w:tab/>
        </w:r>
        <w:r>
          <w:fldChar w:fldCharType="begin"/>
        </w:r>
        <w:r>
          <w:instrText xml:space="preserve"> PAGEREF _Toc21054 \h </w:instrText>
        </w:r>
        <w:r>
          <w:fldChar w:fldCharType="separate"/>
        </w:r>
        <w:r>
          <w:t>34</w:t>
        </w:r>
        <w:r>
          <w:fldChar w:fldCharType="end"/>
        </w:r>
      </w:hyperlink>
    </w:p>
    <w:p>
      <w:pPr>
        <w:pStyle w:val="TOC1"/>
        <w:tabs>
          <w:tab w:val="right" w:leader="dot" w:pos="8306"/>
        </w:tabs>
      </w:pPr>
      <w:hyperlink w:anchor="_Toc22919" w:history="1">
        <w:r>
          <w:rPr>
            <w:rFonts w:ascii="仿宋" w:eastAsia="仿宋" w:hAnsi="仿宋" w:cs="仿宋" w:hint="eastAsia"/>
            <w:lang w:eastAsia="zh-CN"/>
          </w:rPr>
          <w:t>六、项目监理与质量保证</w:t>
        </w:r>
        <w:r>
          <w:tab/>
        </w:r>
        <w:r>
          <w:fldChar w:fldCharType="begin"/>
        </w:r>
        <w:r>
          <w:instrText xml:space="preserve"> PAGEREF _Toc22919 \h </w:instrText>
        </w:r>
        <w:r>
          <w:fldChar w:fldCharType="separate"/>
        </w:r>
        <w:r>
          <w:t>37</w:t>
        </w:r>
        <w:r>
          <w:fldChar w:fldCharType="end"/>
        </w:r>
      </w:hyperlink>
    </w:p>
    <w:p>
      <w:pPr>
        <w:pStyle w:val="TOC2"/>
        <w:tabs>
          <w:tab w:val="right" w:leader="dot" w:pos="8306"/>
        </w:tabs>
      </w:pPr>
      <w:hyperlink w:anchor="_Toc7885" w:history="1">
        <w:r>
          <w:rPr>
            <w:rFonts w:ascii="仿宋" w:eastAsia="仿宋" w:hAnsi="仿宋" w:cs="仿宋" w:hint="eastAsia"/>
            <w:lang w:eastAsia="zh-CN"/>
          </w:rPr>
          <w:t>(一)、监理体系构建</w:t>
        </w:r>
        <w:r>
          <w:tab/>
        </w:r>
        <w:r>
          <w:fldChar w:fldCharType="begin"/>
        </w:r>
        <w:r>
          <w:instrText xml:space="preserve"> PAGEREF _Toc7885 \h </w:instrText>
        </w:r>
        <w:r>
          <w:fldChar w:fldCharType="separate"/>
        </w:r>
        <w:r>
          <w:t>37</w:t>
        </w:r>
        <w:r>
          <w:fldChar w:fldCharType="end"/>
        </w:r>
      </w:hyperlink>
    </w:p>
    <w:p>
      <w:pPr>
        <w:pStyle w:val="TOC2"/>
        <w:tabs>
          <w:tab w:val="right" w:leader="dot" w:pos="8306"/>
        </w:tabs>
      </w:pPr>
      <w:hyperlink w:anchor="_Toc13126" w:history="1">
        <w:r>
          <w:rPr>
            <w:rFonts w:ascii="仿宋" w:eastAsia="仿宋" w:hAnsi="仿宋" w:cs="仿宋" w:hint="eastAsia"/>
            <w:lang w:eastAsia="zh-CN"/>
          </w:rPr>
          <w:t>(二)、质量保证体系实施</w:t>
        </w:r>
        <w:r>
          <w:tab/>
        </w:r>
        <w:r>
          <w:fldChar w:fldCharType="begin"/>
        </w:r>
        <w:r>
          <w:instrText xml:space="preserve"> PAGEREF _Toc13126 \h </w:instrText>
        </w:r>
        <w:r>
          <w:fldChar w:fldCharType="separate"/>
        </w:r>
        <w:r>
          <w:t>37</w:t>
        </w:r>
        <w:r>
          <w:fldChar w:fldCharType="end"/>
        </w:r>
      </w:hyperlink>
    </w:p>
    <w:p>
      <w:pPr>
        <w:pStyle w:val="TOC2"/>
        <w:tabs>
          <w:tab w:val="right" w:leader="dot" w:pos="8306"/>
        </w:tabs>
      </w:pPr>
      <w:hyperlink w:anchor="_Toc10220" w:history="1">
        <w:r>
          <w:rPr>
            <w:rFonts w:ascii="仿宋" w:eastAsia="仿宋" w:hAnsi="仿宋" w:cs="仿宋" w:hint="eastAsia"/>
            <w:lang w:eastAsia="zh-CN"/>
          </w:rPr>
          <w:t>(三)、监理与质量控制流程</w:t>
        </w:r>
        <w:r>
          <w:tab/>
        </w:r>
        <w:r>
          <w:fldChar w:fldCharType="begin"/>
        </w:r>
        <w:r>
          <w:instrText xml:space="preserve"> PAGEREF _Toc10220 \h </w:instrText>
        </w:r>
        <w:r>
          <w:fldChar w:fldCharType="separate"/>
        </w:r>
        <w:r>
          <w:t>38</w:t>
        </w:r>
        <w:r>
          <w:fldChar w:fldCharType="end"/>
        </w:r>
      </w:hyperlink>
    </w:p>
    <w:p>
      <w:pPr>
        <w:pStyle w:val="TOC1"/>
        <w:tabs>
          <w:tab w:val="right" w:leader="dot" w:pos="8306"/>
        </w:tabs>
      </w:pPr>
      <w:hyperlink w:anchor="_Toc22268" w:history="1">
        <w:r>
          <w:rPr>
            <w:rFonts w:ascii="仿宋" w:eastAsia="仿宋" w:hAnsi="仿宋" w:cs="仿宋" w:hint="eastAsia"/>
            <w:lang w:eastAsia="zh-CN"/>
          </w:rPr>
          <w:t>七、项目实施与管理方案</w:t>
        </w:r>
        <w:r>
          <w:tab/>
        </w:r>
        <w:r>
          <w:fldChar w:fldCharType="begin"/>
        </w:r>
        <w:r>
          <w:instrText xml:space="preserve"> PAGEREF _Toc22268 \h </w:instrText>
        </w:r>
        <w:r>
          <w:fldChar w:fldCharType="separate"/>
        </w:r>
        <w:r>
          <w:t>39</w:t>
        </w:r>
        <w:r>
          <w:fldChar w:fldCharType="end"/>
        </w:r>
      </w:hyperlink>
    </w:p>
    <w:p>
      <w:pPr>
        <w:pStyle w:val="TOC2"/>
        <w:tabs>
          <w:tab w:val="right" w:leader="dot" w:pos="8306"/>
        </w:tabs>
      </w:pPr>
      <w:hyperlink w:anchor="_Toc31027" w:history="1">
        <w:r>
          <w:rPr>
            <w:rFonts w:ascii="仿宋" w:eastAsia="仿宋" w:hAnsi="仿宋" w:cs="仿宋" w:hint="eastAsia"/>
            <w:lang w:eastAsia="zh-CN"/>
          </w:rPr>
          <w:t>(一)、项目实施计划</w:t>
        </w:r>
        <w:r>
          <w:tab/>
        </w:r>
        <w:r>
          <w:fldChar w:fldCharType="begin"/>
        </w:r>
        <w:r>
          <w:instrText xml:space="preserve"> PAGEREF _Toc31027 \h </w:instrText>
        </w:r>
        <w:r>
          <w:fldChar w:fldCharType="separate"/>
        </w:r>
        <w:r>
          <w:t>39</w:t>
        </w:r>
        <w:r>
          <w:fldChar w:fldCharType="end"/>
        </w:r>
      </w:hyperlink>
    </w:p>
    <w:p>
      <w:pPr>
        <w:pStyle w:val="TOC2"/>
        <w:tabs>
          <w:tab w:val="right" w:leader="dot" w:pos="8306"/>
        </w:tabs>
      </w:pPr>
      <w:hyperlink w:anchor="_Toc16647" w:history="1">
        <w:r>
          <w:rPr>
            <w:rFonts w:ascii="仿宋" w:eastAsia="仿宋" w:hAnsi="仿宋" w:cs="仿宋" w:hint="eastAsia"/>
            <w:lang w:eastAsia="zh-CN"/>
          </w:rPr>
          <w:t>(二)、项目组织机构与职责</w:t>
        </w:r>
        <w:r>
          <w:tab/>
        </w:r>
        <w:r>
          <w:fldChar w:fldCharType="begin"/>
        </w:r>
        <w:r>
          <w:instrText xml:space="preserve"> PAGEREF _Toc16647 \h </w:instrText>
        </w:r>
        <w:r>
          <w:fldChar w:fldCharType="separate"/>
        </w:r>
        <w:r>
          <w:t>40</w:t>
        </w:r>
        <w:r>
          <w:fldChar w:fldCharType="end"/>
        </w:r>
      </w:hyperlink>
    </w:p>
    <w:p>
      <w:pPr>
        <w:pStyle w:val="TOC2"/>
        <w:tabs>
          <w:tab w:val="right" w:leader="dot" w:pos="8306"/>
        </w:tabs>
      </w:pPr>
      <w:hyperlink w:anchor="_Toc26640" w:history="1">
        <w:r>
          <w:rPr>
            <w:rFonts w:ascii="仿宋" w:eastAsia="仿宋" w:hAnsi="仿宋" w:cs="仿宋" w:hint="eastAsia"/>
            <w:lang w:eastAsia="zh-CN"/>
          </w:rPr>
          <w:t>(三)、项目管理与监控体系</w:t>
        </w:r>
        <w:r>
          <w:tab/>
        </w:r>
        <w:r>
          <w:fldChar w:fldCharType="begin"/>
        </w:r>
        <w:r>
          <w:instrText xml:space="preserve"> PAGEREF _Toc26640 \h </w:instrText>
        </w:r>
        <w:r>
          <w:fldChar w:fldCharType="separate"/>
        </w:r>
        <w:r>
          <w:t>43</w:t>
        </w:r>
        <w:r>
          <w:fldChar w:fldCharType="end"/>
        </w:r>
      </w:hyperlink>
    </w:p>
    <w:p>
      <w:pPr>
        <w:pStyle w:val="TOC1"/>
        <w:tabs>
          <w:tab w:val="right" w:leader="dot" w:pos="8306"/>
        </w:tabs>
      </w:pPr>
      <w:hyperlink w:anchor="_Toc6557" w:history="1">
        <w:r>
          <w:rPr>
            <w:rFonts w:ascii="仿宋" w:eastAsia="仿宋" w:hAnsi="仿宋" w:cs="仿宋" w:hint="eastAsia"/>
            <w:lang w:eastAsia="zh-CN"/>
          </w:rPr>
          <w:t>八、资金管理与财务规划</w:t>
        </w:r>
        <w:r>
          <w:tab/>
        </w:r>
        <w:r>
          <w:fldChar w:fldCharType="begin"/>
        </w:r>
        <w:r>
          <w:instrText xml:space="preserve"> PAGEREF _Toc6557 \h </w:instrText>
        </w:r>
        <w:r>
          <w:fldChar w:fldCharType="separate"/>
        </w:r>
        <w:r>
          <w:t>44</w:t>
        </w:r>
        <w:r>
          <w:fldChar w:fldCharType="end"/>
        </w:r>
      </w:hyperlink>
    </w:p>
    <w:p>
      <w:pPr>
        <w:pStyle w:val="TOC2"/>
        <w:tabs>
          <w:tab w:val="right" w:leader="dot" w:pos="8306"/>
        </w:tabs>
      </w:pPr>
      <w:hyperlink w:anchor="_Toc27247" w:history="1">
        <w:r>
          <w:rPr>
            <w:rFonts w:ascii="仿宋" w:eastAsia="仿宋" w:hAnsi="仿宋" w:cs="仿宋" w:hint="eastAsia"/>
            <w:lang w:eastAsia="zh-CN"/>
          </w:rPr>
          <w:t>(一)、项目资金来源与筹措</w:t>
        </w:r>
        <w:r>
          <w:tab/>
        </w:r>
        <w:r>
          <w:fldChar w:fldCharType="begin"/>
        </w:r>
        <w:r>
          <w:instrText xml:space="preserve"> PAGEREF _Toc27247 \h </w:instrText>
        </w:r>
        <w:r>
          <w:fldChar w:fldCharType="separate"/>
        </w:r>
        <w:r>
          <w:t>44</w:t>
        </w:r>
        <w:r>
          <w:fldChar w:fldCharType="end"/>
        </w:r>
      </w:hyperlink>
    </w:p>
    <w:p>
      <w:pPr>
        <w:pStyle w:val="TOC2"/>
        <w:tabs>
          <w:tab w:val="right" w:leader="dot" w:pos="8306"/>
        </w:tabs>
      </w:pPr>
      <w:hyperlink w:anchor="_Toc31548" w:history="1">
        <w:r>
          <w:rPr>
            <w:rFonts w:ascii="仿宋" w:eastAsia="仿宋" w:hAnsi="仿宋" w:cs="仿宋" w:hint="eastAsia"/>
            <w:lang w:eastAsia="zh-CN"/>
          </w:rPr>
          <w:t>(二)、资金使用与监管</w:t>
        </w:r>
        <w:r>
          <w:tab/>
        </w:r>
        <w:r>
          <w:fldChar w:fldCharType="begin"/>
        </w:r>
        <w:r>
          <w:instrText xml:space="preserve"> PAGEREF _Toc31548 \h </w:instrText>
        </w:r>
        <w:r>
          <w:fldChar w:fldCharType="separate"/>
        </w:r>
        <w:r>
          <w:t>46</w:t>
        </w:r>
        <w:r>
          <w:fldChar w:fldCharType="end"/>
        </w:r>
      </w:hyperlink>
    </w:p>
    <w:p>
      <w:pPr>
        <w:pStyle w:val="TOC2"/>
        <w:tabs>
          <w:tab w:val="right" w:leader="dot" w:pos="8306"/>
        </w:tabs>
      </w:pPr>
      <w:hyperlink w:anchor="_Toc25593" w:history="1">
        <w:r>
          <w:rPr>
            <w:rFonts w:ascii="仿宋" w:eastAsia="仿宋" w:hAnsi="仿宋" w:cs="仿宋" w:hint="eastAsia"/>
            <w:lang w:eastAsia="zh-CN"/>
          </w:rPr>
          <w:t>(三)、财务规划与预测</w:t>
        </w:r>
        <w:r>
          <w:tab/>
        </w:r>
        <w:r>
          <w:fldChar w:fldCharType="begin"/>
        </w:r>
        <w:r>
          <w:instrText xml:space="preserve"> PAGEREF _Toc25593 \h </w:instrText>
        </w:r>
        <w:r>
          <w:fldChar w:fldCharType="separate"/>
        </w:r>
        <w:r>
          <w:t>47</w:t>
        </w:r>
        <w:r>
          <w:fldChar w:fldCharType="end"/>
        </w:r>
      </w:hyperlink>
    </w:p>
    <w:p>
      <w:pPr>
        <w:pStyle w:val="TOC1"/>
        <w:tabs>
          <w:tab w:val="right" w:leader="dot" w:pos="8306"/>
        </w:tabs>
      </w:pPr>
      <w:hyperlink w:anchor="_Toc10633" w:history="1">
        <w:r>
          <w:rPr>
            <w:rFonts w:ascii="仿宋" w:eastAsia="仿宋" w:hAnsi="仿宋" w:cs="仿宋" w:hint="eastAsia"/>
            <w:lang w:eastAsia="zh-CN"/>
          </w:rPr>
          <w:t>九、安全与应急管理</w:t>
        </w:r>
        <w:r>
          <w:tab/>
        </w:r>
        <w:r>
          <w:fldChar w:fldCharType="begin"/>
        </w:r>
        <w:r>
          <w:instrText xml:space="preserve"> PAGEREF _Toc10633 \h </w:instrText>
        </w:r>
        <w:r>
          <w:fldChar w:fldCharType="separate"/>
        </w:r>
        <w:r>
          <w:t>48</w:t>
        </w:r>
        <w:r>
          <w:fldChar w:fldCharType="end"/>
        </w:r>
      </w:hyperlink>
    </w:p>
    <w:p>
      <w:pPr>
        <w:pStyle w:val="TOC2"/>
        <w:tabs>
          <w:tab w:val="right" w:leader="dot" w:pos="8306"/>
        </w:tabs>
      </w:pPr>
      <w:hyperlink w:anchor="_Toc9711" w:history="1">
        <w:r>
          <w:rPr>
            <w:rFonts w:ascii="仿宋" w:eastAsia="仿宋" w:hAnsi="仿宋" w:cs="仿宋" w:hint="eastAsia"/>
            <w:lang w:eastAsia="zh-CN"/>
          </w:rPr>
          <w:t>(一)、安全生产管理</w:t>
        </w:r>
        <w:r>
          <w:tab/>
        </w:r>
        <w:r>
          <w:fldChar w:fldCharType="begin"/>
        </w:r>
        <w:r>
          <w:instrText xml:space="preserve"> PAGEREF _Toc9711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59" w:history="1">
        <w:r>
          <w:rPr>
            <w:rFonts w:ascii="仿宋" w:eastAsia="仿宋" w:hAnsi="仿宋" w:cs="仿宋" w:hint="eastAsia"/>
            <w:lang w:eastAsia="zh-CN"/>
          </w:rPr>
          <w:t>(二)、应急预案与响应</w:t>
        </w:r>
        <w:r>
          <w:tab/>
        </w:r>
        <w:r>
          <w:fldChar w:fldCharType="begin"/>
        </w:r>
        <w:r>
          <w:instrText xml:space="preserve"> PAGEREF _Toc9259 \h </w:instrText>
        </w:r>
        <w:r>
          <w:fldChar w:fldCharType="separate"/>
        </w:r>
        <w:r>
          <w:t>49</w:t>
        </w:r>
        <w:r>
          <w:fldChar w:fldCharType="end"/>
        </w:r>
      </w:hyperlink>
    </w:p>
    <w:p>
      <w:pPr>
        <w:pStyle w:val="TOC1"/>
        <w:tabs>
          <w:tab w:val="right" w:leader="dot" w:pos="8306"/>
        </w:tabs>
      </w:pPr>
      <w:hyperlink w:anchor="_Toc32549" w:history="1">
        <w:r>
          <w:rPr>
            <w:rFonts w:ascii="仿宋" w:eastAsia="仿宋" w:hAnsi="仿宋" w:cs="仿宋" w:hint="eastAsia"/>
            <w:lang w:eastAsia="zh-CN"/>
          </w:rPr>
          <w:t>十、环境保护与绿色发展</w:t>
        </w:r>
        <w:r>
          <w:tab/>
        </w:r>
        <w:r>
          <w:fldChar w:fldCharType="begin"/>
        </w:r>
        <w:r>
          <w:instrText xml:space="preserve"> PAGEREF _Toc32549 \h </w:instrText>
        </w:r>
        <w:r>
          <w:fldChar w:fldCharType="separate"/>
        </w:r>
        <w:r>
          <w:t>51</w:t>
        </w:r>
        <w:r>
          <w:fldChar w:fldCharType="end"/>
        </w:r>
      </w:hyperlink>
    </w:p>
    <w:p>
      <w:pPr>
        <w:pStyle w:val="TOC2"/>
        <w:tabs>
          <w:tab w:val="right" w:leader="dot" w:pos="8306"/>
        </w:tabs>
      </w:pPr>
      <w:hyperlink w:anchor="_Toc7516" w:history="1">
        <w:r>
          <w:rPr>
            <w:rFonts w:ascii="仿宋" w:eastAsia="仿宋" w:hAnsi="仿宋" w:cs="仿宋" w:hint="eastAsia"/>
            <w:lang w:eastAsia="zh-CN"/>
          </w:rPr>
          <w:t>(一)、环境保护措施</w:t>
        </w:r>
        <w:r>
          <w:tab/>
        </w:r>
        <w:r>
          <w:fldChar w:fldCharType="begin"/>
        </w:r>
        <w:r>
          <w:instrText xml:space="preserve"> PAGEREF _Toc7516 \h </w:instrText>
        </w:r>
        <w:r>
          <w:fldChar w:fldCharType="separate"/>
        </w:r>
        <w:r>
          <w:t>51</w:t>
        </w:r>
        <w:r>
          <w:fldChar w:fldCharType="end"/>
        </w:r>
      </w:hyperlink>
    </w:p>
    <w:p>
      <w:pPr>
        <w:pStyle w:val="TOC2"/>
        <w:tabs>
          <w:tab w:val="right" w:leader="dot" w:pos="8306"/>
        </w:tabs>
      </w:pPr>
      <w:hyperlink w:anchor="_Toc25783" w:history="1">
        <w:r>
          <w:rPr>
            <w:rFonts w:ascii="仿宋" w:eastAsia="仿宋" w:hAnsi="仿宋" w:cs="仿宋" w:hint="eastAsia"/>
            <w:lang w:eastAsia="zh-CN"/>
          </w:rPr>
          <w:t>(二)、绿色发展与可持续发展策略</w:t>
        </w:r>
        <w:r>
          <w:tab/>
        </w:r>
        <w:r>
          <w:fldChar w:fldCharType="begin"/>
        </w:r>
        <w:r>
          <w:instrText xml:space="preserve"> PAGEREF _Toc25783 \h </w:instrText>
        </w:r>
        <w:r>
          <w:fldChar w:fldCharType="separate"/>
        </w:r>
        <w:r>
          <w:t>53</w:t>
        </w:r>
        <w:r>
          <w:fldChar w:fldCharType="end"/>
        </w:r>
      </w:hyperlink>
    </w:p>
    <w:p>
      <w:pPr>
        <w:pStyle w:val="TOC1"/>
        <w:tabs>
          <w:tab w:val="right" w:leader="dot" w:pos="8306"/>
        </w:tabs>
      </w:pPr>
      <w:hyperlink w:anchor="_Toc23124" w:history="1">
        <w:r>
          <w:rPr>
            <w:rFonts w:ascii="仿宋" w:eastAsia="仿宋" w:hAnsi="仿宋" w:cs="仿宋" w:hint="eastAsia"/>
            <w:lang w:eastAsia="zh-CN"/>
          </w:rPr>
          <w:t>十一、土地利用与规划方案</w:t>
        </w:r>
        <w:r>
          <w:tab/>
        </w:r>
        <w:r>
          <w:fldChar w:fldCharType="begin"/>
        </w:r>
        <w:r>
          <w:instrText xml:space="preserve"> PAGEREF _Toc23124 \h </w:instrText>
        </w:r>
        <w:r>
          <w:fldChar w:fldCharType="separate"/>
        </w:r>
        <w:r>
          <w:t>54</w:t>
        </w:r>
        <w:r>
          <w:fldChar w:fldCharType="end"/>
        </w:r>
      </w:hyperlink>
    </w:p>
    <w:p>
      <w:pPr>
        <w:pStyle w:val="TOC2"/>
        <w:tabs>
          <w:tab w:val="right" w:leader="dot" w:pos="8306"/>
        </w:tabs>
      </w:pPr>
      <w:hyperlink w:anchor="_Toc16737" w:history="1">
        <w:r>
          <w:rPr>
            <w:rFonts w:ascii="仿宋" w:eastAsia="仿宋" w:hAnsi="仿宋" w:cs="仿宋" w:hint="eastAsia"/>
            <w:lang w:eastAsia="zh-CN"/>
          </w:rPr>
          <w:t>(一)、项目用地情况分析</w:t>
        </w:r>
        <w:r>
          <w:tab/>
        </w:r>
        <w:r>
          <w:fldChar w:fldCharType="begin"/>
        </w:r>
        <w:r>
          <w:instrText xml:space="preserve"> PAGEREF _Toc16737 \h </w:instrText>
        </w:r>
        <w:r>
          <w:fldChar w:fldCharType="separate"/>
        </w:r>
        <w:r>
          <w:t>54</w:t>
        </w:r>
        <w:r>
          <w:fldChar w:fldCharType="end"/>
        </w:r>
      </w:hyperlink>
    </w:p>
    <w:p>
      <w:pPr>
        <w:pStyle w:val="TOC2"/>
        <w:tabs>
          <w:tab w:val="right" w:leader="dot" w:pos="8306"/>
        </w:tabs>
      </w:pPr>
      <w:hyperlink w:anchor="_Toc29625" w:history="1">
        <w:r>
          <w:rPr>
            <w:rFonts w:ascii="仿宋" w:eastAsia="仿宋" w:hAnsi="仿宋" w:cs="仿宋" w:hint="eastAsia"/>
            <w:lang w:eastAsia="zh-CN"/>
          </w:rPr>
          <w:t>(二)、土地利用规划方案</w:t>
        </w:r>
        <w:r>
          <w:tab/>
        </w:r>
        <w:r>
          <w:fldChar w:fldCharType="begin"/>
        </w:r>
        <w:r>
          <w:instrText xml:space="preserve"> PAGEREF _Toc29625 \h </w:instrText>
        </w:r>
        <w:r>
          <w:fldChar w:fldCharType="separate"/>
        </w:r>
        <w:r>
          <w:t>55</w:t>
        </w:r>
        <w:r>
          <w:fldChar w:fldCharType="end"/>
        </w:r>
      </w:hyperlink>
    </w:p>
    <w:p>
      <w:pPr>
        <w:pStyle w:val="TOC1"/>
        <w:tabs>
          <w:tab w:val="right" w:leader="dot" w:pos="8306"/>
        </w:tabs>
      </w:pPr>
      <w:hyperlink w:anchor="_Toc10408" w:history="1">
        <w:r>
          <w:rPr>
            <w:rFonts w:ascii="仿宋" w:eastAsia="仿宋" w:hAnsi="仿宋" w:cs="仿宋" w:hint="eastAsia"/>
            <w:lang w:eastAsia="zh-CN"/>
          </w:rPr>
          <w:t>十二、经济效益与社会效益优化</w:t>
        </w:r>
        <w:r>
          <w:tab/>
        </w:r>
        <w:r>
          <w:fldChar w:fldCharType="begin"/>
        </w:r>
        <w:r>
          <w:instrText xml:space="preserve"> PAGEREF _Toc10408 \h </w:instrText>
        </w:r>
        <w:r>
          <w:fldChar w:fldCharType="separate"/>
        </w:r>
        <w:r>
          <w:t>57</w:t>
        </w:r>
        <w:r>
          <w:fldChar w:fldCharType="end"/>
        </w:r>
      </w:hyperlink>
    </w:p>
    <w:p>
      <w:pPr>
        <w:pStyle w:val="TOC2"/>
        <w:tabs>
          <w:tab w:val="right" w:leader="dot" w:pos="8306"/>
        </w:tabs>
      </w:pPr>
      <w:hyperlink w:anchor="_Toc24232" w:history="1">
        <w:r>
          <w:rPr>
            <w:rFonts w:ascii="仿宋" w:eastAsia="仿宋" w:hAnsi="仿宋" w:cs="仿宋" w:hint="eastAsia"/>
            <w:lang w:eastAsia="zh-CN"/>
          </w:rPr>
          <w:t>(一)、经济效益提升策略</w:t>
        </w:r>
        <w:r>
          <w:tab/>
        </w:r>
        <w:r>
          <w:fldChar w:fldCharType="begin"/>
        </w:r>
        <w:r>
          <w:instrText xml:space="preserve"> PAGEREF _Toc24232 \h </w:instrText>
        </w:r>
        <w:r>
          <w:fldChar w:fldCharType="separate"/>
        </w:r>
        <w:r>
          <w:t>57</w:t>
        </w:r>
        <w:r>
          <w:fldChar w:fldCharType="end"/>
        </w:r>
      </w:hyperlink>
    </w:p>
    <w:p>
      <w:pPr>
        <w:pStyle w:val="TOC2"/>
        <w:tabs>
          <w:tab w:val="right" w:leader="dot" w:pos="8306"/>
        </w:tabs>
      </w:pPr>
      <w:hyperlink w:anchor="_Toc21554" w:history="1">
        <w:r>
          <w:rPr>
            <w:rFonts w:ascii="仿宋" w:eastAsia="仿宋" w:hAnsi="仿宋" w:cs="仿宋" w:hint="eastAsia"/>
            <w:lang w:eastAsia="zh-CN"/>
          </w:rPr>
          <w:t>(二)、社会效益增强方案</w:t>
        </w:r>
        <w:r>
          <w:tab/>
        </w:r>
        <w:r>
          <w:fldChar w:fldCharType="begin"/>
        </w:r>
        <w:r>
          <w:instrText xml:space="preserve"> PAGEREF _Toc21554 \h </w:instrText>
        </w:r>
        <w:r>
          <w:fldChar w:fldCharType="separate"/>
        </w:r>
        <w:r>
          <w:t>58</w:t>
        </w:r>
        <w:r>
          <w:fldChar w:fldCharType="end"/>
        </w:r>
      </w:hyperlink>
    </w:p>
    <w:p>
      <w:pPr>
        <w:pStyle w:val="TOC1"/>
        <w:tabs>
          <w:tab w:val="right" w:leader="dot" w:pos="8306"/>
        </w:tabs>
      </w:pPr>
      <w:hyperlink w:anchor="_Toc11046" w:history="1">
        <w:r>
          <w:rPr>
            <w:rFonts w:ascii="仿宋" w:eastAsia="仿宋" w:hAnsi="仿宋" w:cs="仿宋" w:hint="eastAsia"/>
            <w:lang w:eastAsia="zh-CN"/>
          </w:rPr>
          <w:t>十三、创新驱动与持续发展</w:t>
        </w:r>
        <w:r>
          <w:tab/>
        </w:r>
        <w:r>
          <w:fldChar w:fldCharType="begin"/>
        </w:r>
        <w:r>
          <w:instrText xml:space="preserve"> PAGEREF _Toc11046 \h </w:instrText>
        </w:r>
        <w:r>
          <w:fldChar w:fldCharType="separate"/>
        </w:r>
        <w:r>
          <w:t>59</w:t>
        </w:r>
        <w:r>
          <w:fldChar w:fldCharType="end"/>
        </w:r>
      </w:hyperlink>
    </w:p>
    <w:p>
      <w:pPr>
        <w:pStyle w:val="TOC2"/>
        <w:tabs>
          <w:tab w:val="right" w:leader="dot" w:pos="8306"/>
        </w:tabs>
      </w:pPr>
      <w:hyperlink w:anchor="_Toc17666" w:history="1">
        <w:r>
          <w:rPr>
            <w:rFonts w:ascii="仿宋" w:eastAsia="仿宋" w:hAnsi="仿宋" w:cs="仿宋" w:hint="eastAsia"/>
            <w:lang w:eastAsia="zh-CN"/>
          </w:rPr>
          <w:t>(一)、创新驱动战略实施</w:t>
        </w:r>
        <w:r>
          <w:tab/>
        </w:r>
        <w:r>
          <w:fldChar w:fldCharType="begin"/>
        </w:r>
        <w:r>
          <w:instrText xml:space="preserve"> PAGEREF _Toc17666 \h </w:instrText>
        </w:r>
        <w:r>
          <w:fldChar w:fldCharType="separate"/>
        </w:r>
        <w:r>
          <w:t>59</w:t>
        </w:r>
        <w:r>
          <w:fldChar w:fldCharType="end"/>
        </w:r>
      </w:hyperlink>
    </w:p>
    <w:p>
      <w:pPr>
        <w:pStyle w:val="TOC2"/>
        <w:tabs>
          <w:tab w:val="right" w:leader="dot" w:pos="8306"/>
        </w:tabs>
      </w:pPr>
      <w:hyperlink w:anchor="_Toc2806" w:history="1">
        <w:r>
          <w:rPr>
            <w:rFonts w:ascii="仿宋" w:eastAsia="仿宋" w:hAnsi="仿宋" w:cs="仿宋" w:hint="eastAsia"/>
            <w:lang w:eastAsia="zh-CN"/>
          </w:rPr>
          <w:t>(二)、持续发展路径探索</w:t>
        </w:r>
        <w:r>
          <w:tab/>
        </w:r>
        <w:r>
          <w:fldChar w:fldCharType="begin"/>
        </w:r>
        <w:r>
          <w:instrText xml:space="preserve"> PAGEREF _Toc2806 \h </w:instrText>
        </w:r>
        <w:r>
          <w:fldChar w:fldCharType="separate"/>
        </w:r>
        <w:r>
          <w:t>60</w:t>
        </w:r>
        <w:r>
          <w:fldChar w:fldCharType="end"/>
        </w:r>
      </w:hyperlink>
    </w:p>
    <w:p>
      <w:pPr>
        <w:pStyle w:val="TOC1"/>
        <w:tabs>
          <w:tab w:val="right" w:leader="dot" w:pos="8306"/>
        </w:tabs>
      </w:pPr>
      <w:hyperlink w:anchor="_Toc28532" w:history="1">
        <w:r>
          <w:rPr>
            <w:rFonts w:ascii="仿宋" w:eastAsia="仿宋" w:hAnsi="仿宋" w:cs="仿宋" w:hint="eastAsia"/>
            <w:lang w:eastAsia="zh-CN"/>
          </w:rPr>
          <w:t>十四、成果转化与推广应用</w:t>
        </w:r>
        <w:r>
          <w:tab/>
        </w:r>
        <w:r>
          <w:fldChar w:fldCharType="begin"/>
        </w:r>
        <w:r>
          <w:instrText xml:space="preserve"> PAGEREF _Toc28532 \h </w:instrText>
        </w:r>
        <w:r>
          <w:fldChar w:fldCharType="separate"/>
        </w:r>
        <w:r>
          <w:t>64</w:t>
        </w:r>
        <w:r>
          <w:fldChar w:fldCharType="end"/>
        </w:r>
      </w:hyperlink>
    </w:p>
    <w:p>
      <w:pPr>
        <w:pStyle w:val="TOC2"/>
        <w:tabs>
          <w:tab w:val="right" w:leader="dot" w:pos="8306"/>
        </w:tabs>
      </w:pPr>
      <w:hyperlink w:anchor="_Toc3101" w:history="1">
        <w:r>
          <w:rPr>
            <w:rFonts w:ascii="仿宋" w:eastAsia="仿宋" w:hAnsi="仿宋" w:cs="仿宋" w:hint="eastAsia"/>
            <w:lang w:eastAsia="zh-CN"/>
          </w:rPr>
          <w:t>(一)、成果转化策略制定</w:t>
        </w:r>
        <w:r>
          <w:tab/>
        </w:r>
        <w:r>
          <w:fldChar w:fldCharType="begin"/>
        </w:r>
        <w:r>
          <w:instrText xml:space="preserve"> PAGEREF _Toc3101 \h </w:instrText>
        </w:r>
        <w:r>
          <w:fldChar w:fldCharType="separate"/>
        </w:r>
        <w:r>
          <w:t>64</w:t>
        </w:r>
        <w:r>
          <w:fldChar w:fldCharType="end"/>
        </w:r>
      </w:hyperlink>
    </w:p>
    <w:p>
      <w:pPr>
        <w:pStyle w:val="TOC2"/>
        <w:tabs>
          <w:tab w:val="right" w:leader="dot" w:pos="8306"/>
        </w:tabs>
      </w:pPr>
      <w:hyperlink w:anchor="_Toc20520" w:history="1">
        <w:r>
          <w:rPr>
            <w:rFonts w:ascii="仿宋" w:eastAsia="仿宋" w:hAnsi="仿宋" w:cs="仿宋" w:hint="eastAsia"/>
            <w:lang w:eastAsia="zh-CN"/>
          </w:rPr>
          <w:t>(二)、成果推广应用方案</w:t>
        </w:r>
        <w:r>
          <w:tab/>
        </w:r>
        <w:r>
          <w:fldChar w:fldCharType="begin"/>
        </w:r>
        <w:r>
          <w:instrText xml:space="preserve"> PAGEREF _Toc20520 \h </w:instrText>
        </w:r>
        <w:r>
          <w:fldChar w:fldCharType="separate"/>
        </w:r>
        <w:r>
          <w:t>66</w:t>
        </w:r>
        <w:r>
          <w:fldChar w:fldCharType="end"/>
        </w:r>
      </w:hyperlink>
    </w:p>
    <w:p>
      <w:pPr>
        <w:pStyle w:val="TOC1"/>
        <w:tabs>
          <w:tab w:val="right" w:leader="dot" w:pos="8306"/>
        </w:tabs>
      </w:pPr>
      <w:hyperlink w:anchor="_Toc3238" w:history="1">
        <w:r>
          <w:rPr>
            <w:rFonts w:ascii="仿宋" w:eastAsia="仿宋" w:hAnsi="仿宋" w:cs="仿宋" w:hint="eastAsia"/>
            <w:lang w:eastAsia="zh-CN"/>
          </w:rPr>
          <w:t>十五、设施与设备管理</w:t>
        </w:r>
        <w:r>
          <w:tab/>
        </w:r>
        <w:r>
          <w:fldChar w:fldCharType="begin"/>
        </w:r>
        <w:r>
          <w:instrText xml:space="preserve"> PAGEREF _Toc3238 \h </w:instrText>
        </w:r>
        <w:r>
          <w:fldChar w:fldCharType="separate"/>
        </w:r>
        <w:r>
          <w:t>67</w:t>
        </w:r>
        <w:r>
          <w:fldChar w:fldCharType="end"/>
        </w:r>
      </w:hyperlink>
    </w:p>
    <w:p>
      <w:pPr>
        <w:pStyle w:val="TOC2"/>
        <w:tabs>
          <w:tab w:val="right" w:leader="dot" w:pos="8306"/>
        </w:tabs>
      </w:pPr>
      <w:hyperlink w:anchor="_Toc31041" w:history="1">
        <w:r>
          <w:rPr>
            <w:rFonts w:ascii="仿宋" w:eastAsia="仿宋" w:hAnsi="仿宋" w:cs="仿宋" w:hint="eastAsia"/>
            <w:lang w:eastAsia="zh-CN"/>
          </w:rPr>
          <w:t>(一)、设施规划与配置</w:t>
        </w:r>
        <w:r>
          <w:tab/>
        </w:r>
        <w:r>
          <w:fldChar w:fldCharType="begin"/>
        </w:r>
        <w:r>
          <w:instrText xml:space="preserve"> PAGEREF _Toc31041 \h </w:instrText>
        </w:r>
        <w:r>
          <w:fldChar w:fldCharType="separate"/>
        </w:r>
        <w:r>
          <w:t>67</w:t>
        </w:r>
        <w:r>
          <w:fldChar w:fldCharType="end"/>
        </w:r>
      </w:hyperlink>
    </w:p>
    <w:p>
      <w:pPr>
        <w:pStyle w:val="TOC2"/>
        <w:tabs>
          <w:tab w:val="right" w:leader="dot" w:pos="8306"/>
        </w:tabs>
      </w:pPr>
      <w:hyperlink w:anchor="_Toc22879" w:history="1">
        <w:r>
          <w:rPr>
            <w:rFonts w:ascii="仿宋" w:eastAsia="仿宋" w:hAnsi="仿宋" w:cs="仿宋" w:hint="eastAsia"/>
            <w:lang w:eastAsia="zh-CN"/>
          </w:rPr>
          <w:t>(二)、设备采购与维护管理</w:t>
        </w:r>
        <w:r>
          <w:tab/>
        </w:r>
        <w:r>
          <w:fldChar w:fldCharType="begin"/>
        </w:r>
        <w:r>
          <w:instrText xml:space="preserve"> PAGEREF _Toc22879 \h </w:instrText>
        </w:r>
        <w:r>
          <w:fldChar w:fldCharType="separate"/>
        </w:r>
        <w:r>
          <w:t>68</w:t>
        </w:r>
        <w:r>
          <w:fldChar w:fldCharType="end"/>
        </w:r>
      </w:hyperlink>
    </w:p>
    <w:p>
      <w:pPr>
        <w:pStyle w:val="TOC2"/>
        <w:tabs>
          <w:tab w:val="right" w:leader="dot" w:pos="8306"/>
        </w:tabs>
      </w:pPr>
      <w:hyperlink w:anchor="_Toc25251" w:history="1">
        <w:r>
          <w:rPr>
            <w:rFonts w:ascii="仿宋" w:eastAsia="仿宋" w:hAnsi="仿宋" w:cs="仿宋" w:hint="eastAsia"/>
            <w:lang w:eastAsia="zh-CN"/>
          </w:rPr>
          <w:t>(三)、设施设备升级策略</w:t>
        </w:r>
        <w:r>
          <w:tab/>
        </w:r>
        <w:r>
          <w:fldChar w:fldCharType="begin"/>
        </w:r>
        <w:r>
          <w:instrText xml:space="preserve"> PAGEREF _Toc25251 \h </w:instrText>
        </w:r>
        <w:r>
          <w:fldChar w:fldCharType="separate"/>
        </w:r>
        <w:r>
          <w:t>69</w:t>
        </w:r>
        <w:r>
          <w:fldChar w:fldCharType="end"/>
        </w:r>
      </w:hyperlink>
    </w:p>
    <w:p>
      <w:pPr>
        <w:pStyle w:val="TOC1"/>
        <w:tabs>
          <w:tab w:val="right" w:leader="dot" w:pos="8306"/>
        </w:tabs>
      </w:pPr>
      <w:hyperlink w:anchor="_Toc14249" w:history="1">
        <w:r>
          <w:rPr>
            <w:rFonts w:ascii="仿宋" w:eastAsia="仿宋" w:hAnsi="仿宋" w:cs="仿宋" w:hint="eastAsia"/>
            <w:lang w:eastAsia="zh-CN"/>
          </w:rPr>
          <w:t>十六、合作与交流机制建立</w:t>
        </w:r>
        <w:r>
          <w:tab/>
        </w:r>
        <w:r>
          <w:fldChar w:fldCharType="begin"/>
        </w:r>
        <w:r>
          <w:instrText xml:space="preserve"> PAGEREF _Toc14249 \h </w:instrText>
        </w:r>
        <w:r>
          <w:fldChar w:fldCharType="separate"/>
        </w:r>
        <w:r>
          <w:t>69</w:t>
        </w:r>
        <w:r>
          <w:fldChar w:fldCharType="end"/>
        </w:r>
      </w:hyperlink>
    </w:p>
    <w:p>
      <w:pPr>
        <w:pStyle w:val="TOC2"/>
        <w:tabs>
          <w:tab w:val="right" w:leader="dot" w:pos="8306"/>
        </w:tabs>
      </w:pPr>
      <w:hyperlink w:anchor="_Toc23828" w:history="1">
        <w:r>
          <w:rPr>
            <w:rFonts w:ascii="仿宋" w:eastAsia="仿宋" w:hAnsi="仿宋" w:cs="仿宋" w:hint="eastAsia"/>
            <w:lang w:eastAsia="zh-CN"/>
          </w:rPr>
          <w:t>(一)、合作伙伴选择与合作方式</w:t>
        </w:r>
        <w:r>
          <w:tab/>
        </w:r>
        <w:r>
          <w:fldChar w:fldCharType="begin"/>
        </w:r>
        <w:r>
          <w:instrText xml:space="preserve"> PAGEREF _Toc23828 \h </w:instrText>
        </w:r>
        <w:r>
          <w:fldChar w:fldCharType="separate"/>
        </w:r>
        <w:r>
          <w:t>69</w:t>
        </w:r>
        <w:r>
          <w:fldChar w:fldCharType="end"/>
        </w:r>
      </w:hyperlink>
    </w:p>
    <w:p>
      <w:pPr>
        <w:pStyle w:val="TOC2"/>
        <w:tabs>
          <w:tab w:val="right" w:leader="dot" w:pos="8306"/>
        </w:tabs>
      </w:pPr>
      <w:hyperlink w:anchor="_Toc23180" w:history="1">
        <w:r>
          <w:rPr>
            <w:rFonts w:ascii="仿宋" w:eastAsia="仿宋" w:hAnsi="仿宋" w:cs="仿宋" w:hint="eastAsia"/>
            <w:lang w:eastAsia="zh-CN"/>
          </w:rPr>
          <w:t>(二)、交流与合作平台搭建</w:t>
        </w:r>
        <w:r>
          <w:tab/>
        </w:r>
        <w:r>
          <w:fldChar w:fldCharType="begin"/>
        </w:r>
        <w:r>
          <w:instrText xml:space="preserve"> PAGEREF _Toc23180 \h </w:instrText>
        </w:r>
        <w:r>
          <w:fldChar w:fldCharType="separate"/>
        </w:r>
        <w:r>
          <w:t>71</w:t>
        </w:r>
        <w:r>
          <w:fldChar w:fldCharType="end"/>
        </w:r>
      </w:hyperlink>
    </w:p>
    <w:p>
      <w:pPr>
        <w:pStyle w:val="TOC1"/>
        <w:tabs>
          <w:tab w:val="right" w:leader="dot" w:pos="8306"/>
        </w:tabs>
      </w:pPr>
      <w:hyperlink w:anchor="_Toc18282" w:history="1">
        <w:r>
          <w:rPr>
            <w:rFonts w:ascii="仿宋" w:eastAsia="仿宋" w:hAnsi="仿宋" w:cs="仿宋" w:hint="eastAsia"/>
            <w:lang w:eastAsia="zh-CN"/>
          </w:rPr>
          <w:t>十七、项目施工方案</w:t>
        </w:r>
        <w:r>
          <w:tab/>
        </w:r>
        <w:r>
          <w:fldChar w:fldCharType="begin"/>
        </w:r>
        <w:r>
          <w:instrText xml:space="preserve"> PAGEREF _Toc18282 \h </w:instrText>
        </w:r>
        <w:r>
          <w:fldChar w:fldCharType="separate"/>
        </w:r>
        <w:r>
          <w:t>72</w:t>
        </w:r>
        <w:r>
          <w:fldChar w:fldCharType="end"/>
        </w:r>
      </w:hyperlink>
    </w:p>
    <w:p>
      <w:pPr>
        <w:pStyle w:val="TOC2"/>
        <w:tabs>
          <w:tab w:val="right" w:leader="dot" w:pos="8306"/>
        </w:tabs>
      </w:pPr>
      <w:hyperlink w:anchor="_Toc1456" w:history="1">
        <w:r>
          <w:rPr>
            <w:rFonts w:ascii="仿宋" w:eastAsia="仿宋" w:hAnsi="仿宋" w:cs="仿宋" w:hint="eastAsia"/>
            <w:lang w:eastAsia="zh-CN"/>
          </w:rPr>
          <w:t>(一)、施工组织设计</w:t>
        </w:r>
        <w:r>
          <w:tab/>
        </w:r>
        <w:r>
          <w:fldChar w:fldCharType="begin"/>
        </w:r>
        <w:r>
          <w:instrText xml:space="preserve"> PAGEREF _Toc1456 \h </w:instrText>
        </w:r>
        <w:r>
          <w:fldChar w:fldCharType="separate"/>
        </w:r>
        <w:r>
          <w:t>72</w:t>
        </w:r>
        <w:r>
          <w:fldChar w:fldCharType="end"/>
        </w:r>
      </w:hyperlink>
    </w:p>
    <w:p>
      <w:pPr>
        <w:pStyle w:val="TOC2"/>
        <w:tabs>
          <w:tab w:val="right" w:leader="dot" w:pos="8306"/>
        </w:tabs>
      </w:pPr>
      <w:hyperlink w:anchor="_Toc24110" w:history="1">
        <w:r>
          <w:rPr>
            <w:rFonts w:ascii="仿宋" w:eastAsia="仿宋" w:hAnsi="仿宋" w:cs="仿宋" w:hint="eastAsia"/>
            <w:lang w:eastAsia="zh-CN"/>
          </w:rPr>
          <w:t>(二)、施工工艺与技术路线</w:t>
        </w:r>
        <w:r>
          <w:tab/>
        </w:r>
        <w:r>
          <w:fldChar w:fldCharType="begin"/>
        </w:r>
        <w:r>
          <w:instrText xml:space="preserve"> PAGEREF _Toc24110 \h </w:instrText>
        </w:r>
        <w:r>
          <w:fldChar w:fldCharType="separate"/>
        </w:r>
        <w:r>
          <w:t>74</w:t>
        </w:r>
        <w:r>
          <w:fldChar w:fldCharType="end"/>
        </w:r>
      </w:hyperlink>
    </w:p>
    <w:p>
      <w:pPr>
        <w:pStyle w:val="TOC2"/>
        <w:tabs>
          <w:tab w:val="right" w:leader="dot" w:pos="8306"/>
        </w:tabs>
      </w:pPr>
      <w:hyperlink w:anchor="_Toc29937" w:history="1">
        <w:r>
          <w:rPr>
            <w:rFonts w:ascii="仿宋" w:eastAsia="仿宋" w:hAnsi="仿宋" w:cs="仿宋" w:hint="eastAsia"/>
            <w:lang w:eastAsia="zh-CN"/>
          </w:rPr>
          <w:t>(三)、关键节点施工计划</w:t>
        </w:r>
        <w:r>
          <w:tab/>
        </w:r>
        <w:r>
          <w:fldChar w:fldCharType="begin"/>
        </w:r>
        <w:r>
          <w:instrText xml:space="preserve"> PAGEREF _Toc29937 \h </w:instrText>
        </w:r>
        <w:r>
          <w:fldChar w:fldCharType="separate"/>
        </w:r>
        <w:r>
          <w:t>75</w:t>
        </w:r>
        <w:r>
          <w:fldChar w:fldCharType="end"/>
        </w:r>
      </w:hyperlink>
    </w:p>
    <w:p>
      <w:pPr>
        <w:pStyle w:val="TOC2"/>
        <w:tabs>
          <w:tab w:val="right" w:leader="dot" w:pos="8306"/>
        </w:tabs>
      </w:pPr>
      <w:hyperlink w:anchor="_Toc352" w:history="1">
        <w:r>
          <w:rPr>
            <w:rFonts w:ascii="仿宋" w:eastAsia="仿宋" w:hAnsi="仿宋" w:cs="仿宋" w:hint="eastAsia"/>
            <w:lang w:eastAsia="zh-CN"/>
          </w:rPr>
          <w:t>(四)、施工现场管理</w:t>
        </w:r>
        <w:r>
          <w:tab/>
        </w:r>
        <w:r>
          <w:fldChar w:fldCharType="begin"/>
        </w:r>
        <w:r>
          <w:instrText xml:space="preserve"> PAGEREF _Toc352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9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5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810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052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4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36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08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222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52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https://d.book118.com/358110066003006050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6D1010"/>
    <w:rsid w:val="4A6D10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58110066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2024-03-13T01:32:00Z</dcterms:created>
  <dcterms:modified xsi:type="dcterms:W3CDTF">2024-03-13T01:33:35Z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8106E0DCE47943A49DDC66FC606C5192_11</vt:lpwstr>
  </property>
  <property fmtid="{D5CDD505-2E9C-101B-9397-08002B2CF9AE}" pid="3" name="KSOProductBuildVer">
    <vt:lpwstr>2052-12.1.0.16250</vt:lpwstr>
  </property>
</Properties>
</file>