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抗血栓药物项目计划设计方案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14" w:history="1">
        <w:r>
          <w:rPr>
            <w:rFonts w:ascii="仿宋" w:eastAsia="仿宋" w:hAnsi="仿宋" w:cs="仿宋" w:hint="eastAsia"/>
            <w:lang w:eastAsia="zh-CN"/>
          </w:rPr>
          <w:t>序言</w:t>
        </w:r>
        <w:r>
          <w:tab/>
        </w:r>
        <w:r>
          <w:fldChar w:fldCharType="begin"/>
        </w:r>
        <w:r>
          <w:instrText xml:space="preserve"> PAGEREF _Toc21814 \h </w:instrText>
        </w:r>
        <w:r>
          <w:fldChar w:fldCharType="separate"/>
        </w:r>
        <w:r>
          <w:t>3</w:t>
        </w:r>
        <w:r>
          <w:fldChar w:fldCharType="end"/>
        </w:r>
      </w:hyperlink>
    </w:p>
    <w:p>
      <w:pPr>
        <w:pStyle w:val="TOC1"/>
        <w:tabs>
          <w:tab w:val="right" w:leader="dot" w:pos="8306"/>
        </w:tabs>
      </w:pPr>
      <w:hyperlink w:anchor="_Toc27427" w:history="1">
        <w:r>
          <w:rPr>
            <w:rFonts w:ascii="仿宋" w:eastAsia="仿宋" w:hAnsi="仿宋" w:cs="仿宋" w:hint="eastAsia"/>
            <w:lang w:eastAsia="zh-CN"/>
          </w:rPr>
          <w:t>一、抗血栓药物项目绩效评估</w:t>
        </w:r>
        <w:r>
          <w:tab/>
        </w:r>
        <w:r>
          <w:fldChar w:fldCharType="begin"/>
        </w:r>
        <w:r>
          <w:instrText xml:space="preserve"> PAGEREF _Toc27427 \h </w:instrText>
        </w:r>
        <w:r>
          <w:fldChar w:fldCharType="separate"/>
        </w:r>
        <w:r>
          <w:t>3</w:t>
        </w:r>
        <w:r>
          <w:fldChar w:fldCharType="end"/>
        </w:r>
      </w:hyperlink>
    </w:p>
    <w:p>
      <w:pPr>
        <w:pStyle w:val="TOC2"/>
        <w:tabs>
          <w:tab w:val="right" w:leader="dot" w:pos="8306"/>
        </w:tabs>
      </w:pPr>
      <w:hyperlink w:anchor="_Toc10164" w:history="1">
        <w:r>
          <w:rPr>
            <w:rFonts w:ascii="仿宋" w:eastAsia="仿宋" w:hAnsi="仿宋" w:cs="仿宋" w:hint="eastAsia"/>
            <w:lang w:eastAsia="zh-CN"/>
          </w:rPr>
          <w:t>(一)、绩效评估指标</w:t>
        </w:r>
        <w:r>
          <w:tab/>
        </w:r>
        <w:r>
          <w:fldChar w:fldCharType="begin"/>
        </w:r>
        <w:r>
          <w:instrText xml:space="preserve"> PAGEREF _Toc10164 \h </w:instrText>
        </w:r>
        <w:r>
          <w:fldChar w:fldCharType="separate"/>
        </w:r>
        <w:r>
          <w:t>3</w:t>
        </w:r>
        <w:r>
          <w:fldChar w:fldCharType="end"/>
        </w:r>
      </w:hyperlink>
    </w:p>
    <w:p>
      <w:pPr>
        <w:pStyle w:val="TOC2"/>
        <w:tabs>
          <w:tab w:val="right" w:leader="dot" w:pos="8306"/>
        </w:tabs>
      </w:pPr>
      <w:hyperlink w:anchor="_Toc14247" w:history="1">
        <w:r>
          <w:rPr>
            <w:rFonts w:ascii="仿宋" w:eastAsia="仿宋" w:hAnsi="仿宋" w:cs="仿宋" w:hint="eastAsia"/>
            <w:lang w:eastAsia="zh-CN"/>
          </w:rPr>
          <w:t>(二)、绩效评估方法</w:t>
        </w:r>
        <w:r>
          <w:tab/>
        </w:r>
        <w:r>
          <w:fldChar w:fldCharType="begin"/>
        </w:r>
        <w:r>
          <w:instrText xml:space="preserve"> PAGEREF _Toc14247 \h </w:instrText>
        </w:r>
        <w:r>
          <w:fldChar w:fldCharType="separate"/>
        </w:r>
        <w:r>
          <w:t>4</w:t>
        </w:r>
        <w:r>
          <w:fldChar w:fldCharType="end"/>
        </w:r>
      </w:hyperlink>
    </w:p>
    <w:p>
      <w:pPr>
        <w:pStyle w:val="TOC2"/>
        <w:tabs>
          <w:tab w:val="right" w:leader="dot" w:pos="8306"/>
        </w:tabs>
      </w:pPr>
      <w:hyperlink w:anchor="_Toc13515" w:history="1">
        <w:r>
          <w:rPr>
            <w:rFonts w:ascii="仿宋" w:eastAsia="仿宋" w:hAnsi="仿宋" w:cs="仿宋" w:hint="eastAsia"/>
            <w:lang w:eastAsia="zh-CN"/>
          </w:rPr>
          <w:t>(三)、绩效评估周期</w:t>
        </w:r>
        <w:r>
          <w:tab/>
        </w:r>
        <w:r>
          <w:fldChar w:fldCharType="begin"/>
        </w:r>
        <w:r>
          <w:instrText xml:space="preserve"> PAGEREF _Toc13515 \h </w:instrText>
        </w:r>
        <w:r>
          <w:fldChar w:fldCharType="separate"/>
        </w:r>
        <w:r>
          <w:t>5</w:t>
        </w:r>
        <w:r>
          <w:fldChar w:fldCharType="end"/>
        </w:r>
      </w:hyperlink>
    </w:p>
    <w:p>
      <w:pPr>
        <w:pStyle w:val="TOC1"/>
        <w:tabs>
          <w:tab w:val="right" w:leader="dot" w:pos="8306"/>
        </w:tabs>
      </w:pPr>
      <w:hyperlink w:anchor="_Toc31899" w:history="1">
        <w:r>
          <w:rPr>
            <w:rFonts w:ascii="仿宋" w:eastAsia="仿宋" w:hAnsi="仿宋" w:cs="仿宋" w:hint="eastAsia"/>
            <w:lang w:eastAsia="zh-CN"/>
          </w:rPr>
          <w:t>二、抗血栓药物项目建设背景及必要性分析</w:t>
        </w:r>
        <w:r>
          <w:tab/>
        </w:r>
        <w:r>
          <w:fldChar w:fldCharType="begin"/>
        </w:r>
        <w:r>
          <w:instrText xml:space="preserve"> PAGEREF _Toc31899 \h </w:instrText>
        </w:r>
        <w:r>
          <w:fldChar w:fldCharType="separate"/>
        </w:r>
        <w:r>
          <w:t>6</w:t>
        </w:r>
        <w:r>
          <w:fldChar w:fldCharType="end"/>
        </w:r>
      </w:hyperlink>
    </w:p>
    <w:p>
      <w:pPr>
        <w:pStyle w:val="TOC2"/>
        <w:tabs>
          <w:tab w:val="right" w:leader="dot" w:pos="8306"/>
        </w:tabs>
      </w:pPr>
      <w:hyperlink w:anchor="_Toc21732" w:history="1">
        <w:r>
          <w:rPr>
            <w:rFonts w:ascii="仿宋" w:eastAsia="仿宋" w:hAnsi="仿宋" w:cs="仿宋" w:hint="eastAsia"/>
            <w:lang w:eastAsia="zh-CN"/>
          </w:rPr>
          <w:t>(一)、抗血栓药物项目背景分析</w:t>
        </w:r>
        <w:r>
          <w:tab/>
        </w:r>
        <w:r>
          <w:fldChar w:fldCharType="begin"/>
        </w:r>
        <w:r>
          <w:instrText xml:space="preserve"> PAGEREF _Toc21732 \h </w:instrText>
        </w:r>
        <w:r>
          <w:fldChar w:fldCharType="separate"/>
        </w:r>
        <w:r>
          <w:t>6</w:t>
        </w:r>
        <w:r>
          <w:fldChar w:fldCharType="end"/>
        </w:r>
      </w:hyperlink>
    </w:p>
    <w:p>
      <w:pPr>
        <w:pStyle w:val="TOC2"/>
        <w:tabs>
          <w:tab w:val="right" w:leader="dot" w:pos="8306"/>
        </w:tabs>
      </w:pPr>
      <w:hyperlink w:anchor="_Toc13451" w:history="1">
        <w:r>
          <w:rPr>
            <w:rFonts w:ascii="仿宋" w:eastAsia="仿宋" w:hAnsi="仿宋" w:cs="仿宋" w:hint="eastAsia"/>
            <w:lang w:eastAsia="zh-CN"/>
          </w:rPr>
          <w:t>(二)、抗血栓药物项目建设必要性分析</w:t>
        </w:r>
        <w:r>
          <w:tab/>
        </w:r>
        <w:r>
          <w:fldChar w:fldCharType="begin"/>
        </w:r>
        <w:r>
          <w:instrText xml:space="preserve"> PAGEREF _Toc13451 \h </w:instrText>
        </w:r>
        <w:r>
          <w:fldChar w:fldCharType="separate"/>
        </w:r>
        <w:r>
          <w:t>8</w:t>
        </w:r>
        <w:r>
          <w:fldChar w:fldCharType="end"/>
        </w:r>
      </w:hyperlink>
    </w:p>
    <w:p>
      <w:pPr>
        <w:pStyle w:val="TOC1"/>
        <w:tabs>
          <w:tab w:val="right" w:leader="dot" w:pos="8306"/>
        </w:tabs>
      </w:pPr>
      <w:hyperlink w:anchor="_Toc13570" w:history="1">
        <w:r>
          <w:rPr>
            <w:rFonts w:ascii="仿宋" w:eastAsia="仿宋" w:hAnsi="仿宋" w:cs="仿宋" w:hint="eastAsia"/>
            <w:lang w:eastAsia="zh-CN"/>
          </w:rPr>
          <w:t>三、市场分析、调研</w:t>
        </w:r>
        <w:r>
          <w:tab/>
        </w:r>
        <w:r>
          <w:fldChar w:fldCharType="begin"/>
        </w:r>
        <w:r>
          <w:instrText xml:space="preserve"> PAGEREF _Toc13570 \h </w:instrText>
        </w:r>
        <w:r>
          <w:fldChar w:fldCharType="separate"/>
        </w:r>
        <w:r>
          <w:t>9</w:t>
        </w:r>
        <w:r>
          <w:fldChar w:fldCharType="end"/>
        </w:r>
      </w:hyperlink>
    </w:p>
    <w:p>
      <w:pPr>
        <w:pStyle w:val="TOC2"/>
        <w:tabs>
          <w:tab w:val="right" w:leader="dot" w:pos="8306"/>
        </w:tabs>
      </w:pPr>
      <w:hyperlink w:anchor="_Toc2699" w:history="1">
        <w:r>
          <w:rPr>
            <w:rFonts w:ascii="仿宋" w:eastAsia="仿宋" w:hAnsi="仿宋" w:cs="仿宋" w:hint="eastAsia"/>
            <w:lang w:eastAsia="zh-CN"/>
          </w:rPr>
          <w:t>(一)、抗血栓药物行业分析</w:t>
        </w:r>
        <w:r>
          <w:tab/>
        </w:r>
        <w:r>
          <w:fldChar w:fldCharType="begin"/>
        </w:r>
        <w:r>
          <w:instrText xml:space="preserve"> PAGEREF _Toc2699 \h </w:instrText>
        </w:r>
        <w:r>
          <w:fldChar w:fldCharType="separate"/>
        </w:r>
        <w:r>
          <w:t>9</w:t>
        </w:r>
        <w:r>
          <w:fldChar w:fldCharType="end"/>
        </w:r>
      </w:hyperlink>
    </w:p>
    <w:p>
      <w:pPr>
        <w:pStyle w:val="TOC2"/>
        <w:tabs>
          <w:tab w:val="right" w:leader="dot" w:pos="8306"/>
        </w:tabs>
      </w:pPr>
      <w:hyperlink w:anchor="_Toc9623" w:history="1">
        <w:r>
          <w:rPr>
            <w:rFonts w:ascii="仿宋" w:eastAsia="仿宋" w:hAnsi="仿宋" w:cs="仿宋" w:hint="eastAsia"/>
            <w:lang w:eastAsia="zh-CN"/>
          </w:rPr>
          <w:t>(二)、抗血栓药物市场分析预测</w:t>
        </w:r>
        <w:r>
          <w:tab/>
        </w:r>
        <w:r>
          <w:fldChar w:fldCharType="begin"/>
        </w:r>
        <w:r>
          <w:instrText xml:space="preserve"> PAGEREF _Toc9623 \h </w:instrText>
        </w:r>
        <w:r>
          <w:fldChar w:fldCharType="separate"/>
        </w:r>
        <w:r>
          <w:t>10</w:t>
        </w:r>
        <w:r>
          <w:fldChar w:fldCharType="end"/>
        </w:r>
      </w:hyperlink>
    </w:p>
    <w:p>
      <w:pPr>
        <w:pStyle w:val="TOC1"/>
        <w:tabs>
          <w:tab w:val="right" w:leader="dot" w:pos="8306"/>
        </w:tabs>
      </w:pPr>
      <w:hyperlink w:anchor="_Toc24618" w:history="1">
        <w:r>
          <w:rPr>
            <w:rFonts w:ascii="仿宋" w:eastAsia="仿宋" w:hAnsi="仿宋" w:cs="仿宋" w:hint="eastAsia"/>
            <w:lang w:eastAsia="zh-CN"/>
          </w:rPr>
          <w:t>四、抗血栓药物项目危机管理</w:t>
        </w:r>
        <w:r>
          <w:tab/>
        </w:r>
        <w:r>
          <w:fldChar w:fldCharType="begin"/>
        </w:r>
        <w:r>
          <w:instrText xml:space="preserve"> PAGEREF _Toc24618 \h </w:instrText>
        </w:r>
        <w:r>
          <w:fldChar w:fldCharType="separate"/>
        </w:r>
        <w:r>
          <w:t>11</w:t>
        </w:r>
        <w:r>
          <w:fldChar w:fldCharType="end"/>
        </w:r>
      </w:hyperlink>
    </w:p>
    <w:p>
      <w:pPr>
        <w:pStyle w:val="TOC2"/>
        <w:tabs>
          <w:tab w:val="right" w:leader="dot" w:pos="8306"/>
        </w:tabs>
      </w:pPr>
      <w:hyperlink w:anchor="_Toc12603" w:history="1">
        <w:r>
          <w:rPr>
            <w:rFonts w:ascii="仿宋" w:eastAsia="仿宋" w:hAnsi="仿宋" w:cs="仿宋" w:hint="eastAsia"/>
            <w:lang w:eastAsia="zh-CN"/>
          </w:rPr>
          <w:t>(一)、危机预警与识别</w:t>
        </w:r>
        <w:r>
          <w:tab/>
        </w:r>
        <w:r>
          <w:fldChar w:fldCharType="begin"/>
        </w:r>
        <w:r>
          <w:instrText xml:space="preserve"> PAGEREF _Toc12603 \h </w:instrText>
        </w:r>
        <w:r>
          <w:fldChar w:fldCharType="separate"/>
        </w:r>
        <w:r>
          <w:t>11</w:t>
        </w:r>
        <w:r>
          <w:fldChar w:fldCharType="end"/>
        </w:r>
      </w:hyperlink>
    </w:p>
    <w:p>
      <w:pPr>
        <w:pStyle w:val="TOC2"/>
        <w:tabs>
          <w:tab w:val="right" w:leader="dot" w:pos="8306"/>
        </w:tabs>
      </w:pPr>
      <w:hyperlink w:anchor="_Toc4065" w:history="1">
        <w:r>
          <w:rPr>
            <w:rFonts w:ascii="仿宋" w:eastAsia="仿宋" w:hAnsi="仿宋" w:cs="仿宋" w:hint="eastAsia"/>
            <w:lang w:eastAsia="zh-CN"/>
          </w:rPr>
          <w:t>(二)、危机应对与恢复</w:t>
        </w:r>
        <w:r>
          <w:tab/>
        </w:r>
        <w:r>
          <w:fldChar w:fldCharType="begin"/>
        </w:r>
        <w:r>
          <w:instrText xml:space="preserve"> PAGEREF _Toc4065 \h </w:instrText>
        </w:r>
        <w:r>
          <w:fldChar w:fldCharType="separate"/>
        </w:r>
        <w:r>
          <w:t>12</w:t>
        </w:r>
        <w:r>
          <w:fldChar w:fldCharType="end"/>
        </w:r>
      </w:hyperlink>
    </w:p>
    <w:p>
      <w:pPr>
        <w:pStyle w:val="TOC1"/>
        <w:tabs>
          <w:tab w:val="right" w:leader="dot" w:pos="8306"/>
        </w:tabs>
      </w:pPr>
      <w:hyperlink w:anchor="_Toc16847" w:history="1">
        <w:r>
          <w:rPr>
            <w:rFonts w:ascii="仿宋" w:eastAsia="仿宋" w:hAnsi="仿宋" w:cs="仿宋" w:hint="eastAsia"/>
            <w:lang w:eastAsia="zh-CN"/>
          </w:rPr>
          <w:t>五、工艺说明</w:t>
        </w:r>
        <w:r>
          <w:tab/>
        </w:r>
        <w:r>
          <w:fldChar w:fldCharType="begin"/>
        </w:r>
        <w:r>
          <w:instrText xml:space="preserve"> PAGEREF _Toc16847 \h </w:instrText>
        </w:r>
        <w:r>
          <w:fldChar w:fldCharType="separate"/>
        </w:r>
        <w:r>
          <w:t>13</w:t>
        </w:r>
        <w:r>
          <w:fldChar w:fldCharType="end"/>
        </w:r>
      </w:hyperlink>
    </w:p>
    <w:p>
      <w:pPr>
        <w:pStyle w:val="TOC2"/>
        <w:tabs>
          <w:tab w:val="right" w:leader="dot" w:pos="8306"/>
        </w:tabs>
      </w:pPr>
      <w:hyperlink w:anchor="_Toc14354" w:history="1">
        <w:r>
          <w:rPr>
            <w:rFonts w:ascii="仿宋" w:eastAsia="仿宋" w:hAnsi="仿宋" w:cs="仿宋" w:hint="eastAsia"/>
            <w:lang w:eastAsia="zh-CN"/>
          </w:rPr>
          <w:t>(一)、技术管理特点</w:t>
        </w:r>
        <w:r>
          <w:tab/>
        </w:r>
        <w:r>
          <w:fldChar w:fldCharType="begin"/>
        </w:r>
        <w:r>
          <w:instrText xml:space="preserve"> PAGEREF _Toc14354 \h </w:instrText>
        </w:r>
        <w:r>
          <w:fldChar w:fldCharType="separate"/>
        </w:r>
        <w:r>
          <w:t>13</w:t>
        </w:r>
        <w:r>
          <w:fldChar w:fldCharType="end"/>
        </w:r>
      </w:hyperlink>
    </w:p>
    <w:p>
      <w:pPr>
        <w:pStyle w:val="TOC2"/>
        <w:tabs>
          <w:tab w:val="right" w:leader="dot" w:pos="8306"/>
        </w:tabs>
      </w:pPr>
      <w:hyperlink w:anchor="_Toc4119" w:history="1">
        <w:r>
          <w:rPr>
            <w:rFonts w:ascii="仿宋" w:eastAsia="仿宋" w:hAnsi="仿宋" w:cs="仿宋" w:hint="eastAsia"/>
            <w:lang w:eastAsia="zh-CN"/>
          </w:rPr>
          <w:t>(二)、抗血栓药物项目工艺技术设计方案</w:t>
        </w:r>
        <w:r>
          <w:tab/>
        </w:r>
        <w:r>
          <w:fldChar w:fldCharType="begin"/>
        </w:r>
        <w:r>
          <w:instrText xml:space="preserve"> PAGEREF _Toc4119 \h </w:instrText>
        </w:r>
        <w:r>
          <w:fldChar w:fldCharType="separate"/>
        </w:r>
        <w:r>
          <w:t>14</w:t>
        </w:r>
        <w:r>
          <w:fldChar w:fldCharType="end"/>
        </w:r>
      </w:hyperlink>
    </w:p>
    <w:p>
      <w:pPr>
        <w:pStyle w:val="TOC2"/>
        <w:tabs>
          <w:tab w:val="right" w:leader="dot" w:pos="8306"/>
        </w:tabs>
      </w:pPr>
      <w:hyperlink w:anchor="_Toc31435" w:history="1">
        <w:r>
          <w:rPr>
            <w:rFonts w:ascii="仿宋" w:eastAsia="仿宋" w:hAnsi="仿宋" w:cs="仿宋" w:hint="eastAsia"/>
            <w:lang w:eastAsia="zh-CN"/>
          </w:rPr>
          <w:t>(三)、设备选型方案</w:t>
        </w:r>
        <w:r>
          <w:tab/>
        </w:r>
        <w:r>
          <w:fldChar w:fldCharType="begin"/>
        </w:r>
        <w:r>
          <w:instrText xml:space="preserve"> PAGEREF _Toc31435 \h </w:instrText>
        </w:r>
        <w:r>
          <w:fldChar w:fldCharType="separate"/>
        </w:r>
        <w:r>
          <w:t>16</w:t>
        </w:r>
        <w:r>
          <w:fldChar w:fldCharType="end"/>
        </w:r>
      </w:hyperlink>
    </w:p>
    <w:p>
      <w:pPr>
        <w:pStyle w:val="TOC1"/>
        <w:tabs>
          <w:tab w:val="right" w:leader="dot" w:pos="8306"/>
        </w:tabs>
      </w:pPr>
      <w:hyperlink w:anchor="_Toc14549" w:history="1">
        <w:r>
          <w:rPr>
            <w:rFonts w:ascii="仿宋" w:eastAsia="仿宋" w:hAnsi="仿宋" w:cs="仿宋" w:hint="eastAsia"/>
            <w:lang w:eastAsia="zh-CN"/>
          </w:rPr>
          <w:t>六、抗血栓药物项目选址可行性分析</w:t>
        </w:r>
        <w:r>
          <w:tab/>
        </w:r>
        <w:r>
          <w:fldChar w:fldCharType="begin"/>
        </w:r>
        <w:r>
          <w:instrText xml:space="preserve"> PAGEREF _Toc14549 \h </w:instrText>
        </w:r>
        <w:r>
          <w:fldChar w:fldCharType="separate"/>
        </w:r>
        <w:r>
          <w:t>17</w:t>
        </w:r>
        <w:r>
          <w:fldChar w:fldCharType="end"/>
        </w:r>
      </w:hyperlink>
    </w:p>
    <w:p>
      <w:pPr>
        <w:pStyle w:val="TOC2"/>
        <w:tabs>
          <w:tab w:val="right" w:leader="dot" w:pos="8306"/>
        </w:tabs>
      </w:pPr>
      <w:hyperlink w:anchor="_Toc16626" w:history="1">
        <w:r>
          <w:rPr>
            <w:rFonts w:ascii="仿宋" w:eastAsia="仿宋" w:hAnsi="仿宋" w:cs="仿宋" w:hint="eastAsia"/>
            <w:lang w:eastAsia="zh-CN"/>
          </w:rPr>
          <w:t>(一)、抗血栓药物项目选址</w:t>
        </w:r>
        <w:r>
          <w:tab/>
        </w:r>
        <w:r>
          <w:fldChar w:fldCharType="begin"/>
        </w:r>
        <w:r>
          <w:instrText xml:space="preserve"> PAGEREF _Toc16626 \h </w:instrText>
        </w:r>
        <w:r>
          <w:fldChar w:fldCharType="separate"/>
        </w:r>
        <w:r>
          <w:t>17</w:t>
        </w:r>
        <w:r>
          <w:fldChar w:fldCharType="end"/>
        </w:r>
      </w:hyperlink>
    </w:p>
    <w:p>
      <w:pPr>
        <w:pStyle w:val="TOC2"/>
        <w:tabs>
          <w:tab w:val="right" w:leader="dot" w:pos="8306"/>
        </w:tabs>
      </w:pPr>
      <w:hyperlink w:anchor="_Toc27613" w:history="1">
        <w:r>
          <w:rPr>
            <w:rFonts w:ascii="仿宋" w:eastAsia="仿宋" w:hAnsi="仿宋" w:cs="仿宋" w:hint="eastAsia"/>
            <w:lang w:eastAsia="zh-CN"/>
          </w:rPr>
          <w:t>(二)、用地控制指标</w:t>
        </w:r>
        <w:r>
          <w:tab/>
        </w:r>
        <w:r>
          <w:fldChar w:fldCharType="begin"/>
        </w:r>
        <w:r>
          <w:instrText xml:space="preserve"> PAGEREF _Toc27613 \h </w:instrText>
        </w:r>
        <w:r>
          <w:fldChar w:fldCharType="separate"/>
        </w:r>
        <w:r>
          <w:t>17</w:t>
        </w:r>
        <w:r>
          <w:fldChar w:fldCharType="end"/>
        </w:r>
      </w:hyperlink>
    </w:p>
    <w:p>
      <w:pPr>
        <w:pStyle w:val="TOC2"/>
        <w:tabs>
          <w:tab w:val="right" w:leader="dot" w:pos="8306"/>
        </w:tabs>
      </w:pPr>
      <w:hyperlink w:anchor="_Toc17285" w:history="1">
        <w:r>
          <w:rPr>
            <w:rFonts w:ascii="仿宋" w:eastAsia="仿宋" w:hAnsi="仿宋" w:cs="仿宋" w:hint="eastAsia"/>
            <w:lang w:eastAsia="zh-CN"/>
          </w:rPr>
          <w:t>(三)、节约用地措施</w:t>
        </w:r>
        <w:r>
          <w:tab/>
        </w:r>
        <w:r>
          <w:fldChar w:fldCharType="begin"/>
        </w:r>
        <w:r>
          <w:instrText xml:space="preserve"> PAGEREF _Toc17285 \h </w:instrText>
        </w:r>
        <w:r>
          <w:fldChar w:fldCharType="separate"/>
        </w:r>
        <w:r>
          <w:t>19</w:t>
        </w:r>
        <w:r>
          <w:fldChar w:fldCharType="end"/>
        </w:r>
      </w:hyperlink>
    </w:p>
    <w:p>
      <w:pPr>
        <w:pStyle w:val="TOC2"/>
        <w:tabs>
          <w:tab w:val="right" w:leader="dot" w:pos="8306"/>
        </w:tabs>
      </w:pPr>
      <w:hyperlink w:anchor="_Toc3269" w:history="1">
        <w:r>
          <w:rPr>
            <w:rFonts w:ascii="仿宋" w:eastAsia="仿宋" w:hAnsi="仿宋" w:cs="仿宋" w:hint="eastAsia"/>
            <w:lang w:eastAsia="zh-CN"/>
          </w:rPr>
          <w:t>(四)、总图布置方案</w:t>
        </w:r>
        <w:r>
          <w:tab/>
        </w:r>
        <w:r>
          <w:fldChar w:fldCharType="begin"/>
        </w:r>
        <w:r>
          <w:instrText xml:space="preserve"> PAGEREF _Toc3269 \h </w:instrText>
        </w:r>
        <w:r>
          <w:fldChar w:fldCharType="separate"/>
        </w:r>
        <w:r>
          <w:t>20</w:t>
        </w:r>
        <w:r>
          <w:fldChar w:fldCharType="end"/>
        </w:r>
      </w:hyperlink>
    </w:p>
    <w:p>
      <w:pPr>
        <w:pStyle w:val="TOC2"/>
        <w:tabs>
          <w:tab w:val="right" w:leader="dot" w:pos="8306"/>
        </w:tabs>
      </w:pPr>
      <w:hyperlink w:anchor="_Toc29707" w:history="1">
        <w:r>
          <w:rPr>
            <w:rFonts w:ascii="仿宋" w:eastAsia="仿宋" w:hAnsi="仿宋" w:cs="仿宋" w:hint="eastAsia"/>
            <w:lang w:eastAsia="zh-CN"/>
          </w:rPr>
          <w:t>(五)、选址综合评价</w:t>
        </w:r>
        <w:r>
          <w:tab/>
        </w:r>
        <w:r>
          <w:fldChar w:fldCharType="begin"/>
        </w:r>
        <w:r>
          <w:instrText xml:space="preserve"> PAGEREF _Toc29707 \h </w:instrText>
        </w:r>
        <w:r>
          <w:fldChar w:fldCharType="separate"/>
        </w:r>
        <w:r>
          <w:t>21</w:t>
        </w:r>
        <w:r>
          <w:fldChar w:fldCharType="end"/>
        </w:r>
      </w:hyperlink>
    </w:p>
    <w:p>
      <w:pPr>
        <w:pStyle w:val="TOC1"/>
        <w:tabs>
          <w:tab w:val="right" w:leader="dot" w:pos="8306"/>
        </w:tabs>
      </w:pPr>
      <w:hyperlink w:anchor="_Toc6684" w:history="1">
        <w:r>
          <w:rPr>
            <w:rFonts w:ascii="仿宋" w:eastAsia="仿宋" w:hAnsi="仿宋" w:cs="仿宋" w:hint="eastAsia"/>
            <w:lang w:eastAsia="zh-CN"/>
          </w:rPr>
          <w:t>七、抗血栓药物项目环境影响分析</w:t>
        </w:r>
        <w:r>
          <w:tab/>
        </w:r>
        <w:r>
          <w:fldChar w:fldCharType="begin"/>
        </w:r>
        <w:r>
          <w:instrText xml:space="preserve"> PAGEREF _Toc6684 \h </w:instrText>
        </w:r>
        <w:r>
          <w:fldChar w:fldCharType="separate"/>
        </w:r>
        <w:r>
          <w:t>22</w:t>
        </w:r>
        <w:r>
          <w:fldChar w:fldCharType="end"/>
        </w:r>
      </w:hyperlink>
    </w:p>
    <w:p>
      <w:pPr>
        <w:pStyle w:val="TOC2"/>
        <w:tabs>
          <w:tab w:val="right" w:leader="dot" w:pos="8306"/>
        </w:tabs>
      </w:pPr>
      <w:hyperlink w:anchor="_Toc25968" w:history="1">
        <w:r>
          <w:rPr>
            <w:rFonts w:ascii="仿宋" w:eastAsia="仿宋" w:hAnsi="仿宋" w:cs="仿宋" w:hint="eastAsia"/>
            <w:lang w:eastAsia="zh-CN"/>
          </w:rPr>
          <w:t>(一)、建设区域环境质量现状</w:t>
        </w:r>
        <w:r>
          <w:tab/>
        </w:r>
        <w:r>
          <w:fldChar w:fldCharType="begin"/>
        </w:r>
        <w:r>
          <w:instrText xml:space="preserve"> PAGEREF _Toc25968 \h </w:instrText>
        </w:r>
        <w:r>
          <w:fldChar w:fldCharType="separate"/>
        </w:r>
        <w:r>
          <w:t>22</w:t>
        </w:r>
        <w:r>
          <w:fldChar w:fldCharType="end"/>
        </w:r>
      </w:hyperlink>
    </w:p>
    <w:p>
      <w:pPr>
        <w:pStyle w:val="TOC2"/>
        <w:tabs>
          <w:tab w:val="right" w:leader="dot" w:pos="8306"/>
        </w:tabs>
      </w:pPr>
      <w:hyperlink w:anchor="_Toc5964" w:history="1">
        <w:r>
          <w:rPr>
            <w:rFonts w:ascii="仿宋" w:eastAsia="仿宋" w:hAnsi="仿宋" w:cs="仿宋" w:hint="eastAsia"/>
            <w:lang w:eastAsia="zh-CN"/>
          </w:rPr>
          <w:t>(二)、建设期环境保护</w:t>
        </w:r>
        <w:r>
          <w:tab/>
        </w:r>
        <w:r>
          <w:fldChar w:fldCharType="begin"/>
        </w:r>
        <w:r>
          <w:instrText xml:space="preserve"> PAGEREF _Toc5964 \h </w:instrText>
        </w:r>
        <w:r>
          <w:fldChar w:fldCharType="separate"/>
        </w:r>
        <w:r>
          <w:t>23</w:t>
        </w:r>
        <w:r>
          <w:fldChar w:fldCharType="end"/>
        </w:r>
      </w:hyperlink>
    </w:p>
    <w:p>
      <w:pPr>
        <w:pStyle w:val="TOC2"/>
        <w:tabs>
          <w:tab w:val="right" w:leader="dot" w:pos="8306"/>
        </w:tabs>
      </w:pPr>
      <w:hyperlink w:anchor="_Toc8417" w:history="1">
        <w:r>
          <w:rPr>
            <w:rFonts w:ascii="仿宋" w:eastAsia="仿宋" w:hAnsi="仿宋" w:cs="仿宋" w:hint="eastAsia"/>
            <w:lang w:eastAsia="zh-CN"/>
          </w:rPr>
          <w:t>(三)、运营期环境保护</w:t>
        </w:r>
        <w:r>
          <w:tab/>
        </w:r>
        <w:r>
          <w:fldChar w:fldCharType="begin"/>
        </w:r>
        <w:r>
          <w:instrText xml:space="preserve"> PAGEREF _Toc8417 \h </w:instrText>
        </w:r>
        <w:r>
          <w:fldChar w:fldCharType="separate"/>
        </w:r>
        <w:r>
          <w:t>25</w:t>
        </w:r>
        <w:r>
          <w:fldChar w:fldCharType="end"/>
        </w:r>
      </w:hyperlink>
    </w:p>
    <w:p>
      <w:pPr>
        <w:pStyle w:val="TOC2"/>
        <w:tabs>
          <w:tab w:val="right" w:leader="dot" w:pos="8306"/>
        </w:tabs>
      </w:pPr>
      <w:hyperlink w:anchor="_Toc22162" w:history="1">
        <w:r>
          <w:rPr>
            <w:rFonts w:ascii="仿宋" w:eastAsia="仿宋" w:hAnsi="仿宋" w:cs="仿宋" w:hint="eastAsia"/>
            <w:lang w:eastAsia="zh-CN"/>
          </w:rPr>
          <w:t>(四)、抗血栓药物项目建设对区域经济的影响</w:t>
        </w:r>
        <w:r>
          <w:tab/>
        </w:r>
        <w:r>
          <w:fldChar w:fldCharType="begin"/>
        </w:r>
        <w:r>
          <w:instrText xml:space="preserve"> PAGEREF _Toc22162 \h </w:instrText>
        </w:r>
        <w:r>
          <w:fldChar w:fldCharType="separate"/>
        </w:r>
        <w:r>
          <w:t>26</w:t>
        </w:r>
        <w:r>
          <w:fldChar w:fldCharType="end"/>
        </w:r>
      </w:hyperlink>
    </w:p>
    <w:p>
      <w:pPr>
        <w:pStyle w:val="TOC2"/>
        <w:tabs>
          <w:tab w:val="right" w:leader="dot" w:pos="8306"/>
        </w:tabs>
      </w:pPr>
      <w:hyperlink w:anchor="_Toc28259" w:history="1">
        <w:r>
          <w:rPr>
            <w:rFonts w:ascii="仿宋" w:eastAsia="仿宋" w:hAnsi="仿宋" w:cs="仿宋" w:hint="eastAsia"/>
            <w:lang w:eastAsia="zh-CN"/>
          </w:rPr>
          <w:t>(五)、废弃物处理</w:t>
        </w:r>
        <w:r>
          <w:tab/>
        </w:r>
        <w:r>
          <w:fldChar w:fldCharType="begin"/>
        </w:r>
        <w:r>
          <w:instrText xml:space="preserve"> PAGEREF _Toc28259 \h </w:instrText>
        </w:r>
        <w:r>
          <w:fldChar w:fldCharType="separate"/>
        </w:r>
        <w:r>
          <w:t>28</w:t>
        </w:r>
        <w:r>
          <w:fldChar w:fldCharType="end"/>
        </w:r>
      </w:hyperlink>
    </w:p>
    <w:p>
      <w:pPr>
        <w:pStyle w:val="TOC2"/>
        <w:tabs>
          <w:tab w:val="right" w:leader="dot" w:pos="8306"/>
        </w:tabs>
      </w:pPr>
      <w:hyperlink w:anchor="_Toc11185" w:history="1">
        <w:r>
          <w:rPr>
            <w:rFonts w:ascii="仿宋" w:eastAsia="仿宋" w:hAnsi="仿宋" w:cs="仿宋" w:hint="eastAsia"/>
            <w:lang w:eastAsia="zh-CN"/>
          </w:rPr>
          <w:t>(六)、特殊环境影响分析</w:t>
        </w:r>
        <w:r>
          <w:tab/>
        </w:r>
        <w:r>
          <w:fldChar w:fldCharType="begin"/>
        </w:r>
        <w:r>
          <w:instrText xml:space="preserve"> PAGEREF _Toc11185 \h </w:instrText>
        </w:r>
        <w:r>
          <w:fldChar w:fldCharType="separate"/>
        </w:r>
        <w:r>
          <w:t>29</w:t>
        </w:r>
        <w:r>
          <w:fldChar w:fldCharType="end"/>
        </w:r>
      </w:hyperlink>
    </w:p>
    <w:p>
      <w:pPr>
        <w:pStyle w:val="TOC2"/>
        <w:tabs>
          <w:tab w:val="right" w:leader="dot" w:pos="8306"/>
        </w:tabs>
      </w:pPr>
      <w:hyperlink w:anchor="_Toc5942" w:history="1">
        <w:r>
          <w:rPr>
            <w:rFonts w:ascii="仿宋" w:eastAsia="仿宋" w:hAnsi="仿宋" w:cs="仿宋" w:hint="eastAsia"/>
            <w:lang w:eastAsia="zh-CN"/>
          </w:rPr>
          <w:t>(七)、清洁生产</w:t>
        </w:r>
        <w:r>
          <w:tab/>
        </w:r>
        <w:r>
          <w:fldChar w:fldCharType="begin"/>
        </w:r>
        <w:r>
          <w:instrText xml:space="preserve"> PAGEREF _Toc5942 \h </w:instrText>
        </w:r>
        <w:r>
          <w:fldChar w:fldCharType="separate"/>
        </w:r>
        <w:r>
          <w:t>30</w:t>
        </w:r>
        <w:r>
          <w:fldChar w:fldCharType="end"/>
        </w:r>
      </w:hyperlink>
    </w:p>
    <w:p>
      <w:pPr>
        <w:pStyle w:val="TOC2"/>
        <w:tabs>
          <w:tab w:val="right" w:leader="dot" w:pos="8306"/>
        </w:tabs>
      </w:pPr>
      <w:hyperlink w:anchor="_Toc5453" w:history="1">
        <w:r>
          <w:rPr>
            <w:rFonts w:ascii="仿宋" w:eastAsia="仿宋" w:hAnsi="仿宋" w:cs="仿宋" w:hint="eastAsia"/>
            <w:lang w:eastAsia="zh-CN"/>
          </w:rPr>
          <w:t>(八)、环境保护综合评价</w:t>
        </w:r>
        <w:r>
          <w:tab/>
        </w:r>
        <w:r>
          <w:fldChar w:fldCharType="begin"/>
        </w:r>
        <w:r>
          <w:instrText xml:space="preserve"> PAGEREF _Toc5453 \h </w:instrText>
        </w:r>
        <w:r>
          <w:fldChar w:fldCharType="separate"/>
        </w:r>
        <w:r>
          <w:t>32</w:t>
        </w:r>
        <w:r>
          <w:fldChar w:fldCharType="end"/>
        </w:r>
      </w:hyperlink>
    </w:p>
    <w:p>
      <w:pPr>
        <w:pStyle w:val="TOC1"/>
        <w:tabs>
          <w:tab w:val="right" w:leader="dot" w:pos="8306"/>
        </w:tabs>
      </w:pPr>
      <w:hyperlink w:anchor="_Toc6213" w:history="1">
        <w:r>
          <w:rPr>
            <w:rFonts w:ascii="仿宋" w:eastAsia="仿宋" w:hAnsi="仿宋" w:cs="仿宋" w:hint="eastAsia"/>
            <w:lang w:eastAsia="zh-CN"/>
          </w:rPr>
          <w:t>八、抗血栓药物项目计划安排</w:t>
        </w:r>
        <w:r>
          <w:tab/>
        </w:r>
        <w:r>
          <w:fldChar w:fldCharType="begin"/>
        </w:r>
        <w:r>
          <w:instrText xml:space="preserve"> PAGEREF _Toc6213 \h </w:instrText>
        </w:r>
        <w:r>
          <w:fldChar w:fldCharType="separate"/>
        </w:r>
        <w:r>
          <w:t>33</w:t>
        </w:r>
        <w:r>
          <w:fldChar w:fldCharType="end"/>
        </w:r>
      </w:hyperlink>
    </w:p>
    <w:p>
      <w:pPr>
        <w:pStyle w:val="TOC2"/>
        <w:tabs>
          <w:tab w:val="right" w:leader="dot" w:pos="8306"/>
        </w:tabs>
      </w:pPr>
      <w:hyperlink w:anchor="_Toc6674" w:history="1">
        <w:r>
          <w:rPr>
            <w:rFonts w:ascii="仿宋" w:eastAsia="仿宋" w:hAnsi="仿宋" w:cs="仿宋" w:hint="eastAsia"/>
            <w:lang w:eastAsia="zh-CN"/>
          </w:rPr>
          <w:t>(一)、建设周期</w:t>
        </w:r>
        <w:r>
          <w:tab/>
        </w:r>
        <w:r>
          <w:fldChar w:fldCharType="begin"/>
        </w:r>
        <w:r>
          <w:instrText xml:space="preserve"> PAGEREF _Toc6674 \h </w:instrText>
        </w:r>
        <w:r>
          <w:fldChar w:fldCharType="separate"/>
        </w:r>
        <w:r>
          <w:t>33</w:t>
        </w:r>
        <w:r>
          <w:fldChar w:fldCharType="end"/>
        </w:r>
      </w:hyperlink>
    </w:p>
    <w:p>
      <w:pPr>
        <w:pStyle w:val="TOC2"/>
        <w:tabs>
          <w:tab w:val="right" w:leader="dot" w:pos="8306"/>
        </w:tabs>
      </w:pPr>
      <w:hyperlink w:anchor="_Toc11576" w:history="1">
        <w:r>
          <w:rPr>
            <w:rFonts w:ascii="仿宋" w:eastAsia="仿宋" w:hAnsi="仿宋" w:cs="仿宋" w:hint="eastAsia"/>
            <w:lang w:eastAsia="zh-CN"/>
          </w:rPr>
          <w:t>(二)、建设进度</w:t>
        </w:r>
        <w:r>
          <w:tab/>
        </w:r>
        <w:r>
          <w:fldChar w:fldCharType="begin"/>
        </w:r>
        <w:r>
          <w:instrText xml:space="preserve"> PAGEREF _Toc11576 \h </w:instrText>
        </w:r>
        <w:r>
          <w:fldChar w:fldCharType="separate"/>
        </w:r>
        <w:r>
          <w:t>34</w:t>
        </w:r>
        <w:r>
          <w:fldChar w:fldCharType="end"/>
        </w:r>
      </w:hyperlink>
    </w:p>
    <w:p>
      <w:pPr>
        <w:pStyle w:val="TOC2"/>
        <w:tabs>
          <w:tab w:val="right" w:leader="dot" w:pos="8306"/>
        </w:tabs>
      </w:pPr>
      <w:hyperlink w:anchor="_Toc16400" w:history="1">
        <w:r>
          <w:rPr>
            <w:rFonts w:ascii="仿宋" w:eastAsia="仿宋" w:hAnsi="仿宋" w:cs="仿宋" w:hint="eastAsia"/>
            <w:lang w:eastAsia="zh-CN"/>
          </w:rPr>
          <w:t>(三)、进度安排注意事项</w:t>
        </w:r>
        <w:r>
          <w:tab/>
        </w:r>
        <w:r>
          <w:fldChar w:fldCharType="begin"/>
        </w:r>
        <w:r>
          <w:instrText xml:space="preserve"> PAGEREF _Toc16400 \h </w:instrText>
        </w:r>
        <w:r>
          <w:fldChar w:fldCharType="separate"/>
        </w:r>
        <w:r>
          <w:t>34</w:t>
        </w:r>
        <w:r>
          <w:fldChar w:fldCharType="end"/>
        </w:r>
      </w:hyperlink>
    </w:p>
    <w:p>
      <w:pPr>
        <w:pStyle w:val="TOC2"/>
        <w:tabs>
          <w:tab w:val="right" w:leader="dot" w:pos="8306"/>
        </w:tabs>
      </w:pPr>
      <w:hyperlink w:anchor="_Toc8412" w:history="1">
        <w:r>
          <w:rPr>
            <w:rFonts w:ascii="仿宋" w:eastAsia="仿宋" w:hAnsi="仿宋" w:cs="仿宋" w:hint="eastAsia"/>
            <w:lang w:eastAsia="zh-CN"/>
          </w:rPr>
          <w:t>(四)、人力资源配置</w:t>
        </w:r>
        <w:r>
          <w:tab/>
        </w:r>
        <w:r>
          <w:fldChar w:fldCharType="begin"/>
        </w:r>
        <w:r>
          <w:instrText xml:space="preserve"> PAGEREF _Toc8412 \h </w:instrText>
        </w:r>
        <w:r>
          <w:fldChar w:fldCharType="separate"/>
        </w:r>
        <w:r>
          <w:t>36</w:t>
        </w:r>
        <w:r>
          <w:fldChar w:fldCharType="end"/>
        </w:r>
      </w:hyperlink>
    </w:p>
    <w:p>
      <w:pPr>
        <w:pStyle w:val="TOC1"/>
        <w:tabs>
          <w:tab w:val="right" w:leader="dot" w:pos="8306"/>
        </w:tabs>
      </w:pPr>
      <w:hyperlink w:anchor="_Toc30705" w:history="1">
        <w:r>
          <w:rPr>
            <w:rFonts w:ascii="仿宋" w:eastAsia="仿宋" w:hAnsi="仿宋" w:cs="仿宋" w:hint="eastAsia"/>
            <w:lang w:eastAsia="zh-CN"/>
          </w:rPr>
          <w:t>九、抗血栓药物项目人力资源管理</w:t>
        </w:r>
        <w:r>
          <w:tab/>
        </w:r>
        <w:r>
          <w:fldChar w:fldCharType="begin"/>
        </w:r>
        <w:r>
          <w:instrText xml:space="preserve"> PAGEREF _Toc30705 \h </w:instrText>
        </w:r>
        <w:r>
          <w:fldChar w:fldCharType="separate"/>
        </w:r>
        <w:r>
          <w:t>37</w:t>
        </w:r>
        <w:r>
          <w:fldChar w:fldCharType="end"/>
        </w:r>
      </w:hyperlink>
    </w:p>
    <w:p>
      <w:pPr>
        <w:pStyle w:val="TOC2"/>
        <w:tabs>
          <w:tab w:val="right" w:leader="dot" w:pos="8306"/>
        </w:tabs>
      </w:pPr>
      <w:hyperlink w:anchor="_Toc30202" w:history="1">
        <w:r>
          <w:rPr>
            <w:rFonts w:ascii="仿宋" w:eastAsia="仿宋" w:hAnsi="仿宋" w:cs="仿宋" w:hint="eastAsia"/>
            <w:lang w:eastAsia="zh-CN"/>
          </w:rPr>
          <w:t>(一)、建立健全的预算管理制度</w:t>
        </w:r>
        <w:r>
          <w:tab/>
        </w:r>
        <w:r>
          <w:fldChar w:fldCharType="begin"/>
        </w:r>
        <w:r>
          <w:instrText xml:space="preserve"> PAGEREF _Toc30202 \h </w:instrText>
        </w:r>
        <w:r>
          <w:fldChar w:fldCharType="separate"/>
        </w:r>
        <w:r>
          <w:t>37</w:t>
        </w:r>
        <w:r>
          <w:fldChar w:fldCharType="end"/>
        </w:r>
      </w:hyperlink>
    </w:p>
    <w:p>
      <w:pPr>
        <w:pStyle w:val="TOC2"/>
        <w:tabs>
          <w:tab w:val="right" w:leader="dot" w:pos="8306"/>
        </w:tabs>
      </w:pPr>
      <w:hyperlink w:anchor="_Toc25336" w:history="1">
        <w:r>
          <w:rPr>
            <w:rFonts w:ascii="仿宋" w:eastAsia="仿宋" w:hAnsi="仿宋" w:cs="仿宋" w:hint="eastAsia"/>
            <w:lang w:eastAsia="zh-CN"/>
          </w:rPr>
          <w:t>(二)、加强资金流动监控</w:t>
        </w:r>
        <w:r>
          <w:tab/>
        </w:r>
        <w:r>
          <w:fldChar w:fldCharType="begin"/>
        </w:r>
        <w:r>
          <w:instrText xml:space="preserve"> PAGEREF _Toc25336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72" w:history="1">
        <w:r>
          <w:rPr>
            <w:rFonts w:ascii="仿宋" w:eastAsia="仿宋" w:hAnsi="仿宋" w:cs="仿宋" w:hint="eastAsia"/>
            <w:lang w:eastAsia="zh-CN"/>
          </w:rPr>
          <w:t>(三)、制定完善的风险控制机制</w:t>
        </w:r>
        <w:r>
          <w:tab/>
        </w:r>
        <w:r>
          <w:fldChar w:fldCharType="begin"/>
        </w:r>
        <w:r>
          <w:instrText xml:space="preserve"> PAGEREF _Toc21472 \h </w:instrText>
        </w:r>
        <w:r>
          <w:fldChar w:fldCharType="separate"/>
        </w:r>
        <w:r>
          <w:t>40</w:t>
        </w:r>
        <w:r>
          <w:fldChar w:fldCharType="end"/>
        </w:r>
      </w:hyperlink>
    </w:p>
    <w:p>
      <w:pPr>
        <w:pStyle w:val="TOC2"/>
        <w:tabs>
          <w:tab w:val="right" w:leader="dot" w:pos="8306"/>
        </w:tabs>
      </w:pPr>
      <w:hyperlink w:anchor="_Toc20975" w:history="1">
        <w:r>
          <w:rPr>
            <w:rFonts w:ascii="仿宋" w:eastAsia="仿宋" w:hAnsi="仿宋" w:cs="仿宋" w:hint="eastAsia"/>
            <w:lang w:eastAsia="zh-CN"/>
          </w:rPr>
          <w:t>(四)、优化成本管理</w:t>
        </w:r>
        <w:r>
          <w:tab/>
        </w:r>
        <w:r>
          <w:fldChar w:fldCharType="begin"/>
        </w:r>
        <w:r>
          <w:instrText xml:space="preserve"> PAGEREF _Toc20975 \h </w:instrText>
        </w:r>
        <w:r>
          <w:fldChar w:fldCharType="separate"/>
        </w:r>
        <w:r>
          <w:t>41</w:t>
        </w:r>
        <w:r>
          <w:fldChar w:fldCharType="end"/>
        </w:r>
      </w:hyperlink>
    </w:p>
    <w:p>
      <w:pPr>
        <w:pStyle w:val="TOC1"/>
        <w:tabs>
          <w:tab w:val="right" w:leader="dot" w:pos="8306"/>
        </w:tabs>
      </w:pPr>
      <w:hyperlink w:anchor="_Toc15393" w:history="1">
        <w:r>
          <w:rPr>
            <w:rFonts w:ascii="仿宋" w:eastAsia="仿宋" w:hAnsi="仿宋" w:cs="仿宋" w:hint="eastAsia"/>
            <w:lang w:eastAsia="zh-CN"/>
          </w:rPr>
          <w:t>十、抗血栓药物项目经营效益</w:t>
        </w:r>
        <w:r>
          <w:tab/>
        </w:r>
        <w:r>
          <w:fldChar w:fldCharType="begin"/>
        </w:r>
        <w:r>
          <w:instrText xml:space="preserve"> PAGEREF _Toc15393 \h </w:instrText>
        </w:r>
        <w:r>
          <w:fldChar w:fldCharType="separate"/>
        </w:r>
        <w:r>
          <w:t>42</w:t>
        </w:r>
        <w:r>
          <w:fldChar w:fldCharType="end"/>
        </w:r>
      </w:hyperlink>
    </w:p>
    <w:p>
      <w:pPr>
        <w:pStyle w:val="TOC2"/>
        <w:tabs>
          <w:tab w:val="right" w:leader="dot" w:pos="8306"/>
        </w:tabs>
      </w:pPr>
      <w:hyperlink w:anchor="_Toc3167" w:history="1">
        <w:r>
          <w:rPr>
            <w:rFonts w:ascii="仿宋" w:eastAsia="仿宋" w:hAnsi="仿宋" w:cs="仿宋" w:hint="eastAsia"/>
            <w:lang w:eastAsia="zh-CN"/>
          </w:rPr>
          <w:t>(一)、经济评价财务测算</w:t>
        </w:r>
        <w:r>
          <w:tab/>
        </w:r>
        <w:r>
          <w:fldChar w:fldCharType="begin"/>
        </w:r>
        <w:r>
          <w:instrText xml:space="preserve"> PAGEREF _Toc3167 \h </w:instrText>
        </w:r>
        <w:r>
          <w:fldChar w:fldCharType="separate"/>
        </w:r>
        <w:r>
          <w:t>42</w:t>
        </w:r>
        <w:r>
          <w:fldChar w:fldCharType="end"/>
        </w:r>
      </w:hyperlink>
    </w:p>
    <w:p>
      <w:pPr>
        <w:pStyle w:val="TOC2"/>
        <w:tabs>
          <w:tab w:val="right" w:leader="dot" w:pos="8306"/>
        </w:tabs>
      </w:pPr>
      <w:hyperlink w:anchor="_Toc31572" w:history="1">
        <w:r>
          <w:rPr>
            <w:rFonts w:ascii="仿宋" w:eastAsia="仿宋" w:hAnsi="仿宋" w:cs="仿宋" w:hint="eastAsia"/>
            <w:lang w:eastAsia="zh-CN"/>
          </w:rPr>
          <w:t>(二)、抗血栓药物项目盈利能力分析</w:t>
        </w:r>
        <w:r>
          <w:tab/>
        </w:r>
        <w:r>
          <w:fldChar w:fldCharType="begin"/>
        </w:r>
        <w:r>
          <w:instrText xml:space="preserve"> PAGEREF _Toc31572 \h </w:instrText>
        </w:r>
        <w:r>
          <w:fldChar w:fldCharType="separate"/>
        </w:r>
        <w:r>
          <w:t>44</w:t>
        </w:r>
        <w:r>
          <w:fldChar w:fldCharType="end"/>
        </w:r>
      </w:hyperlink>
    </w:p>
    <w:p>
      <w:pPr>
        <w:pStyle w:val="TOC1"/>
        <w:tabs>
          <w:tab w:val="right" w:leader="dot" w:pos="8306"/>
        </w:tabs>
      </w:pPr>
      <w:hyperlink w:anchor="_Toc10966" w:history="1">
        <w:r>
          <w:rPr>
            <w:rFonts w:ascii="仿宋" w:eastAsia="仿宋" w:hAnsi="仿宋" w:cs="仿宋" w:hint="eastAsia"/>
            <w:lang w:eastAsia="zh-CN"/>
          </w:rPr>
          <w:t>十一、抗血栓药物项目技术管理</w:t>
        </w:r>
        <w:r>
          <w:tab/>
        </w:r>
        <w:r>
          <w:fldChar w:fldCharType="begin"/>
        </w:r>
        <w:r>
          <w:instrText xml:space="preserve"> PAGEREF _Toc10966 \h </w:instrText>
        </w:r>
        <w:r>
          <w:fldChar w:fldCharType="separate"/>
        </w:r>
        <w:r>
          <w:t>44</w:t>
        </w:r>
        <w:r>
          <w:fldChar w:fldCharType="end"/>
        </w:r>
      </w:hyperlink>
    </w:p>
    <w:p>
      <w:pPr>
        <w:pStyle w:val="TOC2"/>
        <w:tabs>
          <w:tab w:val="right" w:leader="dot" w:pos="8306"/>
        </w:tabs>
      </w:pPr>
      <w:hyperlink w:anchor="_Toc5344" w:history="1">
        <w:r>
          <w:rPr>
            <w:rFonts w:ascii="仿宋" w:eastAsia="仿宋" w:hAnsi="仿宋" w:cs="仿宋" w:hint="eastAsia"/>
            <w:lang w:eastAsia="zh-CN"/>
          </w:rPr>
          <w:t>(一)、技术方案选用方向</w:t>
        </w:r>
        <w:r>
          <w:tab/>
        </w:r>
        <w:r>
          <w:fldChar w:fldCharType="begin"/>
        </w:r>
        <w:r>
          <w:instrText xml:space="preserve"> PAGEREF _Toc5344 \h </w:instrText>
        </w:r>
        <w:r>
          <w:fldChar w:fldCharType="separate"/>
        </w:r>
        <w:r>
          <w:t>44</w:t>
        </w:r>
        <w:r>
          <w:fldChar w:fldCharType="end"/>
        </w:r>
      </w:hyperlink>
    </w:p>
    <w:p>
      <w:pPr>
        <w:pStyle w:val="TOC2"/>
        <w:tabs>
          <w:tab w:val="right" w:leader="dot" w:pos="8306"/>
        </w:tabs>
      </w:pPr>
      <w:hyperlink w:anchor="_Toc25601" w:history="1">
        <w:r>
          <w:rPr>
            <w:rFonts w:ascii="仿宋" w:eastAsia="仿宋" w:hAnsi="仿宋" w:cs="仿宋" w:hint="eastAsia"/>
            <w:lang w:eastAsia="zh-CN"/>
          </w:rPr>
          <w:t>(二)、工艺技术方案选用原则</w:t>
        </w:r>
        <w:r>
          <w:tab/>
        </w:r>
        <w:r>
          <w:fldChar w:fldCharType="begin"/>
        </w:r>
        <w:r>
          <w:instrText xml:space="preserve"> PAGEREF _Toc25601 \h </w:instrText>
        </w:r>
        <w:r>
          <w:fldChar w:fldCharType="separate"/>
        </w:r>
        <w:r>
          <w:t>46</w:t>
        </w:r>
        <w:r>
          <w:fldChar w:fldCharType="end"/>
        </w:r>
      </w:hyperlink>
    </w:p>
    <w:p>
      <w:pPr>
        <w:pStyle w:val="TOC2"/>
        <w:tabs>
          <w:tab w:val="right" w:leader="dot" w:pos="8306"/>
        </w:tabs>
      </w:pPr>
      <w:hyperlink w:anchor="_Toc10774" w:history="1">
        <w:r>
          <w:rPr>
            <w:rFonts w:ascii="仿宋" w:eastAsia="仿宋" w:hAnsi="仿宋" w:cs="仿宋" w:hint="eastAsia"/>
            <w:lang w:eastAsia="zh-CN"/>
          </w:rPr>
          <w:t>(三)、工艺技术方案要求</w:t>
        </w:r>
        <w:r>
          <w:tab/>
        </w:r>
        <w:r>
          <w:fldChar w:fldCharType="begin"/>
        </w:r>
        <w:r>
          <w:instrText xml:space="preserve"> PAGEREF _Toc10774 \h </w:instrText>
        </w:r>
        <w:r>
          <w:fldChar w:fldCharType="separate"/>
        </w:r>
        <w:r>
          <w:t>48</w:t>
        </w:r>
        <w:r>
          <w:fldChar w:fldCharType="end"/>
        </w:r>
      </w:hyperlink>
    </w:p>
    <w:p>
      <w:pPr>
        <w:pStyle w:val="TOC1"/>
        <w:tabs>
          <w:tab w:val="right" w:leader="dot" w:pos="8306"/>
        </w:tabs>
      </w:pPr>
      <w:hyperlink w:anchor="_Toc7974" w:history="1">
        <w:r>
          <w:rPr>
            <w:rFonts w:ascii="仿宋" w:eastAsia="仿宋" w:hAnsi="仿宋" w:cs="仿宋" w:hint="eastAsia"/>
            <w:lang w:eastAsia="zh-CN"/>
          </w:rPr>
          <w:t>十二、抗血栓药物项目风险管理</w:t>
        </w:r>
        <w:r>
          <w:tab/>
        </w:r>
        <w:r>
          <w:fldChar w:fldCharType="begin"/>
        </w:r>
        <w:r>
          <w:instrText xml:space="preserve"> PAGEREF _Toc7974 \h </w:instrText>
        </w:r>
        <w:r>
          <w:fldChar w:fldCharType="separate"/>
        </w:r>
        <w:r>
          <w:t>50</w:t>
        </w:r>
        <w:r>
          <w:fldChar w:fldCharType="end"/>
        </w:r>
      </w:hyperlink>
    </w:p>
    <w:p>
      <w:pPr>
        <w:pStyle w:val="TOC2"/>
        <w:tabs>
          <w:tab w:val="right" w:leader="dot" w:pos="8306"/>
        </w:tabs>
      </w:pPr>
      <w:hyperlink w:anchor="_Toc15709" w:history="1">
        <w:r>
          <w:rPr>
            <w:rFonts w:ascii="仿宋" w:eastAsia="仿宋" w:hAnsi="仿宋" w:cs="仿宋" w:hint="eastAsia"/>
            <w:lang w:eastAsia="zh-CN"/>
          </w:rPr>
          <w:t>(一)、风险识别与评估</w:t>
        </w:r>
        <w:r>
          <w:tab/>
        </w:r>
        <w:r>
          <w:fldChar w:fldCharType="begin"/>
        </w:r>
        <w:r>
          <w:instrText xml:space="preserve"> PAGEREF _Toc15709 \h </w:instrText>
        </w:r>
        <w:r>
          <w:fldChar w:fldCharType="separate"/>
        </w:r>
        <w:r>
          <w:t>50</w:t>
        </w:r>
        <w:r>
          <w:fldChar w:fldCharType="end"/>
        </w:r>
      </w:hyperlink>
    </w:p>
    <w:p>
      <w:pPr>
        <w:pStyle w:val="TOC2"/>
        <w:tabs>
          <w:tab w:val="right" w:leader="dot" w:pos="8306"/>
        </w:tabs>
      </w:pPr>
      <w:hyperlink w:anchor="_Toc5300" w:history="1">
        <w:r>
          <w:rPr>
            <w:rFonts w:ascii="仿宋" w:eastAsia="仿宋" w:hAnsi="仿宋" w:cs="仿宋" w:hint="eastAsia"/>
            <w:lang w:eastAsia="zh-CN"/>
          </w:rPr>
          <w:t>(二)、风险应对策略</w:t>
        </w:r>
        <w:r>
          <w:tab/>
        </w:r>
        <w:r>
          <w:fldChar w:fldCharType="begin"/>
        </w:r>
        <w:r>
          <w:instrText xml:space="preserve"> PAGEREF _Toc5300 \h </w:instrText>
        </w:r>
        <w:r>
          <w:fldChar w:fldCharType="separate"/>
        </w:r>
        <w:r>
          <w:t>52</w:t>
        </w:r>
        <w:r>
          <w:fldChar w:fldCharType="end"/>
        </w:r>
      </w:hyperlink>
    </w:p>
    <w:p>
      <w:pPr>
        <w:pStyle w:val="TOC2"/>
        <w:tabs>
          <w:tab w:val="right" w:leader="dot" w:pos="8306"/>
        </w:tabs>
      </w:pPr>
      <w:hyperlink w:anchor="_Toc10792" w:history="1">
        <w:r>
          <w:rPr>
            <w:rFonts w:ascii="仿宋" w:eastAsia="仿宋" w:hAnsi="仿宋" w:cs="仿宋" w:hint="eastAsia"/>
            <w:lang w:eastAsia="zh-CN"/>
          </w:rPr>
          <w:t>(三)、风险监控与控制</w:t>
        </w:r>
        <w:r>
          <w:tab/>
        </w:r>
        <w:r>
          <w:fldChar w:fldCharType="begin"/>
        </w:r>
        <w:r>
          <w:instrText xml:space="preserve"> PAGEREF _Toc10792 \h </w:instrText>
        </w:r>
        <w:r>
          <w:fldChar w:fldCharType="separate"/>
        </w:r>
        <w:r>
          <w:t>53</w:t>
        </w:r>
        <w:r>
          <w:fldChar w:fldCharType="end"/>
        </w:r>
      </w:hyperlink>
    </w:p>
    <w:p>
      <w:pPr>
        <w:pStyle w:val="TOC1"/>
        <w:tabs>
          <w:tab w:val="right" w:leader="dot" w:pos="8306"/>
        </w:tabs>
      </w:pPr>
      <w:hyperlink w:anchor="_Toc17173" w:history="1">
        <w:r>
          <w:rPr>
            <w:rFonts w:ascii="仿宋" w:eastAsia="仿宋" w:hAnsi="仿宋" w:cs="仿宋" w:hint="eastAsia"/>
            <w:lang w:eastAsia="zh-CN"/>
          </w:rPr>
          <w:t>十三、风险识别与分类</w:t>
        </w:r>
        <w:r>
          <w:tab/>
        </w:r>
        <w:r>
          <w:fldChar w:fldCharType="begin"/>
        </w:r>
        <w:r>
          <w:instrText xml:space="preserve"> PAGEREF _Toc17173 \h </w:instrText>
        </w:r>
        <w:r>
          <w:fldChar w:fldCharType="separate"/>
        </w:r>
        <w:r>
          <w:t>54</w:t>
        </w:r>
        <w:r>
          <w:fldChar w:fldCharType="end"/>
        </w:r>
      </w:hyperlink>
    </w:p>
    <w:p>
      <w:pPr>
        <w:pStyle w:val="TOC2"/>
        <w:tabs>
          <w:tab w:val="right" w:leader="dot" w:pos="8306"/>
        </w:tabs>
      </w:pPr>
      <w:hyperlink w:anchor="_Toc10591" w:history="1">
        <w:r>
          <w:rPr>
            <w:rFonts w:ascii="仿宋" w:eastAsia="仿宋" w:hAnsi="仿宋" w:cs="仿宋" w:hint="eastAsia"/>
            <w:lang w:eastAsia="zh-CN"/>
          </w:rPr>
          <w:t>(一)、风险识别</w:t>
        </w:r>
        <w:r>
          <w:tab/>
        </w:r>
        <w:r>
          <w:fldChar w:fldCharType="begin"/>
        </w:r>
        <w:r>
          <w:instrText xml:space="preserve"> PAGEREF _Toc10591 \h </w:instrText>
        </w:r>
        <w:r>
          <w:fldChar w:fldCharType="separate"/>
        </w:r>
        <w:r>
          <w:t>54</w:t>
        </w:r>
        <w:r>
          <w:fldChar w:fldCharType="end"/>
        </w:r>
      </w:hyperlink>
    </w:p>
    <w:p>
      <w:pPr>
        <w:pStyle w:val="TOC2"/>
        <w:tabs>
          <w:tab w:val="right" w:leader="dot" w:pos="8306"/>
        </w:tabs>
      </w:pPr>
      <w:hyperlink w:anchor="_Toc27777" w:history="1">
        <w:r>
          <w:rPr>
            <w:rFonts w:ascii="仿宋" w:eastAsia="仿宋" w:hAnsi="仿宋" w:cs="仿宋" w:hint="eastAsia"/>
            <w:lang w:eastAsia="zh-CN"/>
          </w:rPr>
          <w:t>(二)、风险分类</w:t>
        </w:r>
        <w:r>
          <w:tab/>
        </w:r>
        <w:r>
          <w:fldChar w:fldCharType="begin"/>
        </w:r>
        <w:r>
          <w:instrText xml:space="preserve"> PAGEREF _Toc27777 \h </w:instrText>
        </w:r>
        <w:r>
          <w:fldChar w:fldCharType="separate"/>
        </w:r>
        <w:r>
          <w:t>56</w:t>
        </w:r>
        <w:r>
          <w:fldChar w:fldCharType="end"/>
        </w:r>
      </w:hyperlink>
    </w:p>
    <w:p>
      <w:pPr>
        <w:pStyle w:val="TOC1"/>
        <w:tabs>
          <w:tab w:val="right" w:leader="dot" w:pos="8306"/>
        </w:tabs>
      </w:pPr>
      <w:hyperlink w:anchor="_Toc25999" w:history="1">
        <w:r>
          <w:rPr>
            <w:rFonts w:ascii="仿宋" w:eastAsia="仿宋" w:hAnsi="仿宋" w:cs="仿宋" w:hint="eastAsia"/>
            <w:lang w:eastAsia="zh-CN"/>
          </w:rPr>
          <w:t>十四、抗血栓药物项目实施时间节点</w:t>
        </w:r>
        <w:r>
          <w:tab/>
        </w:r>
        <w:r>
          <w:fldChar w:fldCharType="begin"/>
        </w:r>
        <w:r>
          <w:instrText xml:space="preserve"> PAGEREF _Toc25999 \h </w:instrText>
        </w:r>
        <w:r>
          <w:fldChar w:fldCharType="separate"/>
        </w:r>
        <w:r>
          <w:t>57</w:t>
        </w:r>
        <w:r>
          <w:fldChar w:fldCharType="end"/>
        </w:r>
      </w:hyperlink>
    </w:p>
    <w:p>
      <w:pPr>
        <w:pStyle w:val="TOC2"/>
        <w:tabs>
          <w:tab w:val="right" w:leader="dot" w:pos="8306"/>
        </w:tabs>
      </w:pPr>
      <w:hyperlink w:anchor="_Toc1463" w:history="1">
        <w:r>
          <w:rPr>
            <w:rFonts w:ascii="仿宋" w:eastAsia="仿宋" w:hAnsi="仿宋" w:cs="仿宋" w:hint="eastAsia"/>
            <w:lang w:eastAsia="zh-CN"/>
          </w:rPr>
          <w:t>(一)、抗血栓药物项目启动阶段时间节点</w:t>
        </w:r>
        <w:r>
          <w:tab/>
        </w:r>
        <w:r>
          <w:fldChar w:fldCharType="begin"/>
        </w:r>
        <w:r>
          <w:instrText xml:space="preserve"> PAGEREF _Toc1463 \h </w:instrText>
        </w:r>
        <w:r>
          <w:fldChar w:fldCharType="separate"/>
        </w:r>
        <w:r>
          <w:t>57</w:t>
        </w:r>
        <w:r>
          <w:fldChar w:fldCharType="end"/>
        </w:r>
      </w:hyperlink>
    </w:p>
    <w:p>
      <w:pPr>
        <w:pStyle w:val="TOC2"/>
        <w:tabs>
          <w:tab w:val="right" w:leader="dot" w:pos="8306"/>
        </w:tabs>
      </w:pPr>
      <w:hyperlink w:anchor="_Toc19259" w:history="1">
        <w:r>
          <w:rPr>
            <w:rFonts w:ascii="仿宋" w:eastAsia="仿宋" w:hAnsi="仿宋" w:cs="仿宋" w:hint="eastAsia"/>
            <w:lang w:eastAsia="zh-CN"/>
          </w:rPr>
          <w:t>(二)、抗血栓药物项目执行阶段时间节点</w:t>
        </w:r>
        <w:r>
          <w:tab/>
        </w:r>
        <w:r>
          <w:fldChar w:fldCharType="begin"/>
        </w:r>
        <w:r>
          <w:instrText xml:space="preserve"> PAGEREF _Toc19259 \h </w:instrText>
        </w:r>
        <w:r>
          <w:fldChar w:fldCharType="separate"/>
        </w:r>
        <w:r>
          <w:t>59</w:t>
        </w:r>
        <w:r>
          <w:fldChar w:fldCharType="end"/>
        </w:r>
      </w:hyperlink>
    </w:p>
    <w:p>
      <w:pPr>
        <w:pStyle w:val="TOC2"/>
        <w:tabs>
          <w:tab w:val="right" w:leader="dot" w:pos="8306"/>
        </w:tabs>
      </w:pPr>
      <w:hyperlink w:anchor="_Toc28904" w:history="1">
        <w:r>
          <w:rPr>
            <w:rFonts w:ascii="仿宋" w:eastAsia="仿宋" w:hAnsi="仿宋" w:cs="仿宋" w:hint="eastAsia"/>
            <w:lang w:eastAsia="zh-CN"/>
          </w:rPr>
          <w:t>(三)、抗血栓药物项目完成阶段时间节点</w:t>
        </w:r>
        <w:r>
          <w:tab/>
        </w:r>
        <w:r>
          <w:fldChar w:fldCharType="begin"/>
        </w:r>
        <w:r>
          <w:instrText xml:space="preserve"> PAGEREF _Toc28904 \h </w:instrText>
        </w:r>
        <w:r>
          <w:fldChar w:fldCharType="separate"/>
        </w:r>
        <w:r>
          <w:t>60</w:t>
        </w:r>
        <w:r>
          <w:fldChar w:fldCharType="end"/>
        </w:r>
      </w:hyperlink>
    </w:p>
    <w:p>
      <w:pPr>
        <w:pStyle w:val="TOC1"/>
        <w:tabs>
          <w:tab w:val="right" w:leader="dot" w:pos="8306"/>
        </w:tabs>
      </w:pPr>
      <w:hyperlink w:anchor="_Toc9376" w:history="1">
        <w:r>
          <w:rPr>
            <w:rFonts w:ascii="仿宋" w:eastAsia="仿宋" w:hAnsi="仿宋" w:cs="仿宋" w:hint="eastAsia"/>
            <w:lang w:eastAsia="zh-CN"/>
          </w:rPr>
          <w:t>十五、营销与推广策略</w:t>
        </w:r>
        <w:r>
          <w:tab/>
        </w:r>
        <w:r>
          <w:fldChar w:fldCharType="begin"/>
        </w:r>
        <w:r>
          <w:instrText xml:space="preserve"> PAGEREF _Toc9376 \h </w:instrText>
        </w:r>
        <w:r>
          <w:fldChar w:fldCharType="separate"/>
        </w:r>
        <w:r>
          <w:t>61</w:t>
        </w:r>
        <w:r>
          <w:fldChar w:fldCharType="end"/>
        </w:r>
      </w:hyperlink>
    </w:p>
    <w:p>
      <w:pPr>
        <w:pStyle w:val="TOC2"/>
        <w:tabs>
          <w:tab w:val="right" w:leader="dot" w:pos="8306"/>
        </w:tabs>
      </w:pPr>
      <w:hyperlink w:anchor="_Toc17644" w:history="1">
        <w:r>
          <w:rPr>
            <w:rFonts w:ascii="仿宋" w:eastAsia="仿宋" w:hAnsi="仿宋" w:cs="仿宋" w:hint="eastAsia"/>
            <w:lang w:eastAsia="zh-CN"/>
          </w:rPr>
          <w:t>(一)、产品/服务定位与特点</w:t>
        </w:r>
        <w:r>
          <w:tab/>
        </w:r>
        <w:r>
          <w:fldChar w:fldCharType="begin"/>
        </w:r>
        <w:r>
          <w:instrText xml:space="preserve"> PAGEREF _Toc17644 \h </w:instrText>
        </w:r>
        <w:r>
          <w:fldChar w:fldCharType="separate"/>
        </w:r>
        <w:r>
          <w:t>61</w:t>
        </w:r>
        <w:r>
          <w:fldChar w:fldCharType="end"/>
        </w:r>
      </w:hyperlink>
    </w:p>
    <w:p>
      <w:pPr>
        <w:pStyle w:val="TOC2"/>
        <w:tabs>
          <w:tab w:val="right" w:leader="dot" w:pos="8306"/>
        </w:tabs>
      </w:pPr>
      <w:hyperlink w:anchor="_Toc29852" w:history="1">
        <w:r>
          <w:rPr>
            <w:rFonts w:ascii="仿宋" w:eastAsia="仿宋" w:hAnsi="仿宋" w:cs="仿宋" w:hint="eastAsia"/>
            <w:lang w:eastAsia="zh-CN"/>
          </w:rPr>
          <w:t>(二)、市场定位与竞争分析</w:t>
        </w:r>
        <w:r>
          <w:tab/>
        </w:r>
        <w:r>
          <w:fldChar w:fldCharType="begin"/>
        </w:r>
        <w:r>
          <w:instrText xml:space="preserve"> PAGEREF _Toc29852 \h </w:instrText>
        </w:r>
        <w:r>
          <w:fldChar w:fldCharType="separate"/>
        </w:r>
        <w:r>
          <w:t>62</w:t>
        </w:r>
        <w:r>
          <w:fldChar w:fldCharType="end"/>
        </w:r>
      </w:hyperlink>
    </w:p>
    <w:p>
      <w:pPr>
        <w:pStyle w:val="TOC2"/>
        <w:tabs>
          <w:tab w:val="right" w:leader="dot" w:pos="8306"/>
        </w:tabs>
      </w:pPr>
      <w:hyperlink w:anchor="_Toc11009" w:history="1">
        <w:r>
          <w:rPr>
            <w:rFonts w:ascii="仿宋" w:eastAsia="仿宋" w:hAnsi="仿宋" w:cs="仿宋" w:hint="eastAsia"/>
            <w:lang w:eastAsia="zh-CN"/>
          </w:rPr>
          <w:t>(三)、营销渠道与策略</w:t>
        </w:r>
        <w:r>
          <w:tab/>
        </w:r>
        <w:r>
          <w:fldChar w:fldCharType="begin"/>
        </w:r>
        <w:r>
          <w:instrText xml:space="preserve"> PAGEREF _Toc11009 \h </w:instrText>
        </w:r>
        <w:r>
          <w:fldChar w:fldCharType="separate"/>
        </w:r>
        <w:r>
          <w:t>63</w:t>
        </w:r>
        <w:r>
          <w:fldChar w:fldCharType="end"/>
        </w:r>
      </w:hyperlink>
    </w:p>
    <w:p>
      <w:pPr>
        <w:pStyle w:val="TOC2"/>
        <w:tabs>
          <w:tab w:val="right" w:leader="dot" w:pos="8306"/>
        </w:tabs>
      </w:pPr>
      <w:hyperlink w:anchor="_Toc4583" w:history="1">
        <w:r>
          <w:rPr>
            <w:rFonts w:ascii="仿宋" w:eastAsia="仿宋" w:hAnsi="仿宋" w:cs="仿宋" w:hint="eastAsia"/>
            <w:lang w:eastAsia="zh-CN"/>
          </w:rPr>
          <w:t>(四)、推广与宣传活动</w:t>
        </w:r>
        <w:r>
          <w:tab/>
        </w:r>
        <w:r>
          <w:fldChar w:fldCharType="begin"/>
        </w:r>
        <w:r>
          <w:instrText xml:space="preserve"> PAGEREF _Toc4583 \h </w:instrText>
        </w:r>
        <w:r>
          <w:fldChar w:fldCharType="separate"/>
        </w:r>
        <w:r>
          <w:t>64</w:t>
        </w:r>
        <w:r>
          <w:fldChar w:fldCharType="end"/>
        </w:r>
      </w:hyperlink>
    </w:p>
    <w:p>
      <w:pPr>
        <w:pStyle w:val="TOC1"/>
        <w:tabs>
          <w:tab w:val="right" w:leader="dot" w:pos="8306"/>
        </w:tabs>
      </w:pPr>
      <w:hyperlink w:anchor="_Toc28583" w:history="1">
        <w:r>
          <w:rPr>
            <w:rFonts w:ascii="仿宋" w:eastAsia="仿宋" w:hAnsi="仿宋" w:cs="仿宋" w:hint="eastAsia"/>
            <w:lang w:eastAsia="zh-CN"/>
          </w:rPr>
          <w:t>十六、质量管理体系</w:t>
        </w:r>
        <w:r>
          <w:tab/>
        </w:r>
        <w:r>
          <w:fldChar w:fldCharType="begin"/>
        </w:r>
        <w:r>
          <w:instrText xml:space="preserve"> PAGEREF _Toc28583 \h </w:instrText>
        </w:r>
        <w:r>
          <w:fldChar w:fldCharType="separate"/>
        </w:r>
        <w:r>
          <w:t>70</w:t>
        </w:r>
        <w:r>
          <w:fldChar w:fldCharType="end"/>
        </w:r>
      </w:hyperlink>
    </w:p>
    <w:p>
      <w:pPr>
        <w:pStyle w:val="TOC2"/>
        <w:tabs>
          <w:tab w:val="right" w:leader="dot" w:pos="8306"/>
        </w:tabs>
      </w:pPr>
      <w:hyperlink w:anchor="_Toc19710" w:history="1">
        <w:r>
          <w:rPr>
            <w:rFonts w:ascii="仿宋" w:eastAsia="仿宋" w:hAnsi="仿宋" w:cs="仿宋" w:hint="eastAsia"/>
            <w:lang w:eastAsia="zh-CN"/>
          </w:rPr>
          <w:t>(一)、质量目标与方针</w:t>
        </w:r>
        <w:r>
          <w:tab/>
        </w:r>
        <w:r>
          <w:fldChar w:fldCharType="begin"/>
        </w:r>
        <w:r>
          <w:instrText xml:space="preserve"> PAGEREF _Toc19710 \h </w:instrText>
        </w:r>
        <w:r>
          <w:fldChar w:fldCharType="separate"/>
        </w:r>
        <w:r>
          <w:t>70</w:t>
        </w:r>
        <w:r>
          <w:fldChar w:fldCharType="end"/>
        </w:r>
      </w:hyperlink>
    </w:p>
    <w:p>
      <w:pPr>
        <w:pStyle w:val="TOC2"/>
        <w:tabs>
          <w:tab w:val="right" w:leader="dot" w:pos="8306"/>
        </w:tabs>
      </w:pPr>
      <w:hyperlink w:anchor="_Toc1890" w:history="1">
        <w:r>
          <w:rPr>
            <w:rFonts w:ascii="仿宋" w:eastAsia="仿宋" w:hAnsi="仿宋" w:cs="仿宋" w:hint="eastAsia"/>
            <w:lang w:eastAsia="zh-CN"/>
          </w:rPr>
          <w:t>(二)、质量管理责任</w:t>
        </w:r>
        <w:r>
          <w:tab/>
        </w:r>
        <w:r>
          <w:fldChar w:fldCharType="begin"/>
        </w:r>
        <w:r>
          <w:instrText xml:space="preserve"> PAGEREF _Toc1890 \h </w:instrText>
        </w:r>
        <w:r>
          <w:fldChar w:fldCharType="separate"/>
        </w:r>
        <w:r>
          <w:t>71</w:t>
        </w:r>
        <w:r>
          <w:fldChar w:fldCharType="end"/>
        </w:r>
      </w:hyperlink>
    </w:p>
    <w:p>
      <w:pPr>
        <w:pStyle w:val="TOC2"/>
        <w:tabs>
          <w:tab w:val="right" w:leader="dot" w:pos="8306"/>
        </w:tabs>
      </w:pPr>
      <w:hyperlink w:anchor="_Toc32365" w:history="1">
        <w:r>
          <w:rPr>
            <w:rFonts w:ascii="仿宋" w:eastAsia="仿宋" w:hAnsi="仿宋" w:cs="仿宋" w:hint="eastAsia"/>
            <w:lang w:eastAsia="zh-CN"/>
          </w:rPr>
          <w:t>(三)、质量管理体系文件</w:t>
        </w:r>
        <w:r>
          <w:tab/>
        </w:r>
        <w:r>
          <w:fldChar w:fldCharType="begin"/>
        </w:r>
        <w:r>
          <w:instrText xml:space="preserve"> PAGEREF _Toc32365 \h </w:instrText>
        </w:r>
        <w:r>
          <w:fldChar w:fldCharType="separate"/>
        </w:r>
        <w:r>
          <w:t>72</w:t>
        </w:r>
        <w:r>
          <w:fldChar w:fldCharType="end"/>
        </w:r>
      </w:hyperlink>
    </w:p>
    <w:p>
      <w:pPr>
        <w:pStyle w:val="TOC2"/>
        <w:tabs>
          <w:tab w:val="right" w:leader="dot" w:pos="8306"/>
        </w:tabs>
      </w:pPr>
      <w:hyperlink w:anchor="_Toc3674" w:history="1">
        <w:r>
          <w:rPr>
            <w:rFonts w:ascii="仿宋" w:eastAsia="仿宋" w:hAnsi="仿宋" w:cs="仿宋" w:hint="eastAsia"/>
            <w:lang w:eastAsia="zh-CN"/>
          </w:rPr>
          <w:t>(四)、质量培训与教育</w:t>
        </w:r>
        <w:r>
          <w:tab/>
        </w:r>
        <w:r>
          <w:fldChar w:fldCharType="begin"/>
        </w:r>
        <w:r>
          <w:instrText xml:space="preserve"> PAGEREF _Toc3674 \h </w:instrText>
        </w:r>
        <w:r>
          <w:fldChar w:fldCharType="separate"/>
        </w:r>
        <w:r>
          <w:t>74</w:t>
        </w:r>
        <w:r>
          <w:fldChar w:fldCharType="end"/>
        </w:r>
      </w:hyperlink>
    </w:p>
    <w:p>
      <w:pPr>
        <w:pStyle w:val="TOC2"/>
        <w:tabs>
          <w:tab w:val="right" w:leader="dot" w:pos="8306"/>
        </w:tabs>
      </w:pPr>
      <w:hyperlink w:anchor="_Toc2136" w:history="1">
        <w:r>
          <w:rPr>
            <w:rFonts w:ascii="仿宋" w:eastAsia="仿宋" w:hAnsi="仿宋" w:cs="仿宋" w:hint="eastAsia"/>
            <w:lang w:eastAsia="zh-CN"/>
          </w:rPr>
          <w:t>(五)、质量审核与评价</w:t>
        </w:r>
        <w:r>
          <w:tab/>
        </w:r>
        <w:r>
          <w:fldChar w:fldCharType="begin"/>
        </w:r>
        <w:r>
          <w:instrText xml:space="preserve"> PAGEREF _Toc2136 \h </w:instrText>
        </w:r>
        <w:r>
          <w:fldChar w:fldCharType="separate"/>
        </w:r>
        <w:r>
          <w:t>75</w:t>
        </w:r>
        <w:r>
          <w:fldChar w:fldCharType="end"/>
        </w:r>
      </w:hyperlink>
    </w:p>
    <w:p>
      <w:pPr>
        <w:pStyle w:val="TOC2"/>
        <w:tabs>
          <w:tab w:val="right" w:leader="dot" w:pos="8306"/>
        </w:tabs>
      </w:pPr>
      <w:hyperlink w:anchor="_Toc16952" w:history="1">
        <w:r>
          <w:rPr>
            <w:rFonts w:ascii="仿宋" w:eastAsia="仿宋" w:hAnsi="仿宋" w:cs="仿宋" w:hint="eastAsia"/>
            <w:lang w:eastAsia="zh-CN"/>
          </w:rPr>
          <w:t>(六)、不符合与纠正措施</w:t>
        </w:r>
        <w:r>
          <w:tab/>
        </w:r>
        <w:r>
          <w:fldChar w:fldCharType="begin"/>
        </w:r>
        <w:r>
          <w:instrText xml:space="preserve"> PAGEREF _Toc16952 \h </w:instrText>
        </w:r>
        <w:r>
          <w:fldChar w:fldCharType="separate"/>
        </w:r>
        <w:r>
          <w:t>76</w:t>
        </w:r>
        <w:r>
          <w:fldChar w:fldCharType="end"/>
        </w:r>
      </w:hyperlink>
    </w:p>
    <w:p>
      <w:pPr>
        <w:pStyle w:val="TOC1"/>
        <w:tabs>
          <w:tab w:val="right" w:leader="dot" w:pos="8306"/>
        </w:tabs>
      </w:pPr>
      <w:hyperlink w:anchor="_Toc28030" w:history="1">
        <w:r>
          <w:rPr>
            <w:rFonts w:ascii="仿宋" w:eastAsia="仿宋" w:hAnsi="仿宋" w:cs="仿宋" w:hint="eastAsia"/>
            <w:lang w:eastAsia="zh-CN"/>
          </w:rPr>
          <w:t>十七、抗血栓药物项目变更管理</w:t>
        </w:r>
        <w:r>
          <w:tab/>
        </w:r>
        <w:r>
          <w:fldChar w:fldCharType="begin"/>
        </w:r>
        <w:r>
          <w:instrText xml:space="preserve"> PAGEREF _Toc28030 \h </w:instrText>
        </w:r>
        <w:r>
          <w:fldChar w:fldCharType="separate"/>
        </w:r>
        <w:r>
          <w:t>78</w:t>
        </w:r>
        <w:r>
          <w:fldChar w:fldCharType="end"/>
        </w:r>
      </w:hyperlink>
    </w:p>
    <w:p>
      <w:pPr>
        <w:pStyle w:val="TOC2"/>
        <w:tabs>
          <w:tab w:val="right" w:leader="dot" w:pos="8306"/>
        </w:tabs>
      </w:pPr>
      <w:hyperlink w:anchor="_Toc12207" w:history="1">
        <w:r>
          <w:rPr>
            <w:rFonts w:ascii="仿宋" w:eastAsia="仿宋" w:hAnsi="仿宋" w:cs="仿宋" w:hint="eastAsia"/>
            <w:lang w:eastAsia="zh-CN"/>
          </w:rPr>
          <w:t>(一)、变更申请与评估</w:t>
        </w:r>
        <w:r>
          <w:tab/>
        </w:r>
        <w:r>
          <w:fldChar w:fldCharType="begin"/>
        </w:r>
        <w:r>
          <w:instrText xml:space="preserve"> PAGEREF _Toc12207 \h </w:instrText>
        </w:r>
        <w:r>
          <w:fldChar w:fldCharType="separate"/>
        </w:r>
        <w:r>
          <w:t>78</w:t>
        </w:r>
        <w:r>
          <w:fldChar w:fldCharType="end"/>
        </w:r>
      </w:hyperlink>
    </w:p>
    <w:p>
      <w:pPr>
        <w:pStyle w:val="TOC2"/>
        <w:tabs>
          <w:tab w:val="right" w:leader="dot" w:pos="8306"/>
        </w:tabs>
      </w:pPr>
      <w:hyperlink w:anchor="_Toc28927" w:history="1">
        <w:r>
          <w:rPr>
            <w:rFonts w:ascii="仿宋" w:eastAsia="仿宋" w:hAnsi="仿宋" w:cs="仿宋" w:hint="eastAsia"/>
            <w:lang w:eastAsia="zh-CN"/>
          </w:rPr>
          <w:t>(二)、变更实施与控制</w:t>
        </w:r>
        <w:r>
          <w:tab/>
        </w:r>
        <w:r>
          <w:fldChar w:fldCharType="begin"/>
        </w:r>
        <w:r>
          <w:instrText xml:space="preserve"> PAGEREF _Toc28927 \h </w:instrText>
        </w:r>
        <w:r>
          <w:fldChar w:fldCharType="separate"/>
        </w:r>
        <w:r>
          <w:t>78</w:t>
        </w:r>
        <w:r>
          <w:fldChar w:fldCharType="end"/>
        </w:r>
      </w:hyperlink>
    </w:p>
    <w:p>
      <w:pPr>
        <w:pStyle w:val="TOC1"/>
        <w:tabs>
          <w:tab w:val="right" w:leader="dot" w:pos="8306"/>
        </w:tabs>
      </w:pPr>
      <w:hyperlink w:anchor="_Toc22934" w:history="1">
        <w:r>
          <w:rPr>
            <w:rFonts w:ascii="仿宋" w:eastAsia="仿宋" w:hAnsi="仿宋" w:cs="仿宋" w:hint="eastAsia"/>
            <w:lang w:eastAsia="zh-CN"/>
          </w:rPr>
          <w:t>十八、供应链管理</w:t>
        </w:r>
        <w:r>
          <w:tab/>
        </w:r>
        <w:r>
          <w:fldChar w:fldCharType="begin"/>
        </w:r>
        <w:r>
          <w:instrText xml:space="preserve"> PAGEREF _Toc22934 \h </w:instrText>
        </w:r>
        <w:r>
          <w:fldChar w:fldCharType="separate"/>
        </w:r>
        <w:r>
          <w:t>79</w:t>
        </w:r>
        <w:r>
          <w:fldChar w:fldCharType="end"/>
        </w:r>
      </w:hyperlink>
    </w:p>
    <w:p>
      <w:pPr>
        <w:pStyle w:val="TOC2"/>
        <w:tabs>
          <w:tab w:val="right" w:leader="dot" w:pos="8306"/>
        </w:tabs>
      </w:pPr>
      <w:hyperlink w:anchor="_Toc3503" w:history="1">
        <w:r>
          <w:rPr>
            <w:rFonts w:ascii="仿宋" w:eastAsia="仿宋" w:hAnsi="仿宋" w:cs="仿宋" w:hint="eastAsia"/>
            <w:lang w:eastAsia="zh-CN"/>
          </w:rPr>
          <w:t>(一)、供应链战略规划</w:t>
        </w:r>
        <w:r>
          <w:tab/>
        </w:r>
        <w:r>
          <w:fldChar w:fldCharType="begin"/>
        </w:r>
        <w:r>
          <w:instrText xml:space="preserve"> PAGEREF _Toc3503 \h </w:instrText>
        </w:r>
        <w:r>
          <w:fldChar w:fldCharType="separate"/>
        </w:r>
        <w:r>
          <w:t>79</w:t>
        </w:r>
        <w:r>
          <w:fldChar w:fldCharType="end"/>
        </w:r>
      </w:hyperlink>
    </w:p>
    <w:p>
      <w:pPr>
        <w:pStyle w:val="TOC2"/>
        <w:tabs>
          <w:tab w:val="right" w:leader="dot" w:pos="8306"/>
        </w:tabs>
      </w:pPr>
      <w:hyperlink w:anchor="_Toc3449" w:history="1">
        <w:r>
          <w:rPr>
            <w:rFonts w:ascii="仿宋" w:eastAsia="仿宋" w:hAnsi="仿宋" w:cs="仿宋" w:hint="eastAsia"/>
            <w:lang w:eastAsia="zh-CN"/>
          </w:rPr>
          <w:t>(二)、供应商选择与合作</w:t>
        </w:r>
        <w:r>
          <w:tab/>
        </w:r>
        <w:r>
          <w:fldChar w:fldCharType="begin"/>
        </w:r>
        <w:r>
          <w:instrText xml:space="preserve"> PAGEREF _Toc3449 \h </w:instrText>
        </w:r>
        <w:r>
          <w:fldChar w:fldCharType="separate"/>
        </w:r>
        <w:r>
          <w:t>80</w:t>
        </w:r>
        <w:r>
          <w:fldChar w:fldCharType="end"/>
        </w:r>
      </w:hyperlink>
    </w:p>
    <w:p>
      <w:pPr>
        <w:pStyle w:val="TOC2"/>
        <w:tabs>
          <w:tab w:val="right" w:leader="dot" w:pos="8306"/>
        </w:tabs>
      </w:pPr>
      <w:hyperlink w:anchor="_Toc18631" w:history="1">
        <w:r>
          <w:rPr>
            <w:rFonts w:ascii="仿宋" w:eastAsia="仿宋" w:hAnsi="仿宋" w:cs="仿宋" w:hint="eastAsia"/>
            <w:lang w:eastAsia="zh-CN"/>
          </w:rPr>
          <w:t>(三)、物流与库存管理</w:t>
        </w:r>
        <w:r>
          <w:tab/>
        </w:r>
        <w:r>
          <w:fldChar w:fldCharType="begin"/>
        </w:r>
        <w:r>
          <w:instrText xml:space="preserve"> PAGEREF _Toc18631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427"/>
      <w:r>
        <w:rPr>
          <w:rFonts w:ascii="仿宋" w:eastAsia="仿宋" w:hAnsi="仿宋" w:cs="仿宋" w:hint="eastAsia"/>
          <w:sz w:val="28"/>
          <w:lang w:eastAsia="zh-CN"/>
        </w:rPr>
        <w:t>一、抗血栓药物项目绩效评估</w:t>
      </w:r>
      <w:bookmarkEnd w:id="2"/>
    </w:p>
    <w:p>
      <w:pPr>
        <w:pStyle w:val="Heading2"/>
        <w:rPr>
          <w:rFonts w:ascii="仿宋" w:eastAsia="仿宋" w:hAnsi="仿宋" w:cs="仿宋" w:hint="eastAsia"/>
          <w:lang w:eastAsia="zh-CN"/>
        </w:rPr>
      </w:pPr>
      <w:bookmarkStart w:id="3" w:name="_Toc1016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抗血栓药物项目中，我们设计了一套全面的绩效评估指标，以确保抗血栓药物项目的可控和成功交付。这些指标跨足抗血栓药物项目目标、成本、进度和质量等多个维度，为我们提供了全面洞察抗血栓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栓药物项目目标达成率是我们关注的首要指标。我们设定了明确的目标，并通过定期监测和评估，迅速发现并应对潜在的目标偏差。这为抗血栓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成本绩效是另一个核心关注点。通过实际成本与预算成本的对比分析，我们深入了解成本差异的原因，及时调整资源分配，保持抗血栓药物项目在经济效益方面的合理水平。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血栓药物项目进度作为关键的绩效指标之一，得到了精心的关注。我们制定了详细的抗血栓药物项目进度计划，并设立了进度符合度指标，确保实际进度与计划进度保持一致。这使我们能够快速发现和解决潜在的进度问题，保持抗血栓药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血栓药物项目绩效的不可或缺的一环。我们引入了一系列的质量标准和客户满意度指标，以确保抗血栓药物项目交付的成果在质量上达到或超越预期水平。通过持续监测这些指标，我们努力提升抗血栓药物项目整体质量水平，为抗血栓药物项目的成功交付提供有力保障。通过这些科学且全面的绩效评估，我们能够更好地引导抗血栓药物项目的持续改进，确保抗血栓药物项目目标的顺利达成。</w:t>
      </w:r>
    </w:p>
    <w:p>
      <w:pPr>
        <w:pStyle w:val="Heading2"/>
        <w:ind w:firstLine="560" w:firstLineChars="200"/>
        <w:rPr>
          <w:rFonts w:ascii="仿宋" w:eastAsia="仿宋" w:hAnsi="仿宋" w:cs="仿宋" w:hint="eastAsia"/>
          <w:sz w:val="28"/>
          <w:lang w:eastAsia="zh-CN"/>
        </w:rPr>
      </w:pPr>
      <w:bookmarkStart w:id="4" w:name="_Toc1424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绩效评估是抗血栓药物项目中的关键环节，为确保抗血栓药物项目达到预期目标，我们采用了多层次、多维度的绩效评估方法。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血栓药物项目的战略目标对齐，确保每个决策和行动都与抗血栓药物项目整体目标保持一致。团队会定期召开战略对齐会议，审视当前工作与抗血栓药物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抗血栓药物项目进度、质量、成本和风险等方面。这些指标通过数据收集和分析，为抗血栓药物项目管理团队提供了客观的评估依据。例如，我们通过抗血栓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绩效评估不仅仅停留在抗血栓药物项目内部，还考虑了抗血栓药物项目对外部环境的影响。我们定期进行干系人满意度调查，以了解各利益相关方对抗血栓药物项目的期望和满意度，并及时做出调整。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这种多层次、多角度的绩效评估方法，使得我们能够全面了解抗血栓药物项目的运行状态，及时做出调整，确保抗血栓药物项目在不断变化的环境中保持稳健前行。</w:t>
      </w:r>
    </w:p>
    <w:p>
      <w:pPr>
        <w:pStyle w:val="Heading2"/>
        <w:ind w:firstLine="560" w:firstLineChars="200"/>
        <w:rPr>
          <w:rFonts w:ascii="仿宋" w:eastAsia="仿宋" w:hAnsi="仿宋" w:cs="仿宋" w:hint="eastAsia"/>
          <w:sz w:val="28"/>
          <w:lang w:eastAsia="zh-CN"/>
        </w:rPr>
      </w:pPr>
      <w:bookmarkStart w:id="5" w:name="_Toc1351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为了确保抗血栓药物项目的有效管理和不断优化，我们采用了精心设计的绩效评估周期。这个周期旨在实现灵活、实时和全面的评估，以适应抗血栓药物项目执行中的各种挑战。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血栓药物项目的不同需求，分为短期、中期和长期。短期评估关注每个迭代或工作周期，以及时发现和解决当前任务中的问题。中期评估涵盖几个迭代，深入了解整体抗血栓药物项目的趋势和性能。长期评估则着眼于整个抗血栓药物项目阶段，确保抗血栓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血栓药物项目管理工具和协作平台，团队成员能够随时更新和分享抗血栓药物项目数据。这种实时性的反馈机制使我们能够及时察觉潜在问题，快速调整，保持抗血栓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血栓药物项目的决策制定密不可分。每个周期的抗血栓药物项目回顾会议成为集体总结经验、识别问题深层次原因并找到创新解决方案的平台。这种定期的反思与调整机制使抗血栓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899"/>
      <w:r>
        <w:rPr>
          <w:rFonts w:ascii="仿宋" w:eastAsia="仿宋" w:hAnsi="仿宋" w:cs="仿宋" w:hint="eastAsia"/>
          <w:sz w:val="28"/>
          <w:lang w:eastAsia="zh-CN"/>
        </w:rPr>
        <w:t>二、抗血栓药物项目建设背景及必要性分析</w:t>
      </w:r>
      <w:bookmarkEnd w:id="6"/>
    </w:p>
    <w:p>
      <w:pPr>
        <w:pStyle w:val="Heading2"/>
        <w:rPr>
          <w:rFonts w:ascii="仿宋" w:eastAsia="仿宋" w:hAnsi="仿宋" w:cs="仿宋" w:hint="eastAsia"/>
          <w:lang w:eastAsia="zh-CN"/>
        </w:rPr>
      </w:pPr>
      <w:bookmarkStart w:id="7" w:name="_Toc21732"/>
      <w:r>
        <w:rPr>
          <w:rFonts w:ascii="仿宋" w:eastAsia="仿宋" w:hAnsi="仿宋" w:cs="仿宋" w:hint="eastAsia"/>
          <w:lang w:eastAsia="zh-CN"/>
        </w:rPr>
        <w:t>(一)、抗血栓药物项目背景分析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栓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血栓药物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抗血栓药物项目在这个潮流中的定位。同时，我们将关注行业内涌现的新兴机遇，以便抗血栓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血栓药物项目提供了强大的发展动力。我们将聚焦于行业内最新的技术发展趋势，包括但不限于人工智能、大数据分析、物联网等领域。通过深度的技术研究，我们将确保抗血栓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血栓药物项目发展的源泉。我们将投入更多的精力对市场需求进行深入剖析，超越表面的需求，深入挖掘潜在的市场痛点和机遇。通过对市场需求的细致了解，抗血栓药物项目将更有针对性地设计解决方案，满足市场的多样化需求，从而更好地促进抗血栓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血栓药物项目战略至关重要。我们将对竞争态势进行更为深入的分析，包括但不限于市场份额、产品特点、客户满意度等多个维度。通过深度的竞争分析，抗血栓药物项目将能够更准确地把握市场脉搏，制定具有竞争力的抗血栓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抗血栓药物项目的发展具有直接的影响。我们将进行更为全面的法规和政策分析，了解行业发展中的潜在法律风险和合规挑战。通过充分了解和遵守相关法规，抗血栓药物项目将确保在法律框架内合法合规运营，为抗血栓药物项目的稳健发展提供有力支持。</w:t>
      </w:r>
    </w:p>
    <w:p>
      <w:pPr>
        <w:pStyle w:val="Heading2"/>
        <w:ind w:firstLine="560" w:firstLineChars="200"/>
        <w:rPr>
          <w:rFonts w:ascii="仿宋" w:eastAsia="仿宋" w:hAnsi="仿宋" w:cs="仿宋" w:hint="eastAsia"/>
          <w:sz w:val="28"/>
          <w:lang w:eastAsia="zh-CN"/>
        </w:rPr>
      </w:pPr>
      <w:bookmarkStart w:id="8" w:name="_Toc13451"/>
      <w:r>
        <w:rPr>
          <w:rFonts w:ascii="仿宋" w:eastAsia="仿宋" w:hAnsi="仿宋" w:cs="仿宋" w:hint="eastAsia"/>
          <w:sz w:val="28"/>
          <w:lang w:eastAsia="zh-CN"/>
        </w:rPr>
        <w:t>(二)、抗血栓药物项目建设必要性分析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栓药物项目建设的迫切性源于对行业发展趋势的深刻洞察。我们正处于一个行业变革的时代，科技创新、数字化转型成为企业发展的关键动力。抗血栓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栓药物项目建设不仅仅是为了跟上潮流，更是为了通过技术创新推动企业的持续发展。通过引入先进的技术和解决方案，抗血栓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血栓药物项目的建设成为必然选择，通过提高产品质量、拓展服务领域，从而在竞争中获得更多的机会。抗血栓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血栓药物项目建设的必要性体现在对客户需求更精准的满足。通过抗血栓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栓药物项目建设的背后是对企业持续创新的追求。只有通过不断创新，企业才能在竞争中立于不败之地。抗血栓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357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699"/>
      <w:r>
        <w:rPr>
          <w:rFonts w:ascii="仿宋" w:eastAsia="仿宋" w:hAnsi="仿宋" w:cs="仿宋" w:hint="eastAsia"/>
          <w:lang w:eastAsia="zh-CN"/>
        </w:rPr>
        <w:t>(一)、抗血栓药物行业分析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抗血栓药物行业一直以来都是市场的关注焦点。行业内的发展趋势、竞争态势以及潜在机会都对抗血栓药物项目的推进产生深远的影响。通过深入研究行业的整体概貌，我们将更好地理解行业的核心特征，为抗血栓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抗血栓药物行业，技术一直是推动创新和发展的关键因素。我们将对当前技术趋势进行详尽分析，包括但不限于人工智能、大数据应用、先进制造技术等。这有助于抗血栓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血栓药物项目成功的基础。我们将对主要竞争对手进行深入研究，包括其市场份额、产品特点、市场定位等。通过全面了解竞争对手的优势和劣势，抗血栓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9623"/>
      <w:r>
        <w:rPr>
          <w:rFonts w:ascii="仿宋" w:eastAsia="仿宋" w:hAnsi="仿宋" w:cs="仿宋" w:hint="eastAsia"/>
          <w:sz w:val="28"/>
          <w:lang w:eastAsia="zh-CN"/>
        </w:rPr>
        <w:t>(二)、抗血栓药物市场分析预测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血栓药物市场未来的增长趋势。这包括市场的整体规模、各细分领域的发展趋势等。抗血栓药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血栓药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抗血栓药物项目实施过程中需要充分考虑的因素。我们将对市场风险进行全面评估，包括但不限于政策法规风险、市场竞争风险、技术变革风险等。通过对潜在风险的深入分析，抗血栓药物项目可以制定相应的风险缓解策略，降低不确定性对抗血栓药物项目的影响。</w:t>
      </w:r>
    </w:p>
    <w:p>
      <w:pPr>
        <w:pStyle w:val="Heading1"/>
        <w:ind w:firstLine="560" w:firstLineChars="200"/>
        <w:rPr>
          <w:rFonts w:ascii="仿宋" w:eastAsia="仿宋" w:hAnsi="仿宋" w:cs="仿宋" w:hint="eastAsia"/>
          <w:sz w:val="28"/>
          <w:lang w:eastAsia="zh-CN"/>
        </w:rPr>
      </w:pPr>
      <w:bookmarkStart w:id="12" w:name="_Toc24618"/>
      <w:r>
        <w:rPr>
          <w:rFonts w:ascii="仿宋" w:eastAsia="仿宋" w:hAnsi="仿宋" w:cs="仿宋" w:hint="eastAsia"/>
          <w:sz w:val="28"/>
          <w:lang w:eastAsia="zh-CN"/>
        </w:rPr>
        <w:t>四、抗血栓药物项目危机管理</w:t>
      </w:r>
      <w:bookmarkEnd w:id="12"/>
    </w:p>
    <w:p>
      <w:pPr>
        <w:pStyle w:val="Heading2"/>
        <w:rPr>
          <w:rFonts w:ascii="仿宋" w:eastAsia="仿宋" w:hAnsi="仿宋" w:cs="仿宋" w:hint="eastAsia"/>
          <w:lang w:eastAsia="zh-CN"/>
        </w:rPr>
      </w:pPr>
      <w:bookmarkStart w:id="13" w:name="_Toc1260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抗血栓药物项目危机管理中，危机预警与识别是确保抗血栓药物项目稳健运行的核心步骤。通过建立全面的监测机制，抗血栓药物项目团队旨在及时发现和理解潜在的风险和危机因素，以便采取及时的预防和应对措施，确保抗血栓药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首先，通过深入的风险评估，抗血栓药物项目团队全面分析了整个抗血栓药物项目和各个阶段可能存在的威胁。这包括准确评估每个潜在风险的发生概率和可能影响的程度，为后续危机预警提供了有力支持。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血栓药物项目团队着重于明确定义抗血栓药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血栓药物项目进展的持续监控，团队能够及时发现潜在问题并作出迅速反应。抗血栓药物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在这一阶段，团队的专业素养和反应速度将发挥至关重要的作用，以确保潜在危机能够在初期得到有效的处理，最大程度地减轻负面影响。通过危机预警与识别，抗血栓药物项目得以更有序、可控地推进。</w:t>
      </w:r>
    </w:p>
    <w:p>
      <w:pPr>
        <w:pStyle w:val="Heading2"/>
        <w:ind w:firstLine="560" w:firstLineChars="200"/>
        <w:rPr>
          <w:rFonts w:ascii="仿宋" w:eastAsia="仿宋" w:hAnsi="仿宋" w:cs="仿宋" w:hint="eastAsia"/>
          <w:sz w:val="28"/>
          <w:lang w:eastAsia="zh-CN"/>
        </w:rPr>
      </w:pPr>
      <w:bookmarkStart w:id="14" w:name="_Toc406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在危机发生时，抗血栓药物项目团队立即行动，成立了应急小组。该小组的任务是迅速制定并实施紧急应对措施，以最小化潜在损失。以下是采取的主要措施：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暂停抗血栓药物项目进度：为遏制危机蔓延，抗血栓药物项目暂时停止进行，以便全面评估当前状况。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资源重新分配：重新评估抗血栓药物项目资源的分配，确保最大限度地减小损失。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实时沟通：与关键利益相关者建立实时沟通机制，向他们传递抗血栓药物项目危机的实际状况，保障抗血栓药物项目核心利益。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在紧急应对的同时，抗血栓药物项目团队强调了团队协作和有效沟通的重要性。以下是团队协作的关键举措：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信息共享机制：建立了信息共享平台，确保团队成员能够及时获取抗血栓药物项目危机的实时信息。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领导者沟通：抗血栓药物项目领导者通过定期会议和即时沟通工具，指导团队应对危机，保持团队稳定运行。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随着危机得到初步控制，抗血栓药物项目团队转向制定恢复计划，以确保抗血栓药物项目能够从中迅速恢复。主要恢复计划包括：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修复受损的进度计划：重新评估抗血栓药物项目进度，制定修复计划，确保抗血栓药物项目尽快回归正常进程。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重新调整资源分配：优化资源分配，确保抗血栓药物项目在有限资源下高效运转。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风险管理机制加强：对抗血栓药物项目风险进行全面评估，制定更强化的风险管理策略，以预防未来可能的危机。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6847"/>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435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抗血栓药物项目的技术管理特点体现在其创新导向。通过引入最先进的技术趋势和解决方案，抗血栓药物项目致力于提升科技含量、提高质量和效率水平。这意味着我们将采用最新的工具和方法，确保抗血栓药物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血栓药物项目技术管理的显著特征。通过整合不同领域的技术资源，我们实现了跨学科的协同工作。这有助于优化技术架构，提高整体效能。此外，整合性策略还促进了不同技术团队之间的紧密沟通和高效合作，确保抗血栓药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血栓药物项目所采用的技术。通过不断优化技术方案，抗血栓药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血栓药物项目团队将在抗血栓药物项目初期识别可能的技术风险，并采取相应的预防和应对措施。通过建立健全的风险评估机制，抗血栓药物项目能够在实施过程中及时发现并解决潜在的技术问题，保障抗血栓药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血栓药物项目中，技术将成为抗血栓药物项目成功的有力支持。这一深度剖析揭示了技术管理在抗血栓药物项目实施中的关键作用，为抗血栓药物项目的技术基础奠定了坚实的基础。</w:t>
      </w:r>
    </w:p>
    <w:p>
      <w:pPr>
        <w:pStyle w:val="Heading2"/>
        <w:ind w:firstLine="560" w:firstLineChars="200"/>
        <w:rPr>
          <w:rFonts w:ascii="仿宋" w:eastAsia="仿宋" w:hAnsi="仿宋" w:cs="仿宋" w:hint="eastAsia"/>
          <w:sz w:val="28"/>
          <w:lang w:eastAsia="zh-CN"/>
        </w:rPr>
      </w:pPr>
      <w:bookmarkStart w:id="17" w:name="_Toc4119"/>
      <w:r>
        <w:rPr>
          <w:rFonts w:ascii="仿宋" w:eastAsia="仿宋" w:hAnsi="仿宋" w:cs="仿宋" w:hint="eastAsia"/>
          <w:sz w:val="28"/>
          <w:lang w:eastAsia="zh-CN"/>
        </w:rPr>
        <w:t>(二)、抗血栓药物项目工艺技术设计方案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对于生产技术方案的选用，抗血栓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血栓药物项目将严格按照相关行业规范要求进行组织。通过有效控制产品质量，抗血栓药物项目将致力于为顾客提供优质的抗血栓药物项目产品和良好的服务。这体现了抗血栓药物项目对于生产活动合规性和质量标准的高度重视，为抗血栓药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血栓药物项目注重生态效益和清洁生产原则。抗血栓药物项目建设将紧密结合地方特色经济发展，与社会经济发展规划和区域环境保护规划方案相协调一致。通过与当地区域自然生态系统的结合，抗血栓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血栓药物项目产品具有多样化的客户需求和个性化的特点。因此，抗血栓药物项目产品规格品种多样，且单批生产数量较小。为满足这一特点，抗血栓药物项目承办单位将建设先进的柔性制造生产线。通过广泛应用柔性制造技术，抗血栓药物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抗血栓药物项目采用的技术具有较高的技术含量和自动化水平，处于国内先进水平。这一技术选用不仅体现了对生产效率、质量和环境友好性的高标准要求，同时为抗血栓药物项目的可持续发展奠定了坚实的基础。</w:t>
      </w:r>
    </w:p>
    <w:p>
      <w:pPr>
        <w:pStyle w:val="Heading2"/>
        <w:ind w:firstLine="560" w:firstLineChars="200"/>
        <w:rPr>
          <w:rFonts w:ascii="仿宋" w:eastAsia="仿宋" w:hAnsi="仿宋" w:cs="仿宋" w:hint="eastAsia"/>
          <w:sz w:val="28"/>
          <w:lang w:eastAsia="zh-CN"/>
        </w:rPr>
      </w:pPr>
      <w:bookmarkStart w:id="18" w:name="_Toc31435"/>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为确保抗血栓药物项目的高效生产和技术实施，我们制定了一套精心设计的设备选型方案，以满足抗血栓药物项目生产、质量和环保的要求。该方案的主要特点如下：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血栓药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https://d.book118.com/358110101013006040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AB2EA1"/>
    <w:rsid w:val="17AB2E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110101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2024-02-23T00:19:00Z</dcterms:created>
  <dcterms:modified xsi:type="dcterms:W3CDTF">2024-02-23T00:20:02Z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91B34DE3AFDE46BFBA2A7A4CC6B585C7_11</vt:lpwstr>
  </property>
  <property fmtid="{D5CDD505-2E9C-101B-9397-08002B2CF9AE}" pid="3" name="KSOProductBuildVer">
    <vt:lpwstr>2052-12.1.0.16250</vt:lpwstr>
  </property>
</Properties>
</file>