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建筑钢材：螺纹钢项目建设方案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06" w:history="1">
        <w:r>
          <w:rPr>
            <w:rFonts w:ascii="仿宋" w:eastAsia="仿宋" w:hAnsi="仿宋" w:cs="仿宋" w:hint="eastAsia"/>
            <w:lang w:eastAsia="zh-CN"/>
          </w:rPr>
          <w:t>概论</w:t>
        </w:r>
        <w:r>
          <w:tab/>
        </w:r>
        <w:r>
          <w:fldChar w:fldCharType="begin"/>
        </w:r>
        <w:r>
          <w:instrText xml:space="preserve"> PAGEREF _Toc8106 \h </w:instrText>
        </w:r>
        <w:r>
          <w:fldChar w:fldCharType="separate"/>
        </w:r>
        <w:r>
          <w:t>3</w:t>
        </w:r>
        <w:r>
          <w:fldChar w:fldCharType="end"/>
        </w:r>
      </w:hyperlink>
    </w:p>
    <w:p>
      <w:pPr>
        <w:pStyle w:val="TOC1"/>
        <w:tabs>
          <w:tab w:val="right" w:leader="dot" w:pos="8306"/>
        </w:tabs>
      </w:pPr>
      <w:hyperlink w:anchor="_Toc12005" w:history="1">
        <w:r>
          <w:rPr>
            <w:rFonts w:ascii="仿宋" w:eastAsia="仿宋" w:hAnsi="仿宋" w:cs="仿宋" w:hint="eastAsia"/>
            <w:lang w:eastAsia="zh-CN"/>
          </w:rPr>
          <w:t>一、资源开发及综合利用分析</w:t>
        </w:r>
        <w:r>
          <w:tab/>
        </w:r>
        <w:r>
          <w:fldChar w:fldCharType="begin"/>
        </w:r>
        <w:r>
          <w:instrText xml:space="preserve"> PAGEREF _Toc12005 \h </w:instrText>
        </w:r>
        <w:r>
          <w:fldChar w:fldCharType="separate"/>
        </w:r>
        <w:r>
          <w:t>3</w:t>
        </w:r>
        <w:r>
          <w:fldChar w:fldCharType="end"/>
        </w:r>
      </w:hyperlink>
    </w:p>
    <w:p>
      <w:pPr>
        <w:pStyle w:val="TOC2"/>
        <w:tabs>
          <w:tab w:val="right" w:leader="dot" w:pos="8306"/>
        </w:tabs>
      </w:pPr>
      <w:hyperlink w:anchor="_Toc12734" w:history="1">
        <w:r>
          <w:rPr>
            <w:rFonts w:ascii="仿宋" w:eastAsia="仿宋" w:hAnsi="仿宋" w:cs="仿宋" w:hint="eastAsia"/>
            <w:lang w:eastAsia="zh-CN"/>
          </w:rPr>
          <w:t>(一)、资源开发方案</w:t>
        </w:r>
        <w:r>
          <w:tab/>
        </w:r>
        <w:r>
          <w:fldChar w:fldCharType="begin"/>
        </w:r>
        <w:r>
          <w:instrText xml:space="preserve"> PAGEREF _Toc12734 \h </w:instrText>
        </w:r>
        <w:r>
          <w:fldChar w:fldCharType="separate"/>
        </w:r>
        <w:r>
          <w:t>3</w:t>
        </w:r>
        <w:r>
          <w:fldChar w:fldCharType="end"/>
        </w:r>
      </w:hyperlink>
    </w:p>
    <w:p>
      <w:pPr>
        <w:pStyle w:val="TOC2"/>
        <w:tabs>
          <w:tab w:val="right" w:leader="dot" w:pos="8306"/>
        </w:tabs>
      </w:pPr>
      <w:hyperlink w:anchor="_Toc7561" w:history="1">
        <w:r>
          <w:rPr>
            <w:rFonts w:ascii="仿宋" w:eastAsia="仿宋" w:hAnsi="仿宋" w:cs="仿宋" w:hint="eastAsia"/>
            <w:lang w:eastAsia="zh-CN"/>
          </w:rPr>
          <w:t>(二)、资源利用方案</w:t>
        </w:r>
        <w:r>
          <w:tab/>
        </w:r>
        <w:r>
          <w:fldChar w:fldCharType="begin"/>
        </w:r>
        <w:r>
          <w:instrText xml:space="preserve"> PAGEREF _Toc7561 \h </w:instrText>
        </w:r>
        <w:r>
          <w:fldChar w:fldCharType="separate"/>
        </w:r>
        <w:r>
          <w:t>4</w:t>
        </w:r>
        <w:r>
          <w:fldChar w:fldCharType="end"/>
        </w:r>
      </w:hyperlink>
    </w:p>
    <w:p>
      <w:pPr>
        <w:pStyle w:val="TOC2"/>
        <w:tabs>
          <w:tab w:val="right" w:leader="dot" w:pos="8306"/>
        </w:tabs>
      </w:pPr>
      <w:hyperlink w:anchor="_Toc11092" w:history="1">
        <w:r>
          <w:rPr>
            <w:rFonts w:ascii="仿宋" w:eastAsia="仿宋" w:hAnsi="仿宋" w:cs="仿宋" w:hint="eastAsia"/>
            <w:lang w:eastAsia="zh-CN"/>
          </w:rPr>
          <w:t>(三)、资源节约措施</w:t>
        </w:r>
        <w:r>
          <w:tab/>
        </w:r>
        <w:r>
          <w:fldChar w:fldCharType="begin"/>
        </w:r>
        <w:r>
          <w:instrText xml:space="preserve"> PAGEREF _Toc11092 \h </w:instrText>
        </w:r>
        <w:r>
          <w:fldChar w:fldCharType="separate"/>
        </w:r>
        <w:r>
          <w:t>5</w:t>
        </w:r>
        <w:r>
          <w:fldChar w:fldCharType="end"/>
        </w:r>
      </w:hyperlink>
    </w:p>
    <w:p>
      <w:pPr>
        <w:pStyle w:val="TOC1"/>
        <w:tabs>
          <w:tab w:val="right" w:leader="dot" w:pos="8306"/>
        </w:tabs>
      </w:pPr>
      <w:hyperlink w:anchor="_Toc17368" w:history="1">
        <w:r>
          <w:rPr>
            <w:rFonts w:ascii="仿宋" w:eastAsia="仿宋" w:hAnsi="仿宋" w:cs="仿宋" w:hint="eastAsia"/>
            <w:lang w:eastAsia="zh-CN"/>
          </w:rPr>
          <w:t>二、财务管理与成本控制</w:t>
        </w:r>
        <w:r>
          <w:tab/>
        </w:r>
        <w:r>
          <w:fldChar w:fldCharType="begin"/>
        </w:r>
        <w:r>
          <w:instrText xml:space="preserve"> PAGEREF _Toc17368 \h </w:instrText>
        </w:r>
        <w:r>
          <w:fldChar w:fldCharType="separate"/>
        </w:r>
        <w:r>
          <w:t>6</w:t>
        </w:r>
        <w:r>
          <w:fldChar w:fldCharType="end"/>
        </w:r>
      </w:hyperlink>
    </w:p>
    <w:p>
      <w:pPr>
        <w:pStyle w:val="TOC2"/>
        <w:tabs>
          <w:tab w:val="right" w:leader="dot" w:pos="8306"/>
        </w:tabs>
      </w:pPr>
      <w:hyperlink w:anchor="_Toc21585" w:history="1">
        <w:r>
          <w:rPr>
            <w:rFonts w:ascii="仿宋" w:eastAsia="仿宋" w:hAnsi="仿宋" w:cs="仿宋" w:hint="eastAsia"/>
            <w:lang w:eastAsia="zh-CN"/>
          </w:rPr>
          <w:t>(一)、财务管理体系建设</w:t>
        </w:r>
        <w:r>
          <w:tab/>
        </w:r>
        <w:r>
          <w:fldChar w:fldCharType="begin"/>
        </w:r>
        <w:r>
          <w:instrText xml:space="preserve"> PAGEREF _Toc21585 \h </w:instrText>
        </w:r>
        <w:r>
          <w:fldChar w:fldCharType="separate"/>
        </w:r>
        <w:r>
          <w:t>6</w:t>
        </w:r>
        <w:r>
          <w:fldChar w:fldCharType="end"/>
        </w:r>
      </w:hyperlink>
    </w:p>
    <w:p>
      <w:pPr>
        <w:pStyle w:val="TOC2"/>
        <w:tabs>
          <w:tab w:val="right" w:leader="dot" w:pos="8306"/>
        </w:tabs>
      </w:pPr>
      <w:hyperlink w:anchor="_Toc30154" w:history="1">
        <w:r>
          <w:rPr>
            <w:rFonts w:ascii="仿宋" w:eastAsia="仿宋" w:hAnsi="仿宋" w:cs="仿宋" w:hint="eastAsia"/>
            <w:lang w:eastAsia="zh-CN"/>
          </w:rPr>
          <w:t>(二)、成本控制措施</w:t>
        </w:r>
        <w:r>
          <w:tab/>
        </w:r>
        <w:r>
          <w:fldChar w:fldCharType="begin"/>
        </w:r>
        <w:r>
          <w:instrText xml:space="preserve"> PAGEREF _Toc30154 \h </w:instrText>
        </w:r>
        <w:r>
          <w:fldChar w:fldCharType="separate"/>
        </w:r>
        <w:r>
          <w:t>8</w:t>
        </w:r>
        <w:r>
          <w:fldChar w:fldCharType="end"/>
        </w:r>
      </w:hyperlink>
    </w:p>
    <w:p>
      <w:pPr>
        <w:pStyle w:val="TOC1"/>
        <w:tabs>
          <w:tab w:val="right" w:leader="dot" w:pos="8306"/>
        </w:tabs>
      </w:pPr>
      <w:hyperlink w:anchor="_Toc13791" w:history="1">
        <w:r>
          <w:rPr>
            <w:rFonts w:ascii="仿宋" w:eastAsia="仿宋" w:hAnsi="仿宋" w:cs="仿宋" w:hint="eastAsia"/>
            <w:lang w:eastAsia="zh-CN"/>
          </w:rPr>
          <w:t>三、环境和生态影响分析</w:t>
        </w:r>
        <w:r>
          <w:tab/>
        </w:r>
        <w:r>
          <w:fldChar w:fldCharType="begin"/>
        </w:r>
        <w:r>
          <w:instrText xml:space="preserve"> PAGEREF _Toc13791 \h </w:instrText>
        </w:r>
        <w:r>
          <w:fldChar w:fldCharType="separate"/>
        </w:r>
        <w:r>
          <w:t>9</w:t>
        </w:r>
        <w:r>
          <w:fldChar w:fldCharType="end"/>
        </w:r>
      </w:hyperlink>
    </w:p>
    <w:p>
      <w:pPr>
        <w:pStyle w:val="TOC2"/>
        <w:tabs>
          <w:tab w:val="right" w:leader="dot" w:pos="8306"/>
        </w:tabs>
      </w:pPr>
      <w:hyperlink w:anchor="_Toc28819" w:history="1">
        <w:r>
          <w:rPr>
            <w:rFonts w:ascii="仿宋" w:eastAsia="仿宋" w:hAnsi="仿宋" w:cs="仿宋" w:hint="eastAsia"/>
            <w:lang w:eastAsia="zh-CN"/>
          </w:rPr>
          <w:t>(一)、环境和生态现状</w:t>
        </w:r>
        <w:r>
          <w:tab/>
        </w:r>
        <w:r>
          <w:fldChar w:fldCharType="begin"/>
        </w:r>
        <w:r>
          <w:instrText xml:space="preserve"> PAGEREF _Toc28819 \h </w:instrText>
        </w:r>
        <w:r>
          <w:fldChar w:fldCharType="separate"/>
        </w:r>
        <w:r>
          <w:t>9</w:t>
        </w:r>
        <w:r>
          <w:fldChar w:fldCharType="end"/>
        </w:r>
      </w:hyperlink>
    </w:p>
    <w:p>
      <w:pPr>
        <w:pStyle w:val="TOC2"/>
        <w:tabs>
          <w:tab w:val="right" w:leader="dot" w:pos="8306"/>
        </w:tabs>
      </w:pPr>
      <w:hyperlink w:anchor="_Toc22095" w:history="1">
        <w:r>
          <w:rPr>
            <w:rFonts w:ascii="仿宋" w:eastAsia="仿宋" w:hAnsi="仿宋" w:cs="仿宋" w:hint="eastAsia"/>
            <w:lang w:eastAsia="zh-CN"/>
          </w:rPr>
          <w:t>(二)、生态环境影响分析</w:t>
        </w:r>
        <w:r>
          <w:tab/>
        </w:r>
        <w:r>
          <w:fldChar w:fldCharType="begin"/>
        </w:r>
        <w:r>
          <w:instrText xml:space="preserve"> PAGEREF _Toc22095 \h </w:instrText>
        </w:r>
        <w:r>
          <w:fldChar w:fldCharType="separate"/>
        </w:r>
        <w:r>
          <w:t>11</w:t>
        </w:r>
        <w:r>
          <w:fldChar w:fldCharType="end"/>
        </w:r>
      </w:hyperlink>
    </w:p>
    <w:p>
      <w:pPr>
        <w:pStyle w:val="TOC2"/>
        <w:tabs>
          <w:tab w:val="right" w:leader="dot" w:pos="8306"/>
        </w:tabs>
      </w:pPr>
      <w:hyperlink w:anchor="_Toc3965" w:history="1">
        <w:r>
          <w:rPr>
            <w:rFonts w:ascii="仿宋" w:eastAsia="仿宋" w:hAnsi="仿宋" w:cs="仿宋" w:hint="eastAsia"/>
            <w:lang w:eastAsia="zh-CN"/>
          </w:rPr>
          <w:t>(三)、生态环境保护措施</w:t>
        </w:r>
        <w:r>
          <w:tab/>
        </w:r>
        <w:r>
          <w:fldChar w:fldCharType="begin"/>
        </w:r>
        <w:r>
          <w:instrText xml:space="preserve"> PAGEREF _Toc3965 \h </w:instrText>
        </w:r>
        <w:r>
          <w:fldChar w:fldCharType="separate"/>
        </w:r>
        <w:r>
          <w:t>12</w:t>
        </w:r>
        <w:r>
          <w:fldChar w:fldCharType="end"/>
        </w:r>
      </w:hyperlink>
    </w:p>
    <w:p>
      <w:pPr>
        <w:pStyle w:val="TOC2"/>
        <w:tabs>
          <w:tab w:val="right" w:leader="dot" w:pos="8306"/>
        </w:tabs>
      </w:pPr>
      <w:hyperlink w:anchor="_Toc24831" w:history="1">
        <w:r>
          <w:rPr>
            <w:rFonts w:ascii="仿宋" w:eastAsia="仿宋" w:hAnsi="仿宋" w:cs="仿宋" w:hint="eastAsia"/>
            <w:lang w:eastAsia="zh-CN"/>
          </w:rPr>
          <w:t>(四)、地质灾害影响分析</w:t>
        </w:r>
        <w:r>
          <w:tab/>
        </w:r>
        <w:r>
          <w:fldChar w:fldCharType="begin"/>
        </w:r>
        <w:r>
          <w:instrText xml:space="preserve"> PAGEREF _Toc24831 \h </w:instrText>
        </w:r>
        <w:r>
          <w:fldChar w:fldCharType="separate"/>
        </w:r>
        <w:r>
          <w:t>14</w:t>
        </w:r>
        <w:r>
          <w:fldChar w:fldCharType="end"/>
        </w:r>
      </w:hyperlink>
    </w:p>
    <w:p>
      <w:pPr>
        <w:pStyle w:val="TOC2"/>
        <w:tabs>
          <w:tab w:val="right" w:leader="dot" w:pos="8306"/>
        </w:tabs>
      </w:pPr>
      <w:hyperlink w:anchor="_Toc198" w:history="1">
        <w:r>
          <w:rPr>
            <w:rFonts w:ascii="仿宋" w:eastAsia="仿宋" w:hAnsi="仿宋" w:cs="仿宋" w:hint="eastAsia"/>
            <w:lang w:eastAsia="zh-CN"/>
          </w:rPr>
          <w:t>(五)、特殊环境影响</w:t>
        </w:r>
        <w:r>
          <w:tab/>
        </w:r>
        <w:r>
          <w:fldChar w:fldCharType="begin"/>
        </w:r>
        <w:r>
          <w:instrText xml:space="preserve"> PAGEREF _Toc198 \h </w:instrText>
        </w:r>
        <w:r>
          <w:fldChar w:fldCharType="separate"/>
        </w:r>
        <w:r>
          <w:t>15</w:t>
        </w:r>
        <w:r>
          <w:fldChar w:fldCharType="end"/>
        </w:r>
      </w:hyperlink>
    </w:p>
    <w:p>
      <w:pPr>
        <w:pStyle w:val="TOC1"/>
        <w:tabs>
          <w:tab w:val="right" w:leader="dot" w:pos="8306"/>
        </w:tabs>
      </w:pPr>
      <w:hyperlink w:anchor="_Toc573" w:history="1">
        <w:r>
          <w:rPr>
            <w:rFonts w:ascii="仿宋" w:eastAsia="仿宋" w:hAnsi="仿宋" w:cs="仿宋" w:hint="eastAsia"/>
            <w:lang w:eastAsia="zh-CN"/>
          </w:rPr>
          <w:t>四、建筑钢材：螺纹钢项目概论</w:t>
        </w:r>
        <w:r>
          <w:tab/>
        </w:r>
        <w:r>
          <w:fldChar w:fldCharType="begin"/>
        </w:r>
        <w:r>
          <w:instrText xml:space="preserve"> PAGEREF _Toc573 \h </w:instrText>
        </w:r>
        <w:r>
          <w:fldChar w:fldCharType="separate"/>
        </w:r>
        <w:r>
          <w:t>16</w:t>
        </w:r>
        <w:r>
          <w:fldChar w:fldCharType="end"/>
        </w:r>
      </w:hyperlink>
    </w:p>
    <w:p>
      <w:pPr>
        <w:pStyle w:val="TOC2"/>
        <w:tabs>
          <w:tab w:val="right" w:leader="dot" w:pos="8306"/>
        </w:tabs>
      </w:pPr>
      <w:hyperlink w:anchor="_Toc16994" w:history="1">
        <w:r>
          <w:rPr>
            <w:rFonts w:ascii="仿宋" w:eastAsia="仿宋" w:hAnsi="仿宋" w:cs="仿宋" w:hint="eastAsia"/>
            <w:lang w:eastAsia="zh-CN"/>
          </w:rPr>
          <w:t>(一)、项目申报单位概况</w:t>
        </w:r>
        <w:r>
          <w:tab/>
        </w:r>
        <w:r>
          <w:fldChar w:fldCharType="begin"/>
        </w:r>
        <w:r>
          <w:instrText xml:space="preserve"> PAGEREF _Toc16994 \h </w:instrText>
        </w:r>
        <w:r>
          <w:fldChar w:fldCharType="separate"/>
        </w:r>
        <w:r>
          <w:t>16</w:t>
        </w:r>
        <w:r>
          <w:fldChar w:fldCharType="end"/>
        </w:r>
      </w:hyperlink>
    </w:p>
    <w:p>
      <w:pPr>
        <w:pStyle w:val="TOC2"/>
        <w:tabs>
          <w:tab w:val="right" w:leader="dot" w:pos="8306"/>
        </w:tabs>
      </w:pPr>
      <w:hyperlink w:anchor="_Toc16263" w:history="1">
        <w:r>
          <w:rPr>
            <w:rFonts w:ascii="仿宋" w:eastAsia="仿宋" w:hAnsi="仿宋" w:cs="仿宋" w:hint="eastAsia"/>
            <w:lang w:eastAsia="zh-CN"/>
          </w:rPr>
          <w:t>(二)、项目概况</w:t>
        </w:r>
        <w:r>
          <w:tab/>
        </w:r>
        <w:r>
          <w:fldChar w:fldCharType="begin"/>
        </w:r>
        <w:r>
          <w:instrText xml:space="preserve"> PAGEREF _Toc16263 \h </w:instrText>
        </w:r>
        <w:r>
          <w:fldChar w:fldCharType="separate"/>
        </w:r>
        <w:r>
          <w:t>17</w:t>
        </w:r>
        <w:r>
          <w:fldChar w:fldCharType="end"/>
        </w:r>
      </w:hyperlink>
    </w:p>
    <w:p>
      <w:pPr>
        <w:pStyle w:val="TOC1"/>
        <w:tabs>
          <w:tab w:val="right" w:leader="dot" w:pos="8306"/>
        </w:tabs>
      </w:pPr>
      <w:hyperlink w:anchor="_Toc11721" w:history="1">
        <w:r>
          <w:rPr>
            <w:rFonts w:ascii="仿宋" w:eastAsia="仿宋" w:hAnsi="仿宋" w:cs="仿宋" w:hint="eastAsia"/>
            <w:lang w:eastAsia="zh-CN"/>
          </w:rPr>
          <w:t>五、背景、必要性分析</w:t>
        </w:r>
        <w:r>
          <w:tab/>
        </w:r>
        <w:r>
          <w:fldChar w:fldCharType="begin"/>
        </w:r>
        <w:r>
          <w:instrText xml:space="preserve"> PAGEREF _Toc11721 \h </w:instrText>
        </w:r>
        <w:r>
          <w:fldChar w:fldCharType="separate"/>
        </w:r>
        <w:r>
          <w:t>20</w:t>
        </w:r>
        <w:r>
          <w:fldChar w:fldCharType="end"/>
        </w:r>
      </w:hyperlink>
    </w:p>
    <w:p>
      <w:pPr>
        <w:pStyle w:val="TOC2"/>
        <w:tabs>
          <w:tab w:val="right" w:leader="dot" w:pos="8306"/>
        </w:tabs>
      </w:pPr>
      <w:hyperlink w:anchor="_Toc5790" w:history="1">
        <w:r>
          <w:rPr>
            <w:rFonts w:ascii="仿宋" w:eastAsia="仿宋" w:hAnsi="仿宋" w:cs="仿宋" w:hint="eastAsia"/>
            <w:lang w:eastAsia="zh-CN"/>
          </w:rPr>
          <w:t>(一)、项目建设背景</w:t>
        </w:r>
        <w:r>
          <w:tab/>
        </w:r>
        <w:r>
          <w:fldChar w:fldCharType="begin"/>
        </w:r>
        <w:r>
          <w:instrText xml:space="preserve"> PAGEREF _Toc5790 \h </w:instrText>
        </w:r>
        <w:r>
          <w:fldChar w:fldCharType="separate"/>
        </w:r>
        <w:r>
          <w:t>20</w:t>
        </w:r>
        <w:r>
          <w:fldChar w:fldCharType="end"/>
        </w:r>
      </w:hyperlink>
    </w:p>
    <w:p>
      <w:pPr>
        <w:pStyle w:val="TOC2"/>
        <w:tabs>
          <w:tab w:val="right" w:leader="dot" w:pos="8306"/>
        </w:tabs>
      </w:pPr>
      <w:hyperlink w:anchor="_Toc21309" w:history="1">
        <w:r>
          <w:rPr>
            <w:rFonts w:ascii="仿宋" w:eastAsia="仿宋" w:hAnsi="仿宋" w:cs="仿宋" w:hint="eastAsia"/>
            <w:lang w:eastAsia="zh-CN"/>
          </w:rPr>
          <w:t>(二)、必要性分析</w:t>
        </w:r>
        <w:r>
          <w:tab/>
        </w:r>
        <w:r>
          <w:fldChar w:fldCharType="begin"/>
        </w:r>
        <w:r>
          <w:instrText xml:space="preserve"> PAGEREF _Toc21309 \h </w:instrText>
        </w:r>
        <w:r>
          <w:fldChar w:fldCharType="separate"/>
        </w:r>
        <w:r>
          <w:t>21</w:t>
        </w:r>
        <w:r>
          <w:fldChar w:fldCharType="end"/>
        </w:r>
      </w:hyperlink>
    </w:p>
    <w:p>
      <w:pPr>
        <w:pStyle w:val="TOC2"/>
        <w:tabs>
          <w:tab w:val="right" w:leader="dot" w:pos="8306"/>
        </w:tabs>
      </w:pPr>
      <w:hyperlink w:anchor="_Toc16954" w:history="1">
        <w:r>
          <w:rPr>
            <w:rFonts w:ascii="仿宋" w:eastAsia="仿宋" w:hAnsi="仿宋" w:cs="仿宋" w:hint="eastAsia"/>
            <w:lang w:eastAsia="zh-CN"/>
          </w:rPr>
          <w:t>(三)、项目建设有利条件</w:t>
        </w:r>
        <w:r>
          <w:tab/>
        </w:r>
        <w:r>
          <w:fldChar w:fldCharType="begin"/>
        </w:r>
        <w:r>
          <w:instrText xml:space="preserve"> PAGEREF _Toc16954 \h </w:instrText>
        </w:r>
        <w:r>
          <w:fldChar w:fldCharType="separate"/>
        </w:r>
        <w:r>
          <w:t>23</w:t>
        </w:r>
        <w:r>
          <w:fldChar w:fldCharType="end"/>
        </w:r>
      </w:hyperlink>
    </w:p>
    <w:p>
      <w:pPr>
        <w:pStyle w:val="TOC1"/>
        <w:tabs>
          <w:tab w:val="right" w:leader="dot" w:pos="8306"/>
        </w:tabs>
      </w:pPr>
      <w:hyperlink w:anchor="_Toc10278" w:history="1">
        <w:r>
          <w:rPr>
            <w:rFonts w:ascii="仿宋" w:eastAsia="仿宋" w:hAnsi="仿宋" w:cs="仿宋" w:hint="eastAsia"/>
            <w:lang w:eastAsia="zh-CN"/>
          </w:rPr>
          <w:t>六、经济影响分析</w:t>
        </w:r>
        <w:r>
          <w:tab/>
        </w:r>
        <w:r>
          <w:fldChar w:fldCharType="begin"/>
        </w:r>
        <w:r>
          <w:instrText xml:space="preserve"> PAGEREF _Toc10278 \h </w:instrText>
        </w:r>
        <w:r>
          <w:fldChar w:fldCharType="separate"/>
        </w:r>
        <w:r>
          <w:t>24</w:t>
        </w:r>
        <w:r>
          <w:fldChar w:fldCharType="end"/>
        </w:r>
      </w:hyperlink>
    </w:p>
    <w:p>
      <w:pPr>
        <w:pStyle w:val="TOC2"/>
        <w:tabs>
          <w:tab w:val="right" w:leader="dot" w:pos="8306"/>
        </w:tabs>
      </w:pPr>
      <w:hyperlink w:anchor="_Toc14697" w:history="1">
        <w:r>
          <w:rPr>
            <w:rFonts w:ascii="仿宋" w:eastAsia="仿宋" w:hAnsi="仿宋" w:cs="仿宋" w:hint="eastAsia"/>
            <w:lang w:eastAsia="zh-CN"/>
          </w:rPr>
          <w:t>(一)、经济费用效益或费用效果分析</w:t>
        </w:r>
        <w:r>
          <w:tab/>
        </w:r>
        <w:r>
          <w:fldChar w:fldCharType="begin"/>
        </w:r>
        <w:r>
          <w:instrText xml:space="preserve"> PAGEREF _Toc14697 \h </w:instrText>
        </w:r>
        <w:r>
          <w:fldChar w:fldCharType="separate"/>
        </w:r>
        <w:r>
          <w:t>24</w:t>
        </w:r>
        <w:r>
          <w:fldChar w:fldCharType="end"/>
        </w:r>
      </w:hyperlink>
    </w:p>
    <w:p>
      <w:pPr>
        <w:pStyle w:val="TOC2"/>
        <w:tabs>
          <w:tab w:val="right" w:leader="dot" w:pos="8306"/>
        </w:tabs>
      </w:pPr>
      <w:hyperlink w:anchor="_Toc27004" w:history="1">
        <w:r>
          <w:rPr>
            <w:rFonts w:ascii="仿宋" w:eastAsia="仿宋" w:hAnsi="仿宋" w:cs="仿宋" w:hint="eastAsia"/>
            <w:lang w:eastAsia="zh-CN"/>
          </w:rPr>
          <w:t>(二)、行业影响分析</w:t>
        </w:r>
        <w:r>
          <w:tab/>
        </w:r>
        <w:r>
          <w:fldChar w:fldCharType="begin"/>
        </w:r>
        <w:r>
          <w:instrText xml:space="preserve"> PAGEREF _Toc27004 \h </w:instrText>
        </w:r>
        <w:r>
          <w:fldChar w:fldCharType="separate"/>
        </w:r>
        <w:r>
          <w:t>27</w:t>
        </w:r>
        <w:r>
          <w:fldChar w:fldCharType="end"/>
        </w:r>
      </w:hyperlink>
    </w:p>
    <w:p>
      <w:pPr>
        <w:pStyle w:val="TOC2"/>
        <w:tabs>
          <w:tab w:val="right" w:leader="dot" w:pos="8306"/>
        </w:tabs>
      </w:pPr>
      <w:hyperlink w:anchor="_Toc26334" w:history="1">
        <w:r>
          <w:rPr>
            <w:rFonts w:ascii="仿宋" w:eastAsia="仿宋" w:hAnsi="仿宋" w:cs="仿宋" w:hint="eastAsia"/>
            <w:lang w:eastAsia="zh-CN"/>
          </w:rPr>
          <w:t>(三)、区域经济影响分析</w:t>
        </w:r>
        <w:r>
          <w:tab/>
        </w:r>
        <w:r>
          <w:fldChar w:fldCharType="begin"/>
        </w:r>
        <w:r>
          <w:instrText xml:space="preserve"> PAGEREF _Toc26334 \h </w:instrText>
        </w:r>
        <w:r>
          <w:fldChar w:fldCharType="separate"/>
        </w:r>
        <w:r>
          <w:t>28</w:t>
        </w:r>
        <w:r>
          <w:fldChar w:fldCharType="end"/>
        </w:r>
      </w:hyperlink>
    </w:p>
    <w:p>
      <w:pPr>
        <w:pStyle w:val="TOC2"/>
        <w:tabs>
          <w:tab w:val="right" w:leader="dot" w:pos="8306"/>
        </w:tabs>
      </w:pPr>
      <w:hyperlink w:anchor="_Toc23127" w:history="1">
        <w:r>
          <w:rPr>
            <w:rFonts w:ascii="仿宋" w:eastAsia="仿宋" w:hAnsi="仿宋" w:cs="仿宋" w:hint="eastAsia"/>
            <w:lang w:eastAsia="zh-CN"/>
          </w:rPr>
          <w:t>(四)、宏观经济影响分析</w:t>
        </w:r>
        <w:r>
          <w:tab/>
        </w:r>
        <w:r>
          <w:fldChar w:fldCharType="begin"/>
        </w:r>
        <w:r>
          <w:instrText xml:space="preserve"> PAGEREF _Toc23127 \h </w:instrText>
        </w:r>
        <w:r>
          <w:fldChar w:fldCharType="separate"/>
        </w:r>
        <w:r>
          <w:t>29</w:t>
        </w:r>
        <w:r>
          <w:fldChar w:fldCharType="end"/>
        </w:r>
      </w:hyperlink>
    </w:p>
    <w:p>
      <w:pPr>
        <w:pStyle w:val="TOC1"/>
        <w:tabs>
          <w:tab w:val="right" w:leader="dot" w:pos="8306"/>
        </w:tabs>
      </w:pPr>
      <w:hyperlink w:anchor="_Toc16314" w:history="1">
        <w:r>
          <w:rPr>
            <w:rFonts w:ascii="仿宋" w:eastAsia="仿宋" w:hAnsi="仿宋" w:cs="仿宋" w:hint="eastAsia"/>
            <w:lang w:eastAsia="zh-CN"/>
          </w:rPr>
          <w:t>七、技术创新与产业升级</w:t>
        </w:r>
        <w:r>
          <w:tab/>
        </w:r>
        <w:r>
          <w:fldChar w:fldCharType="begin"/>
        </w:r>
        <w:r>
          <w:instrText xml:space="preserve"> PAGEREF _Toc16314 \h </w:instrText>
        </w:r>
        <w:r>
          <w:fldChar w:fldCharType="separate"/>
        </w:r>
        <w:r>
          <w:t>31</w:t>
        </w:r>
        <w:r>
          <w:fldChar w:fldCharType="end"/>
        </w:r>
      </w:hyperlink>
    </w:p>
    <w:p>
      <w:pPr>
        <w:pStyle w:val="TOC2"/>
        <w:tabs>
          <w:tab w:val="right" w:leader="dot" w:pos="8306"/>
        </w:tabs>
      </w:pPr>
      <w:hyperlink w:anchor="_Toc2073" w:history="1">
        <w:r>
          <w:rPr>
            <w:rFonts w:ascii="仿宋" w:eastAsia="仿宋" w:hAnsi="仿宋" w:cs="仿宋" w:hint="eastAsia"/>
            <w:lang w:eastAsia="zh-CN"/>
          </w:rPr>
          <w:t>(一)、技术创新方向与目标</w:t>
        </w:r>
        <w:r>
          <w:tab/>
        </w:r>
        <w:r>
          <w:fldChar w:fldCharType="begin"/>
        </w:r>
        <w:r>
          <w:instrText xml:space="preserve"> PAGEREF _Toc2073 \h </w:instrText>
        </w:r>
        <w:r>
          <w:fldChar w:fldCharType="separate"/>
        </w:r>
        <w:r>
          <w:t>31</w:t>
        </w:r>
        <w:r>
          <w:fldChar w:fldCharType="end"/>
        </w:r>
      </w:hyperlink>
    </w:p>
    <w:p>
      <w:pPr>
        <w:pStyle w:val="TOC2"/>
        <w:tabs>
          <w:tab w:val="right" w:leader="dot" w:pos="8306"/>
        </w:tabs>
      </w:pPr>
      <w:hyperlink w:anchor="_Toc23955" w:history="1">
        <w:r>
          <w:rPr>
            <w:rFonts w:ascii="仿宋" w:eastAsia="仿宋" w:hAnsi="仿宋" w:cs="仿宋" w:hint="eastAsia"/>
            <w:lang w:eastAsia="zh-CN"/>
          </w:rPr>
          <w:t>(二)、产业升级路径与措施</w:t>
        </w:r>
        <w:r>
          <w:tab/>
        </w:r>
        <w:r>
          <w:fldChar w:fldCharType="begin"/>
        </w:r>
        <w:r>
          <w:instrText xml:space="preserve"> PAGEREF _Toc23955 \h </w:instrText>
        </w:r>
        <w:r>
          <w:fldChar w:fldCharType="separate"/>
        </w:r>
        <w:r>
          <w:t>32</w:t>
        </w:r>
        <w:r>
          <w:fldChar w:fldCharType="end"/>
        </w:r>
      </w:hyperlink>
    </w:p>
    <w:p>
      <w:pPr>
        <w:pStyle w:val="TOC1"/>
        <w:tabs>
          <w:tab w:val="right" w:leader="dot" w:pos="8306"/>
        </w:tabs>
      </w:pPr>
      <w:hyperlink w:anchor="_Toc18641" w:history="1">
        <w:r>
          <w:rPr>
            <w:rFonts w:ascii="仿宋" w:eastAsia="仿宋" w:hAnsi="仿宋" w:cs="仿宋" w:hint="eastAsia"/>
            <w:lang w:eastAsia="zh-CN"/>
          </w:rPr>
          <w:t>八、环境保护与绿色发展</w:t>
        </w:r>
        <w:r>
          <w:tab/>
        </w:r>
        <w:r>
          <w:fldChar w:fldCharType="begin"/>
        </w:r>
        <w:r>
          <w:instrText xml:space="preserve"> PAGEREF _Toc18641 \h </w:instrText>
        </w:r>
        <w:r>
          <w:fldChar w:fldCharType="separate"/>
        </w:r>
        <w:r>
          <w:t>33</w:t>
        </w:r>
        <w:r>
          <w:fldChar w:fldCharType="end"/>
        </w:r>
      </w:hyperlink>
    </w:p>
    <w:p>
      <w:pPr>
        <w:pStyle w:val="TOC2"/>
        <w:tabs>
          <w:tab w:val="right" w:leader="dot" w:pos="8306"/>
        </w:tabs>
      </w:pPr>
      <w:hyperlink w:anchor="_Toc7624" w:history="1">
        <w:r>
          <w:rPr>
            <w:rFonts w:ascii="仿宋" w:eastAsia="仿宋" w:hAnsi="仿宋" w:cs="仿宋" w:hint="eastAsia"/>
            <w:lang w:eastAsia="zh-CN"/>
          </w:rPr>
          <w:t>(一)、环境保护措施</w:t>
        </w:r>
        <w:r>
          <w:tab/>
        </w:r>
        <w:r>
          <w:fldChar w:fldCharType="begin"/>
        </w:r>
        <w:r>
          <w:instrText xml:space="preserve"> PAGEREF _Toc7624 \h </w:instrText>
        </w:r>
        <w:r>
          <w:fldChar w:fldCharType="separate"/>
        </w:r>
        <w:r>
          <w:t>33</w:t>
        </w:r>
        <w:r>
          <w:fldChar w:fldCharType="end"/>
        </w:r>
      </w:hyperlink>
    </w:p>
    <w:p>
      <w:pPr>
        <w:pStyle w:val="TOC2"/>
        <w:tabs>
          <w:tab w:val="right" w:leader="dot" w:pos="8306"/>
        </w:tabs>
      </w:pPr>
      <w:hyperlink w:anchor="_Toc3522" w:history="1">
        <w:r>
          <w:rPr>
            <w:rFonts w:ascii="仿宋" w:eastAsia="仿宋" w:hAnsi="仿宋" w:cs="仿宋" w:hint="eastAsia"/>
            <w:lang w:eastAsia="zh-CN"/>
          </w:rPr>
          <w:t>(二)、绿色发展与可持续发展策略</w:t>
        </w:r>
        <w:r>
          <w:tab/>
        </w:r>
        <w:r>
          <w:fldChar w:fldCharType="begin"/>
        </w:r>
        <w:r>
          <w:instrText xml:space="preserve"> PAGEREF _Toc3522 \h </w:instrText>
        </w:r>
        <w:r>
          <w:fldChar w:fldCharType="separate"/>
        </w:r>
        <w:r>
          <w:t>35</w:t>
        </w:r>
        <w:r>
          <w:fldChar w:fldCharType="end"/>
        </w:r>
      </w:hyperlink>
    </w:p>
    <w:p>
      <w:pPr>
        <w:pStyle w:val="TOC1"/>
        <w:tabs>
          <w:tab w:val="right" w:leader="dot" w:pos="8306"/>
        </w:tabs>
      </w:pPr>
      <w:hyperlink w:anchor="_Toc6243" w:history="1">
        <w:r>
          <w:rPr>
            <w:rFonts w:ascii="仿宋" w:eastAsia="仿宋" w:hAnsi="仿宋" w:cs="仿宋" w:hint="eastAsia"/>
            <w:lang w:eastAsia="zh-CN"/>
          </w:rPr>
          <w:t>九、安全与应急管理</w:t>
        </w:r>
        <w:r>
          <w:tab/>
        </w:r>
        <w:r>
          <w:fldChar w:fldCharType="begin"/>
        </w:r>
        <w:r>
          <w:instrText xml:space="preserve"> PAGEREF _Toc6243 \h </w:instrText>
        </w:r>
        <w:r>
          <w:fldChar w:fldCharType="separate"/>
        </w:r>
        <w:r>
          <w:t>36</w:t>
        </w:r>
        <w:r>
          <w:fldChar w:fldCharType="end"/>
        </w:r>
      </w:hyperlink>
    </w:p>
    <w:p>
      <w:pPr>
        <w:pStyle w:val="TOC2"/>
        <w:tabs>
          <w:tab w:val="right" w:leader="dot" w:pos="8306"/>
        </w:tabs>
      </w:pPr>
      <w:hyperlink w:anchor="_Toc13121" w:history="1">
        <w:r>
          <w:rPr>
            <w:rFonts w:ascii="仿宋" w:eastAsia="仿宋" w:hAnsi="仿宋" w:cs="仿宋" w:hint="eastAsia"/>
            <w:lang w:eastAsia="zh-CN"/>
          </w:rPr>
          <w:t>(一)、安全生产管理</w:t>
        </w:r>
        <w:r>
          <w:tab/>
        </w:r>
        <w:r>
          <w:fldChar w:fldCharType="begin"/>
        </w:r>
        <w:r>
          <w:instrText xml:space="preserve"> PAGEREF _Toc13121 \h </w:instrText>
        </w:r>
        <w:r>
          <w:fldChar w:fldCharType="separate"/>
        </w:r>
        <w:r>
          <w:t>36</w:t>
        </w:r>
        <w:r>
          <w:fldChar w:fldCharType="end"/>
        </w:r>
      </w:hyperlink>
    </w:p>
    <w:p>
      <w:pPr>
        <w:pStyle w:val="TOC2"/>
        <w:tabs>
          <w:tab w:val="right" w:leader="dot" w:pos="8306"/>
        </w:tabs>
      </w:pPr>
      <w:hyperlink w:anchor="_Toc4887" w:history="1">
        <w:r>
          <w:rPr>
            <w:rFonts w:ascii="仿宋" w:eastAsia="仿宋" w:hAnsi="仿宋" w:cs="仿宋" w:hint="eastAsia"/>
            <w:lang w:eastAsia="zh-CN"/>
          </w:rPr>
          <w:t>(二)、应急预案与响应</w:t>
        </w:r>
        <w:r>
          <w:tab/>
        </w:r>
        <w:r>
          <w:fldChar w:fldCharType="begin"/>
        </w:r>
        <w:r>
          <w:instrText xml:space="preserve"> PAGEREF _Toc4887 \h </w:instrText>
        </w:r>
        <w:r>
          <w:fldChar w:fldCharType="separate"/>
        </w:r>
        <w:r>
          <w:t>38</w:t>
        </w:r>
        <w:r>
          <w:fldChar w:fldCharType="end"/>
        </w:r>
      </w:hyperlink>
    </w:p>
    <w:p>
      <w:pPr>
        <w:pStyle w:val="TOC1"/>
        <w:tabs>
          <w:tab w:val="right" w:leader="dot" w:pos="8306"/>
        </w:tabs>
      </w:pPr>
      <w:hyperlink w:anchor="_Toc56" w:history="1">
        <w:r>
          <w:rPr>
            <w:rFonts w:ascii="仿宋" w:eastAsia="仿宋" w:hAnsi="仿宋" w:cs="仿宋" w:hint="eastAsia"/>
            <w:lang w:eastAsia="zh-CN"/>
          </w:rPr>
          <w:t>十、环境保护与治理方案</w:t>
        </w:r>
        <w:r>
          <w:tab/>
        </w:r>
        <w:r>
          <w:fldChar w:fldCharType="begin"/>
        </w:r>
        <w:r>
          <w:instrText xml:space="preserve"> PAGEREF _Toc56 \h </w:instrText>
        </w:r>
        <w:r>
          <w:fldChar w:fldCharType="separate"/>
        </w:r>
        <w:r>
          <w:t>40</w:t>
        </w:r>
        <w:r>
          <w:fldChar w:fldCharType="end"/>
        </w:r>
      </w:hyperlink>
    </w:p>
    <w:p>
      <w:pPr>
        <w:pStyle w:val="TOC2"/>
        <w:tabs>
          <w:tab w:val="right" w:leader="dot" w:pos="8306"/>
        </w:tabs>
      </w:pPr>
      <w:hyperlink w:anchor="_Toc31002" w:history="1">
        <w:r>
          <w:rPr>
            <w:rFonts w:ascii="仿宋" w:eastAsia="仿宋" w:hAnsi="仿宋" w:cs="仿宋" w:hint="eastAsia"/>
            <w:lang w:eastAsia="zh-CN"/>
          </w:rPr>
          <w:t>(一)、项目环境影响评估</w:t>
        </w:r>
        <w:r>
          <w:tab/>
        </w:r>
        <w:r>
          <w:fldChar w:fldCharType="begin"/>
        </w:r>
        <w:r>
          <w:instrText xml:space="preserve"> PAGEREF _Toc31002 \h </w:instrText>
        </w:r>
        <w:r>
          <w:fldChar w:fldCharType="separate"/>
        </w:r>
        <w:r>
          <w:t>40</w:t>
        </w:r>
        <w:r>
          <w:fldChar w:fldCharType="end"/>
        </w:r>
      </w:hyperlink>
    </w:p>
    <w:p>
      <w:pPr>
        <w:pStyle w:val="TOC2"/>
        <w:tabs>
          <w:tab w:val="right" w:leader="dot" w:pos="8306"/>
        </w:tabs>
      </w:pPr>
      <w:hyperlink w:anchor="_Toc23317" w:history="1">
        <w:r>
          <w:rPr>
            <w:rFonts w:ascii="仿宋" w:eastAsia="仿宋" w:hAnsi="仿宋" w:cs="仿宋" w:hint="eastAsia"/>
            <w:lang w:eastAsia="zh-CN"/>
          </w:rPr>
          <w:t>(二)、环境保护措施与治理方案</w:t>
        </w:r>
        <w:r>
          <w:tab/>
        </w:r>
        <w:r>
          <w:fldChar w:fldCharType="begin"/>
        </w:r>
        <w:r>
          <w:instrText xml:space="preserve"> PAGEREF _Toc23317 \h </w:instrText>
        </w:r>
        <w:r>
          <w:fldChar w:fldCharType="separate"/>
        </w:r>
        <w:r>
          <w:t>40</w:t>
        </w:r>
        <w:r>
          <w:fldChar w:fldCharType="end"/>
        </w:r>
      </w:hyperlink>
    </w:p>
    <w:p>
      <w:pPr>
        <w:pStyle w:val="TOC1"/>
        <w:tabs>
          <w:tab w:val="right" w:leader="dot" w:pos="8306"/>
        </w:tabs>
      </w:pPr>
      <w:hyperlink w:anchor="_Toc26351" w:history="1">
        <w:r>
          <w:rPr>
            <w:rFonts w:ascii="仿宋" w:eastAsia="仿宋" w:hAnsi="仿宋" w:cs="仿宋" w:hint="eastAsia"/>
            <w:lang w:eastAsia="zh-CN"/>
          </w:rPr>
          <w:t>十一、项目实施与管理方案</w:t>
        </w:r>
        <w:r>
          <w:tab/>
        </w:r>
        <w:r>
          <w:fldChar w:fldCharType="begin"/>
        </w:r>
        <w:r>
          <w:instrText xml:space="preserve"> PAGEREF _Toc26351 \h </w:instrText>
        </w:r>
        <w:r>
          <w:fldChar w:fldCharType="separate"/>
        </w:r>
        <w:r>
          <w:t>41</w:t>
        </w:r>
        <w:r>
          <w:fldChar w:fldCharType="end"/>
        </w:r>
      </w:hyperlink>
    </w:p>
    <w:p>
      <w:pPr>
        <w:pStyle w:val="TOC2"/>
        <w:tabs>
          <w:tab w:val="right" w:leader="dot" w:pos="8306"/>
        </w:tabs>
      </w:pPr>
      <w:hyperlink w:anchor="_Toc9973" w:history="1">
        <w:r>
          <w:rPr>
            <w:rFonts w:ascii="仿宋" w:eastAsia="仿宋" w:hAnsi="仿宋" w:cs="仿宋" w:hint="eastAsia"/>
            <w:lang w:eastAsia="zh-CN"/>
          </w:rPr>
          <w:t>(一)、项目实施计划</w:t>
        </w:r>
        <w:r>
          <w:tab/>
        </w:r>
        <w:r>
          <w:fldChar w:fldCharType="begin"/>
        </w:r>
        <w:r>
          <w:instrText xml:space="preserve"> PAGEREF _Toc9973 \h </w:instrText>
        </w:r>
        <w:r>
          <w:fldChar w:fldCharType="separate"/>
        </w:r>
        <w:r>
          <w:t>41</w:t>
        </w:r>
        <w:r>
          <w:fldChar w:fldCharType="end"/>
        </w:r>
      </w:hyperlink>
    </w:p>
    <w:p>
      <w:pPr>
        <w:pStyle w:val="TOC2"/>
        <w:tabs>
          <w:tab w:val="right" w:leader="dot" w:pos="8306"/>
        </w:tabs>
      </w:pPr>
      <w:hyperlink w:anchor="_Toc4440" w:history="1">
        <w:r>
          <w:rPr>
            <w:rFonts w:ascii="仿宋" w:eastAsia="仿宋" w:hAnsi="仿宋" w:cs="仿宋" w:hint="eastAsia"/>
            <w:lang w:eastAsia="zh-CN"/>
          </w:rPr>
          <w:t>(二)、项目组织机构与职责</w:t>
        </w:r>
        <w:r>
          <w:tab/>
        </w:r>
        <w:r>
          <w:fldChar w:fldCharType="begin"/>
        </w:r>
        <w:r>
          <w:instrText xml:space="preserve"> PAGEREF _Toc4440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26" w:history="1">
        <w:r>
          <w:rPr>
            <w:rFonts w:ascii="仿宋" w:eastAsia="仿宋" w:hAnsi="仿宋" w:cs="仿宋" w:hint="eastAsia"/>
            <w:lang w:eastAsia="zh-CN"/>
          </w:rPr>
          <w:t>(三)、项目管理与监控体系</w:t>
        </w:r>
        <w:r>
          <w:tab/>
        </w:r>
        <w:r>
          <w:fldChar w:fldCharType="begin"/>
        </w:r>
        <w:r>
          <w:instrText xml:space="preserve"> PAGEREF _Toc4926 \h </w:instrText>
        </w:r>
        <w:r>
          <w:fldChar w:fldCharType="separate"/>
        </w:r>
        <w:r>
          <w:t>45</w:t>
        </w:r>
        <w:r>
          <w:fldChar w:fldCharType="end"/>
        </w:r>
      </w:hyperlink>
    </w:p>
    <w:p>
      <w:pPr>
        <w:pStyle w:val="TOC1"/>
        <w:tabs>
          <w:tab w:val="right" w:leader="dot" w:pos="8306"/>
        </w:tabs>
      </w:pPr>
      <w:hyperlink w:anchor="_Toc18700" w:history="1">
        <w:r>
          <w:rPr>
            <w:rFonts w:ascii="仿宋" w:eastAsia="仿宋" w:hAnsi="仿宋" w:cs="仿宋" w:hint="eastAsia"/>
            <w:lang w:eastAsia="zh-CN"/>
          </w:rPr>
          <w:t>十二、项目进度计划</w:t>
        </w:r>
        <w:r>
          <w:tab/>
        </w:r>
        <w:r>
          <w:fldChar w:fldCharType="begin"/>
        </w:r>
        <w:r>
          <w:instrText xml:space="preserve"> PAGEREF _Toc18700 \h </w:instrText>
        </w:r>
        <w:r>
          <w:fldChar w:fldCharType="separate"/>
        </w:r>
        <w:r>
          <w:t>46</w:t>
        </w:r>
        <w:r>
          <w:fldChar w:fldCharType="end"/>
        </w:r>
      </w:hyperlink>
    </w:p>
    <w:p>
      <w:pPr>
        <w:pStyle w:val="TOC2"/>
        <w:tabs>
          <w:tab w:val="right" w:leader="dot" w:pos="8306"/>
        </w:tabs>
      </w:pPr>
      <w:hyperlink w:anchor="_Toc14609" w:history="1">
        <w:r>
          <w:rPr>
            <w:rFonts w:ascii="仿宋" w:eastAsia="仿宋" w:hAnsi="仿宋" w:cs="仿宋" w:hint="eastAsia"/>
            <w:lang w:eastAsia="zh-CN"/>
          </w:rPr>
          <w:t>(一)、建设周期</w:t>
        </w:r>
        <w:r>
          <w:tab/>
        </w:r>
        <w:r>
          <w:fldChar w:fldCharType="begin"/>
        </w:r>
        <w:r>
          <w:instrText xml:space="preserve"> PAGEREF _Toc14609 \h </w:instrText>
        </w:r>
        <w:r>
          <w:fldChar w:fldCharType="separate"/>
        </w:r>
        <w:r>
          <w:t>46</w:t>
        </w:r>
        <w:r>
          <w:fldChar w:fldCharType="end"/>
        </w:r>
      </w:hyperlink>
    </w:p>
    <w:p>
      <w:pPr>
        <w:pStyle w:val="TOC2"/>
        <w:tabs>
          <w:tab w:val="right" w:leader="dot" w:pos="8306"/>
        </w:tabs>
      </w:pPr>
      <w:hyperlink w:anchor="_Toc10468" w:history="1">
        <w:r>
          <w:rPr>
            <w:rFonts w:ascii="仿宋" w:eastAsia="仿宋" w:hAnsi="仿宋" w:cs="仿宋" w:hint="eastAsia"/>
            <w:lang w:eastAsia="zh-CN"/>
          </w:rPr>
          <w:t>(二)、建设进度</w:t>
        </w:r>
        <w:r>
          <w:tab/>
        </w:r>
        <w:r>
          <w:fldChar w:fldCharType="begin"/>
        </w:r>
        <w:r>
          <w:instrText xml:space="preserve"> PAGEREF _Toc10468 \h </w:instrText>
        </w:r>
        <w:r>
          <w:fldChar w:fldCharType="separate"/>
        </w:r>
        <w:r>
          <w:t>47</w:t>
        </w:r>
        <w:r>
          <w:fldChar w:fldCharType="end"/>
        </w:r>
      </w:hyperlink>
    </w:p>
    <w:p>
      <w:pPr>
        <w:pStyle w:val="TOC2"/>
        <w:tabs>
          <w:tab w:val="right" w:leader="dot" w:pos="8306"/>
        </w:tabs>
      </w:pPr>
      <w:hyperlink w:anchor="_Toc32052" w:history="1">
        <w:r>
          <w:rPr>
            <w:rFonts w:ascii="仿宋" w:eastAsia="仿宋" w:hAnsi="仿宋" w:cs="仿宋" w:hint="eastAsia"/>
            <w:lang w:eastAsia="zh-CN"/>
          </w:rPr>
          <w:t>(三)、进度安排注意事项</w:t>
        </w:r>
        <w:r>
          <w:tab/>
        </w:r>
        <w:r>
          <w:fldChar w:fldCharType="begin"/>
        </w:r>
        <w:r>
          <w:instrText xml:space="preserve"> PAGEREF _Toc32052 \h </w:instrText>
        </w:r>
        <w:r>
          <w:fldChar w:fldCharType="separate"/>
        </w:r>
        <w:r>
          <w:t>48</w:t>
        </w:r>
        <w:r>
          <w:fldChar w:fldCharType="end"/>
        </w:r>
      </w:hyperlink>
    </w:p>
    <w:p>
      <w:pPr>
        <w:pStyle w:val="TOC2"/>
        <w:tabs>
          <w:tab w:val="right" w:leader="dot" w:pos="8306"/>
        </w:tabs>
      </w:pPr>
      <w:hyperlink w:anchor="_Toc10903" w:history="1">
        <w:r>
          <w:rPr>
            <w:rFonts w:ascii="仿宋" w:eastAsia="仿宋" w:hAnsi="仿宋" w:cs="仿宋" w:hint="eastAsia"/>
            <w:lang w:eastAsia="zh-CN"/>
          </w:rPr>
          <w:t>(四)、人力资源配置</w:t>
        </w:r>
        <w:r>
          <w:tab/>
        </w:r>
        <w:r>
          <w:fldChar w:fldCharType="begin"/>
        </w:r>
        <w:r>
          <w:instrText xml:space="preserve"> PAGEREF _Toc10903 \h </w:instrText>
        </w:r>
        <w:r>
          <w:fldChar w:fldCharType="separate"/>
        </w:r>
        <w:r>
          <w:t>49</w:t>
        </w:r>
        <w:r>
          <w:fldChar w:fldCharType="end"/>
        </w:r>
      </w:hyperlink>
    </w:p>
    <w:p>
      <w:pPr>
        <w:pStyle w:val="TOC2"/>
        <w:tabs>
          <w:tab w:val="right" w:leader="dot" w:pos="8306"/>
        </w:tabs>
      </w:pPr>
      <w:hyperlink w:anchor="_Toc8806" w:history="1">
        <w:r>
          <w:rPr>
            <w:rFonts w:ascii="仿宋" w:eastAsia="仿宋" w:hAnsi="仿宋" w:cs="仿宋" w:hint="eastAsia"/>
            <w:lang w:eastAsia="zh-CN"/>
          </w:rPr>
          <w:t>(五)、员工培训</w:t>
        </w:r>
        <w:r>
          <w:tab/>
        </w:r>
        <w:r>
          <w:fldChar w:fldCharType="begin"/>
        </w:r>
        <w:r>
          <w:instrText xml:space="preserve"> PAGEREF _Toc8806 \h </w:instrText>
        </w:r>
        <w:r>
          <w:fldChar w:fldCharType="separate"/>
        </w:r>
        <w:r>
          <w:t>51</w:t>
        </w:r>
        <w:r>
          <w:fldChar w:fldCharType="end"/>
        </w:r>
      </w:hyperlink>
    </w:p>
    <w:p>
      <w:pPr>
        <w:pStyle w:val="TOC2"/>
        <w:tabs>
          <w:tab w:val="right" w:leader="dot" w:pos="8306"/>
        </w:tabs>
      </w:pPr>
      <w:hyperlink w:anchor="_Toc32323" w:history="1">
        <w:r>
          <w:rPr>
            <w:rFonts w:ascii="仿宋" w:eastAsia="仿宋" w:hAnsi="仿宋" w:cs="仿宋" w:hint="eastAsia"/>
            <w:lang w:eastAsia="zh-CN"/>
          </w:rPr>
          <w:t>(六)、项目实施保障</w:t>
        </w:r>
        <w:r>
          <w:tab/>
        </w:r>
        <w:r>
          <w:fldChar w:fldCharType="begin"/>
        </w:r>
        <w:r>
          <w:instrText xml:space="preserve"> PAGEREF _Toc32323 \h </w:instrText>
        </w:r>
        <w:r>
          <w:fldChar w:fldCharType="separate"/>
        </w:r>
        <w:r>
          <w:t>52</w:t>
        </w:r>
        <w:r>
          <w:fldChar w:fldCharType="end"/>
        </w:r>
      </w:hyperlink>
    </w:p>
    <w:p>
      <w:pPr>
        <w:pStyle w:val="TOC2"/>
        <w:tabs>
          <w:tab w:val="right" w:leader="dot" w:pos="8306"/>
        </w:tabs>
      </w:pPr>
      <w:hyperlink w:anchor="_Toc5947" w:history="1">
        <w:r>
          <w:rPr>
            <w:rFonts w:ascii="仿宋" w:eastAsia="仿宋" w:hAnsi="仿宋" w:cs="仿宋" w:hint="eastAsia"/>
            <w:lang w:eastAsia="zh-CN"/>
          </w:rPr>
          <w:t>(七)、安全规范管理</w:t>
        </w:r>
        <w:r>
          <w:tab/>
        </w:r>
        <w:r>
          <w:fldChar w:fldCharType="begin"/>
        </w:r>
        <w:r>
          <w:instrText xml:space="preserve"> PAGEREF _Toc5947 \h </w:instrText>
        </w:r>
        <w:r>
          <w:fldChar w:fldCharType="separate"/>
        </w:r>
        <w:r>
          <w:t>53</w:t>
        </w:r>
        <w:r>
          <w:fldChar w:fldCharType="end"/>
        </w:r>
      </w:hyperlink>
    </w:p>
    <w:p>
      <w:pPr>
        <w:pStyle w:val="TOC1"/>
        <w:tabs>
          <w:tab w:val="right" w:leader="dot" w:pos="8306"/>
        </w:tabs>
      </w:pPr>
      <w:hyperlink w:anchor="_Toc9045" w:history="1">
        <w:r>
          <w:rPr>
            <w:rFonts w:ascii="仿宋" w:eastAsia="仿宋" w:hAnsi="仿宋" w:cs="仿宋" w:hint="eastAsia"/>
            <w:lang w:eastAsia="zh-CN"/>
          </w:rPr>
          <w:t>十三、法律法规与政策遵循</w:t>
        </w:r>
        <w:r>
          <w:tab/>
        </w:r>
        <w:r>
          <w:fldChar w:fldCharType="begin"/>
        </w:r>
        <w:r>
          <w:instrText xml:space="preserve"> PAGEREF _Toc9045 \h </w:instrText>
        </w:r>
        <w:r>
          <w:fldChar w:fldCharType="separate"/>
        </w:r>
        <w:r>
          <w:t>54</w:t>
        </w:r>
        <w:r>
          <w:fldChar w:fldCharType="end"/>
        </w:r>
      </w:hyperlink>
    </w:p>
    <w:p>
      <w:pPr>
        <w:pStyle w:val="TOC2"/>
        <w:tabs>
          <w:tab w:val="right" w:leader="dot" w:pos="8306"/>
        </w:tabs>
      </w:pPr>
      <w:hyperlink w:anchor="_Toc9203" w:history="1">
        <w:r>
          <w:rPr>
            <w:rFonts w:ascii="仿宋" w:eastAsia="仿宋" w:hAnsi="仿宋" w:cs="仿宋" w:hint="eastAsia"/>
            <w:lang w:eastAsia="zh-CN"/>
          </w:rPr>
          <w:t>(一)、法律法规遵守</w:t>
        </w:r>
        <w:r>
          <w:tab/>
        </w:r>
        <w:r>
          <w:fldChar w:fldCharType="begin"/>
        </w:r>
        <w:r>
          <w:instrText xml:space="preserve"> PAGEREF _Toc9203 \h </w:instrText>
        </w:r>
        <w:r>
          <w:fldChar w:fldCharType="separate"/>
        </w:r>
        <w:r>
          <w:t>54</w:t>
        </w:r>
        <w:r>
          <w:fldChar w:fldCharType="end"/>
        </w:r>
      </w:hyperlink>
    </w:p>
    <w:p>
      <w:pPr>
        <w:pStyle w:val="TOC2"/>
        <w:tabs>
          <w:tab w:val="right" w:leader="dot" w:pos="8306"/>
        </w:tabs>
      </w:pPr>
      <w:hyperlink w:anchor="_Toc30090" w:history="1">
        <w:r>
          <w:rPr>
            <w:rFonts w:ascii="仿宋" w:eastAsia="仿宋" w:hAnsi="仿宋" w:cs="仿宋" w:hint="eastAsia"/>
            <w:lang w:eastAsia="zh-CN"/>
          </w:rPr>
          <w:t>(二)、政策导向与利用</w:t>
        </w:r>
        <w:r>
          <w:tab/>
        </w:r>
        <w:r>
          <w:fldChar w:fldCharType="begin"/>
        </w:r>
        <w:r>
          <w:instrText xml:space="preserve"> PAGEREF _Toc30090 \h </w:instrText>
        </w:r>
        <w:r>
          <w:fldChar w:fldCharType="separate"/>
        </w:r>
        <w:r>
          <w:t>55</w:t>
        </w:r>
        <w:r>
          <w:fldChar w:fldCharType="end"/>
        </w:r>
      </w:hyperlink>
    </w:p>
    <w:p>
      <w:pPr>
        <w:pStyle w:val="TOC1"/>
        <w:tabs>
          <w:tab w:val="right" w:leader="dot" w:pos="8306"/>
        </w:tabs>
      </w:pPr>
      <w:hyperlink w:anchor="_Toc32742" w:history="1">
        <w:r>
          <w:rPr>
            <w:rFonts w:ascii="仿宋" w:eastAsia="仿宋" w:hAnsi="仿宋" w:cs="仿宋" w:hint="eastAsia"/>
            <w:lang w:eastAsia="zh-CN"/>
          </w:rPr>
          <w:t>十四、合作与交流机制建立</w:t>
        </w:r>
        <w:r>
          <w:tab/>
        </w:r>
        <w:r>
          <w:fldChar w:fldCharType="begin"/>
        </w:r>
        <w:r>
          <w:instrText xml:space="preserve"> PAGEREF _Toc32742 \h </w:instrText>
        </w:r>
        <w:r>
          <w:fldChar w:fldCharType="separate"/>
        </w:r>
        <w:r>
          <w:t>56</w:t>
        </w:r>
        <w:r>
          <w:fldChar w:fldCharType="end"/>
        </w:r>
      </w:hyperlink>
    </w:p>
    <w:p>
      <w:pPr>
        <w:pStyle w:val="TOC2"/>
        <w:tabs>
          <w:tab w:val="right" w:leader="dot" w:pos="8306"/>
        </w:tabs>
      </w:pPr>
      <w:hyperlink w:anchor="_Toc14111" w:history="1">
        <w:r>
          <w:rPr>
            <w:rFonts w:ascii="仿宋" w:eastAsia="仿宋" w:hAnsi="仿宋" w:cs="仿宋" w:hint="eastAsia"/>
            <w:lang w:eastAsia="zh-CN"/>
          </w:rPr>
          <w:t>(一)、合作伙伴选择与合作方式</w:t>
        </w:r>
        <w:r>
          <w:tab/>
        </w:r>
        <w:r>
          <w:fldChar w:fldCharType="begin"/>
        </w:r>
        <w:r>
          <w:instrText xml:space="preserve"> PAGEREF _Toc14111 \h </w:instrText>
        </w:r>
        <w:r>
          <w:fldChar w:fldCharType="separate"/>
        </w:r>
        <w:r>
          <w:t>56</w:t>
        </w:r>
        <w:r>
          <w:fldChar w:fldCharType="end"/>
        </w:r>
      </w:hyperlink>
    </w:p>
    <w:p>
      <w:pPr>
        <w:pStyle w:val="TOC2"/>
        <w:tabs>
          <w:tab w:val="right" w:leader="dot" w:pos="8306"/>
        </w:tabs>
      </w:pPr>
      <w:hyperlink w:anchor="_Toc21374" w:history="1">
        <w:r>
          <w:rPr>
            <w:rFonts w:ascii="仿宋" w:eastAsia="仿宋" w:hAnsi="仿宋" w:cs="仿宋" w:hint="eastAsia"/>
            <w:lang w:eastAsia="zh-CN"/>
          </w:rPr>
          <w:t>(二)、交流与合作平台搭建</w:t>
        </w:r>
        <w:r>
          <w:tab/>
        </w:r>
        <w:r>
          <w:fldChar w:fldCharType="begin"/>
        </w:r>
        <w:r>
          <w:instrText xml:space="preserve"> PAGEREF _Toc21374 \h </w:instrText>
        </w:r>
        <w:r>
          <w:fldChar w:fldCharType="separate"/>
        </w:r>
        <w:r>
          <w:t>57</w:t>
        </w:r>
        <w:r>
          <w:fldChar w:fldCharType="end"/>
        </w:r>
      </w:hyperlink>
    </w:p>
    <w:p>
      <w:pPr>
        <w:pStyle w:val="TOC1"/>
        <w:tabs>
          <w:tab w:val="right" w:leader="dot" w:pos="8306"/>
        </w:tabs>
      </w:pPr>
      <w:hyperlink w:anchor="_Toc10608" w:history="1">
        <w:r>
          <w:rPr>
            <w:rFonts w:ascii="仿宋" w:eastAsia="仿宋" w:hAnsi="仿宋" w:cs="仿宋" w:hint="eastAsia"/>
            <w:lang w:eastAsia="zh-CN"/>
          </w:rPr>
          <w:t>十五、创新驱动与持续发展</w:t>
        </w:r>
        <w:r>
          <w:tab/>
        </w:r>
        <w:r>
          <w:fldChar w:fldCharType="begin"/>
        </w:r>
        <w:r>
          <w:instrText xml:space="preserve"> PAGEREF _Toc10608 \h </w:instrText>
        </w:r>
        <w:r>
          <w:fldChar w:fldCharType="separate"/>
        </w:r>
        <w:r>
          <w:t>59</w:t>
        </w:r>
        <w:r>
          <w:fldChar w:fldCharType="end"/>
        </w:r>
      </w:hyperlink>
    </w:p>
    <w:p>
      <w:pPr>
        <w:pStyle w:val="TOC2"/>
        <w:tabs>
          <w:tab w:val="right" w:leader="dot" w:pos="8306"/>
        </w:tabs>
      </w:pPr>
      <w:hyperlink w:anchor="_Toc4825" w:history="1">
        <w:r>
          <w:rPr>
            <w:rFonts w:ascii="仿宋" w:eastAsia="仿宋" w:hAnsi="仿宋" w:cs="仿宋" w:hint="eastAsia"/>
            <w:lang w:eastAsia="zh-CN"/>
          </w:rPr>
          <w:t>(一)、创新驱动战略实施</w:t>
        </w:r>
        <w:r>
          <w:tab/>
        </w:r>
        <w:r>
          <w:fldChar w:fldCharType="begin"/>
        </w:r>
        <w:r>
          <w:instrText xml:space="preserve"> PAGEREF _Toc4825 \h </w:instrText>
        </w:r>
        <w:r>
          <w:fldChar w:fldCharType="separate"/>
        </w:r>
        <w:r>
          <w:t>59</w:t>
        </w:r>
        <w:r>
          <w:fldChar w:fldCharType="end"/>
        </w:r>
      </w:hyperlink>
    </w:p>
    <w:p>
      <w:pPr>
        <w:pStyle w:val="TOC2"/>
        <w:tabs>
          <w:tab w:val="right" w:leader="dot" w:pos="8306"/>
        </w:tabs>
      </w:pPr>
      <w:hyperlink w:anchor="_Toc3986" w:history="1">
        <w:r>
          <w:rPr>
            <w:rFonts w:ascii="仿宋" w:eastAsia="仿宋" w:hAnsi="仿宋" w:cs="仿宋" w:hint="eastAsia"/>
            <w:lang w:eastAsia="zh-CN"/>
          </w:rPr>
          <w:t>(二)、持续发展路径探索</w:t>
        </w:r>
        <w:r>
          <w:tab/>
        </w:r>
        <w:r>
          <w:fldChar w:fldCharType="begin"/>
        </w:r>
        <w:r>
          <w:instrText xml:space="preserve"> PAGEREF _Toc3986 \h </w:instrText>
        </w:r>
        <w:r>
          <w:fldChar w:fldCharType="separate"/>
        </w:r>
        <w:r>
          <w:t>60</w:t>
        </w:r>
        <w:r>
          <w:fldChar w:fldCharType="end"/>
        </w:r>
      </w:hyperlink>
    </w:p>
    <w:p>
      <w:pPr>
        <w:pStyle w:val="TOC1"/>
        <w:tabs>
          <w:tab w:val="right" w:leader="dot" w:pos="8306"/>
        </w:tabs>
      </w:pPr>
      <w:hyperlink w:anchor="_Toc15997" w:history="1">
        <w:r>
          <w:rPr>
            <w:rFonts w:ascii="仿宋" w:eastAsia="仿宋" w:hAnsi="仿宋" w:cs="仿宋" w:hint="eastAsia"/>
            <w:lang w:eastAsia="zh-CN"/>
          </w:rPr>
          <w:t>十六、知识产权管理与保护</w:t>
        </w:r>
        <w:r>
          <w:tab/>
        </w:r>
        <w:r>
          <w:fldChar w:fldCharType="begin"/>
        </w:r>
        <w:r>
          <w:instrText xml:space="preserve"> PAGEREF _Toc15997 \h </w:instrText>
        </w:r>
        <w:r>
          <w:fldChar w:fldCharType="separate"/>
        </w:r>
        <w:r>
          <w:t>65</w:t>
        </w:r>
        <w:r>
          <w:fldChar w:fldCharType="end"/>
        </w:r>
      </w:hyperlink>
    </w:p>
    <w:p>
      <w:pPr>
        <w:pStyle w:val="TOC2"/>
        <w:tabs>
          <w:tab w:val="right" w:leader="dot" w:pos="8306"/>
        </w:tabs>
      </w:pPr>
      <w:hyperlink w:anchor="_Toc4775" w:history="1">
        <w:r>
          <w:rPr>
            <w:rFonts w:ascii="仿宋" w:eastAsia="仿宋" w:hAnsi="仿宋" w:cs="仿宋" w:hint="eastAsia"/>
            <w:lang w:eastAsia="zh-CN"/>
          </w:rPr>
          <w:t>(一)、知识产权管理体系建设</w:t>
        </w:r>
        <w:r>
          <w:tab/>
        </w:r>
        <w:r>
          <w:fldChar w:fldCharType="begin"/>
        </w:r>
        <w:r>
          <w:instrText xml:space="preserve"> PAGEREF _Toc4775 \h </w:instrText>
        </w:r>
        <w:r>
          <w:fldChar w:fldCharType="separate"/>
        </w:r>
        <w:r>
          <w:t>65</w:t>
        </w:r>
        <w:r>
          <w:fldChar w:fldCharType="end"/>
        </w:r>
      </w:hyperlink>
    </w:p>
    <w:p>
      <w:pPr>
        <w:pStyle w:val="TOC2"/>
        <w:tabs>
          <w:tab w:val="right" w:leader="dot" w:pos="8306"/>
        </w:tabs>
      </w:pPr>
      <w:hyperlink w:anchor="_Toc17106" w:history="1">
        <w:r>
          <w:rPr>
            <w:rFonts w:ascii="仿宋" w:eastAsia="仿宋" w:hAnsi="仿宋" w:cs="仿宋" w:hint="eastAsia"/>
            <w:lang w:eastAsia="zh-CN"/>
          </w:rPr>
          <w:t>(二)、知识产权保护措施</w:t>
        </w:r>
        <w:r>
          <w:tab/>
        </w:r>
        <w:r>
          <w:fldChar w:fldCharType="begin"/>
        </w:r>
        <w:r>
          <w:instrText xml:space="preserve"> PAGEREF _Toc17106 \h </w:instrText>
        </w:r>
        <w:r>
          <w:fldChar w:fldCharType="separate"/>
        </w:r>
        <w:r>
          <w:t>65</w:t>
        </w:r>
        <w:r>
          <w:fldChar w:fldCharType="end"/>
        </w:r>
      </w:hyperlink>
    </w:p>
    <w:p>
      <w:pPr>
        <w:pStyle w:val="TOC1"/>
        <w:tabs>
          <w:tab w:val="right" w:leader="dot" w:pos="8306"/>
        </w:tabs>
      </w:pPr>
      <w:hyperlink w:anchor="_Toc32263" w:history="1">
        <w:r>
          <w:rPr>
            <w:rFonts w:ascii="仿宋" w:eastAsia="仿宋" w:hAnsi="仿宋" w:cs="仿宋" w:hint="eastAsia"/>
            <w:lang w:eastAsia="zh-CN"/>
          </w:rPr>
          <w:t>十七、企业合规与伦理</w:t>
        </w:r>
        <w:r>
          <w:tab/>
        </w:r>
        <w:r>
          <w:fldChar w:fldCharType="begin"/>
        </w:r>
        <w:r>
          <w:instrText xml:space="preserve"> PAGEREF _Toc32263 \h </w:instrText>
        </w:r>
        <w:r>
          <w:fldChar w:fldCharType="separate"/>
        </w:r>
        <w:r>
          <w:t>67</w:t>
        </w:r>
        <w:r>
          <w:fldChar w:fldCharType="end"/>
        </w:r>
      </w:hyperlink>
    </w:p>
    <w:p>
      <w:pPr>
        <w:pStyle w:val="TOC2"/>
        <w:tabs>
          <w:tab w:val="right" w:leader="dot" w:pos="8306"/>
        </w:tabs>
      </w:pPr>
      <w:hyperlink w:anchor="_Toc13367" w:history="1">
        <w:r>
          <w:rPr>
            <w:rFonts w:ascii="仿宋" w:eastAsia="仿宋" w:hAnsi="仿宋" w:cs="仿宋" w:hint="eastAsia"/>
            <w:lang w:eastAsia="zh-CN"/>
          </w:rPr>
          <w:t>(一)、合规政策与程序</w:t>
        </w:r>
        <w:r>
          <w:tab/>
        </w:r>
        <w:r>
          <w:fldChar w:fldCharType="begin"/>
        </w:r>
        <w:r>
          <w:instrText xml:space="preserve"> PAGEREF _Toc13367 \h </w:instrText>
        </w:r>
        <w:r>
          <w:fldChar w:fldCharType="separate"/>
        </w:r>
        <w:r>
          <w:t>67</w:t>
        </w:r>
        <w:r>
          <w:fldChar w:fldCharType="end"/>
        </w:r>
      </w:hyperlink>
    </w:p>
    <w:p>
      <w:pPr>
        <w:pStyle w:val="TOC2"/>
        <w:tabs>
          <w:tab w:val="right" w:leader="dot" w:pos="8306"/>
        </w:tabs>
      </w:pPr>
      <w:hyperlink w:anchor="_Toc14701" w:history="1">
        <w:r>
          <w:rPr>
            <w:rFonts w:ascii="仿宋" w:eastAsia="仿宋" w:hAnsi="仿宋" w:cs="仿宋" w:hint="eastAsia"/>
            <w:lang w:eastAsia="zh-CN"/>
          </w:rPr>
          <w:t>(二)、伦理规范与培训</w:t>
        </w:r>
        <w:r>
          <w:tab/>
        </w:r>
        <w:r>
          <w:fldChar w:fldCharType="begin"/>
        </w:r>
        <w:r>
          <w:instrText xml:space="preserve"> PAGEREF _Toc14701 \h </w:instrText>
        </w:r>
        <w:r>
          <w:fldChar w:fldCharType="separate"/>
        </w:r>
        <w:r>
          <w:t>68</w:t>
        </w:r>
        <w:r>
          <w:fldChar w:fldCharType="end"/>
        </w:r>
      </w:hyperlink>
    </w:p>
    <w:p>
      <w:pPr>
        <w:pStyle w:val="TOC2"/>
        <w:tabs>
          <w:tab w:val="right" w:leader="dot" w:pos="8306"/>
        </w:tabs>
      </w:pPr>
      <w:hyperlink w:anchor="_Toc21739" w:history="1">
        <w:r>
          <w:rPr>
            <w:rFonts w:ascii="仿宋" w:eastAsia="仿宋" w:hAnsi="仿宋" w:cs="仿宋" w:hint="eastAsia"/>
            <w:lang w:eastAsia="zh-CN"/>
          </w:rPr>
          <w:t>(三)、合规风险评估</w:t>
        </w:r>
        <w:r>
          <w:tab/>
        </w:r>
        <w:r>
          <w:fldChar w:fldCharType="begin"/>
        </w:r>
        <w:r>
          <w:instrText xml:space="preserve"> PAGEREF _Toc21739 \h </w:instrText>
        </w:r>
        <w:r>
          <w:fldChar w:fldCharType="separate"/>
        </w:r>
        <w:r>
          <w:t>69</w:t>
        </w:r>
        <w:r>
          <w:fldChar w:fldCharType="end"/>
        </w:r>
      </w:hyperlink>
    </w:p>
    <w:p>
      <w:pPr>
        <w:pStyle w:val="TOC2"/>
        <w:tabs>
          <w:tab w:val="right" w:leader="dot" w:pos="8306"/>
        </w:tabs>
      </w:pPr>
      <w:hyperlink w:anchor="_Toc22981" w:history="1">
        <w:r>
          <w:rPr>
            <w:rFonts w:ascii="仿宋" w:eastAsia="仿宋" w:hAnsi="仿宋" w:cs="仿宋" w:hint="eastAsia"/>
            <w:lang w:eastAsia="zh-CN"/>
          </w:rPr>
          <w:t>(四)、合规监督与执行</w:t>
        </w:r>
        <w:r>
          <w:tab/>
        </w:r>
        <w:r>
          <w:fldChar w:fldCharType="begin"/>
        </w:r>
        <w:r>
          <w:instrText xml:space="preserve"> PAGEREF _Toc22981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00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273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一、建筑钢材：螺纹钢项目的技术资源开发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钢材：螺纹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二、建筑钢材：螺纹钢项目的人力资源管理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建筑钢材：螺纹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三、建筑钢材：螺纹钢项目的资金资源筹措与优化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建筑钢材：螺纹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756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建筑钢材：螺纹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建筑钢材：螺纹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建筑钢材：螺纹钢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109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建筑钢材：螺纹钢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建筑钢材：螺纹钢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建筑钢材：螺纹钢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736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158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建筑钢材：螺纹钢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015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3791"/>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28819"/>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钢材：螺纹钢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钢材：螺纹钢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建筑钢材：螺纹钢项目将积极采用可持续材料，如再生塑料和生物降解材料，以减少对环境的影响。项目还将推行废物减量和回收计划，例如通过再利用工业废料或建立回收系统。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建筑钢材：螺纹钢项目还将参与当地的环保活动和计划，如资助当地的环境保护项目或与社区合作进行环保宣传活动。通过这些活动，项目不仅能够提高自身的环境表现，还能在当地社区中树立积极的环保形象。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22095"/>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建筑钢材：螺纹钢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建筑钢材：螺纹钢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https://d.book118.com/358123114127006026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建筑钢材：螺纹钢项目建设方案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F35CD2"/>
    <w:rsid w:val="58F35C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8123114127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2024-01-09T17:11:00Z</dcterms:created>
  <dcterms:modified xsi:type="dcterms:W3CDTF">2024-01-09T17:11:50Z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0FBFB865C1D140AC8FF2DFE1107ADE0C_11</vt:lpwstr>
  </property>
  <property fmtid="{D5CDD505-2E9C-101B-9397-08002B2CF9AE}" pid="3" name="KSOProductBuildVer">
    <vt:lpwstr>2052-12.1.0.16120</vt:lpwstr>
  </property>
</Properties>
</file>