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45" w:history="1">
        <w:r>
          <w:rPr>
            <w:rFonts w:ascii="仿宋" w:eastAsia="仿宋" w:hAnsi="仿宋" w:cs="仿宋" w:hint="eastAsia"/>
            <w:lang w:eastAsia="zh-CN"/>
          </w:rPr>
          <w:t>概论</w:t>
        </w:r>
        <w:r>
          <w:tab/>
        </w:r>
        <w:r>
          <w:fldChar w:fldCharType="begin"/>
        </w:r>
        <w:r>
          <w:instrText xml:space="preserve"> PAGEREF _Toc9145 \h </w:instrText>
        </w:r>
        <w:r>
          <w:fldChar w:fldCharType="separate"/>
        </w:r>
        <w:r>
          <w:t>3</w:t>
        </w:r>
        <w:r>
          <w:fldChar w:fldCharType="end"/>
        </w:r>
      </w:hyperlink>
    </w:p>
    <w:p>
      <w:pPr>
        <w:pStyle w:val="TOC1"/>
        <w:tabs>
          <w:tab w:val="right" w:leader="dot" w:pos="8306"/>
        </w:tabs>
      </w:pPr>
      <w:hyperlink w:anchor="_Toc8283" w:history="1">
        <w:r>
          <w:rPr>
            <w:rFonts w:ascii="仿宋" w:eastAsia="仿宋" w:hAnsi="仿宋" w:cs="仿宋" w:hint="eastAsia"/>
            <w:lang w:eastAsia="zh-CN"/>
          </w:rPr>
          <w:t>一、互联网金融项目危机管理</w:t>
        </w:r>
        <w:r>
          <w:tab/>
        </w:r>
        <w:r>
          <w:fldChar w:fldCharType="begin"/>
        </w:r>
        <w:r>
          <w:instrText xml:space="preserve"> PAGEREF _Toc8283 \h </w:instrText>
        </w:r>
        <w:r>
          <w:fldChar w:fldCharType="separate"/>
        </w:r>
        <w:r>
          <w:t>3</w:t>
        </w:r>
        <w:r>
          <w:fldChar w:fldCharType="end"/>
        </w:r>
      </w:hyperlink>
    </w:p>
    <w:p>
      <w:pPr>
        <w:pStyle w:val="TOC2"/>
        <w:tabs>
          <w:tab w:val="right" w:leader="dot" w:pos="8306"/>
        </w:tabs>
      </w:pPr>
      <w:hyperlink w:anchor="_Toc17747" w:history="1">
        <w:r>
          <w:rPr>
            <w:rFonts w:ascii="仿宋" w:eastAsia="仿宋" w:hAnsi="仿宋" w:cs="仿宋" w:hint="eastAsia"/>
            <w:lang w:eastAsia="zh-CN"/>
          </w:rPr>
          <w:t>(一)、危机预警与识别</w:t>
        </w:r>
        <w:r>
          <w:tab/>
        </w:r>
        <w:r>
          <w:fldChar w:fldCharType="begin"/>
        </w:r>
        <w:r>
          <w:instrText xml:space="preserve"> PAGEREF _Toc17747 \h </w:instrText>
        </w:r>
        <w:r>
          <w:fldChar w:fldCharType="separate"/>
        </w:r>
        <w:r>
          <w:t>3</w:t>
        </w:r>
        <w:r>
          <w:fldChar w:fldCharType="end"/>
        </w:r>
      </w:hyperlink>
    </w:p>
    <w:p>
      <w:pPr>
        <w:pStyle w:val="TOC2"/>
        <w:tabs>
          <w:tab w:val="right" w:leader="dot" w:pos="8306"/>
        </w:tabs>
      </w:pPr>
      <w:hyperlink w:anchor="_Toc2114" w:history="1">
        <w:r>
          <w:rPr>
            <w:rFonts w:ascii="仿宋" w:eastAsia="仿宋" w:hAnsi="仿宋" w:cs="仿宋" w:hint="eastAsia"/>
            <w:lang w:eastAsia="zh-CN"/>
          </w:rPr>
          <w:t>(二)、危机应对与恢复</w:t>
        </w:r>
        <w:r>
          <w:tab/>
        </w:r>
        <w:r>
          <w:fldChar w:fldCharType="begin"/>
        </w:r>
        <w:r>
          <w:instrText xml:space="preserve"> PAGEREF _Toc2114 \h </w:instrText>
        </w:r>
        <w:r>
          <w:fldChar w:fldCharType="separate"/>
        </w:r>
        <w:r>
          <w:t>4</w:t>
        </w:r>
        <w:r>
          <w:fldChar w:fldCharType="end"/>
        </w:r>
      </w:hyperlink>
    </w:p>
    <w:p>
      <w:pPr>
        <w:pStyle w:val="TOC1"/>
        <w:tabs>
          <w:tab w:val="right" w:leader="dot" w:pos="8306"/>
        </w:tabs>
      </w:pPr>
      <w:hyperlink w:anchor="_Toc25250" w:history="1">
        <w:r>
          <w:rPr>
            <w:rFonts w:ascii="仿宋" w:eastAsia="仿宋" w:hAnsi="仿宋" w:cs="仿宋" w:hint="eastAsia"/>
            <w:lang w:eastAsia="zh-CN"/>
          </w:rPr>
          <w:t>二、互联网金融项目建设背景及必要性分析</w:t>
        </w:r>
        <w:r>
          <w:tab/>
        </w:r>
        <w:r>
          <w:fldChar w:fldCharType="begin"/>
        </w:r>
        <w:r>
          <w:instrText xml:space="preserve"> PAGEREF _Toc25250 \h </w:instrText>
        </w:r>
        <w:r>
          <w:fldChar w:fldCharType="separate"/>
        </w:r>
        <w:r>
          <w:t>5</w:t>
        </w:r>
        <w:r>
          <w:fldChar w:fldCharType="end"/>
        </w:r>
      </w:hyperlink>
    </w:p>
    <w:p>
      <w:pPr>
        <w:pStyle w:val="TOC2"/>
        <w:tabs>
          <w:tab w:val="right" w:leader="dot" w:pos="8306"/>
        </w:tabs>
      </w:pPr>
      <w:hyperlink w:anchor="_Toc32749" w:history="1">
        <w:r>
          <w:rPr>
            <w:rFonts w:ascii="仿宋" w:eastAsia="仿宋" w:hAnsi="仿宋" w:cs="仿宋" w:hint="eastAsia"/>
            <w:lang w:eastAsia="zh-CN"/>
          </w:rPr>
          <w:t>(一)、互联网金融项目背景分析</w:t>
        </w:r>
        <w:r>
          <w:tab/>
        </w:r>
        <w:r>
          <w:fldChar w:fldCharType="begin"/>
        </w:r>
        <w:r>
          <w:instrText xml:space="preserve"> PAGEREF _Toc32749 \h </w:instrText>
        </w:r>
        <w:r>
          <w:fldChar w:fldCharType="separate"/>
        </w:r>
        <w:r>
          <w:t>5</w:t>
        </w:r>
        <w:r>
          <w:fldChar w:fldCharType="end"/>
        </w:r>
      </w:hyperlink>
    </w:p>
    <w:p>
      <w:pPr>
        <w:pStyle w:val="TOC2"/>
        <w:tabs>
          <w:tab w:val="right" w:leader="dot" w:pos="8306"/>
        </w:tabs>
      </w:pPr>
      <w:hyperlink w:anchor="_Toc8446" w:history="1">
        <w:r>
          <w:rPr>
            <w:rFonts w:ascii="仿宋" w:eastAsia="仿宋" w:hAnsi="仿宋" w:cs="仿宋" w:hint="eastAsia"/>
            <w:lang w:eastAsia="zh-CN"/>
          </w:rPr>
          <w:t>(二)、互联网金融项目建设必要性分析</w:t>
        </w:r>
        <w:r>
          <w:tab/>
        </w:r>
        <w:r>
          <w:fldChar w:fldCharType="begin"/>
        </w:r>
        <w:r>
          <w:instrText xml:space="preserve"> PAGEREF _Toc8446 \h </w:instrText>
        </w:r>
        <w:r>
          <w:fldChar w:fldCharType="separate"/>
        </w:r>
        <w:r>
          <w:t>7</w:t>
        </w:r>
        <w:r>
          <w:fldChar w:fldCharType="end"/>
        </w:r>
      </w:hyperlink>
    </w:p>
    <w:p>
      <w:pPr>
        <w:pStyle w:val="TOC1"/>
        <w:tabs>
          <w:tab w:val="right" w:leader="dot" w:pos="8306"/>
        </w:tabs>
      </w:pPr>
      <w:hyperlink w:anchor="_Toc6242" w:history="1">
        <w:r>
          <w:rPr>
            <w:rFonts w:ascii="仿宋" w:eastAsia="仿宋" w:hAnsi="仿宋" w:cs="仿宋" w:hint="eastAsia"/>
            <w:lang w:eastAsia="zh-CN"/>
          </w:rPr>
          <w:t>三、互联网金融项目建设单位说明</w:t>
        </w:r>
        <w:r>
          <w:tab/>
        </w:r>
        <w:r>
          <w:fldChar w:fldCharType="begin"/>
        </w:r>
        <w:r>
          <w:instrText xml:space="preserve"> PAGEREF _Toc6242 \h </w:instrText>
        </w:r>
        <w:r>
          <w:fldChar w:fldCharType="separate"/>
        </w:r>
        <w:r>
          <w:t>8</w:t>
        </w:r>
        <w:r>
          <w:fldChar w:fldCharType="end"/>
        </w:r>
      </w:hyperlink>
    </w:p>
    <w:p>
      <w:pPr>
        <w:pStyle w:val="TOC2"/>
        <w:tabs>
          <w:tab w:val="right" w:leader="dot" w:pos="8306"/>
        </w:tabs>
      </w:pPr>
      <w:hyperlink w:anchor="_Toc4639" w:history="1">
        <w:r>
          <w:rPr>
            <w:rFonts w:ascii="仿宋" w:eastAsia="仿宋" w:hAnsi="仿宋" w:cs="仿宋" w:hint="eastAsia"/>
            <w:lang w:eastAsia="zh-CN"/>
          </w:rPr>
          <w:t>(一)、互联网金融项目承办单位基本情况</w:t>
        </w:r>
        <w:r>
          <w:tab/>
        </w:r>
        <w:r>
          <w:fldChar w:fldCharType="begin"/>
        </w:r>
        <w:r>
          <w:instrText xml:space="preserve"> PAGEREF _Toc4639 \h </w:instrText>
        </w:r>
        <w:r>
          <w:fldChar w:fldCharType="separate"/>
        </w:r>
        <w:r>
          <w:t>8</w:t>
        </w:r>
        <w:r>
          <w:fldChar w:fldCharType="end"/>
        </w:r>
      </w:hyperlink>
    </w:p>
    <w:p>
      <w:pPr>
        <w:pStyle w:val="TOC2"/>
        <w:tabs>
          <w:tab w:val="right" w:leader="dot" w:pos="8306"/>
        </w:tabs>
      </w:pPr>
      <w:hyperlink w:anchor="_Toc30241" w:history="1">
        <w:r>
          <w:rPr>
            <w:rFonts w:ascii="仿宋" w:eastAsia="仿宋" w:hAnsi="仿宋" w:cs="仿宋" w:hint="eastAsia"/>
            <w:lang w:eastAsia="zh-CN"/>
          </w:rPr>
          <w:t>(二)、公司经济效益分析</w:t>
        </w:r>
        <w:r>
          <w:tab/>
        </w:r>
        <w:r>
          <w:fldChar w:fldCharType="begin"/>
        </w:r>
        <w:r>
          <w:instrText xml:space="preserve"> PAGEREF _Toc30241 \h </w:instrText>
        </w:r>
        <w:r>
          <w:fldChar w:fldCharType="separate"/>
        </w:r>
        <w:r>
          <w:t>9</w:t>
        </w:r>
        <w:r>
          <w:fldChar w:fldCharType="end"/>
        </w:r>
      </w:hyperlink>
    </w:p>
    <w:p>
      <w:pPr>
        <w:pStyle w:val="TOC1"/>
        <w:tabs>
          <w:tab w:val="right" w:leader="dot" w:pos="8306"/>
        </w:tabs>
      </w:pPr>
      <w:hyperlink w:anchor="_Toc17309" w:history="1">
        <w:r>
          <w:rPr>
            <w:rFonts w:ascii="仿宋" w:eastAsia="仿宋" w:hAnsi="仿宋" w:cs="仿宋" w:hint="eastAsia"/>
            <w:lang w:eastAsia="zh-CN"/>
          </w:rPr>
          <w:t>四、互联网金融项目概论</w:t>
        </w:r>
        <w:r>
          <w:tab/>
        </w:r>
        <w:r>
          <w:fldChar w:fldCharType="begin"/>
        </w:r>
        <w:r>
          <w:instrText xml:space="preserve"> PAGEREF _Toc17309 \h </w:instrText>
        </w:r>
        <w:r>
          <w:fldChar w:fldCharType="separate"/>
        </w:r>
        <w:r>
          <w:t>10</w:t>
        </w:r>
        <w:r>
          <w:fldChar w:fldCharType="end"/>
        </w:r>
      </w:hyperlink>
    </w:p>
    <w:p>
      <w:pPr>
        <w:pStyle w:val="TOC2"/>
        <w:tabs>
          <w:tab w:val="right" w:leader="dot" w:pos="8306"/>
        </w:tabs>
      </w:pPr>
      <w:hyperlink w:anchor="_Toc26383" w:history="1">
        <w:r>
          <w:rPr>
            <w:rFonts w:ascii="仿宋" w:eastAsia="仿宋" w:hAnsi="仿宋" w:cs="仿宋" w:hint="eastAsia"/>
            <w:lang w:eastAsia="zh-CN"/>
          </w:rPr>
          <w:t>(一)、互联网金融项目概况</w:t>
        </w:r>
        <w:r>
          <w:tab/>
        </w:r>
        <w:r>
          <w:fldChar w:fldCharType="begin"/>
        </w:r>
        <w:r>
          <w:instrText xml:space="preserve"> PAGEREF _Toc26383 \h </w:instrText>
        </w:r>
        <w:r>
          <w:fldChar w:fldCharType="separate"/>
        </w:r>
        <w:r>
          <w:t>10</w:t>
        </w:r>
        <w:r>
          <w:fldChar w:fldCharType="end"/>
        </w:r>
      </w:hyperlink>
    </w:p>
    <w:p>
      <w:pPr>
        <w:pStyle w:val="TOC2"/>
        <w:tabs>
          <w:tab w:val="right" w:leader="dot" w:pos="8306"/>
        </w:tabs>
      </w:pPr>
      <w:hyperlink w:anchor="_Toc12216" w:history="1">
        <w:r>
          <w:rPr>
            <w:rFonts w:ascii="仿宋" w:eastAsia="仿宋" w:hAnsi="仿宋" w:cs="仿宋" w:hint="eastAsia"/>
            <w:lang w:eastAsia="zh-CN"/>
          </w:rPr>
          <w:t>(二)、互联网金融项目目标</w:t>
        </w:r>
        <w:r>
          <w:tab/>
        </w:r>
        <w:r>
          <w:fldChar w:fldCharType="begin"/>
        </w:r>
        <w:r>
          <w:instrText xml:space="preserve"> PAGEREF _Toc12216 \h </w:instrText>
        </w:r>
        <w:r>
          <w:fldChar w:fldCharType="separate"/>
        </w:r>
        <w:r>
          <w:t>12</w:t>
        </w:r>
        <w:r>
          <w:fldChar w:fldCharType="end"/>
        </w:r>
      </w:hyperlink>
    </w:p>
    <w:p>
      <w:pPr>
        <w:pStyle w:val="TOC2"/>
        <w:tabs>
          <w:tab w:val="right" w:leader="dot" w:pos="8306"/>
        </w:tabs>
      </w:pPr>
      <w:hyperlink w:anchor="_Toc30899" w:history="1">
        <w:r>
          <w:rPr>
            <w:rFonts w:ascii="仿宋" w:eastAsia="仿宋" w:hAnsi="仿宋" w:cs="仿宋" w:hint="eastAsia"/>
            <w:lang w:eastAsia="zh-CN"/>
          </w:rPr>
          <w:t>(三)、互联网金融项目提出的理由</w:t>
        </w:r>
        <w:r>
          <w:tab/>
        </w:r>
        <w:r>
          <w:fldChar w:fldCharType="begin"/>
        </w:r>
        <w:r>
          <w:instrText xml:space="preserve"> PAGEREF _Toc30899 \h </w:instrText>
        </w:r>
        <w:r>
          <w:fldChar w:fldCharType="separate"/>
        </w:r>
        <w:r>
          <w:t>13</w:t>
        </w:r>
        <w:r>
          <w:fldChar w:fldCharType="end"/>
        </w:r>
      </w:hyperlink>
    </w:p>
    <w:p>
      <w:pPr>
        <w:pStyle w:val="TOC2"/>
        <w:tabs>
          <w:tab w:val="right" w:leader="dot" w:pos="8306"/>
        </w:tabs>
      </w:pPr>
      <w:hyperlink w:anchor="_Toc16658" w:history="1">
        <w:r>
          <w:rPr>
            <w:rFonts w:ascii="仿宋" w:eastAsia="仿宋" w:hAnsi="仿宋" w:cs="仿宋" w:hint="eastAsia"/>
            <w:lang w:eastAsia="zh-CN"/>
          </w:rPr>
          <w:t>(四)、互联网金融项目意义</w:t>
        </w:r>
        <w:r>
          <w:tab/>
        </w:r>
        <w:r>
          <w:fldChar w:fldCharType="begin"/>
        </w:r>
        <w:r>
          <w:instrText xml:space="preserve"> PAGEREF _Toc16658 \h </w:instrText>
        </w:r>
        <w:r>
          <w:fldChar w:fldCharType="separate"/>
        </w:r>
        <w:r>
          <w:t>15</w:t>
        </w:r>
        <w:r>
          <w:fldChar w:fldCharType="end"/>
        </w:r>
      </w:hyperlink>
    </w:p>
    <w:p>
      <w:pPr>
        <w:pStyle w:val="TOC2"/>
        <w:tabs>
          <w:tab w:val="right" w:leader="dot" w:pos="8306"/>
        </w:tabs>
      </w:pPr>
      <w:hyperlink w:anchor="_Toc6516" w:history="1">
        <w:r>
          <w:rPr>
            <w:rFonts w:ascii="仿宋" w:eastAsia="仿宋" w:hAnsi="仿宋" w:cs="仿宋" w:hint="eastAsia"/>
            <w:lang w:eastAsia="zh-CN"/>
          </w:rPr>
          <w:t>(五)、互联网金融项目背景</w:t>
        </w:r>
        <w:r>
          <w:tab/>
        </w:r>
        <w:r>
          <w:fldChar w:fldCharType="begin"/>
        </w:r>
        <w:r>
          <w:instrText xml:space="preserve"> PAGEREF _Toc6516 \h </w:instrText>
        </w:r>
        <w:r>
          <w:fldChar w:fldCharType="separate"/>
        </w:r>
        <w:r>
          <w:t>16</w:t>
        </w:r>
        <w:r>
          <w:fldChar w:fldCharType="end"/>
        </w:r>
      </w:hyperlink>
    </w:p>
    <w:p>
      <w:pPr>
        <w:pStyle w:val="TOC1"/>
        <w:tabs>
          <w:tab w:val="right" w:leader="dot" w:pos="8306"/>
        </w:tabs>
      </w:pPr>
      <w:hyperlink w:anchor="_Toc27006" w:history="1">
        <w:r>
          <w:rPr>
            <w:rFonts w:ascii="仿宋" w:eastAsia="仿宋" w:hAnsi="仿宋" w:cs="仿宋" w:hint="eastAsia"/>
            <w:lang w:eastAsia="zh-CN"/>
          </w:rPr>
          <w:t>五、工艺说明</w:t>
        </w:r>
        <w:r>
          <w:tab/>
        </w:r>
        <w:r>
          <w:fldChar w:fldCharType="begin"/>
        </w:r>
        <w:r>
          <w:instrText xml:space="preserve"> PAGEREF _Toc27006 \h </w:instrText>
        </w:r>
        <w:r>
          <w:fldChar w:fldCharType="separate"/>
        </w:r>
        <w:r>
          <w:t>17</w:t>
        </w:r>
        <w:r>
          <w:fldChar w:fldCharType="end"/>
        </w:r>
      </w:hyperlink>
    </w:p>
    <w:p>
      <w:pPr>
        <w:pStyle w:val="TOC2"/>
        <w:tabs>
          <w:tab w:val="right" w:leader="dot" w:pos="8306"/>
        </w:tabs>
      </w:pPr>
      <w:hyperlink w:anchor="_Toc25789" w:history="1">
        <w:r>
          <w:rPr>
            <w:rFonts w:ascii="仿宋" w:eastAsia="仿宋" w:hAnsi="仿宋" w:cs="仿宋" w:hint="eastAsia"/>
            <w:lang w:eastAsia="zh-CN"/>
          </w:rPr>
          <w:t>(一)、技术管理特点</w:t>
        </w:r>
        <w:r>
          <w:tab/>
        </w:r>
        <w:r>
          <w:fldChar w:fldCharType="begin"/>
        </w:r>
        <w:r>
          <w:instrText xml:space="preserve"> PAGEREF _Toc25789 \h </w:instrText>
        </w:r>
        <w:r>
          <w:fldChar w:fldCharType="separate"/>
        </w:r>
        <w:r>
          <w:t>17</w:t>
        </w:r>
        <w:r>
          <w:fldChar w:fldCharType="end"/>
        </w:r>
      </w:hyperlink>
    </w:p>
    <w:p>
      <w:pPr>
        <w:pStyle w:val="TOC2"/>
        <w:tabs>
          <w:tab w:val="right" w:leader="dot" w:pos="8306"/>
        </w:tabs>
      </w:pPr>
      <w:hyperlink w:anchor="_Toc3098" w:history="1">
        <w:r>
          <w:rPr>
            <w:rFonts w:ascii="仿宋" w:eastAsia="仿宋" w:hAnsi="仿宋" w:cs="仿宋" w:hint="eastAsia"/>
            <w:lang w:eastAsia="zh-CN"/>
          </w:rPr>
          <w:t>(二)、互联网金融项目工艺技术设计方案</w:t>
        </w:r>
        <w:r>
          <w:tab/>
        </w:r>
        <w:r>
          <w:fldChar w:fldCharType="begin"/>
        </w:r>
        <w:r>
          <w:instrText xml:space="preserve"> PAGEREF _Toc3098 \h </w:instrText>
        </w:r>
        <w:r>
          <w:fldChar w:fldCharType="separate"/>
        </w:r>
        <w:r>
          <w:t>18</w:t>
        </w:r>
        <w:r>
          <w:fldChar w:fldCharType="end"/>
        </w:r>
      </w:hyperlink>
    </w:p>
    <w:p>
      <w:pPr>
        <w:pStyle w:val="TOC2"/>
        <w:tabs>
          <w:tab w:val="right" w:leader="dot" w:pos="8306"/>
        </w:tabs>
      </w:pPr>
      <w:hyperlink w:anchor="_Toc31014" w:history="1">
        <w:r>
          <w:rPr>
            <w:rFonts w:ascii="仿宋" w:eastAsia="仿宋" w:hAnsi="仿宋" w:cs="仿宋" w:hint="eastAsia"/>
            <w:lang w:eastAsia="zh-CN"/>
          </w:rPr>
          <w:t>(三)、设备选型方案</w:t>
        </w:r>
        <w:r>
          <w:tab/>
        </w:r>
        <w:r>
          <w:fldChar w:fldCharType="begin"/>
        </w:r>
        <w:r>
          <w:instrText xml:space="preserve"> PAGEREF _Toc31014 \h </w:instrText>
        </w:r>
        <w:r>
          <w:fldChar w:fldCharType="separate"/>
        </w:r>
        <w:r>
          <w:t>19</w:t>
        </w:r>
        <w:r>
          <w:fldChar w:fldCharType="end"/>
        </w:r>
      </w:hyperlink>
    </w:p>
    <w:p>
      <w:pPr>
        <w:pStyle w:val="TOC1"/>
        <w:tabs>
          <w:tab w:val="right" w:leader="dot" w:pos="8306"/>
        </w:tabs>
      </w:pPr>
      <w:hyperlink w:anchor="_Toc15682" w:history="1">
        <w:r>
          <w:rPr>
            <w:rFonts w:ascii="仿宋" w:eastAsia="仿宋" w:hAnsi="仿宋" w:cs="仿宋" w:hint="eastAsia"/>
            <w:lang w:eastAsia="zh-CN"/>
          </w:rPr>
          <w:t>六、市场分析、调研</w:t>
        </w:r>
        <w:r>
          <w:tab/>
        </w:r>
        <w:r>
          <w:fldChar w:fldCharType="begin"/>
        </w:r>
        <w:r>
          <w:instrText xml:space="preserve"> PAGEREF _Toc15682 \h </w:instrText>
        </w:r>
        <w:r>
          <w:fldChar w:fldCharType="separate"/>
        </w:r>
        <w:r>
          <w:t>20</w:t>
        </w:r>
        <w:r>
          <w:fldChar w:fldCharType="end"/>
        </w:r>
      </w:hyperlink>
    </w:p>
    <w:p>
      <w:pPr>
        <w:pStyle w:val="TOC2"/>
        <w:tabs>
          <w:tab w:val="right" w:leader="dot" w:pos="8306"/>
        </w:tabs>
      </w:pPr>
      <w:hyperlink w:anchor="_Toc28960" w:history="1">
        <w:r>
          <w:rPr>
            <w:rFonts w:ascii="仿宋" w:eastAsia="仿宋" w:hAnsi="仿宋" w:cs="仿宋" w:hint="eastAsia"/>
            <w:lang w:eastAsia="zh-CN"/>
          </w:rPr>
          <w:t>(一)、互联网金融行业分析</w:t>
        </w:r>
        <w:r>
          <w:tab/>
        </w:r>
        <w:r>
          <w:fldChar w:fldCharType="begin"/>
        </w:r>
        <w:r>
          <w:instrText xml:space="preserve"> PAGEREF _Toc28960 \h </w:instrText>
        </w:r>
        <w:r>
          <w:fldChar w:fldCharType="separate"/>
        </w:r>
        <w:r>
          <w:t>20</w:t>
        </w:r>
        <w:r>
          <w:fldChar w:fldCharType="end"/>
        </w:r>
      </w:hyperlink>
    </w:p>
    <w:p>
      <w:pPr>
        <w:pStyle w:val="TOC2"/>
        <w:tabs>
          <w:tab w:val="right" w:leader="dot" w:pos="8306"/>
        </w:tabs>
      </w:pPr>
      <w:hyperlink w:anchor="_Toc12070" w:history="1">
        <w:r>
          <w:rPr>
            <w:rFonts w:ascii="仿宋" w:eastAsia="仿宋" w:hAnsi="仿宋" w:cs="仿宋" w:hint="eastAsia"/>
            <w:lang w:eastAsia="zh-CN"/>
          </w:rPr>
          <w:t>(二)、互联网金融市场分析预测</w:t>
        </w:r>
        <w:r>
          <w:tab/>
        </w:r>
        <w:r>
          <w:fldChar w:fldCharType="begin"/>
        </w:r>
        <w:r>
          <w:instrText xml:space="preserve"> PAGEREF _Toc12070 \h </w:instrText>
        </w:r>
        <w:r>
          <w:fldChar w:fldCharType="separate"/>
        </w:r>
        <w:r>
          <w:t>21</w:t>
        </w:r>
        <w:r>
          <w:fldChar w:fldCharType="end"/>
        </w:r>
      </w:hyperlink>
    </w:p>
    <w:p>
      <w:pPr>
        <w:pStyle w:val="TOC1"/>
        <w:tabs>
          <w:tab w:val="right" w:leader="dot" w:pos="8306"/>
        </w:tabs>
      </w:pPr>
      <w:hyperlink w:anchor="_Toc6571" w:history="1">
        <w:r>
          <w:rPr>
            <w:rFonts w:ascii="仿宋" w:eastAsia="仿宋" w:hAnsi="仿宋" w:cs="仿宋" w:hint="eastAsia"/>
            <w:lang w:eastAsia="zh-CN"/>
          </w:rPr>
          <w:t>七、互联网金融项目计划安排</w:t>
        </w:r>
        <w:r>
          <w:tab/>
        </w:r>
        <w:r>
          <w:fldChar w:fldCharType="begin"/>
        </w:r>
        <w:r>
          <w:instrText xml:space="preserve"> PAGEREF _Toc6571 \h </w:instrText>
        </w:r>
        <w:r>
          <w:fldChar w:fldCharType="separate"/>
        </w:r>
        <w:r>
          <w:t>22</w:t>
        </w:r>
        <w:r>
          <w:fldChar w:fldCharType="end"/>
        </w:r>
      </w:hyperlink>
    </w:p>
    <w:p>
      <w:pPr>
        <w:pStyle w:val="TOC2"/>
        <w:tabs>
          <w:tab w:val="right" w:leader="dot" w:pos="8306"/>
        </w:tabs>
      </w:pPr>
      <w:hyperlink w:anchor="_Toc6150" w:history="1">
        <w:r>
          <w:rPr>
            <w:rFonts w:ascii="仿宋" w:eastAsia="仿宋" w:hAnsi="仿宋" w:cs="仿宋" w:hint="eastAsia"/>
            <w:lang w:eastAsia="zh-CN"/>
          </w:rPr>
          <w:t>(一)、建设周期</w:t>
        </w:r>
        <w:r>
          <w:tab/>
        </w:r>
        <w:r>
          <w:fldChar w:fldCharType="begin"/>
        </w:r>
        <w:r>
          <w:instrText xml:space="preserve"> PAGEREF _Toc6150 \h </w:instrText>
        </w:r>
        <w:r>
          <w:fldChar w:fldCharType="separate"/>
        </w:r>
        <w:r>
          <w:t>22</w:t>
        </w:r>
        <w:r>
          <w:fldChar w:fldCharType="end"/>
        </w:r>
      </w:hyperlink>
    </w:p>
    <w:p>
      <w:pPr>
        <w:pStyle w:val="TOC2"/>
        <w:tabs>
          <w:tab w:val="right" w:leader="dot" w:pos="8306"/>
        </w:tabs>
      </w:pPr>
      <w:hyperlink w:anchor="_Toc8229" w:history="1">
        <w:r>
          <w:rPr>
            <w:rFonts w:ascii="仿宋" w:eastAsia="仿宋" w:hAnsi="仿宋" w:cs="仿宋" w:hint="eastAsia"/>
            <w:lang w:eastAsia="zh-CN"/>
          </w:rPr>
          <w:t>(二)、建设进度</w:t>
        </w:r>
        <w:r>
          <w:tab/>
        </w:r>
        <w:r>
          <w:fldChar w:fldCharType="begin"/>
        </w:r>
        <w:r>
          <w:instrText xml:space="preserve"> PAGEREF _Toc8229 \h </w:instrText>
        </w:r>
        <w:r>
          <w:fldChar w:fldCharType="separate"/>
        </w:r>
        <w:r>
          <w:t>23</w:t>
        </w:r>
        <w:r>
          <w:fldChar w:fldCharType="end"/>
        </w:r>
      </w:hyperlink>
    </w:p>
    <w:p>
      <w:pPr>
        <w:pStyle w:val="TOC2"/>
        <w:tabs>
          <w:tab w:val="right" w:leader="dot" w:pos="8306"/>
        </w:tabs>
      </w:pPr>
      <w:hyperlink w:anchor="_Toc1894" w:history="1">
        <w:r>
          <w:rPr>
            <w:rFonts w:ascii="仿宋" w:eastAsia="仿宋" w:hAnsi="仿宋" w:cs="仿宋" w:hint="eastAsia"/>
            <w:lang w:eastAsia="zh-CN"/>
          </w:rPr>
          <w:t>(三)、进度安排注意事项</w:t>
        </w:r>
        <w:r>
          <w:tab/>
        </w:r>
        <w:r>
          <w:fldChar w:fldCharType="begin"/>
        </w:r>
        <w:r>
          <w:instrText xml:space="preserve"> PAGEREF _Toc1894 \h </w:instrText>
        </w:r>
        <w:r>
          <w:fldChar w:fldCharType="separate"/>
        </w:r>
        <w:r>
          <w:t>24</w:t>
        </w:r>
        <w:r>
          <w:fldChar w:fldCharType="end"/>
        </w:r>
      </w:hyperlink>
    </w:p>
    <w:p>
      <w:pPr>
        <w:pStyle w:val="TOC2"/>
        <w:tabs>
          <w:tab w:val="right" w:leader="dot" w:pos="8306"/>
        </w:tabs>
      </w:pPr>
      <w:hyperlink w:anchor="_Toc30521" w:history="1">
        <w:r>
          <w:rPr>
            <w:rFonts w:ascii="仿宋" w:eastAsia="仿宋" w:hAnsi="仿宋" w:cs="仿宋" w:hint="eastAsia"/>
            <w:lang w:eastAsia="zh-CN"/>
          </w:rPr>
          <w:t>(四)、人力资源配置</w:t>
        </w:r>
        <w:r>
          <w:tab/>
        </w:r>
        <w:r>
          <w:fldChar w:fldCharType="begin"/>
        </w:r>
        <w:r>
          <w:instrText xml:space="preserve"> PAGEREF _Toc30521 \h </w:instrText>
        </w:r>
        <w:r>
          <w:fldChar w:fldCharType="separate"/>
        </w:r>
        <w:r>
          <w:t>25</w:t>
        </w:r>
        <w:r>
          <w:fldChar w:fldCharType="end"/>
        </w:r>
      </w:hyperlink>
    </w:p>
    <w:p>
      <w:pPr>
        <w:pStyle w:val="TOC1"/>
        <w:tabs>
          <w:tab w:val="right" w:leader="dot" w:pos="8306"/>
        </w:tabs>
      </w:pPr>
      <w:hyperlink w:anchor="_Toc2481" w:history="1">
        <w:r>
          <w:rPr>
            <w:rFonts w:ascii="仿宋" w:eastAsia="仿宋" w:hAnsi="仿宋" w:cs="仿宋" w:hint="eastAsia"/>
            <w:lang w:eastAsia="zh-CN"/>
          </w:rPr>
          <w:t>八、互联网金融项目财务管理</w:t>
        </w:r>
        <w:r>
          <w:tab/>
        </w:r>
        <w:r>
          <w:fldChar w:fldCharType="begin"/>
        </w:r>
        <w:r>
          <w:instrText xml:space="preserve"> PAGEREF _Toc2481 \h </w:instrText>
        </w:r>
        <w:r>
          <w:fldChar w:fldCharType="separate"/>
        </w:r>
        <w:r>
          <w:t>26</w:t>
        </w:r>
        <w:r>
          <w:fldChar w:fldCharType="end"/>
        </w:r>
      </w:hyperlink>
    </w:p>
    <w:p>
      <w:pPr>
        <w:pStyle w:val="TOC2"/>
        <w:tabs>
          <w:tab w:val="right" w:leader="dot" w:pos="8306"/>
        </w:tabs>
      </w:pPr>
      <w:hyperlink w:anchor="_Toc29796" w:history="1">
        <w:r>
          <w:rPr>
            <w:rFonts w:ascii="仿宋" w:eastAsia="仿宋" w:hAnsi="仿宋" w:cs="仿宋" w:hint="eastAsia"/>
            <w:lang w:eastAsia="zh-CN"/>
          </w:rPr>
          <w:t>(一)、资金需求大</w:t>
        </w:r>
        <w:r>
          <w:tab/>
        </w:r>
        <w:r>
          <w:fldChar w:fldCharType="begin"/>
        </w:r>
        <w:r>
          <w:instrText xml:space="preserve"> PAGEREF _Toc29796 \h </w:instrText>
        </w:r>
        <w:r>
          <w:fldChar w:fldCharType="separate"/>
        </w:r>
        <w:r>
          <w:t>26</w:t>
        </w:r>
        <w:r>
          <w:fldChar w:fldCharType="end"/>
        </w:r>
      </w:hyperlink>
    </w:p>
    <w:p>
      <w:pPr>
        <w:pStyle w:val="TOC2"/>
        <w:tabs>
          <w:tab w:val="right" w:leader="dot" w:pos="8306"/>
        </w:tabs>
      </w:pPr>
      <w:hyperlink w:anchor="_Toc13862" w:history="1">
        <w:r>
          <w:rPr>
            <w:rFonts w:ascii="仿宋" w:eastAsia="仿宋" w:hAnsi="仿宋" w:cs="仿宋" w:hint="eastAsia"/>
            <w:lang w:eastAsia="zh-CN"/>
          </w:rPr>
          <w:t>(二)、研发周期长</w:t>
        </w:r>
        <w:r>
          <w:tab/>
        </w:r>
        <w:r>
          <w:fldChar w:fldCharType="begin"/>
        </w:r>
        <w:r>
          <w:instrText xml:space="preserve"> PAGEREF _Toc13862 \h </w:instrText>
        </w:r>
        <w:r>
          <w:fldChar w:fldCharType="separate"/>
        </w:r>
        <w:r>
          <w:t>27</w:t>
        </w:r>
        <w:r>
          <w:fldChar w:fldCharType="end"/>
        </w:r>
      </w:hyperlink>
    </w:p>
    <w:p>
      <w:pPr>
        <w:pStyle w:val="TOC2"/>
        <w:tabs>
          <w:tab w:val="right" w:leader="dot" w:pos="8306"/>
        </w:tabs>
      </w:pPr>
      <w:hyperlink w:anchor="_Toc29375" w:history="1">
        <w:r>
          <w:rPr>
            <w:rFonts w:ascii="仿宋" w:eastAsia="仿宋" w:hAnsi="仿宋" w:cs="仿宋" w:hint="eastAsia"/>
            <w:lang w:eastAsia="zh-CN"/>
          </w:rPr>
          <w:t>(三)、市场风险大</w:t>
        </w:r>
        <w:r>
          <w:tab/>
        </w:r>
        <w:r>
          <w:fldChar w:fldCharType="begin"/>
        </w:r>
        <w:r>
          <w:instrText xml:space="preserve"> PAGEREF _Toc29375 \h </w:instrText>
        </w:r>
        <w:r>
          <w:fldChar w:fldCharType="separate"/>
        </w:r>
        <w:r>
          <w:t>28</w:t>
        </w:r>
        <w:r>
          <w:fldChar w:fldCharType="end"/>
        </w:r>
      </w:hyperlink>
    </w:p>
    <w:p>
      <w:pPr>
        <w:pStyle w:val="TOC2"/>
        <w:tabs>
          <w:tab w:val="right" w:leader="dot" w:pos="8306"/>
        </w:tabs>
      </w:pPr>
      <w:hyperlink w:anchor="_Toc24839" w:history="1">
        <w:r>
          <w:rPr>
            <w:rFonts w:ascii="仿宋" w:eastAsia="仿宋" w:hAnsi="仿宋" w:cs="仿宋" w:hint="eastAsia"/>
            <w:lang w:eastAsia="zh-CN"/>
          </w:rPr>
          <w:t>(四)、利润率高</w:t>
        </w:r>
        <w:r>
          <w:tab/>
        </w:r>
        <w:r>
          <w:fldChar w:fldCharType="begin"/>
        </w:r>
        <w:r>
          <w:instrText xml:space="preserve"> PAGEREF _Toc24839 \h </w:instrText>
        </w:r>
        <w:r>
          <w:fldChar w:fldCharType="separate"/>
        </w:r>
        <w:r>
          <w:t>31</w:t>
        </w:r>
        <w:r>
          <w:fldChar w:fldCharType="end"/>
        </w:r>
      </w:hyperlink>
    </w:p>
    <w:p>
      <w:pPr>
        <w:pStyle w:val="TOC1"/>
        <w:tabs>
          <w:tab w:val="right" w:leader="dot" w:pos="8306"/>
        </w:tabs>
      </w:pPr>
      <w:hyperlink w:anchor="_Toc27877" w:history="1">
        <w:r>
          <w:rPr>
            <w:rFonts w:ascii="仿宋" w:eastAsia="仿宋" w:hAnsi="仿宋" w:cs="仿宋" w:hint="eastAsia"/>
            <w:lang w:eastAsia="zh-CN"/>
          </w:rPr>
          <w:t>九、互联网金融项目风险管理</w:t>
        </w:r>
        <w:r>
          <w:tab/>
        </w:r>
        <w:r>
          <w:fldChar w:fldCharType="begin"/>
        </w:r>
        <w:r>
          <w:instrText xml:space="preserve"> PAGEREF _Toc27877 \h </w:instrText>
        </w:r>
        <w:r>
          <w:fldChar w:fldCharType="separate"/>
        </w:r>
        <w:r>
          <w:t>33</w:t>
        </w:r>
        <w:r>
          <w:fldChar w:fldCharType="end"/>
        </w:r>
      </w:hyperlink>
    </w:p>
    <w:p>
      <w:pPr>
        <w:pStyle w:val="TOC2"/>
        <w:tabs>
          <w:tab w:val="right" w:leader="dot" w:pos="8306"/>
        </w:tabs>
      </w:pPr>
      <w:hyperlink w:anchor="_Toc15453" w:history="1">
        <w:r>
          <w:rPr>
            <w:rFonts w:ascii="仿宋" w:eastAsia="仿宋" w:hAnsi="仿宋" w:cs="仿宋" w:hint="eastAsia"/>
            <w:lang w:eastAsia="zh-CN"/>
          </w:rPr>
          <w:t>(一)、风险识别与评估</w:t>
        </w:r>
        <w:r>
          <w:tab/>
        </w:r>
        <w:r>
          <w:fldChar w:fldCharType="begin"/>
        </w:r>
        <w:r>
          <w:instrText xml:space="preserve"> PAGEREF _Toc15453 \h </w:instrText>
        </w:r>
        <w:r>
          <w:fldChar w:fldCharType="separate"/>
        </w:r>
        <w:r>
          <w:t>33</w:t>
        </w:r>
        <w:r>
          <w:fldChar w:fldCharType="end"/>
        </w:r>
      </w:hyperlink>
    </w:p>
    <w:p>
      <w:pPr>
        <w:pStyle w:val="TOC2"/>
        <w:tabs>
          <w:tab w:val="right" w:leader="dot" w:pos="8306"/>
        </w:tabs>
      </w:pPr>
      <w:hyperlink w:anchor="_Toc20266" w:history="1">
        <w:r>
          <w:rPr>
            <w:rFonts w:ascii="仿宋" w:eastAsia="仿宋" w:hAnsi="仿宋" w:cs="仿宋" w:hint="eastAsia"/>
            <w:lang w:eastAsia="zh-CN"/>
          </w:rPr>
          <w:t>(二)、风险应对策略</w:t>
        </w:r>
        <w:r>
          <w:tab/>
        </w:r>
        <w:r>
          <w:fldChar w:fldCharType="begin"/>
        </w:r>
        <w:r>
          <w:instrText xml:space="preserve"> PAGEREF _Toc20266 \h </w:instrText>
        </w:r>
        <w:r>
          <w:fldChar w:fldCharType="separate"/>
        </w:r>
        <w:r>
          <w:t>34</w:t>
        </w:r>
        <w:r>
          <w:fldChar w:fldCharType="end"/>
        </w:r>
      </w:hyperlink>
    </w:p>
    <w:p>
      <w:pPr>
        <w:pStyle w:val="TOC2"/>
        <w:tabs>
          <w:tab w:val="right" w:leader="dot" w:pos="8306"/>
        </w:tabs>
      </w:pPr>
      <w:hyperlink w:anchor="_Toc17367" w:history="1">
        <w:r>
          <w:rPr>
            <w:rFonts w:ascii="仿宋" w:eastAsia="仿宋" w:hAnsi="仿宋" w:cs="仿宋" w:hint="eastAsia"/>
            <w:lang w:eastAsia="zh-CN"/>
          </w:rPr>
          <w:t>(三)、风险监控与控制</w:t>
        </w:r>
        <w:r>
          <w:tab/>
        </w:r>
        <w:r>
          <w:fldChar w:fldCharType="begin"/>
        </w:r>
        <w:r>
          <w:instrText xml:space="preserve"> PAGEREF _Toc17367 \h </w:instrText>
        </w:r>
        <w:r>
          <w:fldChar w:fldCharType="separate"/>
        </w:r>
        <w:r>
          <w:t>36</w:t>
        </w:r>
        <w:r>
          <w:fldChar w:fldCharType="end"/>
        </w:r>
      </w:hyperlink>
    </w:p>
    <w:p>
      <w:pPr>
        <w:pStyle w:val="TOC1"/>
        <w:tabs>
          <w:tab w:val="right" w:leader="dot" w:pos="8306"/>
        </w:tabs>
      </w:pPr>
      <w:hyperlink w:anchor="_Toc3206" w:history="1">
        <w:r>
          <w:rPr>
            <w:rFonts w:ascii="仿宋" w:eastAsia="仿宋" w:hAnsi="仿宋" w:cs="仿宋" w:hint="eastAsia"/>
            <w:lang w:eastAsia="zh-CN"/>
          </w:rPr>
          <w:t>十、互联网金融项目创新与研发</w:t>
        </w:r>
        <w:r>
          <w:tab/>
        </w:r>
        <w:r>
          <w:fldChar w:fldCharType="begin"/>
        </w:r>
        <w:r>
          <w:instrText xml:space="preserve"> PAGEREF _Toc3206 \h </w:instrText>
        </w:r>
        <w:r>
          <w:fldChar w:fldCharType="separate"/>
        </w:r>
        <w:r>
          <w:t>37</w:t>
        </w:r>
        <w:r>
          <w:fldChar w:fldCharType="end"/>
        </w:r>
      </w:hyperlink>
    </w:p>
    <w:p>
      <w:pPr>
        <w:pStyle w:val="TOC2"/>
        <w:tabs>
          <w:tab w:val="right" w:leader="dot" w:pos="8306"/>
        </w:tabs>
      </w:pPr>
      <w:hyperlink w:anchor="_Toc29827" w:history="1">
        <w:r>
          <w:rPr>
            <w:rFonts w:ascii="仿宋" w:eastAsia="仿宋" w:hAnsi="仿宋" w:cs="仿宋" w:hint="eastAsia"/>
            <w:lang w:eastAsia="zh-CN"/>
          </w:rPr>
          <w:t>(一)、创新策略与方向</w:t>
        </w:r>
        <w:r>
          <w:tab/>
        </w:r>
        <w:r>
          <w:fldChar w:fldCharType="begin"/>
        </w:r>
        <w:r>
          <w:instrText xml:space="preserve"> PAGEREF _Toc29827 \h </w:instrText>
        </w:r>
        <w:r>
          <w:fldChar w:fldCharType="separate"/>
        </w:r>
        <w:r>
          <w:t>37</w:t>
        </w:r>
        <w:r>
          <w:fldChar w:fldCharType="end"/>
        </w:r>
      </w:hyperlink>
    </w:p>
    <w:p>
      <w:pPr>
        <w:pStyle w:val="TOC2"/>
        <w:tabs>
          <w:tab w:val="right" w:leader="dot" w:pos="8306"/>
        </w:tabs>
      </w:pPr>
      <w:hyperlink w:anchor="_Toc5089" w:history="1">
        <w:r>
          <w:rPr>
            <w:rFonts w:ascii="仿宋" w:eastAsia="仿宋" w:hAnsi="仿宋" w:cs="仿宋" w:hint="eastAsia"/>
            <w:lang w:eastAsia="zh-CN"/>
          </w:rPr>
          <w:t>(二)、研发规划与投入</w:t>
        </w:r>
        <w:r>
          <w:tab/>
        </w:r>
        <w:r>
          <w:fldChar w:fldCharType="begin"/>
        </w:r>
        <w:r>
          <w:instrText xml:space="preserve"> PAGEREF _Toc5089 \h </w:instrText>
        </w:r>
        <w:r>
          <w:fldChar w:fldCharType="separate"/>
        </w:r>
        <w:r>
          <w:t>39</w:t>
        </w:r>
        <w:r>
          <w:fldChar w:fldCharType="end"/>
        </w:r>
      </w:hyperlink>
    </w:p>
    <w:p>
      <w:pPr>
        <w:pStyle w:val="TOC1"/>
        <w:tabs>
          <w:tab w:val="right" w:leader="dot" w:pos="8306"/>
        </w:tabs>
      </w:pPr>
      <w:hyperlink w:anchor="_Toc6006" w:history="1">
        <w:r>
          <w:rPr>
            <w:rFonts w:ascii="仿宋" w:eastAsia="仿宋" w:hAnsi="仿宋" w:cs="仿宋" w:hint="eastAsia"/>
            <w:lang w:eastAsia="zh-CN"/>
          </w:rPr>
          <w:t>十一、互联网金融项目技术管理</w:t>
        </w:r>
        <w:r>
          <w:tab/>
        </w:r>
        <w:r>
          <w:fldChar w:fldCharType="begin"/>
        </w:r>
        <w:r>
          <w:instrText xml:space="preserve"> PAGEREF _Toc6006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28" w:history="1">
        <w:r>
          <w:rPr>
            <w:rFonts w:ascii="仿宋" w:eastAsia="仿宋" w:hAnsi="仿宋" w:cs="仿宋" w:hint="eastAsia"/>
            <w:lang w:eastAsia="zh-CN"/>
          </w:rPr>
          <w:t>(一)、技术方案选用方向</w:t>
        </w:r>
        <w:r>
          <w:tab/>
        </w:r>
        <w:r>
          <w:fldChar w:fldCharType="begin"/>
        </w:r>
        <w:r>
          <w:instrText xml:space="preserve"> PAGEREF _Toc28828 \h </w:instrText>
        </w:r>
        <w:r>
          <w:fldChar w:fldCharType="separate"/>
        </w:r>
        <w:r>
          <w:t>40</w:t>
        </w:r>
        <w:r>
          <w:fldChar w:fldCharType="end"/>
        </w:r>
      </w:hyperlink>
    </w:p>
    <w:p>
      <w:pPr>
        <w:pStyle w:val="TOC2"/>
        <w:tabs>
          <w:tab w:val="right" w:leader="dot" w:pos="8306"/>
        </w:tabs>
      </w:pPr>
      <w:hyperlink w:anchor="_Toc24228" w:history="1">
        <w:r>
          <w:rPr>
            <w:rFonts w:ascii="仿宋" w:eastAsia="仿宋" w:hAnsi="仿宋" w:cs="仿宋" w:hint="eastAsia"/>
            <w:lang w:eastAsia="zh-CN"/>
          </w:rPr>
          <w:t>(二)、工艺技术方案选用原则</w:t>
        </w:r>
        <w:r>
          <w:tab/>
        </w:r>
        <w:r>
          <w:fldChar w:fldCharType="begin"/>
        </w:r>
        <w:r>
          <w:instrText xml:space="preserve"> PAGEREF _Toc24228 \h </w:instrText>
        </w:r>
        <w:r>
          <w:fldChar w:fldCharType="separate"/>
        </w:r>
        <w:r>
          <w:t>42</w:t>
        </w:r>
        <w:r>
          <w:fldChar w:fldCharType="end"/>
        </w:r>
      </w:hyperlink>
    </w:p>
    <w:p>
      <w:pPr>
        <w:pStyle w:val="TOC2"/>
        <w:tabs>
          <w:tab w:val="right" w:leader="dot" w:pos="8306"/>
        </w:tabs>
      </w:pPr>
      <w:hyperlink w:anchor="_Toc30865" w:history="1">
        <w:r>
          <w:rPr>
            <w:rFonts w:ascii="仿宋" w:eastAsia="仿宋" w:hAnsi="仿宋" w:cs="仿宋" w:hint="eastAsia"/>
            <w:lang w:eastAsia="zh-CN"/>
          </w:rPr>
          <w:t>(三)、工艺技术方案要求</w:t>
        </w:r>
        <w:r>
          <w:tab/>
        </w:r>
        <w:r>
          <w:fldChar w:fldCharType="begin"/>
        </w:r>
        <w:r>
          <w:instrText xml:space="preserve"> PAGEREF _Toc30865 \h </w:instrText>
        </w:r>
        <w:r>
          <w:fldChar w:fldCharType="separate"/>
        </w:r>
        <w:r>
          <w:t>44</w:t>
        </w:r>
        <w:r>
          <w:fldChar w:fldCharType="end"/>
        </w:r>
      </w:hyperlink>
    </w:p>
    <w:p>
      <w:pPr>
        <w:pStyle w:val="TOC1"/>
        <w:tabs>
          <w:tab w:val="right" w:leader="dot" w:pos="8306"/>
        </w:tabs>
      </w:pPr>
      <w:hyperlink w:anchor="_Toc19821" w:history="1">
        <w:r>
          <w:rPr>
            <w:rFonts w:ascii="仿宋" w:eastAsia="仿宋" w:hAnsi="仿宋" w:cs="仿宋" w:hint="eastAsia"/>
            <w:lang w:eastAsia="zh-CN"/>
          </w:rPr>
          <w:t>十二、互联网金融项目人力资源管理</w:t>
        </w:r>
        <w:r>
          <w:tab/>
        </w:r>
        <w:r>
          <w:fldChar w:fldCharType="begin"/>
        </w:r>
        <w:r>
          <w:instrText xml:space="preserve"> PAGEREF _Toc19821 \h </w:instrText>
        </w:r>
        <w:r>
          <w:fldChar w:fldCharType="separate"/>
        </w:r>
        <w:r>
          <w:t>46</w:t>
        </w:r>
        <w:r>
          <w:fldChar w:fldCharType="end"/>
        </w:r>
      </w:hyperlink>
    </w:p>
    <w:p>
      <w:pPr>
        <w:pStyle w:val="TOC2"/>
        <w:tabs>
          <w:tab w:val="right" w:leader="dot" w:pos="8306"/>
        </w:tabs>
      </w:pPr>
      <w:hyperlink w:anchor="_Toc15069" w:history="1">
        <w:r>
          <w:rPr>
            <w:rFonts w:ascii="仿宋" w:eastAsia="仿宋" w:hAnsi="仿宋" w:cs="仿宋" w:hint="eastAsia"/>
            <w:lang w:eastAsia="zh-CN"/>
          </w:rPr>
          <w:t>(一)、建立健全的预算管理制度</w:t>
        </w:r>
        <w:r>
          <w:tab/>
        </w:r>
        <w:r>
          <w:fldChar w:fldCharType="begin"/>
        </w:r>
        <w:r>
          <w:instrText xml:space="preserve"> PAGEREF _Toc15069 \h </w:instrText>
        </w:r>
        <w:r>
          <w:fldChar w:fldCharType="separate"/>
        </w:r>
        <w:r>
          <w:t>46</w:t>
        </w:r>
        <w:r>
          <w:fldChar w:fldCharType="end"/>
        </w:r>
      </w:hyperlink>
    </w:p>
    <w:p>
      <w:pPr>
        <w:pStyle w:val="TOC2"/>
        <w:tabs>
          <w:tab w:val="right" w:leader="dot" w:pos="8306"/>
        </w:tabs>
      </w:pPr>
      <w:hyperlink w:anchor="_Toc29363" w:history="1">
        <w:r>
          <w:rPr>
            <w:rFonts w:ascii="仿宋" w:eastAsia="仿宋" w:hAnsi="仿宋" w:cs="仿宋" w:hint="eastAsia"/>
            <w:lang w:eastAsia="zh-CN"/>
          </w:rPr>
          <w:t>(二)、加强资金流动监控</w:t>
        </w:r>
        <w:r>
          <w:tab/>
        </w:r>
        <w:r>
          <w:fldChar w:fldCharType="begin"/>
        </w:r>
        <w:r>
          <w:instrText xml:space="preserve"> PAGEREF _Toc29363 \h </w:instrText>
        </w:r>
        <w:r>
          <w:fldChar w:fldCharType="separate"/>
        </w:r>
        <w:r>
          <w:t>48</w:t>
        </w:r>
        <w:r>
          <w:fldChar w:fldCharType="end"/>
        </w:r>
      </w:hyperlink>
    </w:p>
    <w:p>
      <w:pPr>
        <w:pStyle w:val="TOC2"/>
        <w:tabs>
          <w:tab w:val="right" w:leader="dot" w:pos="8306"/>
        </w:tabs>
      </w:pPr>
      <w:hyperlink w:anchor="_Toc15920" w:history="1">
        <w:r>
          <w:rPr>
            <w:rFonts w:ascii="仿宋" w:eastAsia="仿宋" w:hAnsi="仿宋" w:cs="仿宋" w:hint="eastAsia"/>
            <w:lang w:eastAsia="zh-CN"/>
          </w:rPr>
          <w:t>(三)、制定完善的风险控制机制</w:t>
        </w:r>
        <w:r>
          <w:tab/>
        </w:r>
        <w:r>
          <w:fldChar w:fldCharType="begin"/>
        </w:r>
        <w:r>
          <w:instrText xml:space="preserve"> PAGEREF _Toc15920 \h </w:instrText>
        </w:r>
        <w:r>
          <w:fldChar w:fldCharType="separate"/>
        </w:r>
        <w:r>
          <w:t>49</w:t>
        </w:r>
        <w:r>
          <w:fldChar w:fldCharType="end"/>
        </w:r>
      </w:hyperlink>
    </w:p>
    <w:p>
      <w:pPr>
        <w:pStyle w:val="TOC2"/>
        <w:tabs>
          <w:tab w:val="right" w:leader="dot" w:pos="8306"/>
        </w:tabs>
      </w:pPr>
      <w:hyperlink w:anchor="_Toc26735" w:history="1">
        <w:r>
          <w:rPr>
            <w:rFonts w:ascii="仿宋" w:eastAsia="仿宋" w:hAnsi="仿宋" w:cs="仿宋" w:hint="eastAsia"/>
            <w:lang w:eastAsia="zh-CN"/>
          </w:rPr>
          <w:t>(四)、优化成本管理</w:t>
        </w:r>
        <w:r>
          <w:tab/>
        </w:r>
        <w:r>
          <w:fldChar w:fldCharType="begin"/>
        </w:r>
        <w:r>
          <w:instrText xml:space="preserve"> PAGEREF _Toc26735 \h </w:instrText>
        </w:r>
        <w:r>
          <w:fldChar w:fldCharType="separate"/>
        </w:r>
        <w:r>
          <w:t>50</w:t>
        </w:r>
        <w:r>
          <w:fldChar w:fldCharType="end"/>
        </w:r>
      </w:hyperlink>
    </w:p>
    <w:p>
      <w:pPr>
        <w:pStyle w:val="TOC1"/>
        <w:tabs>
          <w:tab w:val="right" w:leader="dot" w:pos="8306"/>
        </w:tabs>
      </w:pPr>
      <w:hyperlink w:anchor="_Toc21118" w:history="1">
        <w:r>
          <w:rPr>
            <w:rFonts w:ascii="仿宋" w:eastAsia="仿宋" w:hAnsi="仿宋" w:cs="仿宋" w:hint="eastAsia"/>
            <w:lang w:eastAsia="zh-CN"/>
          </w:rPr>
          <w:t>十三、风险识别与分类</w:t>
        </w:r>
        <w:r>
          <w:tab/>
        </w:r>
        <w:r>
          <w:fldChar w:fldCharType="begin"/>
        </w:r>
        <w:r>
          <w:instrText xml:space="preserve"> PAGEREF _Toc21118 \h </w:instrText>
        </w:r>
        <w:r>
          <w:fldChar w:fldCharType="separate"/>
        </w:r>
        <w:r>
          <w:t>52</w:t>
        </w:r>
        <w:r>
          <w:fldChar w:fldCharType="end"/>
        </w:r>
      </w:hyperlink>
    </w:p>
    <w:p>
      <w:pPr>
        <w:pStyle w:val="TOC2"/>
        <w:tabs>
          <w:tab w:val="right" w:leader="dot" w:pos="8306"/>
        </w:tabs>
      </w:pPr>
      <w:hyperlink w:anchor="_Toc27936" w:history="1">
        <w:r>
          <w:rPr>
            <w:rFonts w:ascii="仿宋" w:eastAsia="仿宋" w:hAnsi="仿宋" w:cs="仿宋" w:hint="eastAsia"/>
            <w:lang w:eastAsia="zh-CN"/>
          </w:rPr>
          <w:t>(一)、风险识别</w:t>
        </w:r>
        <w:r>
          <w:tab/>
        </w:r>
        <w:r>
          <w:fldChar w:fldCharType="begin"/>
        </w:r>
        <w:r>
          <w:instrText xml:space="preserve"> PAGEREF _Toc27936 \h </w:instrText>
        </w:r>
        <w:r>
          <w:fldChar w:fldCharType="separate"/>
        </w:r>
        <w:r>
          <w:t>52</w:t>
        </w:r>
        <w:r>
          <w:fldChar w:fldCharType="end"/>
        </w:r>
      </w:hyperlink>
    </w:p>
    <w:p>
      <w:pPr>
        <w:pStyle w:val="TOC2"/>
        <w:tabs>
          <w:tab w:val="right" w:leader="dot" w:pos="8306"/>
        </w:tabs>
      </w:pPr>
      <w:hyperlink w:anchor="_Toc6460" w:history="1">
        <w:r>
          <w:rPr>
            <w:rFonts w:ascii="仿宋" w:eastAsia="仿宋" w:hAnsi="仿宋" w:cs="仿宋" w:hint="eastAsia"/>
            <w:lang w:eastAsia="zh-CN"/>
          </w:rPr>
          <w:t>(二)、风险分类</w:t>
        </w:r>
        <w:r>
          <w:tab/>
        </w:r>
        <w:r>
          <w:fldChar w:fldCharType="begin"/>
        </w:r>
        <w:r>
          <w:instrText xml:space="preserve"> PAGEREF _Toc6460 \h </w:instrText>
        </w:r>
        <w:r>
          <w:fldChar w:fldCharType="separate"/>
        </w:r>
        <w:r>
          <w:t>53</w:t>
        </w:r>
        <w:r>
          <w:fldChar w:fldCharType="end"/>
        </w:r>
      </w:hyperlink>
    </w:p>
    <w:p>
      <w:pPr>
        <w:pStyle w:val="TOC1"/>
        <w:tabs>
          <w:tab w:val="right" w:leader="dot" w:pos="8306"/>
        </w:tabs>
      </w:pPr>
      <w:hyperlink w:anchor="_Toc19854" w:history="1">
        <w:r>
          <w:rPr>
            <w:rFonts w:ascii="仿宋" w:eastAsia="仿宋" w:hAnsi="仿宋" w:cs="仿宋" w:hint="eastAsia"/>
            <w:lang w:eastAsia="zh-CN"/>
          </w:rPr>
          <w:t>十四、互联网金融项目治理与监督</w:t>
        </w:r>
        <w:r>
          <w:tab/>
        </w:r>
        <w:r>
          <w:fldChar w:fldCharType="begin"/>
        </w:r>
        <w:r>
          <w:instrText xml:space="preserve"> PAGEREF _Toc19854 \h </w:instrText>
        </w:r>
        <w:r>
          <w:fldChar w:fldCharType="separate"/>
        </w:r>
        <w:r>
          <w:t>55</w:t>
        </w:r>
        <w:r>
          <w:fldChar w:fldCharType="end"/>
        </w:r>
      </w:hyperlink>
    </w:p>
    <w:p>
      <w:pPr>
        <w:pStyle w:val="TOC2"/>
        <w:tabs>
          <w:tab w:val="right" w:leader="dot" w:pos="8306"/>
        </w:tabs>
      </w:pPr>
      <w:hyperlink w:anchor="_Toc16536" w:history="1">
        <w:r>
          <w:rPr>
            <w:rFonts w:ascii="仿宋" w:eastAsia="仿宋" w:hAnsi="仿宋" w:cs="仿宋" w:hint="eastAsia"/>
            <w:lang w:eastAsia="zh-CN"/>
          </w:rPr>
          <w:t>(一)、互联网金融项目治理结构</w:t>
        </w:r>
        <w:r>
          <w:tab/>
        </w:r>
        <w:r>
          <w:fldChar w:fldCharType="begin"/>
        </w:r>
        <w:r>
          <w:instrText xml:space="preserve"> PAGEREF _Toc16536 \h </w:instrText>
        </w:r>
        <w:r>
          <w:fldChar w:fldCharType="separate"/>
        </w:r>
        <w:r>
          <w:t>55</w:t>
        </w:r>
        <w:r>
          <w:fldChar w:fldCharType="end"/>
        </w:r>
      </w:hyperlink>
    </w:p>
    <w:p>
      <w:pPr>
        <w:pStyle w:val="TOC2"/>
        <w:tabs>
          <w:tab w:val="right" w:leader="dot" w:pos="8306"/>
        </w:tabs>
      </w:pPr>
      <w:hyperlink w:anchor="_Toc18860" w:history="1">
        <w:r>
          <w:rPr>
            <w:rFonts w:ascii="仿宋" w:eastAsia="仿宋" w:hAnsi="仿宋" w:cs="仿宋" w:hint="eastAsia"/>
            <w:lang w:eastAsia="zh-CN"/>
          </w:rPr>
          <w:t>(二)、监督与审计</w:t>
        </w:r>
        <w:r>
          <w:tab/>
        </w:r>
        <w:r>
          <w:fldChar w:fldCharType="begin"/>
        </w:r>
        <w:r>
          <w:instrText xml:space="preserve"> PAGEREF _Toc18860 \h </w:instrText>
        </w:r>
        <w:r>
          <w:fldChar w:fldCharType="separate"/>
        </w:r>
        <w:r>
          <w:t>57</w:t>
        </w:r>
        <w:r>
          <w:fldChar w:fldCharType="end"/>
        </w:r>
      </w:hyperlink>
    </w:p>
    <w:p>
      <w:pPr>
        <w:pStyle w:val="TOC1"/>
        <w:tabs>
          <w:tab w:val="right" w:leader="dot" w:pos="8306"/>
        </w:tabs>
      </w:pPr>
      <w:hyperlink w:anchor="_Toc4420" w:history="1">
        <w:r>
          <w:rPr>
            <w:rFonts w:ascii="仿宋" w:eastAsia="仿宋" w:hAnsi="仿宋" w:cs="仿宋" w:hint="eastAsia"/>
            <w:lang w:eastAsia="zh-CN"/>
          </w:rPr>
          <w:t>十五、供应链管理</w:t>
        </w:r>
        <w:r>
          <w:tab/>
        </w:r>
        <w:r>
          <w:fldChar w:fldCharType="begin"/>
        </w:r>
        <w:r>
          <w:instrText xml:space="preserve"> PAGEREF _Toc4420 \h </w:instrText>
        </w:r>
        <w:r>
          <w:fldChar w:fldCharType="separate"/>
        </w:r>
        <w:r>
          <w:t>58</w:t>
        </w:r>
        <w:r>
          <w:fldChar w:fldCharType="end"/>
        </w:r>
      </w:hyperlink>
    </w:p>
    <w:p>
      <w:pPr>
        <w:pStyle w:val="TOC2"/>
        <w:tabs>
          <w:tab w:val="right" w:leader="dot" w:pos="8306"/>
        </w:tabs>
      </w:pPr>
      <w:hyperlink w:anchor="_Toc13742" w:history="1">
        <w:r>
          <w:rPr>
            <w:rFonts w:ascii="仿宋" w:eastAsia="仿宋" w:hAnsi="仿宋" w:cs="仿宋" w:hint="eastAsia"/>
            <w:lang w:eastAsia="zh-CN"/>
          </w:rPr>
          <w:t>(一)、供应链战略规划</w:t>
        </w:r>
        <w:r>
          <w:tab/>
        </w:r>
        <w:r>
          <w:fldChar w:fldCharType="begin"/>
        </w:r>
        <w:r>
          <w:instrText xml:space="preserve"> PAGEREF _Toc13742 \h </w:instrText>
        </w:r>
        <w:r>
          <w:fldChar w:fldCharType="separate"/>
        </w:r>
        <w:r>
          <w:t>58</w:t>
        </w:r>
        <w:r>
          <w:fldChar w:fldCharType="end"/>
        </w:r>
      </w:hyperlink>
    </w:p>
    <w:p>
      <w:pPr>
        <w:pStyle w:val="TOC2"/>
        <w:tabs>
          <w:tab w:val="right" w:leader="dot" w:pos="8306"/>
        </w:tabs>
      </w:pPr>
      <w:hyperlink w:anchor="_Toc11216" w:history="1">
        <w:r>
          <w:rPr>
            <w:rFonts w:ascii="仿宋" w:eastAsia="仿宋" w:hAnsi="仿宋" w:cs="仿宋" w:hint="eastAsia"/>
            <w:lang w:eastAsia="zh-CN"/>
          </w:rPr>
          <w:t>(二)、供应商选择与合作</w:t>
        </w:r>
        <w:r>
          <w:tab/>
        </w:r>
        <w:r>
          <w:fldChar w:fldCharType="begin"/>
        </w:r>
        <w:r>
          <w:instrText xml:space="preserve"> PAGEREF _Toc11216 \h </w:instrText>
        </w:r>
        <w:r>
          <w:fldChar w:fldCharType="separate"/>
        </w:r>
        <w:r>
          <w:t>59</w:t>
        </w:r>
        <w:r>
          <w:fldChar w:fldCharType="end"/>
        </w:r>
      </w:hyperlink>
    </w:p>
    <w:p>
      <w:pPr>
        <w:pStyle w:val="TOC2"/>
        <w:tabs>
          <w:tab w:val="right" w:leader="dot" w:pos="8306"/>
        </w:tabs>
      </w:pPr>
      <w:hyperlink w:anchor="_Toc24701" w:history="1">
        <w:r>
          <w:rPr>
            <w:rFonts w:ascii="仿宋" w:eastAsia="仿宋" w:hAnsi="仿宋" w:cs="仿宋" w:hint="eastAsia"/>
            <w:lang w:eastAsia="zh-CN"/>
          </w:rPr>
          <w:t>(三)、物流与库存管理</w:t>
        </w:r>
        <w:r>
          <w:tab/>
        </w:r>
        <w:r>
          <w:fldChar w:fldCharType="begin"/>
        </w:r>
        <w:r>
          <w:instrText xml:space="preserve"> PAGEREF _Toc24701 \h </w:instrText>
        </w:r>
        <w:r>
          <w:fldChar w:fldCharType="separate"/>
        </w:r>
        <w:r>
          <w:t>61</w:t>
        </w:r>
        <w:r>
          <w:fldChar w:fldCharType="end"/>
        </w:r>
      </w:hyperlink>
    </w:p>
    <w:p>
      <w:pPr>
        <w:pStyle w:val="TOC1"/>
        <w:tabs>
          <w:tab w:val="right" w:leader="dot" w:pos="8306"/>
        </w:tabs>
      </w:pPr>
      <w:hyperlink w:anchor="_Toc31146" w:history="1">
        <w:r>
          <w:rPr>
            <w:rFonts w:ascii="仿宋" w:eastAsia="仿宋" w:hAnsi="仿宋" w:cs="仿宋" w:hint="eastAsia"/>
            <w:lang w:eastAsia="zh-CN"/>
          </w:rPr>
          <w:t>十六、营销与推广策略</w:t>
        </w:r>
        <w:r>
          <w:tab/>
        </w:r>
        <w:r>
          <w:fldChar w:fldCharType="begin"/>
        </w:r>
        <w:r>
          <w:instrText xml:space="preserve"> PAGEREF _Toc31146 \h </w:instrText>
        </w:r>
        <w:r>
          <w:fldChar w:fldCharType="separate"/>
        </w:r>
        <w:r>
          <w:t>62</w:t>
        </w:r>
        <w:r>
          <w:fldChar w:fldCharType="end"/>
        </w:r>
      </w:hyperlink>
    </w:p>
    <w:p>
      <w:pPr>
        <w:pStyle w:val="TOC2"/>
        <w:tabs>
          <w:tab w:val="right" w:leader="dot" w:pos="8306"/>
        </w:tabs>
      </w:pPr>
      <w:hyperlink w:anchor="_Toc21305" w:history="1">
        <w:r>
          <w:rPr>
            <w:rFonts w:ascii="仿宋" w:eastAsia="仿宋" w:hAnsi="仿宋" w:cs="仿宋" w:hint="eastAsia"/>
            <w:lang w:eastAsia="zh-CN"/>
          </w:rPr>
          <w:t>(一)、产品/服务定位与特点</w:t>
        </w:r>
        <w:r>
          <w:tab/>
        </w:r>
        <w:r>
          <w:fldChar w:fldCharType="begin"/>
        </w:r>
        <w:r>
          <w:instrText xml:space="preserve"> PAGEREF _Toc21305 \h </w:instrText>
        </w:r>
        <w:r>
          <w:fldChar w:fldCharType="separate"/>
        </w:r>
        <w:r>
          <w:t>62</w:t>
        </w:r>
        <w:r>
          <w:fldChar w:fldCharType="end"/>
        </w:r>
      </w:hyperlink>
    </w:p>
    <w:p>
      <w:pPr>
        <w:pStyle w:val="TOC2"/>
        <w:tabs>
          <w:tab w:val="right" w:leader="dot" w:pos="8306"/>
        </w:tabs>
      </w:pPr>
      <w:hyperlink w:anchor="_Toc14135" w:history="1">
        <w:r>
          <w:rPr>
            <w:rFonts w:ascii="仿宋" w:eastAsia="仿宋" w:hAnsi="仿宋" w:cs="仿宋" w:hint="eastAsia"/>
            <w:lang w:eastAsia="zh-CN"/>
          </w:rPr>
          <w:t>(二)、市场定位与竞争分析</w:t>
        </w:r>
        <w:r>
          <w:tab/>
        </w:r>
        <w:r>
          <w:fldChar w:fldCharType="begin"/>
        </w:r>
        <w:r>
          <w:instrText xml:space="preserve"> PAGEREF _Toc14135 \h </w:instrText>
        </w:r>
        <w:r>
          <w:fldChar w:fldCharType="separate"/>
        </w:r>
        <w:r>
          <w:t>63</w:t>
        </w:r>
        <w:r>
          <w:fldChar w:fldCharType="end"/>
        </w:r>
      </w:hyperlink>
    </w:p>
    <w:p>
      <w:pPr>
        <w:pStyle w:val="TOC2"/>
        <w:tabs>
          <w:tab w:val="right" w:leader="dot" w:pos="8306"/>
        </w:tabs>
      </w:pPr>
      <w:hyperlink w:anchor="_Toc22893" w:history="1">
        <w:r>
          <w:rPr>
            <w:rFonts w:ascii="仿宋" w:eastAsia="仿宋" w:hAnsi="仿宋" w:cs="仿宋" w:hint="eastAsia"/>
            <w:lang w:eastAsia="zh-CN"/>
          </w:rPr>
          <w:t>(三)、营销渠道与策略</w:t>
        </w:r>
        <w:r>
          <w:tab/>
        </w:r>
        <w:r>
          <w:fldChar w:fldCharType="begin"/>
        </w:r>
        <w:r>
          <w:instrText xml:space="preserve"> PAGEREF _Toc22893 \h </w:instrText>
        </w:r>
        <w:r>
          <w:fldChar w:fldCharType="separate"/>
        </w:r>
        <w:r>
          <w:t>65</w:t>
        </w:r>
        <w:r>
          <w:fldChar w:fldCharType="end"/>
        </w:r>
      </w:hyperlink>
    </w:p>
    <w:p>
      <w:pPr>
        <w:pStyle w:val="TOC2"/>
        <w:tabs>
          <w:tab w:val="right" w:leader="dot" w:pos="8306"/>
        </w:tabs>
      </w:pPr>
      <w:hyperlink w:anchor="_Toc26535" w:history="1">
        <w:r>
          <w:rPr>
            <w:rFonts w:ascii="仿宋" w:eastAsia="仿宋" w:hAnsi="仿宋" w:cs="仿宋" w:hint="eastAsia"/>
            <w:lang w:eastAsia="zh-CN"/>
          </w:rPr>
          <w:t>(四)、推广与宣传活动</w:t>
        </w:r>
        <w:r>
          <w:tab/>
        </w:r>
        <w:r>
          <w:fldChar w:fldCharType="begin"/>
        </w:r>
        <w:r>
          <w:instrText xml:space="preserve"> PAGEREF _Toc26535 \h </w:instrText>
        </w:r>
        <w:r>
          <w:fldChar w:fldCharType="separate"/>
        </w:r>
        <w:r>
          <w:t>66</w:t>
        </w:r>
        <w:r>
          <w:fldChar w:fldCharType="end"/>
        </w:r>
      </w:hyperlink>
    </w:p>
    <w:p>
      <w:pPr>
        <w:pStyle w:val="TOC1"/>
        <w:tabs>
          <w:tab w:val="right" w:leader="dot" w:pos="8306"/>
        </w:tabs>
      </w:pPr>
      <w:hyperlink w:anchor="_Toc20" w:history="1">
        <w:r>
          <w:rPr>
            <w:rFonts w:ascii="仿宋" w:eastAsia="仿宋" w:hAnsi="仿宋" w:cs="仿宋" w:hint="eastAsia"/>
            <w:lang w:eastAsia="zh-CN"/>
          </w:rPr>
          <w:t>十七、利益相关者分析与沟通计划</w:t>
        </w:r>
        <w:r>
          <w:tab/>
        </w:r>
        <w:r>
          <w:fldChar w:fldCharType="begin"/>
        </w:r>
        <w:r>
          <w:instrText xml:space="preserve"> PAGEREF _Toc20 \h </w:instrText>
        </w:r>
        <w:r>
          <w:fldChar w:fldCharType="separate"/>
        </w:r>
        <w:r>
          <w:t>71</w:t>
        </w:r>
        <w:r>
          <w:fldChar w:fldCharType="end"/>
        </w:r>
      </w:hyperlink>
    </w:p>
    <w:p>
      <w:pPr>
        <w:pStyle w:val="TOC2"/>
        <w:tabs>
          <w:tab w:val="right" w:leader="dot" w:pos="8306"/>
        </w:tabs>
      </w:pPr>
      <w:hyperlink w:anchor="_Toc18543" w:history="1">
        <w:r>
          <w:rPr>
            <w:rFonts w:ascii="仿宋" w:eastAsia="仿宋" w:hAnsi="仿宋" w:cs="仿宋" w:hint="eastAsia"/>
            <w:lang w:eastAsia="zh-CN"/>
          </w:rPr>
          <w:t>(一)、利益相关者分析</w:t>
        </w:r>
        <w:r>
          <w:tab/>
        </w:r>
        <w:r>
          <w:fldChar w:fldCharType="begin"/>
        </w:r>
        <w:r>
          <w:instrText xml:space="preserve"> PAGEREF _Toc18543 \h </w:instrText>
        </w:r>
        <w:r>
          <w:fldChar w:fldCharType="separate"/>
        </w:r>
        <w:r>
          <w:t>71</w:t>
        </w:r>
        <w:r>
          <w:fldChar w:fldCharType="end"/>
        </w:r>
      </w:hyperlink>
    </w:p>
    <w:p>
      <w:pPr>
        <w:pStyle w:val="TOC2"/>
        <w:tabs>
          <w:tab w:val="right" w:leader="dot" w:pos="8306"/>
        </w:tabs>
      </w:pPr>
      <w:hyperlink w:anchor="_Toc27048" w:history="1">
        <w:r>
          <w:rPr>
            <w:rFonts w:ascii="仿宋" w:eastAsia="仿宋" w:hAnsi="仿宋" w:cs="仿宋" w:hint="eastAsia"/>
            <w:lang w:eastAsia="zh-CN"/>
          </w:rPr>
          <w:t>(二)、沟通计划</w:t>
        </w:r>
        <w:r>
          <w:tab/>
        </w:r>
        <w:r>
          <w:fldChar w:fldCharType="begin"/>
        </w:r>
        <w:r>
          <w:instrText xml:space="preserve"> PAGEREF _Toc27048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83"/>
      <w:r>
        <w:rPr>
          <w:rFonts w:ascii="仿宋" w:eastAsia="仿宋" w:hAnsi="仿宋" w:cs="仿宋" w:hint="eastAsia"/>
          <w:sz w:val="28"/>
          <w:lang w:eastAsia="zh-CN"/>
        </w:rPr>
        <w:t>一、互联网金融项目危机管理</w:t>
      </w:r>
      <w:bookmarkEnd w:id="2"/>
    </w:p>
    <w:p>
      <w:pPr>
        <w:pStyle w:val="Heading2"/>
        <w:rPr>
          <w:rFonts w:ascii="仿宋" w:eastAsia="仿宋" w:hAnsi="仿宋" w:cs="仿宋" w:hint="eastAsia"/>
          <w:lang w:eastAsia="zh-CN"/>
        </w:rPr>
      </w:pPr>
      <w:bookmarkStart w:id="3" w:name="_Toc177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金融项目危机管理中，危机预警与识别是确保互联网金融项目稳健运行的核心步骤。通过建立全面的监测机制，互联网金融项目团队旨在及时发现和理解潜在的风险和危机因素，以便采取及时的预防和应对措施，确保互联网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首先，通过深入的风险评估，互联网金融项目团队全面分析了整个互联网金融项目和各个阶段可能存在的威胁。这包括准确评估每个潜在风险的发生概率和可能影响的程度，为后续危机预警提供了有力支持。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互联网金融项目团队着重于明确定义互联网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互联网金融项目进展的持续监控，团队能够及时发现潜在问题并作出迅速反应。互联网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在这一阶段，团队的专业素养和反应速度将发挥至关重要的作用，以确保潜在危机能够在初期得到有效的处理，最大程度地减轻负面影响。通过危机预警与识别，互联网金融项目得以更有序、可控地推进。</w:t>
      </w:r>
    </w:p>
    <w:p>
      <w:pPr>
        <w:pStyle w:val="Heading2"/>
        <w:ind w:firstLine="560" w:firstLineChars="200"/>
        <w:rPr>
          <w:rFonts w:ascii="仿宋" w:eastAsia="仿宋" w:hAnsi="仿宋" w:cs="仿宋" w:hint="eastAsia"/>
          <w:sz w:val="28"/>
          <w:lang w:eastAsia="zh-CN"/>
        </w:rPr>
      </w:pPr>
      <w:bookmarkStart w:id="4" w:name="_Toc211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在危机发生时，互联网金融项目团队立即行动，成立了应急小组。该小组的任务是迅速制定并实施紧急应对措施，以最小化潜在损失。以下是采取的主要措施：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暂停互联网金融项目进度：为遏制危机蔓延，互联网金融项目暂时停止进行，以便全面评估当前状况。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资源重新分配：重新评估互联网金融项目资源的分配，确保最大限度地减小损失。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实时沟通：与关键利益相关者建立实时沟通机制，向他们传递互联网金融项目危机的实际状况，保障互联网金融项目核心利益。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在紧急应对的同时，互联网金融项目团队强调了团队协作和有效沟通的重要性。以下是团队协作的关键举措：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信息共享机制：建立了信息共享平台，确保团队成员能够及时获取互联网金融项目危机的实时信息。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领导者沟通：互联网金融项目领导者通过定期会议和即时沟通工具，指导团队应对危机，保持团队稳定运行。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随着危机得到初步控制，互联网金融项目团队转向制定恢复计划，以确保互联网金融项目能够从中迅速恢复。主要恢复计划包括：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修复受损的进度计划：重新评估互联网金融项目进度，制定修复计划，确保互联网金融项目尽快回归正常进程。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重新调整资源分配：优化资源分配，确保互联网金融项目在有限资源下高效运转。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风险管理机制加强：对互联网金融项目风险进行全面评估，制定更强化的风险管理策略，以预防未来可能的危机。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250"/>
      <w:r>
        <w:rPr>
          <w:rFonts w:ascii="仿宋" w:eastAsia="仿宋" w:hAnsi="仿宋" w:cs="仿宋" w:hint="eastAsia"/>
          <w:sz w:val="28"/>
          <w:lang w:eastAsia="zh-CN"/>
        </w:rPr>
        <w:t>二、互联网金融项目建设背景及必要性分析</w:t>
      </w:r>
      <w:bookmarkEnd w:id="5"/>
    </w:p>
    <w:p>
      <w:pPr>
        <w:pStyle w:val="Heading2"/>
        <w:rPr>
          <w:rFonts w:ascii="仿宋" w:eastAsia="仿宋" w:hAnsi="仿宋" w:cs="仿宋" w:hint="eastAsia"/>
          <w:lang w:eastAsia="zh-CN"/>
        </w:rPr>
      </w:pPr>
      <w:bookmarkStart w:id="6" w:name="_Toc32749"/>
      <w:r>
        <w:rPr>
          <w:rFonts w:ascii="仿宋" w:eastAsia="仿宋" w:hAnsi="仿宋" w:cs="仿宋" w:hint="eastAsia"/>
          <w:lang w:eastAsia="zh-CN"/>
        </w:rPr>
        <w:t>(一)、互联网金融项目背景分析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互联网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互联网金融项目在这个潮流中的定位。同时，我们将关注行业内涌现的新兴机遇，以便互联网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互联网金融项目提供了强大的发展动力。我们将聚焦于行业内最新的技术发展趋势，包括但不限于人工智能、大数据分析、物联网等领域。通过深度的技术研究，我们将确保互联网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互联网金融项目发展的源泉。我们将投入更多的精力对市场需求进行深入剖析，超越表面的需求，深入挖掘潜在的市场痛点和机遇。通过对市场需求的细致了解，互联网金融项目将更有针对性地设计解决方案，满足市场的多样化需求，从而更好地促进互联网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互联网金融项目战略至关重要。我们将对竞争态势进行更为深入的分析，包括但不限于市场份额、产品特点、客户满意度等多个维度。通过深度的竞争分析，互联网金融项目将能够更准确地把握市场脉搏，制定具有竞争力的互联网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互联网金融项目的发展具有直接的影响。我们将进行更为全面的法规和政策分析，了解行业发展中的潜在法律风险和合规挑战。通过充分了解和遵守相关法规，互联网金融项目将确保在法律框架内合法合规运营，为互联网金融项目的稳健发展提供有力支持。</w:t>
      </w:r>
    </w:p>
    <w:p>
      <w:pPr>
        <w:pStyle w:val="Heading2"/>
        <w:ind w:firstLine="560" w:firstLineChars="200"/>
        <w:rPr>
          <w:rFonts w:ascii="仿宋" w:eastAsia="仿宋" w:hAnsi="仿宋" w:cs="仿宋" w:hint="eastAsia"/>
          <w:sz w:val="28"/>
          <w:lang w:eastAsia="zh-CN"/>
        </w:rPr>
      </w:pPr>
      <w:bookmarkStart w:id="7" w:name="_Toc8446"/>
      <w:r>
        <w:rPr>
          <w:rFonts w:ascii="仿宋" w:eastAsia="仿宋" w:hAnsi="仿宋" w:cs="仿宋" w:hint="eastAsia"/>
          <w:sz w:val="28"/>
          <w:lang w:eastAsia="zh-CN"/>
        </w:rPr>
        <w:t>(二)、互联网金融项目建设必要性分析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建设的迫切性源于对行业发展趋势的深刻洞察。我们正处于一个行业变革的时代，科技创新、数字化转型成为企业发展的关键动力。互联网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互联网金融项目建设不仅仅是为了跟上潮流，更是为了通过技术创新推动企业的持续发展。通过引入先进的技术和解决方案，互联网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互联网金融项目的建设成为必然选择，通过提高产品质量、拓展服务领域，从而在竞争中获得更多的机会。互联网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互联网金融项目建设的必要性体现在对客户需求更精准的满足。通过互联网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建设的背后是对企业持续创新的追求。只有通过不断创新，企业才能在竞争中立于不败之地。互联网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242"/>
      <w:r>
        <w:rPr>
          <w:rFonts w:ascii="仿宋" w:eastAsia="仿宋" w:hAnsi="仿宋" w:cs="仿宋" w:hint="eastAsia"/>
          <w:sz w:val="28"/>
          <w:lang w:eastAsia="zh-CN"/>
        </w:rPr>
        <w:t>三、互联网金融项目建设单位说明</w:t>
      </w:r>
      <w:bookmarkEnd w:id="8"/>
    </w:p>
    <w:p>
      <w:pPr>
        <w:pStyle w:val="Heading2"/>
        <w:rPr>
          <w:rFonts w:ascii="仿宋" w:eastAsia="仿宋" w:hAnsi="仿宋" w:cs="仿宋" w:hint="eastAsia"/>
          <w:lang w:eastAsia="zh-CN"/>
        </w:rPr>
      </w:pPr>
      <w:bookmarkStart w:id="9" w:name="_Toc4639"/>
      <w:r>
        <w:rPr>
          <w:rFonts w:ascii="仿宋" w:eastAsia="仿宋" w:hAnsi="仿宋" w:cs="仿宋" w:hint="eastAsia"/>
          <w:lang w:eastAsia="zh-CN"/>
        </w:rPr>
        <w:t>(一)、互联网金融项目承办单位基本情况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24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互联网金融项目承办单位的XXXX，我们着眼于实现可持续的经济效益。通过技术创新和解决方案的提供，公司预计在互联网金融项目执行期间将获得可观的收入增长。这一收入来源主要包括互联网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同时，我们注重成本控制和效率提升，以确保互联网金融项目的可持续盈利。透过精细的管理和资源优化，公司期望实现互联网金融项目利润最大化。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互联网金融项目实施进行全面的投资评估，包括互联网金融项目启动阶段的资金投入和后续运营成本。通过对互联网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互联网金融项目实施过程中具备足够的资金流动性，公司将进行详尽的现金流分析。这包括资金需求的合理预测、互联网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7309"/>
      <w:r>
        <w:rPr>
          <w:rFonts w:ascii="仿宋" w:eastAsia="仿宋" w:hAnsi="仿宋" w:cs="仿宋" w:hint="eastAsia"/>
          <w:sz w:val="28"/>
          <w:lang w:eastAsia="zh-CN"/>
        </w:rPr>
        <w:t>四、互联网金融项目概论</w:t>
      </w:r>
      <w:bookmarkEnd w:id="11"/>
    </w:p>
    <w:p>
      <w:pPr>
        <w:pStyle w:val="Heading2"/>
        <w:rPr>
          <w:rFonts w:ascii="仿宋" w:eastAsia="仿宋" w:hAnsi="仿宋" w:cs="仿宋" w:hint="eastAsia"/>
          <w:lang w:eastAsia="zh-CN"/>
        </w:rPr>
      </w:pPr>
      <w:bookmarkStart w:id="12" w:name="_Toc26383"/>
      <w:r>
        <w:rPr>
          <w:rFonts w:ascii="仿宋" w:eastAsia="仿宋" w:hAnsi="仿宋" w:cs="仿宋" w:hint="eastAsia"/>
          <w:lang w:eastAsia="zh-CN"/>
        </w:rPr>
        <w:t>(一)、互联网金融项目概况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起源追溯至对市场的深入洞察。市场的不断演变与变革为互联网金融项目提供了难得的机遇。当前市场存在的需求缺口和变革的大环境共同构成了互联网金融项目的背景。这个互联网金融项目旨在充分利用市场机遇，填补行业中尚未满足的需求，为客户提供全新的解决方案。市场的变革和需求的增长使得这个互联网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互联网金融项目名称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正式命名为互联网金融。这个名称不仅仅是一个标识，更代表了互联网金融项目的核心理念和愿景。它蕴含着互联网金融项目所要解决问题的关键字，具有强烈的表达和辨识度，为互联网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互联网金融项目目标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核心目标是提供一种全新、高效的解决方案，满足客户日益增长的需求。互联网金融项目追求的不仅仅是满足市场需求，更是在市场中获得卓越的竞争优势。通过不断提升产品或服务的质量和创新水平，互联网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全面涵盖了产品研发、制造、市场推广和售后服务，确保从产品设计到最终用户体验的全方位关注。这一全面的互联网金融项目范围是为了确保互联网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互联网金融项目计划在未来18个月内完成，包括研发、测试、市场试点和正式推出等不同阶段。这个时间表的合理设计是为了确保互联网金融项目各个阶段的顺利推进，以便按时交付高质量的成果。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互联网金融项目总预算估算为XX百万美元，主要分配在研发、市场推广、人员培训和运营等方面。这一充足的预算为互联网金融项目提供了充足的资源，确保互联网金融项目在各个方面都能取得优异的表现。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互联网金融项目风险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可能面临的风险包括市场接受度低、技术难题、竞争激烈等。互联网金融项目团队已经制定了相应的风险应对计划，通过前瞻性的风险管理，确保互联网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互联网金融项目汇聚了一支经验丰富、多领域专业素养的核心团队，确保互联网金融项目在各个方面都能拥有高水平的执行力。团队的协同作战是互联网金融项目成功的关键因素之一。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互联网金融项目的背景根植于市场对更高效、创新产品的渴望，同时也受到科技发展对行业格局的深刻改变的影响。这为互联网金融项目提供了广阔的发展空间和市场需求。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截至目前，互联网金融项目已完成市场调研和技术验证，取得了初步的成功。这为互联网金融项目在未来的发展奠定了坚实的基础，为更远大的目标打下了坚实的基石。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216"/>
      <w:r>
        <w:rPr>
          <w:rFonts w:ascii="仿宋" w:eastAsia="仿宋" w:hAnsi="仿宋" w:cs="仿宋" w:hint="eastAsia"/>
          <w:sz w:val="28"/>
          <w:lang w:eastAsia="zh-CN"/>
        </w:rPr>
        <w:t>(二)、互联网金融项目目标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keyword》互联网金融项目首要业务目标是在市场中占据有利地位，实现产品/服务的成功推广和销售。通过不断提升产品质量、创新性，互联网金融项目追求成为行业中的领导者，赢得更多客户的青睐。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在科技迅速发展的时代，互联网金融项目着眼于技术创新。通过持续的研发和技术升级，互联网金融项目旨在推出更具创新性的产品或服务，以满足市场对新鲜、先进解决方案的需求。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为了建立可持续的客户关系，互联网金融项目设定了客户满意度目标。通过提供卓越的产品质量和优质的客户服务，互联网金融项目追求赢得客户的信任和忠诚度，确保他们的满意度达到行业领先水平。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互联网金融项目注重社会责任和可持续发展。通过实施环保、社会责任互联网金融项目，互联网金融项目致力于在经济发展的同时保护环境，促进社会公平，实现可持续经营。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互联网金融项目的团队是实现目标的核心驱动力。因此，互联网金融项目设定了团队发展目标，包括提升团队成员的专业技能、培养领导力，以及搭建协同高效的团队工作氛围。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899"/>
      <w:r>
        <w:rPr>
          <w:rFonts w:ascii="仿宋" w:eastAsia="仿宋" w:hAnsi="仿宋" w:cs="仿宋" w:hint="eastAsia"/>
          <w:sz w:val="28"/>
          <w:lang w:eastAsia="zh-CN"/>
        </w:rPr>
        <w:t>(三)、互联网金融项目提出的理由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互联网金融项目提出的理由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提出源于对市场机遇的深刻洞察。当前市场中存在的需求缺口和行业发展趋势表明，有巨大的商业机会等待被开发。通过准确捕捉市场机遇，互联网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理念基于对技术创新的信仰。通过持续的研发和技术投入，互联网金融项目有望推出更具创新性的产品或服务。在科技飞速发展的当下，互联网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提出是为了增强企业的行业竞争力。通过提升产品或服务的质量和独特性，互联网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响应了消费者需求的变化。随着社会和科技的不断发展，消费者对产品和服务的需求也在发生变化。通过深入了解并及时回应消费者的新需求，互联网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互联网金融项目的提出是企业战略发展规划的一部分。在面对日益激烈的市场竞争和不断变化的商业环境中，互联网金融项目作为企业战略的一环，旨在为企业开辟新的增长领域，巩固企业在行业中的地位。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互联网金融项目的提出不仅仅是基于商业考量，还注重社会责任。通过推出环保、社会责任等方面的互联网金融项目，互联网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互联网金融项目的提出反映了对利益相关者期望的关注。包括客户、员工、投资者等利益相关者在企业发展中都有着各自的期望，互联网金融项目力求在满足这些期望的同时，取得更大的共赢。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658"/>
      <w:r>
        <w:rPr>
          <w:rFonts w:ascii="仿宋" w:eastAsia="仿宋" w:hAnsi="仿宋" w:cs="仿宋" w:hint="eastAsia"/>
          <w:sz w:val="28"/>
          <w:lang w:eastAsia="zh-CN"/>
        </w:rPr>
        <w:t>(四)、互联网金融项目意义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在实施互联网金融项目的过程中，我们不仅仅是在追逐商业成功，更是为企业和社会的多个层面创造了深远的意义。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首要意义在于提升企业的市场竞争力。通过持续的创新和对产品质量的高标准要求，互联网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互联网金融项目的推进将促使行业技术水平的提升。通过引入先进技术和创新性解决方案，互联网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互联网金融项目不仅创造了大量就业机会，提高了就业水平，还注重社会责任和环保。通过参与社会公益事业和推动环保互联网金融项目，互联网金融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综合而言，互联网金融项目意义重大，不仅推动了企业的发展，也为行业和社会的进步贡献了积极力量。这是一个全面而深刻的影响，将在未来产生可持续的正面效应。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516"/>
      <w:r>
        <w:rPr>
          <w:rFonts w:ascii="仿宋" w:eastAsia="仿宋" w:hAnsi="仿宋" w:cs="仿宋" w:hint="eastAsia"/>
          <w:sz w:val="28"/>
          <w:lang w:eastAsia="zh-CN"/>
        </w:rPr>
        <w:t>(五)、互联网金融项目背景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在当今迅猛发展的商业环境中，互联网金融项目的动因根植于对多方面因素的审慎考量。这个互联网金融项目的提出并非孤立的决策，而是对企业所处背景深入思考的产物。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互联网金融项目背后的首要原因。科技的迅速发展和全球市场的快速变化使得企业必须灵活应对。互联网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竞争的激烈程度也是互联网金融项目背景中不可忽视的一环。企业需要在激烈竞争中脱颖而出，为此，互联网金融项目致力于打破常规，提供独特的价值主张，以吸引客户并确保市场份额的增长。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技术的迅速发展为企业带来了机遇与挑战。作为互联网金融项目启动的背景之一，对新兴技术的应用将有助于提升企业的技术水平，使其在不断演进的商业环境中保持竞争优势。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此外，社会对企业责任的期望也在逐渐升高。互联网金融项目充分融入了社会责任的理念，通过可持续经营和社会公益互联网金融项目，企图为社会贡献一份力量，在商业成功的同时关注社会价值。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https://d.book118.com/358131045032006030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41B24"/>
    <w:rsid w:val="02441B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3104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2024-01-21T21:57:00Z</dcterms:created>
  <dcterms:modified xsi:type="dcterms:W3CDTF">2024-01-21T21:57:15Z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FB9953EFC2564A0E9FF3A753F25FB962_11</vt:lpwstr>
  </property>
  <property fmtid="{D5CDD505-2E9C-101B-9397-08002B2CF9AE}" pid="3" name="KSOProductBuildVer">
    <vt:lpwstr>2052-12.1.0.16120</vt:lpwstr>
  </property>
</Properties>
</file>