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5" w:history="1">
        <w:r>
          <w:rPr>
            <w:rFonts w:ascii="仿宋" w:eastAsia="仿宋" w:hAnsi="仿宋" w:cs="仿宋" w:hint="eastAsia"/>
            <w:lang w:eastAsia="zh-CN"/>
          </w:rPr>
          <w:t>概论</w:t>
        </w:r>
        <w:r>
          <w:tab/>
        </w:r>
        <w:r>
          <w:fldChar w:fldCharType="begin"/>
        </w:r>
        <w:r>
          <w:instrText xml:space="preserve"> PAGEREF _Toc31045 \h </w:instrText>
        </w:r>
        <w:r>
          <w:fldChar w:fldCharType="separate"/>
        </w:r>
        <w:r>
          <w:t>3</w:t>
        </w:r>
        <w:r>
          <w:fldChar w:fldCharType="end"/>
        </w:r>
      </w:hyperlink>
    </w:p>
    <w:p>
      <w:pPr>
        <w:pStyle w:val="TOC1"/>
        <w:tabs>
          <w:tab w:val="right" w:leader="dot" w:pos="8306"/>
        </w:tabs>
      </w:pPr>
      <w:hyperlink w:anchor="_Toc20243" w:history="1">
        <w:r>
          <w:rPr>
            <w:rFonts w:ascii="仿宋" w:eastAsia="仿宋" w:hAnsi="仿宋" w:cs="仿宋" w:hint="eastAsia"/>
            <w:lang w:eastAsia="zh-CN"/>
          </w:rPr>
          <w:t>一、市场分析、调研</w:t>
        </w:r>
        <w:r>
          <w:tab/>
        </w:r>
        <w:r>
          <w:fldChar w:fldCharType="begin"/>
        </w:r>
        <w:r>
          <w:instrText xml:space="preserve"> PAGEREF _Toc20243 \h </w:instrText>
        </w:r>
        <w:r>
          <w:fldChar w:fldCharType="separate"/>
        </w:r>
        <w:r>
          <w:t>3</w:t>
        </w:r>
        <w:r>
          <w:fldChar w:fldCharType="end"/>
        </w:r>
      </w:hyperlink>
    </w:p>
    <w:p>
      <w:pPr>
        <w:pStyle w:val="TOC2"/>
        <w:tabs>
          <w:tab w:val="right" w:leader="dot" w:pos="8306"/>
        </w:tabs>
      </w:pPr>
      <w:hyperlink w:anchor="_Toc6936" w:history="1">
        <w:r>
          <w:rPr>
            <w:rFonts w:ascii="仿宋" w:eastAsia="仿宋" w:hAnsi="仿宋" w:cs="仿宋" w:hint="eastAsia"/>
            <w:lang w:eastAsia="zh-CN"/>
          </w:rPr>
          <w:t>(一)、铬酸行业分析</w:t>
        </w:r>
        <w:r>
          <w:tab/>
        </w:r>
        <w:r>
          <w:fldChar w:fldCharType="begin"/>
        </w:r>
        <w:r>
          <w:instrText xml:space="preserve"> PAGEREF _Toc6936 \h </w:instrText>
        </w:r>
        <w:r>
          <w:fldChar w:fldCharType="separate"/>
        </w:r>
        <w:r>
          <w:t>3</w:t>
        </w:r>
        <w:r>
          <w:fldChar w:fldCharType="end"/>
        </w:r>
      </w:hyperlink>
    </w:p>
    <w:p>
      <w:pPr>
        <w:pStyle w:val="TOC2"/>
        <w:tabs>
          <w:tab w:val="right" w:leader="dot" w:pos="8306"/>
        </w:tabs>
      </w:pPr>
      <w:hyperlink w:anchor="_Toc4398" w:history="1">
        <w:r>
          <w:rPr>
            <w:rFonts w:ascii="仿宋" w:eastAsia="仿宋" w:hAnsi="仿宋" w:cs="仿宋" w:hint="eastAsia"/>
            <w:lang w:eastAsia="zh-CN"/>
          </w:rPr>
          <w:t>(二)、铬酸市场分析预测</w:t>
        </w:r>
        <w:r>
          <w:tab/>
        </w:r>
        <w:r>
          <w:fldChar w:fldCharType="begin"/>
        </w:r>
        <w:r>
          <w:instrText xml:space="preserve"> PAGEREF _Toc4398 \h </w:instrText>
        </w:r>
        <w:r>
          <w:fldChar w:fldCharType="separate"/>
        </w:r>
        <w:r>
          <w:t>4</w:t>
        </w:r>
        <w:r>
          <w:fldChar w:fldCharType="end"/>
        </w:r>
      </w:hyperlink>
    </w:p>
    <w:p>
      <w:pPr>
        <w:pStyle w:val="TOC1"/>
        <w:tabs>
          <w:tab w:val="right" w:leader="dot" w:pos="8306"/>
        </w:tabs>
      </w:pPr>
      <w:hyperlink w:anchor="_Toc6442" w:history="1">
        <w:r>
          <w:rPr>
            <w:rFonts w:ascii="仿宋" w:eastAsia="仿宋" w:hAnsi="仿宋" w:cs="仿宋" w:hint="eastAsia"/>
            <w:lang w:eastAsia="zh-CN"/>
          </w:rPr>
          <w:t>二、产品规划分析</w:t>
        </w:r>
        <w:r>
          <w:tab/>
        </w:r>
        <w:r>
          <w:fldChar w:fldCharType="begin"/>
        </w:r>
        <w:r>
          <w:instrText xml:space="preserve"> PAGEREF _Toc6442 \h </w:instrText>
        </w:r>
        <w:r>
          <w:fldChar w:fldCharType="separate"/>
        </w:r>
        <w:r>
          <w:t>4</w:t>
        </w:r>
        <w:r>
          <w:fldChar w:fldCharType="end"/>
        </w:r>
      </w:hyperlink>
    </w:p>
    <w:p>
      <w:pPr>
        <w:pStyle w:val="TOC2"/>
        <w:tabs>
          <w:tab w:val="right" w:leader="dot" w:pos="8306"/>
        </w:tabs>
      </w:pPr>
      <w:hyperlink w:anchor="_Toc6256" w:history="1">
        <w:r>
          <w:rPr>
            <w:rFonts w:ascii="仿宋" w:eastAsia="仿宋" w:hAnsi="仿宋" w:cs="仿宋" w:hint="eastAsia"/>
            <w:lang w:eastAsia="zh-CN"/>
          </w:rPr>
          <w:t>(一)、产品规划</w:t>
        </w:r>
        <w:r>
          <w:tab/>
        </w:r>
        <w:r>
          <w:fldChar w:fldCharType="begin"/>
        </w:r>
        <w:r>
          <w:instrText xml:space="preserve"> PAGEREF _Toc6256 \h </w:instrText>
        </w:r>
        <w:r>
          <w:fldChar w:fldCharType="separate"/>
        </w:r>
        <w:r>
          <w:t>4</w:t>
        </w:r>
        <w:r>
          <w:fldChar w:fldCharType="end"/>
        </w:r>
      </w:hyperlink>
    </w:p>
    <w:p>
      <w:pPr>
        <w:pStyle w:val="TOC2"/>
        <w:tabs>
          <w:tab w:val="right" w:leader="dot" w:pos="8306"/>
        </w:tabs>
      </w:pPr>
      <w:hyperlink w:anchor="_Toc4897" w:history="1">
        <w:r>
          <w:rPr>
            <w:rFonts w:ascii="仿宋" w:eastAsia="仿宋" w:hAnsi="仿宋" w:cs="仿宋" w:hint="eastAsia"/>
            <w:lang w:eastAsia="zh-CN"/>
          </w:rPr>
          <w:t>(二)、建设规模</w:t>
        </w:r>
        <w:r>
          <w:tab/>
        </w:r>
        <w:r>
          <w:fldChar w:fldCharType="begin"/>
        </w:r>
        <w:r>
          <w:instrText xml:space="preserve"> PAGEREF _Toc4897 \h </w:instrText>
        </w:r>
        <w:r>
          <w:fldChar w:fldCharType="separate"/>
        </w:r>
        <w:r>
          <w:t>5</w:t>
        </w:r>
        <w:r>
          <w:fldChar w:fldCharType="end"/>
        </w:r>
      </w:hyperlink>
    </w:p>
    <w:p>
      <w:pPr>
        <w:pStyle w:val="TOC1"/>
        <w:tabs>
          <w:tab w:val="right" w:leader="dot" w:pos="8306"/>
        </w:tabs>
      </w:pPr>
      <w:hyperlink w:anchor="_Toc16116" w:history="1">
        <w:r>
          <w:rPr>
            <w:rFonts w:ascii="仿宋" w:eastAsia="仿宋" w:hAnsi="仿宋" w:cs="仿宋" w:hint="eastAsia"/>
            <w:lang w:eastAsia="zh-CN"/>
          </w:rPr>
          <w:t>三、铬酸项目可持续发展</w:t>
        </w:r>
        <w:r>
          <w:tab/>
        </w:r>
        <w:r>
          <w:fldChar w:fldCharType="begin"/>
        </w:r>
        <w:r>
          <w:instrText xml:space="preserve"> PAGEREF _Toc16116 \h </w:instrText>
        </w:r>
        <w:r>
          <w:fldChar w:fldCharType="separate"/>
        </w:r>
        <w:r>
          <w:t>6</w:t>
        </w:r>
        <w:r>
          <w:fldChar w:fldCharType="end"/>
        </w:r>
      </w:hyperlink>
    </w:p>
    <w:p>
      <w:pPr>
        <w:pStyle w:val="TOC2"/>
        <w:tabs>
          <w:tab w:val="right" w:leader="dot" w:pos="8306"/>
        </w:tabs>
      </w:pPr>
      <w:hyperlink w:anchor="_Toc6002" w:history="1">
        <w:r>
          <w:rPr>
            <w:rFonts w:ascii="仿宋" w:eastAsia="仿宋" w:hAnsi="仿宋" w:cs="仿宋" w:hint="eastAsia"/>
            <w:lang w:eastAsia="zh-CN"/>
          </w:rPr>
          <w:t>(一)、可持续战略与实践</w:t>
        </w:r>
        <w:r>
          <w:tab/>
        </w:r>
        <w:r>
          <w:fldChar w:fldCharType="begin"/>
        </w:r>
        <w:r>
          <w:instrText xml:space="preserve"> PAGEREF _Toc6002 \h </w:instrText>
        </w:r>
        <w:r>
          <w:fldChar w:fldCharType="separate"/>
        </w:r>
        <w:r>
          <w:t>6</w:t>
        </w:r>
        <w:r>
          <w:fldChar w:fldCharType="end"/>
        </w:r>
      </w:hyperlink>
    </w:p>
    <w:p>
      <w:pPr>
        <w:pStyle w:val="TOC2"/>
        <w:tabs>
          <w:tab w:val="right" w:leader="dot" w:pos="8306"/>
        </w:tabs>
      </w:pPr>
      <w:hyperlink w:anchor="_Toc11010" w:history="1">
        <w:r>
          <w:rPr>
            <w:rFonts w:ascii="仿宋" w:eastAsia="仿宋" w:hAnsi="仿宋" w:cs="仿宋" w:hint="eastAsia"/>
            <w:lang w:eastAsia="zh-CN"/>
          </w:rPr>
          <w:t>(二)、环保与社会责任</w:t>
        </w:r>
        <w:r>
          <w:tab/>
        </w:r>
        <w:r>
          <w:fldChar w:fldCharType="begin"/>
        </w:r>
        <w:r>
          <w:instrText xml:space="preserve"> PAGEREF _Toc11010 \h </w:instrText>
        </w:r>
        <w:r>
          <w:fldChar w:fldCharType="separate"/>
        </w:r>
        <w:r>
          <w:t>7</w:t>
        </w:r>
        <w:r>
          <w:fldChar w:fldCharType="end"/>
        </w:r>
      </w:hyperlink>
    </w:p>
    <w:p>
      <w:pPr>
        <w:pStyle w:val="TOC1"/>
        <w:tabs>
          <w:tab w:val="right" w:leader="dot" w:pos="8306"/>
        </w:tabs>
      </w:pPr>
      <w:hyperlink w:anchor="_Toc18021" w:history="1">
        <w:r>
          <w:rPr>
            <w:rFonts w:ascii="仿宋" w:eastAsia="仿宋" w:hAnsi="仿宋" w:cs="仿宋" w:hint="eastAsia"/>
            <w:lang w:eastAsia="zh-CN"/>
          </w:rPr>
          <w:t>四、铬酸项目选址可行性分析</w:t>
        </w:r>
        <w:r>
          <w:tab/>
        </w:r>
        <w:r>
          <w:fldChar w:fldCharType="begin"/>
        </w:r>
        <w:r>
          <w:instrText xml:space="preserve"> PAGEREF _Toc18021 \h </w:instrText>
        </w:r>
        <w:r>
          <w:fldChar w:fldCharType="separate"/>
        </w:r>
        <w:r>
          <w:t>8</w:t>
        </w:r>
        <w:r>
          <w:fldChar w:fldCharType="end"/>
        </w:r>
      </w:hyperlink>
    </w:p>
    <w:p>
      <w:pPr>
        <w:pStyle w:val="TOC2"/>
        <w:tabs>
          <w:tab w:val="right" w:leader="dot" w:pos="8306"/>
        </w:tabs>
      </w:pPr>
      <w:hyperlink w:anchor="_Toc10868" w:history="1">
        <w:r>
          <w:rPr>
            <w:rFonts w:ascii="仿宋" w:eastAsia="仿宋" w:hAnsi="仿宋" w:cs="仿宋" w:hint="eastAsia"/>
            <w:lang w:eastAsia="zh-CN"/>
          </w:rPr>
          <w:t>(一)、铬酸项目选址</w:t>
        </w:r>
        <w:r>
          <w:tab/>
        </w:r>
        <w:r>
          <w:fldChar w:fldCharType="begin"/>
        </w:r>
        <w:r>
          <w:instrText xml:space="preserve"> PAGEREF _Toc10868 \h </w:instrText>
        </w:r>
        <w:r>
          <w:fldChar w:fldCharType="separate"/>
        </w:r>
        <w:r>
          <w:t>8</w:t>
        </w:r>
        <w:r>
          <w:fldChar w:fldCharType="end"/>
        </w:r>
      </w:hyperlink>
    </w:p>
    <w:p>
      <w:pPr>
        <w:pStyle w:val="TOC2"/>
        <w:tabs>
          <w:tab w:val="right" w:leader="dot" w:pos="8306"/>
        </w:tabs>
      </w:pPr>
      <w:hyperlink w:anchor="_Toc29269" w:history="1">
        <w:r>
          <w:rPr>
            <w:rFonts w:ascii="仿宋" w:eastAsia="仿宋" w:hAnsi="仿宋" w:cs="仿宋" w:hint="eastAsia"/>
            <w:lang w:eastAsia="zh-CN"/>
          </w:rPr>
          <w:t>(二)、用地控制指标</w:t>
        </w:r>
        <w:r>
          <w:tab/>
        </w:r>
        <w:r>
          <w:fldChar w:fldCharType="begin"/>
        </w:r>
        <w:r>
          <w:instrText xml:space="preserve"> PAGEREF _Toc29269 \h </w:instrText>
        </w:r>
        <w:r>
          <w:fldChar w:fldCharType="separate"/>
        </w:r>
        <w:r>
          <w:t>8</w:t>
        </w:r>
        <w:r>
          <w:fldChar w:fldCharType="end"/>
        </w:r>
      </w:hyperlink>
    </w:p>
    <w:p>
      <w:pPr>
        <w:pStyle w:val="TOC2"/>
        <w:tabs>
          <w:tab w:val="right" w:leader="dot" w:pos="8306"/>
        </w:tabs>
      </w:pPr>
      <w:hyperlink w:anchor="_Toc14966" w:history="1">
        <w:r>
          <w:rPr>
            <w:rFonts w:ascii="仿宋" w:eastAsia="仿宋" w:hAnsi="仿宋" w:cs="仿宋" w:hint="eastAsia"/>
            <w:lang w:eastAsia="zh-CN"/>
          </w:rPr>
          <w:t>(三)、节约用地措施</w:t>
        </w:r>
        <w:r>
          <w:tab/>
        </w:r>
        <w:r>
          <w:fldChar w:fldCharType="begin"/>
        </w:r>
        <w:r>
          <w:instrText xml:space="preserve"> PAGEREF _Toc14966 \h </w:instrText>
        </w:r>
        <w:r>
          <w:fldChar w:fldCharType="separate"/>
        </w:r>
        <w:r>
          <w:t>10</w:t>
        </w:r>
        <w:r>
          <w:fldChar w:fldCharType="end"/>
        </w:r>
      </w:hyperlink>
    </w:p>
    <w:p>
      <w:pPr>
        <w:pStyle w:val="TOC2"/>
        <w:tabs>
          <w:tab w:val="right" w:leader="dot" w:pos="8306"/>
        </w:tabs>
      </w:pPr>
      <w:hyperlink w:anchor="_Toc20213" w:history="1">
        <w:r>
          <w:rPr>
            <w:rFonts w:ascii="仿宋" w:eastAsia="仿宋" w:hAnsi="仿宋" w:cs="仿宋" w:hint="eastAsia"/>
            <w:lang w:eastAsia="zh-CN"/>
          </w:rPr>
          <w:t>(四)、总图布置方案</w:t>
        </w:r>
        <w:r>
          <w:tab/>
        </w:r>
        <w:r>
          <w:fldChar w:fldCharType="begin"/>
        </w:r>
        <w:r>
          <w:instrText xml:space="preserve"> PAGEREF _Toc20213 \h </w:instrText>
        </w:r>
        <w:r>
          <w:fldChar w:fldCharType="separate"/>
        </w:r>
        <w:r>
          <w:t>11</w:t>
        </w:r>
        <w:r>
          <w:fldChar w:fldCharType="end"/>
        </w:r>
      </w:hyperlink>
    </w:p>
    <w:p>
      <w:pPr>
        <w:pStyle w:val="TOC2"/>
        <w:tabs>
          <w:tab w:val="right" w:leader="dot" w:pos="8306"/>
        </w:tabs>
      </w:pPr>
      <w:hyperlink w:anchor="_Toc9798" w:history="1">
        <w:r>
          <w:rPr>
            <w:rFonts w:ascii="仿宋" w:eastAsia="仿宋" w:hAnsi="仿宋" w:cs="仿宋" w:hint="eastAsia"/>
            <w:lang w:eastAsia="zh-CN"/>
          </w:rPr>
          <w:t>(五)、选址综合评价</w:t>
        </w:r>
        <w:r>
          <w:tab/>
        </w:r>
        <w:r>
          <w:fldChar w:fldCharType="begin"/>
        </w:r>
        <w:r>
          <w:instrText xml:space="preserve"> PAGEREF _Toc9798 \h </w:instrText>
        </w:r>
        <w:r>
          <w:fldChar w:fldCharType="separate"/>
        </w:r>
        <w:r>
          <w:t>12</w:t>
        </w:r>
        <w:r>
          <w:fldChar w:fldCharType="end"/>
        </w:r>
      </w:hyperlink>
    </w:p>
    <w:p>
      <w:pPr>
        <w:pStyle w:val="TOC1"/>
        <w:tabs>
          <w:tab w:val="right" w:leader="dot" w:pos="8306"/>
        </w:tabs>
      </w:pPr>
      <w:hyperlink w:anchor="_Toc3989" w:history="1">
        <w:r>
          <w:rPr>
            <w:rFonts w:ascii="仿宋" w:eastAsia="仿宋" w:hAnsi="仿宋" w:cs="仿宋" w:hint="eastAsia"/>
            <w:lang w:eastAsia="zh-CN"/>
          </w:rPr>
          <w:t>五、工艺说明</w:t>
        </w:r>
        <w:r>
          <w:tab/>
        </w:r>
        <w:r>
          <w:fldChar w:fldCharType="begin"/>
        </w:r>
        <w:r>
          <w:instrText xml:space="preserve"> PAGEREF _Toc3989 \h </w:instrText>
        </w:r>
        <w:r>
          <w:fldChar w:fldCharType="separate"/>
        </w:r>
        <w:r>
          <w:t>13</w:t>
        </w:r>
        <w:r>
          <w:fldChar w:fldCharType="end"/>
        </w:r>
      </w:hyperlink>
    </w:p>
    <w:p>
      <w:pPr>
        <w:pStyle w:val="TOC2"/>
        <w:tabs>
          <w:tab w:val="right" w:leader="dot" w:pos="8306"/>
        </w:tabs>
      </w:pPr>
      <w:hyperlink w:anchor="_Toc15572" w:history="1">
        <w:r>
          <w:rPr>
            <w:rFonts w:ascii="仿宋" w:eastAsia="仿宋" w:hAnsi="仿宋" w:cs="仿宋" w:hint="eastAsia"/>
            <w:lang w:eastAsia="zh-CN"/>
          </w:rPr>
          <w:t>(一)、技术管理特点</w:t>
        </w:r>
        <w:r>
          <w:tab/>
        </w:r>
        <w:r>
          <w:fldChar w:fldCharType="begin"/>
        </w:r>
        <w:r>
          <w:instrText xml:space="preserve"> PAGEREF _Toc15572 \h </w:instrText>
        </w:r>
        <w:r>
          <w:fldChar w:fldCharType="separate"/>
        </w:r>
        <w:r>
          <w:t>13</w:t>
        </w:r>
        <w:r>
          <w:fldChar w:fldCharType="end"/>
        </w:r>
      </w:hyperlink>
    </w:p>
    <w:p>
      <w:pPr>
        <w:pStyle w:val="TOC2"/>
        <w:tabs>
          <w:tab w:val="right" w:leader="dot" w:pos="8306"/>
        </w:tabs>
      </w:pPr>
      <w:hyperlink w:anchor="_Toc5313" w:history="1">
        <w:r>
          <w:rPr>
            <w:rFonts w:ascii="仿宋" w:eastAsia="仿宋" w:hAnsi="仿宋" w:cs="仿宋" w:hint="eastAsia"/>
            <w:lang w:eastAsia="zh-CN"/>
          </w:rPr>
          <w:t>(二)、铬酸项目工艺技术设计方案</w:t>
        </w:r>
        <w:r>
          <w:tab/>
        </w:r>
        <w:r>
          <w:fldChar w:fldCharType="begin"/>
        </w:r>
        <w:r>
          <w:instrText xml:space="preserve"> PAGEREF _Toc5313 \h </w:instrText>
        </w:r>
        <w:r>
          <w:fldChar w:fldCharType="separate"/>
        </w:r>
        <w:r>
          <w:t>14</w:t>
        </w:r>
        <w:r>
          <w:fldChar w:fldCharType="end"/>
        </w:r>
      </w:hyperlink>
    </w:p>
    <w:p>
      <w:pPr>
        <w:pStyle w:val="TOC2"/>
        <w:tabs>
          <w:tab w:val="right" w:leader="dot" w:pos="8306"/>
        </w:tabs>
      </w:pPr>
      <w:hyperlink w:anchor="_Toc23664" w:history="1">
        <w:r>
          <w:rPr>
            <w:rFonts w:ascii="仿宋" w:eastAsia="仿宋" w:hAnsi="仿宋" w:cs="仿宋" w:hint="eastAsia"/>
            <w:lang w:eastAsia="zh-CN"/>
          </w:rPr>
          <w:t>(三)、设备选型方案</w:t>
        </w:r>
        <w:r>
          <w:tab/>
        </w:r>
        <w:r>
          <w:fldChar w:fldCharType="begin"/>
        </w:r>
        <w:r>
          <w:instrText xml:space="preserve"> PAGEREF _Toc23664 \h </w:instrText>
        </w:r>
        <w:r>
          <w:fldChar w:fldCharType="separate"/>
        </w:r>
        <w:r>
          <w:t>15</w:t>
        </w:r>
        <w:r>
          <w:fldChar w:fldCharType="end"/>
        </w:r>
      </w:hyperlink>
    </w:p>
    <w:p>
      <w:pPr>
        <w:pStyle w:val="TOC1"/>
        <w:tabs>
          <w:tab w:val="right" w:leader="dot" w:pos="8306"/>
        </w:tabs>
      </w:pPr>
      <w:hyperlink w:anchor="_Toc2993" w:history="1">
        <w:r>
          <w:rPr>
            <w:rFonts w:ascii="仿宋" w:eastAsia="仿宋" w:hAnsi="仿宋" w:cs="仿宋" w:hint="eastAsia"/>
            <w:lang w:eastAsia="zh-CN"/>
          </w:rPr>
          <w:t>六、铬酸项目建设单位说明</w:t>
        </w:r>
        <w:r>
          <w:tab/>
        </w:r>
        <w:r>
          <w:fldChar w:fldCharType="begin"/>
        </w:r>
        <w:r>
          <w:instrText xml:space="preserve"> PAGEREF _Toc2993 \h </w:instrText>
        </w:r>
        <w:r>
          <w:fldChar w:fldCharType="separate"/>
        </w:r>
        <w:r>
          <w:t>17</w:t>
        </w:r>
        <w:r>
          <w:fldChar w:fldCharType="end"/>
        </w:r>
      </w:hyperlink>
    </w:p>
    <w:p>
      <w:pPr>
        <w:pStyle w:val="TOC2"/>
        <w:tabs>
          <w:tab w:val="right" w:leader="dot" w:pos="8306"/>
        </w:tabs>
      </w:pPr>
      <w:hyperlink w:anchor="_Toc19694" w:history="1">
        <w:r>
          <w:rPr>
            <w:rFonts w:ascii="仿宋" w:eastAsia="仿宋" w:hAnsi="仿宋" w:cs="仿宋" w:hint="eastAsia"/>
            <w:lang w:eastAsia="zh-CN"/>
          </w:rPr>
          <w:t>(一)、铬酸项目承办单位基本情况</w:t>
        </w:r>
        <w:r>
          <w:tab/>
        </w:r>
        <w:r>
          <w:fldChar w:fldCharType="begin"/>
        </w:r>
        <w:r>
          <w:instrText xml:space="preserve"> PAGEREF _Toc19694 \h </w:instrText>
        </w:r>
        <w:r>
          <w:fldChar w:fldCharType="separate"/>
        </w:r>
        <w:r>
          <w:t>17</w:t>
        </w:r>
        <w:r>
          <w:fldChar w:fldCharType="end"/>
        </w:r>
      </w:hyperlink>
    </w:p>
    <w:p>
      <w:pPr>
        <w:pStyle w:val="TOC2"/>
        <w:tabs>
          <w:tab w:val="right" w:leader="dot" w:pos="8306"/>
        </w:tabs>
      </w:pPr>
      <w:hyperlink w:anchor="_Toc13925" w:history="1">
        <w:r>
          <w:rPr>
            <w:rFonts w:ascii="仿宋" w:eastAsia="仿宋" w:hAnsi="仿宋" w:cs="仿宋" w:hint="eastAsia"/>
            <w:lang w:eastAsia="zh-CN"/>
          </w:rPr>
          <w:t>(二)、公司经济效益分析</w:t>
        </w:r>
        <w:r>
          <w:tab/>
        </w:r>
        <w:r>
          <w:fldChar w:fldCharType="begin"/>
        </w:r>
        <w:r>
          <w:instrText xml:space="preserve"> PAGEREF _Toc13925 \h </w:instrText>
        </w:r>
        <w:r>
          <w:fldChar w:fldCharType="separate"/>
        </w:r>
        <w:r>
          <w:t>17</w:t>
        </w:r>
        <w:r>
          <w:fldChar w:fldCharType="end"/>
        </w:r>
      </w:hyperlink>
    </w:p>
    <w:p>
      <w:pPr>
        <w:pStyle w:val="TOC1"/>
        <w:tabs>
          <w:tab w:val="right" w:leader="dot" w:pos="8306"/>
        </w:tabs>
      </w:pPr>
      <w:hyperlink w:anchor="_Toc25575" w:history="1">
        <w:r>
          <w:rPr>
            <w:rFonts w:ascii="仿宋" w:eastAsia="仿宋" w:hAnsi="仿宋" w:cs="仿宋" w:hint="eastAsia"/>
            <w:lang w:eastAsia="zh-CN"/>
          </w:rPr>
          <w:t>七、铬酸项目技术管理</w:t>
        </w:r>
        <w:r>
          <w:tab/>
        </w:r>
        <w:r>
          <w:fldChar w:fldCharType="begin"/>
        </w:r>
        <w:r>
          <w:instrText xml:space="preserve"> PAGEREF _Toc25575 \h </w:instrText>
        </w:r>
        <w:r>
          <w:fldChar w:fldCharType="separate"/>
        </w:r>
        <w:r>
          <w:t>18</w:t>
        </w:r>
        <w:r>
          <w:fldChar w:fldCharType="end"/>
        </w:r>
      </w:hyperlink>
    </w:p>
    <w:p>
      <w:pPr>
        <w:pStyle w:val="TOC2"/>
        <w:tabs>
          <w:tab w:val="right" w:leader="dot" w:pos="8306"/>
        </w:tabs>
      </w:pPr>
      <w:hyperlink w:anchor="_Toc2396" w:history="1">
        <w:r>
          <w:rPr>
            <w:rFonts w:ascii="仿宋" w:eastAsia="仿宋" w:hAnsi="仿宋" w:cs="仿宋" w:hint="eastAsia"/>
            <w:lang w:eastAsia="zh-CN"/>
          </w:rPr>
          <w:t>(一)、技术方案选用方向</w:t>
        </w:r>
        <w:r>
          <w:tab/>
        </w:r>
        <w:r>
          <w:fldChar w:fldCharType="begin"/>
        </w:r>
        <w:r>
          <w:instrText xml:space="preserve"> PAGEREF _Toc2396 \h </w:instrText>
        </w:r>
        <w:r>
          <w:fldChar w:fldCharType="separate"/>
        </w:r>
        <w:r>
          <w:t>18</w:t>
        </w:r>
        <w:r>
          <w:fldChar w:fldCharType="end"/>
        </w:r>
      </w:hyperlink>
    </w:p>
    <w:p>
      <w:pPr>
        <w:pStyle w:val="TOC2"/>
        <w:tabs>
          <w:tab w:val="right" w:leader="dot" w:pos="8306"/>
        </w:tabs>
      </w:pPr>
      <w:hyperlink w:anchor="_Toc3070" w:history="1">
        <w:r>
          <w:rPr>
            <w:rFonts w:ascii="仿宋" w:eastAsia="仿宋" w:hAnsi="仿宋" w:cs="仿宋" w:hint="eastAsia"/>
            <w:lang w:eastAsia="zh-CN"/>
          </w:rPr>
          <w:t>(二)、工艺技术方案选用原则</w:t>
        </w:r>
        <w:r>
          <w:tab/>
        </w:r>
        <w:r>
          <w:fldChar w:fldCharType="begin"/>
        </w:r>
        <w:r>
          <w:instrText xml:space="preserve"> PAGEREF _Toc3070 \h </w:instrText>
        </w:r>
        <w:r>
          <w:fldChar w:fldCharType="separate"/>
        </w:r>
        <w:r>
          <w:t>20</w:t>
        </w:r>
        <w:r>
          <w:fldChar w:fldCharType="end"/>
        </w:r>
      </w:hyperlink>
    </w:p>
    <w:p>
      <w:pPr>
        <w:pStyle w:val="TOC2"/>
        <w:tabs>
          <w:tab w:val="right" w:leader="dot" w:pos="8306"/>
        </w:tabs>
      </w:pPr>
      <w:hyperlink w:anchor="_Toc29766" w:history="1">
        <w:r>
          <w:rPr>
            <w:rFonts w:ascii="仿宋" w:eastAsia="仿宋" w:hAnsi="仿宋" w:cs="仿宋" w:hint="eastAsia"/>
            <w:lang w:eastAsia="zh-CN"/>
          </w:rPr>
          <w:t>(三)、工艺技术方案要求</w:t>
        </w:r>
        <w:r>
          <w:tab/>
        </w:r>
        <w:r>
          <w:fldChar w:fldCharType="begin"/>
        </w:r>
        <w:r>
          <w:instrText xml:space="preserve"> PAGEREF _Toc29766 \h </w:instrText>
        </w:r>
        <w:r>
          <w:fldChar w:fldCharType="separate"/>
        </w:r>
        <w:r>
          <w:t>22</w:t>
        </w:r>
        <w:r>
          <w:fldChar w:fldCharType="end"/>
        </w:r>
      </w:hyperlink>
    </w:p>
    <w:p>
      <w:pPr>
        <w:pStyle w:val="TOC1"/>
        <w:tabs>
          <w:tab w:val="right" w:leader="dot" w:pos="8306"/>
        </w:tabs>
      </w:pPr>
      <w:hyperlink w:anchor="_Toc20307" w:history="1">
        <w:r>
          <w:rPr>
            <w:rFonts w:ascii="仿宋" w:eastAsia="仿宋" w:hAnsi="仿宋" w:cs="仿宋" w:hint="eastAsia"/>
            <w:lang w:eastAsia="zh-CN"/>
          </w:rPr>
          <w:t>八、铬酸项目社会影响</w:t>
        </w:r>
        <w:r>
          <w:tab/>
        </w:r>
        <w:r>
          <w:fldChar w:fldCharType="begin"/>
        </w:r>
        <w:r>
          <w:instrText xml:space="preserve"> PAGEREF _Toc20307 \h </w:instrText>
        </w:r>
        <w:r>
          <w:fldChar w:fldCharType="separate"/>
        </w:r>
        <w:r>
          <w:t>24</w:t>
        </w:r>
        <w:r>
          <w:fldChar w:fldCharType="end"/>
        </w:r>
      </w:hyperlink>
    </w:p>
    <w:p>
      <w:pPr>
        <w:pStyle w:val="TOC2"/>
        <w:tabs>
          <w:tab w:val="right" w:leader="dot" w:pos="8306"/>
        </w:tabs>
      </w:pPr>
      <w:hyperlink w:anchor="_Toc5421" w:history="1">
        <w:r>
          <w:rPr>
            <w:rFonts w:ascii="仿宋" w:eastAsia="仿宋" w:hAnsi="仿宋" w:cs="仿宋" w:hint="eastAsia"/>
            <w:lang w:eastAsia="zh-CN"/>
          </w:rPr>
          <w:t>(一)、社会责任与义务</w:t>
        </w:r>
        <w:r>
          <w:tab/>
        </w:r>
        <w:r>
          <w:fldChar w:fldCharType="begin"/>
        </w:r>
        <w:r>
          <w:instrText xml:space="preserve"> PAGEREF _Toc5421 \h </w:instrText>
        </w:r>
        <w:r>
          <w:fldChar w:fldCharType="separate"/>
        </w:r>
        <w:r>
          <w:t>24</w:t>
        </w:r>
        <w:r>
          <w:fldChar w:fldCharType="end"/>
        </w:r>
      </w:hyperlink>
    </w:p>
    <w:p>
      <w:pPr>
        <w:pStyle w:val="TOC2"/>
        <w:tabs>
          <w:tab w:val="right" w:leader="dot" w:pos="8306"/>
        </w:tabs>
      </w:pPr>
      <w:hyperlink w:anchor="_Toc18059" w:history="1">
        <w:r>
          <w:rPr>
            <w:rFonts w:ascii="仿宋" w:eastAsia="仿宋" w:hAnsi="仿宋" w:cs="仿宋" w:hint="eastAsia"/>
            <w:lang w:eastAsia="zh-CN"/>
          </w:rPr>
          <w:t>(二)、社会参与与沟通</w:t>
        </w:r>
        <w:r>
          <w:tab/>
        </w:r>
        <w:r>
          <w:fldChar w:fldCharType="begin"/>
        </w:r>
        <w:r>
          <w:instrText xml:space="preserve"> PAGEREF _Toc18059 \h </w:instrText>
        </w:r>
        <w:r>
          <w:fldChar w:fldCharType="separate"/>
        </w:r>
        <w:r>
          <w:t>25</w:t>
        </w:r>
        <w:r>
          <w:fldChar w:fldCharType="end"/>
        </w:r>
      </w:hyperlink>
    </w:p>
    <w:p>
      <w:pPr>
        <w:pStyle w:val="TOC1"/>
        <w:tabs>
          <w:tab w:val="right" w:leader="dot" w:pos="8306"/>
        </w:tabs>
      </w:pPr>
      <w:hyperlink w:anchor="_Toc20958" w:history="1">
        <w:r>
          <w:rPr>
            <w:rFonts w:ascii="仿宋" w:eastAsia="仿宋" w:hAnsi="仿宋" w:cs="仿宋" w:hint="eastAsia"/>
            <w:lang w:eastAsia="zh-CN"/>
          </w:rPr>
          <w:t>九、铬酸项目人力资源培养与发展</w:t>
        </w:r>
        <w:r>
          <w:tab/>
        </w:r>
        <w:r>
          <w:fldChar w:fldCharType="begin"/>
        </w:r>
        <w:r>
          <w:instrText xml:space="preserve"> PAGEREF _Toc20958 \h </w:instrText>
        </w:r>
        <w:r>
          <w:fldChar w:fldCharType="separate"/>
        </w:r>
        <w:r>
          <w:t>26</w:t>
        </w:r>
        <w:r>
          <w:fldChar w:fldCharType="end"/>
        </w:r>
      </w:hyperlink>
    </w:p>
    <w:p>
      <w:pPr>
        <w:pStyle w:val="TOC2"/>
        <w:tabs>
          <w:tab w:val="right" w:leader="dot" w:pos="8306"/>
        </w:tabs>
      </w:pPr>
      <w:hyperlink w:anchor="_Toc6419" w:history="1">
        <w:r>
          <w:rPr>
            <w:rFonts w:ascii="仿宋" w:eastAsia="仿宋" w:hAnsi="仿宋" w:cs="仿宋" w:hint="eastAsia"/>
            <w:lang w:eastAsia="zh-CN"/>
          </w:rPr>
          <w:t>(一)、人才需求与规划</w:t>
        </w:r>
        <w:r>
          <w:tab/>
        </w:r>
        <w:r>
          <w:fldChar w:fldCharType="begin"/>
        </w:r>
        <w:r>
          <w:instrText xml:space="preserve"> PAGEREF _Toc6419 \h </w:instrText>
        </w:r>
        <w:r>
          <w:fldChar w:fldCharType="separate"/>
        </w:r>
        <w:r>
          <w:t>26</w:t>
        </w:r>
        <w:r>
          <w:fldChar w:fldCharType="end"/>
        </w:r>
      </w:hyperlink>
    </w:p>
    <w:p>
      <w:pPr>
        <w:pStyle w:val="TOC2"/>
        <w:tabs>
          <w:tab w:val="right" w:leader="dot" w:pos="8306"/>
        </w:tabs>
      </w:pPr>
      <w:hyperlink w:anchor="_Toc29080" w:history="1">
        <w:r>
          <w:rPr>
            <w:rFonts w:ascii="仿宋" w:eastAsia="仿宋" w:hAnsi="仿宋" w:cs="仿宋" w:hint="eastAsia"/>
            <w:lang w:eastAsia="zh-CN"/>
          </w:rPr>
          <w:t>(二)、培训与发展计划</w:t>
        </w:r>
        <w:r>
          <w:tab/>
        </w:r>
        <w:r>
          <w:fldChar w:fldCharType="begin"/>
        </w:r>
        <w:r>
          <w:instrText xml:space="preserve"> PAGEREF _Toc29080 \h </w:instrText>
        </w:r>
        <w:r>
          <w:fldChar w:fldCharType="separate"/>
        </w:r>
        <w:r>
          <w:t>26</w:t>
        </w:r>
        <w:r>
          <w:fldChar w:fldCharType="end"/>
        </w:r>
      </w:hyperlink>
    </w:p>
    <w:p>
      <w:pPr>
        <w:pStyle w:val="TOC1"/>
        <w:tabs>
          <w:tab w:val="right" w:leader="dot" w:pos="8306"/>
        </w:tabs>
      </w:pPr>
      <w:hyperlink w:anchor="_Toc24716" w:history="1">
        <w:r>
          <w:rPr>
            <w:rFonts w:ascii="仿宋" w:eastAsia="仿宋" w:hAnsi="仿宋" w:cs="仿宋" w:hint="eastAsia"/>
            <w:lang w:eastAsia="zh-CN"/>
          </w:rPr>
          <w:t>十、铬酸项目环境影响分析</w:t>
        </w:r>
        <w:r>
          <w:tab/>
        </w:r>
        <w:r>
          <w:fldChar w:fldCharType="begin"/>
        </w:r>
        <w:r>
          <w:instrText xml:space="preserve"> PAGEREF _Toc24716 \h </w:instrText>
        </w:r>
        <w:r>
          <w:fldChar w:fldCharType="separate"/>
        </w:r>
        <w:r>
          <w:t>27</w:t>
        </w:r>
        <w:r>
          <w:fldChar w:fldCharType="end"/>
        </w:r>
      </w:hyperlink>
    </w:p>
    <w:p>
      <w:pPr>
        <w:pStyle w:val="TOC2"/>
        <w:tabs>
          <w:tab w:val="right" w:leader="dot" w:pos="8306"/>
        </w:tabs>
      </w:pPr>
      <w:hyperlink w:anchor="_Toc24916" w:history="1">
        <w:r>
          <w:rPr>
            <w:rFonts w:ascii="仿宋" w:eastAsia="仿宋" w:hAnsi="仿宋" w:cs="仿宋" w:hint="eastAsia"/>
            <w:lang w:eastAsia="zh-CN"/>
          </w:rPr>
          <w:t>(一)、建设区域环境质量现状</w:t>
        </w:r>
        <w:r>
          <w:tab/>
        </w:r>
        <w:r>
          <w:fldChar w:fldCharType="begin"/>
        </w:r>
        <w:r>
          <w:instrText xml:space="preserve"> PAGEREF _Toc24916 \h </w:instrText>
        </w:r>
        <w:r>
          <w:fldChar w:fldCharType="separate"/>
        </w:r>
        <w:r>
          <w:t>27</w:t>
        </w:r>
        <w:r>
          <w:fldChar w:fldCharType="end"/>
        </w:r>
      </w:hyperlink>
    </w:p>
    <w:p>
      <w:pPr>
        <w:pStyle w:val="TOC2"/>
        <w:tabs>
          <w:tab w:val="right" w:leader="dot" w:pos="8306"/>
        </w:tabs>
      </w:pPr>
      <w:hyperlink w:anchor="_Toc4225" w:history="1">
        <w:r>
          <w:rPr>
            <w:rFonts w:ascii="仿宋" w:eastAsia="仿宋" w:hAnsi="仿宋" w:cs="仿宋" w:hint="eastAsia"/>
            <w:lang w:eastAsia="zh-CN"/>
          </w:rPr>
          <w:t>(二)、建设期环境保护</w:t>
        </w:r>
        <w:r>
          <w:tab/>
        </w:r>
        <w:r>
          <w:fldChar w:fldCharType="begin"/>
        </w:r>
        <w:r>
          <w:instrText xml:space="preserve"> PAGEREF _Toc4225 \h </w:instrText>
        </w:r>
        <w:r>
          <w:fldChar w:fldCharType="separate"/>
        </w:r>
        <w:r>
          <w:t>28</w:t>
        </w:r>
        <w:r>
          <w:fldChar w:fldCharType="end"/>
        </w:r>
      </w:hyperlink>
    </w:p>
    <w:p>
      <w:pPr>
        <w:pStyle w:val="TOC2"/>
        <w:tabs>
          <w:tab w:val="right" w:leader="dot" w:pos="8306"/>
        </w:tabs>
      </w:pPr>
      <w:hyperlink w:anchor="_Toc24349" w:history="1">
        <w:r>
          <w:rPr>
            <w:rFonts w:ascii="仿宋" w:eastAsia="仿宋" w:hAnsi="仿宋" w:cs="仿宋" w:hint="eastAsia"/>
            <w:lang w:eastAsia="zh-CN"/>
          </w:rPr>
          <w:t>(三)、运营期环境保护</w:t>
        </w:r>
        <w:r>
          <w:tab/>
        </w:r>
        <w:r>
          <w:fldChar w:fldCharType="begin"/>
        </w:r>
        <w:r>
          <w:instrText xml:space="preserve"> PAGEREF _Toc24349 \h </w:instrText>
        </w:r>
        <w:r>
          <w:fldChar w:fldCharType="separate"/>
        </w:r>
        <w:r>
          <w:t>30</w:t>
        </w:r>
        <w:r>
          <w:fldChar w:fldCharType="end"/>
        </w:r>
      </w:hyperlink>
    </w:p>
    <w:p>
      <w:pPr>
        <w:pStyle w:val="TOC2"/>
        <w:tabs>
          <w:tab w:val="right" w:leader="dot" w:pos="8306"/>
        </w:tabs>
      </w:pPr>
      <w:hyperlink w:anchor="_Toc19664" w:history="1">
        <w:r>
          <w:rPr>
            <w:rFonts w:ascii="仿宋" w:eastAsia="仿宋" w:hAnsi="仿宋" w:cs="仿宋" w:hint="eastAsia"/>
            <w:lang w:eastAsia="zh-CN"/>
          </w:rPr>
          <w:t>(四)、铬酸项目建设对区域经济的影响</w:t>
        </w:r>
        <w:r>
          <w:tab/>
        </w:r>
        <w:r>
          <w:fldChar w:fldCharType="begin"/>
        </w:r>
        <w:r>
          <w:instrText xml:space="preserve"> PAGEREF _Toc19664 \h </w:instrText>
        </w:r>
        <w:r>
          <w:fldChar w:fldCharType="separate"/>
        </w:r>
        <w:r>
          <w:t>31</w:t>
        </w:r>
        <w:r>
          <w:fldChar w:fldCharType="end"/>
        </w:r>
      </w:hyperlink>
    </w:p>
    <w:p>
      <w:pPr>
        <w:pStyle w:val="TOC2"/>
        <w:tabs>
          <w:tab w:val="right" w:leader="dot" w:pos="8306"/>
        </w:tabs>
      </w:pPr>
      <w:hyperlink w:anchor="_Toc27984" w:history="1">
        <w:r>
          <w:rPr>
            <w:rFonts w:ascii="仿宋" w:eastAsia="仿宋" w:hAnsi="仿宋" w:cs="仿宋" w:hint="eastAsia"/>
            <w:lang w:eastAsia="zh-CN"/>
          </w:rPr>
          <w:t>(五)、废弃物处理</w:t>
        </w:r>
        <w:r>
          <w:tab/>
        </w:r>
        <w:r>
          <w:fldChar w:fldCharType="begin"/>
        </w:r>
        <w:r>
          <w:instrText xml:space="preserve"> PAGEREF _Toc27984 \h </w:instrText>
        </w:r>
        <w:r>
          <w:fldChar w:fldCharType="separate"/>
        </w:r>
        <w:r>
          <w:t>33</w:t>
        </w:r>
        <w:r>
          <w:fldChar w:fldCharType="end"/>
        </w:r>
      </w:hyperlink>
    </w:p>
    <w:p>
      <w:pPr>
        <w:pStyle w:val="TOC2"/>
        <w:tabs>
          <w:tab w:val="right" w:leader="dot" w:pos="8306"/>
        </w:tabs>
      </w:pPr>
      <w:hyperlink w:anchor="_Toc11383" w:history="1">
        <w:r>
          <w:rPr>
            <w:rFonts w:ascii="仿宋" w:eastAsia="仿宋" w:hAnsi="仿宋" w:cs="仿宋" w:hint="eastAsia"/>
            <w:lang w:eastAsia="zh-CN"/>
          </w:rPr>
          <w:t>(六)、特殊环境影响分析</w:t>
        </w:r>
        <w:r>
          <w:tab/>
        </w:r>
        <w:r>
          <w:fldChar w:fldCharType="begin"/>
        </w:r>
        <w:r>
          <w:instrText xml:space="preserve"> PAGEREF _Toc11383 \h </w:instrText>
        </w:r>
        <w:r>
          <w:fldChar w:fldCharType="separate"/>
        </w:r>
        <w:r>
          <w:t>34</w:t>
        </w:r>
        <w:r>
          <w:fldChar w:fldCharType="end"/>
        </w:r>
      </w:hyperlink>
    </w:p>
    <w:p>
      <w:pPr>
        <w:pStyle w:val="TOC2"/>
        <w:tabs>
          <w:tab w:val="right" w:leader="dot" w:pos="8306"/>
        </w:tabs>
      </w:pPr>
      <w:hyperlink w:anchor="_Toc13503" w:history="1">
        <w:r>
          <w:rPr>
            <w:rFonts w:ascii="仿宋" w:eastAsia="仿宋" w:hAnsi="仿宋" w:cs="仿宋" w:hint="eastAsia"/>
            <w:lang w:eastAsia="zh-CN"/>
          </w:rPr>
          <w:t>(七)、清洁生产</w:t>
        </w:r>
        <w:r>
          <w:tab/>
        </w:r>
        <w:r>
          <w:fldChar w:fldCharType="begin"/>
        </w:r>
        <w:r>
          <w:instrText xml:space="preserve"> PAGEREF _Toc13503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21" w:history="1">
        <w:r>
          <w:rPr>
            <w:rFonts w:ascii="仿宋" w:eastAsia="仿宋" w:hAnsi="仿宋" w:cs="仿宋" w:hint="eastAsia"/>
            <w:lang w:eastAsia="zh-CN"/>
          </w:rPr>
          <w:t>(八)、环境保护综合评价</w:t>
        </w:r>
        <w:r>
          <w:tab/>
        </w:r>
        <w:r>
          <w:fldChar w:fldCharType="begin"/>
        </w:r>
        <w:r>
          <w:instrText xml:space="preserve"> PAGEREF _Toc5021 \h </w:instrText>
        </w:r>
        <w:r>
          <w:fldChar w:fldCharType="separate"/>
        </w:r>
        <w:r>
          <w:t>36</w:t>
        </w:r>
        <w:r>
          <w:fldChar w:fldCharType="end"/>
        </w:r>
      </w:hyperlink>
    </w:p>
    <w:p>
      <w:pPr>
        <w:pStyle w:val="TOC1"/>
        <w:tabs>
          <w:tab w:val="right" w:leader="dot" w:pos="8306"/>
        </w:tabs>
      </w:pPr>
      <w:hyperlink w:anchor="_Toc29965" w:history="1">
        <w:r>
          <w:rPr>
            <w:rFonts w:ascii="仿宋" w:eastAsia="仿宋" w:hAnsi="仿宋" w:cs="仿宋" w:hint="eastAsia"/>
            <w:lang w:eastAsia="zh-CN"/>
          </w:rPr>
          <w:t>十一、铬酸项目投资规划</w:t>
        </w:r>
        <w:r>
          <w:tab/>
        </w:r>
        <w:r>
          <w:fldChar w:fldCharType="begin"/>
        </w:r>
        <w:r>
          <w:instrText xml:space="preserve"> PAGEREF _Toc29965 \h </w:instrText>
        </w:r>
        <w:r>
          <w:fldChar w:fldCharType="separate"/>
        </w:r>
        <w:r>
          <w:t>37</w:t>
        </w:r>
        <w:r>
          <w:fldChar w:fldCharType="end"/>
        </w:r>
      </w:hyperlink>
    </w:p>
    <w:p>
      <w:pPr>
        <w:pStyle w:val="TOC2"/>
        <w:tabs>
          <w:tab w:val="right" w:leader="dot" w:pos="8306"/>
        </w:tabs>
      </w:pPr>
      <w:hyperlink w:anchor="_Toc26386" w:history="1">
        <w:r>
          <w:rPr>
            <w:rFonts w:ascii="仿宋" w:eastAsia="仿宋" w:hAnsi="仿宋" w:cs="仿宋" w:hint="eastAsia"/>
            <w:lang w:eastAsia="zh-CN"/>
          </w:rPr>
          <w:t>(一)、铬酸项目总投资估算</w:t>
        </w:r>
        <w:r>
          <w:tab/>
        </w:r>
        <w:r>
          <w:fldChar w:fldCharType="begin"/>
        </w:r>
        <w:r>
          <w:instrText xml:space="preserve"> PAGEREF _Toc26386 \h </w:instrText>
        </w:r>
        <w:r>
          <w:fldChar w:fldCharType="separate"/>
        </w:r>
        <w:r>
          <w:t>37</w:t>
        </w:r>
        <w:r>
          <w:fldChar w:fldCharType="end"/>
        </w:r>
      </w:hyperlink>
    </w:p>
    <w:p>
      <w:pPr>
        <w:pStyle w:val="TOC2"/>
        <w:tabs>
          <w:tab w:val="right" w:leader="dot" w:pos="8306"/>
        </w:tabs>
      </w:pPr>
      <w:hyperlink w:anchor="_Toc23736" w:history="1">
        <w:r>
          <w:rPr>
            <w:rFonts w:ascii="仿宋" w:eastAsia="仿宋" w:hAnsi="仿宋" w:cs="仿宋" w:hint="eastAsia"/>
            <w:lang w:eastAsia="zh-CN"/>
          </w:rPr>
          <w:t>(二)、资金筹措</w:t>
        </w:r>
        <w:r>
          <w:tab/>
        </w:r>
        <w:r>
          <w:fldChar w:fldCharType="begin"/>
        </w:r>
        <w:r>
          <w:instrText xml:space="preserve"> PAGEREF _Toc23736 \h </w:instrText>
        </w:r>
        <w:r>
          <w:fldChar w:fldCharType="separate"/>
        </w:r>
        <w:r>
          <w:t>38</w:t>
        </w:r>
        <w:r>
          <w:fldChar w:fldCharType="end"/>
        </w:r>
      </w:hyperlink>
    </w:p>
    <w:p>
      <w:pPr>
        <w:pStyle w:val="TOC1"/>
        <w:tabs>
          <w:tab w:val="right" w:leader="dot" w:pos="8306"/>
        </w:tabs>
      </w:pPr>
      <w:hyperlink w:anchor="_Toc11416" w:history="1">
        <w:r>
          <w:rPr>
            <w:rFonts w:ascii="仿宋" w:eastAsia="仿宋" w:hAnsi="仿宋" w:cs="仿宋" w:hint="eastAsia"/>
            <w:lang w:eastAsia="zh-CN"/>
          </w:rPr>
          <w:t>十二、铬酸项目计划安排</w:t>
        </w:r>
        <w:r>
          <w:tab/>
        </w:r>
        <w:r>
          <w:fldChar w:fldCharType="begin"/>
        </w:r>
        <w:r>
          <w:instrText xml:space="preserve"> PAGEREF _Toc11416 \h </w:instrText>
        </w:r>
        <w:r>
          <w:fldChar w:fldCharType="separate"/>
        </w:r>
        <w:r>
          <w:t>39</w:t>
        </w:r>
        <w:r>
          <w:fldChar w:fldCharType="end"/>
        </w:r>
      </w:hyperlink>
    </w:p>
    <w:p>
      <w:pPr>
        <w:pStyle w:val="TOC2"/>
        <w:tabs>
          <w:tab w:val="right" w:leader="dot" w:pos="8306"/>
        </w:tabs>
      </w:pPr>
      <w:hyperlink w:anchor="_Toc11952" w:history="1">
        <w:r>
          <w:rPr>
            <w:rFonts w:ascii="仿宋" w:eastAsia="仿宋" w:hAnsi="仿宋" w:cs="仿宋" w:hint="eastAsia"/>
            <w:lang w:eastAsia="zh-CN"/>
          </w:rPr>
          <w:t>(一)、建设周期</w:t>
        </w:r>
        <w:r>
          <w:tab/>
        </w:r>
        <w:r>
          <w:fldChar w:fldCharType="begin"/>
        </w:r>
        <w:r>
          <w:instrText xml:space="preserve"> PAGEREF _Toc11952 \h </w:instrText>
        </w:r>
        <w:r>
          <w:fldChar w:fldCharType="separate"/>
        </w:r>
        <w:r>
          <w:t>39</w:t>
        </w:r>
        <w:r>
          <w:fldChar w:fldCharType="end"/>
        </w:r>
      </w:hyperlink>
    </w:p>
    <w:p>
      <w:pPr>
        <w:pStyle w:val="TOC2"/>
        <w:tabs>
          <w:tab w:val="right" w:leader="dot" w:pos="8306"/>
        </w:tabs>
      </w:pPr>
      <w:hyperlink w:anchor="_Toc1717" w:history="1">
        <w:r>
          <w:rPr>
            <w:rFonts w:ascii="仿宋" w:eastAsia="仿宋" w:hAnsi="仿宋" w:cs="仿宋" w:hint="eastAsia"/>
            <w:lang w:eastAsia="zh-CN"/>
          </w:rPr>
          <w:t>(二)、建设进度</w:t>
        </w:r>
        <w:r>
          <w:tab/>
        </w:r>
        <w:r>
          <w:fldChar w:fldCharType="begin"/>
        </w:r>
        <w:r>
          <w:instrText xml:space="preserve"> PAGEREF _Toc1717 \h </w:instrText>
        </w:r>
        <w:r>
          <w:fldChar w:fldCharType="separate"/>
        </w:r>
        <w:r>
          <w:t>40</w:t>
        </w:r>
        <w:r>
          <w:fldChar w:fldCharType="end"/>
        </w:r>
      </w:hyperlink>
    </w:p>
    <w:p>
      <w:pPr>
        <w:pStyle w:val="TOC2"/>
        <w:tabs>
          <w:tab w:val="right" w:leader="dot" w:pos="8306"/>
        </w:tabs>
      </w:pPr>
      <w:hyperlink w:anchor="_Toc2411" w:history="1">
        <w:r>
          <w:rPr>
            <w:rFonts w:ascii="仿宋" w:eastAsia="仿宋" w:hAnsi="仿宋" w:cs="仿宋" w:hint="eastAsia"/>
            <w:lang w:eastAsia="zh-CN"/>
          </w:rPr>
          <w:t>(三)、进度安排注意事项</w:t>
        </w:r>
        <w:r>
          <w:tab/>
        </w:r>
        <w:r>
          <w:fldChar w:fldCharType="begin"/>
        </w:r>
        <w:r>
          <w:instrText xml:space="preserve"> PAGEREF _Toc2411 \h </w:instrText>
        </w:r>
        <w:r>
          <w:fldChar w:fldCharType="separate"/>
        </w:r>
        <w:r>
          <w:t>41</w:t>
        </w:r>
        <w:r>
          <w:fldChar w:fldCharType="end"/>
        </w:r>
      </w:hyperlink>
    </w:p>
    <w:p>
      <w:pPr>
        <w:pStyle w:val="TOC2"/>
        <w:tabs>
          <w:tab w:val="right" w:leader="dot" w:pos="8306"/>
        </w:tabs>
      </w:pPr>
      <w:hyperlink w:anchor="_Toc12260" w:history="1">
        <w:r>
          <w:rPr>
            <w:rFonts w:ascii="仿宋" w:eastAsia="仿宋" w:hAnsi="仿宋" w:cs="仿宋" w:hint="eastAsia"/>
            <w:lang w:eastAsia="zh-CN"/>
          </w:rPr>
          <w:t>(四)、人力资源配置</w:t>
        </w:r>
        <w:r>
          <w:tab/>
        </w:r>
        <w:r>
          <w:fldChar w:fldCharType="begin"/>
        </w:r>
        <w:r>
          <w:instrText xml:space="preserve"> PAGEREF _Toc12260 \h </w:instrText>
        </w:r>
        <w:r>
          <w:fldChar w:fldCharType="separate"/>
        </w:r>
        <w:r>
          <w:t>42</w:t>
        </w:r>
        <w:r>
          <w:fldChar w:fldCharType="end"/>
        </w:r>
      </w:hyperlink>
    </w:p>
    <w:p>
      <w:pPr>
        <w:pStyle w:val="TOC1"/>
        <w:tabs>
          <w:tab w:val="right" w:leader="dot" w:pos="8306"/>
        </w:tabs>
      </w:pPr>
      <w:hyperlink w:anchor="_Toc984" w:history="1">
        <w:r>
          <w:rPr>
            <w:rFonts w:ascii="仿宋" w:eastAsia="仿宋" w:hAnsi="仿宋" w:cs="仿宋" w:hint="eastAsia"/>
            <w:lang w:eastAsia="zh-CN"/>
          </w:rPr>
          <w:t>十三、供应链管理</w:t>
        </w:r>
        <w:r>
          <w:tab/>
        </w:r>
        <w:r>
          <w:fldChar w:fldCharType="begin"/>
        </w:r>
        <w:r>
          <w:instrText xml:space="preserve"> PAGEREF _Toc984 \h </w:instrText>
        </w:r>
        <w:r>
          <w:fldChar w:fldCharType="separate"/>
        </w:r>
        <w:r>
          <w:t>43</w:t>
        </w:r>
        <w:r>
          <w:fldChar w:fldCharType="end"/>
        </w:r>
      </w:hyperlink>
    </w:p>
    <w:p>
      <w:pPr>
        <w:pStyle w:val="TOC2"/>
        <w:tabs>
          <w:tab w:val="right" w:leader="dot" w:pos="8306"/>
        </w:tabs>
      </w:pPr>
      <w:hyperlink w:anchor="_Toc30801" w:history="1">
        <w:r>
          <w:rPr>
            <w:rFonts w:ascii="仿宋" w:eastAsia="仿宋" w:hAnsi="仿宋" w:cs="仿宋" w:hint="eastAsia"/>
            <w:lang w:eastAsia="zh-CN"/>
          </w:rPr>
          <w:t>(一)、供应链战略规划</w:t>
        </w:r>
        <w:r>
          <w:tab/>
        </w:r>
        <w:r>
          <w:fldChar w:fldCharType="begin"/>
        </w:r>
        <w:r>
          <w:instrText xml:space="preserve"> PAGEREF _Toc30801 \h </w:instrText>
        </w:r>
        <w:r>
          <w:fldChar w:fldCharType="separate"/>
        </w:r>
        <w:r>
          <w:t>43</w:t>
        </w:r>
        <w:r>
          <w:fldChar w:fldCharType="end"/>
        </w:r>
      </w:hyperlink>
    </w:p>
    <w:p>
      <w:pPr>
        <w:pStyle w:val="TOC2"/>
        <w:tabs>
          <w:tab w:val="right" w:leader="dot" w:pos="8306"/>
        </w:tabs>
      </w:pPr>
      <w:hyperlink w:anchor="_Toc13978" w:history="1">
        <w:r>
          <w:rPr>
            <w:rFonts w:ascii="仿宋" w:eastAsia="仿宋" w:hAnsi="仿宋" w:cs="仿宋" w:hint="eastAsia"/>
            <w:lang w:eastAsia="zh-CN"/>
          </w:rPr>
          <w:t>(二)、供应商选择与合作</w:t>
        </w:r>
        <w:r>
          <w:tab/>
        </w:r>
        <w:r>
          <w:fldChar w:fldCharType="begin"/>
        </w:r>
        <w:r>
          <w:instrText xml:space="preserve"> PAGEREF _Toc13978 \h </w:instrText>
        </w:r>
        <w:r>
          <w:fldChar w:fldCharType="separate"/>
        </w:r>
        <w:r>
          <w:t>45</w:t>
        </w:r>
        <w:r>
          <w:fldChar w:fldCharType="end"/>
        </w:r>
      </w:hyperlink>
    </w:p>
    <w:p>
      <w:pPr>
        <w:pStyle w:val="TOC2"/>
        <w:tabs>
          <w:tab w:val="right" w:leader="dot" w:pos="8306"/>
        </w:tabs>
      </w:pPr>
      <w:hyperlink w:anchor="_Toc8846" w:history="1">
        <w:r>
          <w:rPr>
            <w:rFonts w:ascii="仿宋" w:eastAsia="仿宋" w:hAnsi="仿宋" w:cs="仿宋" w:hint="eastAsia"/>
            <w:lang w:eastAsia="zh-CN"/>
          </w:rPr>
          <w:t>(三)、物流与库存管理</w:t>
        </w:r>
        <w:r>
          <w:tab/>
        </w:r>
        <w:r>
          <w:fldChar w:fldCharType="begin"/>
        </w:r>
        <w:r>
          <w:instrText xml:space="preserve"> PAGEREF _Toc8846 \h </w:instrText>
        </w:r>
        <w:r>
          <w:fldChar w:fldCharType="separate"/>
        </w:r>
        <w:r>
          <w:t>46</w:t>
        </w:r>
        <w:r>
          <w:fldChar w:fldCharType="end"/>
        </w:r>
      </w:hyperlink>
    </w:p>
    <w:p>
      <w:pPr>
        <w:pStyle w:val="TOC1"/>
        <w:tabs>
          <w:tab w:val="right" w:leader="dot" w:pos="8306"/>
        </w:tabs>
      </w:pPr>
      <w:hyperlink w:anchor="_Toc15478" w:history="1">
        <w:r>
          <w:rPr>
            <w:rFonts w:ascii="仿宋" w:eastAsia="仿宋" w:hAnsi="仿宋" w:cs="仿宋" w:hint="eastAsia"/>
            <w:lang w:eastAsia="zh-CN"/>
          </w:rPr>
          <w:t>十四、铬酸项目变更管理</w:t>
        </w:r>
        <w:r>
          <w:tab/>
        </w:r>
        <w:r>
          <w:fldChar w:fldCharType="begin"/>
        </w:r>
        <w:r>
          <w:instrText xml:space="preserve"> PAGEREF _Toc15478 \h </w:instrText>
        </w:r>
        <w:r>
          <w:fldChar w:fldCharType="separate"/>
        </w:r>
        <w:r>
          <w:t>47</w:t>
        </w:r>
        <w:r>
          <w:fldChar w:fldCharType="end"/>
        </w:r>
      </w:hyperlink>
    </w:p>
    <w:p>
      <w:pPr>
        <w:pStyle w:val="TOC2"/>
        <w:tabs>
          <w:tab w:val="right" w:leader="dot" w:pos="8306"/>
        </w:tabs>
      </w:pPr>
      <w:hyperlink w:anchor="_Toc7908" w:history="1">
        <w:r>
          <w:rPr>
            <w:rFonts w:ascii="仿宋" w:eastAsia="仿宋" w:hAnsi="仿宋" w:cs="仿宋" w:hint="eastAsia"/>
            <w:lang w:eastAsia="zh-CN"/>
          </w:rPr>
          <w:t>(一)、变更申请与评估</w:t>
        </w:r>
        <w:r>
          <w:tab/>
        </w:r>
        <w:r>
          <w:fldChar w:fldCharType="begin"/>
        </w:r>
        <w:r>
          <w:instrText xml:space="preserve"> PAGEREF _Toc7908 \h </w:instrText>
        </w:r>
        <w:r>
          <w:fldChar w:fldCharType="separate"/>
        </w:r>
        <w:r>
          <w:t>47</w:t>
        </w:r>
        <w:r>
          <w:fldChar w:fldCharType="end"/>
        </w:r>
      </w:hyperlink>
    </w:p>
    <w:p>
      <w:pPr>
        <w:pStyle w:val="TOC2"/>
        <w:tabs>
          <w:tab w:val="right" w:leader="dot" w:pos="8306"/>
        </w:tabs>
      </w:pPr>
      <w:hyperlink w:anchor="_Toc19161" w:history="1">
        <w:r>
          <w:rPr>
            <w:rFonts w:ascii="仿宋" w:eastAsia="仿宋" w:hAnsi="仿宋" w:cs="仿宋" w:hint="eastAsia"/>
            <w:lang w:eastAsia="zh-CN"/>
          </w:rPr>
          <w:t>(二)、变更实施与控制</w:t>
        </w:r>
        <w:r>
          <w:tab/>
        </w:r>
        <w:r>
          <w:fldChar w:fldCharType="begin"/>
        </w:r>
        <w:r>
          <w:instrText xml:space="preserve"> PAGEREF _Toc19161 \h </w:instrText>
        </w:r>
        <w:r>
          <w:fldChar w:fldCharType="separate"/>
        </w:r>
        <w:r>
          <w:t>48</w:t>
        </w:r>
        <w:r>
          <w:fldChar w:fldCharType="end"/>
        </w:r>
      </w:hyperlink>
    </w:p>
    <w:p>
      <w:pPr>
        <w:pStyle w:val="TOC1"/>
        <w:tabs>
          <w:tab w:val="right" w:leader="dot" w:pos="8306"/>
        </w:tabs>
      </w:pPr>
      <w:hyperlink w:anchor="_Toc25129" w:history="1">
        <w:r>
          <w:rPr>
            <w:rFonts w:ascii="仿宋" w:eastAsia="仿宋" w:hAnsi="仿宋" w:cs="仿宋" w:hint="eastAsia"/>
            <w:lang w:eastAsia="zh-CN"/>
          </w:rPr>
          <w:t>十五、营销与推广策略</w:t>
        </w:r>
        <w:r>
          <w:tab/>
        </w:r>
        <w:r>
          <w:fldChar w:fldCharType="begin"/>
        </w:r>
        <w:r>
          <w:instrText xml:space="preserve"> PAGEREF _Toc25129 \h </w:instrText>
        </w:r>
        <w:r>
          <w:fldChar w:fldCharType="separate"/>
        </w:r>
        <w:r>
          <w:t>48</w:t>
        </w:r>
        <w:r>
          <w:fldChar w:fldCharType="end"/>
        </w:r>
      </w:hyperlink>
    </w:p>
    <w:p>
      <w:pPr>
        <w:pStyle w:val="TOC2"/>
        <w:tabs>
          <w:tab w:val="right" w:leader="dot" w:pos="8306"/>
        </w:tabs>
      </w:pPr>
      <w:hyperlink w:anchor="_Toc19423" w:history="1">
        <w:r>
          <w:rPr>
            <w:rFonts w:ascii="仿宋" w:eastAsia="仿宋" w:hAnsi="仿宋" w:cs="仿宋" w:hint="eastAsia"/>
            <w:lang w:eastAsia="zh-CN"/>
          </w:rPr>
          <w:t>(一)、产品/服务定位与特点</w:t>
        </w:r>
        <w:r>
          <w:tab/>
        </w:r>
        <w:r>
          <w:fldChar w:fldCharType="begin"/>
        </w:r>
        <w:r>
          <w:instrText xml:space="preserve"> PAGEREF _Toc19423 \h </w:instrText>
        </w:r>
        <w:r>
          <w:fldChar w:fldCharType="separate"/>
        </w:r>
        <w:r>
          <w:t>48</w:t>
        </w:r>
        <w:r>
          <w:fldChar w:fldCharType="end"/>
        </w:r>
      </w:hyperlink>
    </w:p>
    <w:p>
      <w:pPr>
        <w:pStyle w:val="TOC2"/>
        <w:tabs>
          <w:tab w:val="right" w:leader="dot" w:pos="8306"/>
        </w:tabs>
      </w:pPr>
      <w:hyperlink w:anchor="_Toc15424" w:history="1">
        <w:r>
          <w:rPr>
            <w:rFonts w:ascii="仿宋" w:eastAsia="仿宋" w:hAnsi="仿宋" w:cs="仿宋" w:hint="eastAsia"/>
            <w:lang w:eastAsia="zh-CN"/>
          </w:rPr>
          <w:t>(二)、市场定位与竞争分析</w:t>
        </w:r>
        <w:r>
          <w:tab/>
        </w:r>
        <w:r>
          <w:fldChar w:fldCharType="begin"/>
        </w:r>
        <w:r>
          <w:instrText xml:space="preserve"> PAGEREF _Toc15424 \h </w:instrText>
        </w:r>
        <w:r>
          <w:fldChar w:fldCharType="separate"/>
        </w:r>
        <w:r>
          <w:t>50</w:t>
        </w:r>
        <w:r>
          <w:fldChar w:fldCharType="end"/>
        </w:r>
      </w:hyperlink>
    </w:p>
    <w:p>
      <w:pPr>
        <w:pStyle w:val="TOC2"/>
        <w:tabs>
          <w:tab w:val="right" w:leader="dot" w:pos="8306"/>
        </w:tabs>
      </w:pPr>
      <w:hyperlink w:anchor="_Toc27971" w:history="1">
        <w:r>
          <w:rPr>
            <w:rFonts w:ascii="仿宋" w:eastAsia="仿宋" w:hAnsi="仿宋" w:cs="仿宋" w:hint="eastAsia"/>
            <w:lang w:eastAsia="zh-CN"/>
          </w:rPr>
          <w:t>(三)、营销渠道与策略</w:t>
        </w:r>
        <w:r>
          <w:tab/>
        </w:r>
        <w:r>
          <w:fldChar w:fldCharType="begin"/>
        </w:r>
        <w:r>
          <w:instrText xml:space="preserve"> PAGEREF _Toc27971 \h </w:instrText>
        </w:r>
        <w:r>
          <w:fldChar w:fldCharType="separate"/>
        </w:r>
        <w:r>
          <w:t>51</w:t>
        </w:r>
        <w:r>
          <w:fldChar w:fldCharType="end"/>
        </w:r>
      </w:hyperlink>
    </w:p>
    <w:p>
      <w:pPr>
        <w:pStyle w:val="TOC2"/>
        <w:tabs>
          <w:tab w:val="right" w:leader="dot" w:pos="8306"/>
        </w:tabs>
      </w:pPr>
      <w:hyperlink w:anchor="_Toc29621" w:history="1">
        <w:r>
          <w:rPr>
            <w:rFonts w:ascii="仿宋" w:eastAsia="仿宋" w:hAnsi="仿宋" w:cs="仿宋" w:hint="eastAsia"/>
            <w:lang w:eastAsia="zh-CN"/>
          </w:rPr>
          <w:t>(四)、推广与宣传活动</w:t>
        </w:r>
        <w:r>
          <w:tab/>
        </w:r>
        <w:r>
          <w:fldChar w:fldCharType="begin"/>
        </w:r>
        <w:r>
          <w:instrText xml:space="preserve"> PAGEREF _Toc29621 \h </w:instrText>
        </w:r>
        <w:r>
          <w:fldChar w:fldCharType="separate"/>
        </w:r>
        <w:r>
          <w:t>52</w:t>
        </w:r>
        <w:r>
          <w:fldChar w:fldCharType="end"/>
        </w:r>
      </w:hyperlink>
    </w:p>
    <w:p>
      <w:pPr>
        <w:pStyle w:val="TOC1"/>
        <w:tabs>
          <w:tab w:val="right" w:leader="dot" w:pos="8306"/>
        </w:tabs>
      </w:pPr>
      <w:hyperlink w:anchor="_Toc29727" w:history="1">
        <w:r>
          <w:rPr>
            <w:rFonts w:ascii="仿宋" w:eastAsia="仿宋" w:hAnsi="仿宋" w:cs="仿宋" w:hint="eastAsia"/>
            <w:lang w:eastAsia="zh-CN"/>
          </w:rPr>
          <w:t>十六、风险识别与分类</w:t>
        </w:r>
        <w:r>
          <w:tab/>
        </w:r>
        <w:r>
          <w:fldChar w:fldCharType="begin"/>
        </w:r>
        <w:r>
          <w:instrText xml:space="preserve"> PAGEREF _Toc29727 \h </w:instrText>
        </w:r>
        <w:r>
          <w:fldChar w:fldCharType="separate"/>
        </w:r>
        <w:r>
          <w:t>57</w:t>
        </w:r>
        <w:r>
          <w:fldChar w:fldCharType="end"/>
        </w:r>
      </w:hyperlink>
    </w:p>
    <w:p>
      <w:pPr>
        <w:pStyle w:val="TOC2"/>
        <w:tabs>
          <w:tab w:val="right" w:leader="dot" w:pos="8306"/>
        </w:tabs>
      </w:pPr>
      <w:hyperlink w:anchor="_Toc22286" w:history="1">
        <w:r>
          <w:rPr>
            <w:rFonts w:ascii="仿宋" w:eastAsia="仿宋" w:hAnsi="仿宋" w:cs="仿宋" w:hint="eastAsia"/>
            <w:lang w:eastAsia="zh-CN"/>
          </w:rPr>
          <w:t>(一)、风险识别</w:t>
        </w:r>
        <w:r>
          <w:tab/>
        </w:r>
        <w:r>
          <w:fldChar w:fldCharType="begin"/>
        </w:r>
        <w:r>
          <w:instrText xml:space="preserve"> PAGEREF _Toc22286 \h </w:instrText>
        </w:r>
        <w:r>
          <w:fldChar w:fldCharType="separate"/>
        </w:r>
        <w:r>
          <w:t>57</w:t>
        </w:r>
        <w:r>
          <w:fldChar w:fldCharType="end"/>
        </w:r>
      </w:hyperlink>
    </w:p>
    <w:p>
      <w:pPr>
        <w:pStyle w:val="TOC2"/>
        <w:tabs>
          <w:tab w:val="right" w:leader="dot" w:pos="8306"/>
        </w:tabs>
      </w:pPr>
      <w:hyperlink w:anchor="_Toc25451" w:history="1">
        <w:r>
          <w:rPr>
            <w:rFonts w:ascii="仿宋" w:eastAsia="仿宋" w:hAnsi="仿宋" w:cs="仿宋" w:hint="eastAsia"/>
            <w:lang w:eastAsia="zh-CN"/>
          </w:rPr>
          <w:t>(二)、风险分类</w:t>
        </w:r>
        <w:r>
          <w:tab/>
        </w:r>
        <w:r>
          <w:fldChar w:fldCharType="begin"/>
        </w:r>
        <w:r>
          <w:instrText xml:space="preserve"> PAGEREF _Toc25451 \h </w:instrText>
        </w:r>
        <w:r>
          <w:fldChar w:fldCharType="separate"/>
        </w:r>
        <w:r>
          <w:t>59</w:t>
        </w:r>
        <w:r>
          <w:fldChar w:fldCharType="end"/>
        </w:r>
      </w:hyperlink>
    </w:p>
    <w:p>
      <w:pPr>
        <w:pStyle w:val="TOC1"/>
        <w:tabs>
          <w:tab w:val="right" w:leader="dot" w:pos="8306"/>
        </w:tabs>
      </w:pPr>
      <w:hyperlink w:anchor="_Toc14790" w:history="1">
        <w:r>
          <w:rPr>
            <w:rFonts w:ascii="仿宋" w:eastAsia="仿宋" w:hAnsi="仿宋" w:cs="仿宋" w:hint="eastAsia"/>
            <w:lang w:eastAsia="zh-CN"/>
          </w:rPr>
          <w:t>十七、利益相关者分析与沟通计划</w:t>
        </w:r>
        <w:r>
          <w:tab/>
        </w:r>
        <w:r>
          <w:fldChar w:fldCharType="begin"/>
        </w:r>
        <w:r>
          <w:instrText xml:space="preserve"> PAGEREF _Toc14790 \h </w:instrText>
        </w:r>
        <w:r>
          <w:fldChar w:fldCharType="separate"/>
        </w:r>
        <w:r>
          <w:t>60</w:t>
        </w:r>
        <w:r>
          <w:fldChar w:fldCharType="end"/>
        </w:r>
      </w:hyperlink>
    </w:p>
    <w:p>
      <w:pPr>
        <w:pStyle w:val="TOC2"/>
        <w:tabs>
          <w:tab w:val="right" w:leader="dot" w:pos="8306"/>
        </w:tabs>
      </w:pPr>
      <w:hyperlink w:anchor="_Toc13200" w:history="1">
        <w:r>
          <w:rPr>
            <w:rFonts w:ascii="仿宋" w:eastAsia="仿宋" w:hAnsi="仿宋" w:cs="仿宋" w:hint="eastAsia"/>
            <w:lang w:eastAsia="zh-CN"/>
          </w:rPr>
          <w:t>(一)、利益相关者分析</w:t>
        </w:r>
        <w:r>
          <w:tab/>
        </w:r>
        <w:r>
          <w:fldChar w:fldCharType="begin"/>
        </w:r>
        <w:r>
          <w:instrText xml:space="preserve"> PAGEREF _Toc13200 \h </w:instrText>
        </w:r>
        <w:r>
          <w:fldChar w:fldCharType="separate"/>
        </w:r>
        <w:r>
          <w:t>60</w:t>
        </w:r>
        <w:r>
          <w:fldChar w:fldCharType="end"/>
        </w:r>
      </w:hyperlink>
    </w:p>
    <w:p>
      <w:pPr>
        <w:pStyle w:val="TOC2"/>
        <w:tabs>
          <w:tab w:val="right" w:leader="dot" w:pos="8306"/>
        </w:tabs>
      </w:pPr>
      <w:hyperlink w:anchor="_Toc16914" w:history="1">
        <w:r>
          <w:rPr>
            <w:rFonts w:ascii="仿宋" w:eastAsia="仿宋" w:hAnsi="仿宋" w:cs="仿宋" w:hint="eastAsia"/>
            <w:lang w:eastAsia="zh-CN"/>
          </w:rPr>
          <w:t>(二)、沟通计划</w:t>
        </w:r>
        <w:r>
          <w:tab/>
        </w:r>
        <w:r>
          <w:fldChar w:fldCharType="begin"/>
        </w:r>
        <w:r>
          <w:instrText xml:space="preserve"> PAGEREF _Toc16914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936"/>
      <w:r>
        <w:rPr>
          <w:rFonts w:ascii="仿宋" w:eastAsia="仿宋" w:hAnsi="仿宋" w:cs="仿宋" w:hint="eastAsia"/>
          <w:lang w:eastAsia="zh-CN"/>
        </w:rPr>
        <w:t>(一)、铬酸行业分析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酸行业一直以来都是市场的关注焦点。行业内的发展趋势、竞争态势以及潜在机会都对铬酸项目的推进产生深远的影响。通过深入研究行业的整体概貌，我们将更好地理解行业的核心特征，为铬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行业，技术一直是推动创新和发展的关键因素。我们将对当前技术趋势进行详尽分析，包括但不限于人工智能、大数据应用、先进制造技术等。这有助于铬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酸项目成功的基础。我们将对主要竞争对手进行深入研究，包括其市场份额、产品特点、市场定位等。通过全面了解竞争对手的优势和劣势，铬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398"/>
      <w:r>
        <w:rPr>
          <w:rFonts w:ascii="仿宋" w:eastAsia="仿宋" w:hAnsi="仿宋" w:cs="仿宋" w:hint="eastAsia"/>
          <w:sz w:val="28"/>
          <w:lang w:eastAsia="zh-CN"/>
        </w:rPr>
        <w:t>(二)、铬酸市场分析预测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通过对市场规模的深入调研，我们将预测铬酸市场未来的增长趋势。这包括市场的整体规模、各细分领域的发展趋势等。铬酸项目可以根据市场的扩张速度和潜在机会，制定更符合市场需求的发展策略。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酸项目实施过程中需要充分考虑的因素。我们将对市场风险进行全面评估，包括但不限于政策法规风险、市场竞争风险、技术变革风险等。通过对潜在风险的深入分析，铬酸项目可以制定相应的风险缓解策略，降低不确定性对铬酸项目的影响。</w:t>
      </w:r>
    </w:p>
    <w:p>
      <w:pPr>
        <w:pStyle w:val="Heading1"/>
        <w:ind w:firstLine="560" w:firstLineChars="200"/>
        <w:rPr>
          <w:rFonts w:ascii="仿宋" w:eastAsia="仿宋" w:hAnsi="仿宋" w:cs="仿宋" w:hint="eastAsia"/>
          <w:sz w:val="28"/>
          <w:lang w:eastAsia="zh-CN"/>
        </w:rPr>
      </w:pPr>
      <w:bookmarkStart w:id="5" w:name="_Toc64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25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铬酸项目的主要产品是XXXX，预计年产值为XXX万元。这一产品在市场中占据着重要的地位，其广泛的应用范围使得该铬酸项目的市场前景非常广阔。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铬酸项目的xxx产品作为重要的原材料之一，将在多个领域发挥关键作用。其在建筑、交通、能源等方面的广泛应用将为整个产业链提供强大的支持，形成产业协同效应。铬酸项目的年产值XXX万XXX万XXX万万元不仅反映了其在市场上的巨大潜力，更预示着它对国民经济的积极贡献。这种关联度高、涉及面广的产业关系，使得该铬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8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总征地面积为XXXX平方米，相当于约XX.XX亩，其中净用地面积为XXXX平方米，红线范围内相当于约XX.XX亩。这一用地规模充分考虑了铬酸项目的建设需求，保障了铬酸项目在合适的空间内得以充分发展。铬酸项目规划的总建筑面积为XXXX平方米，其中主体工程建设占XXXX平方米，计容建筑面积达XXXX平方米。预计建筑工程的投资将达到XXXX万元，为铬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计划购置的设备共计XXXX台（套），设备购置费用为XXXX万元。这一设备购置计划充分考虑到铬酸项目的生产需求和技术要求，确保了铬酸项目在生产运营中具备先进的技术装备和高效的生产能力。设备的合理配置将为铬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计划总投资为XXXX万元，预计年实现营业收入为XXXX万元。这一产能规模的设定旨在确保铬酸项目能够在投资与回报之间取得平衡，实现长期可持续的发展。铬酸项目的总投资充分考虑到各个方面的需求，包括用地建设、设备购置等多个环节，以确保铬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116"/>
      <w:r>
        <w:rPr>
          <w:rFonts w:ascii="仿宋" w:eastAsia="仿宋" w:hAnsi="仿宋" w:cs="仿宋" w:hint="eastAsia"/>
          <w:sz w:val="28"/>
          <w:lang w:eastAsia="zh-CN"/>
        </w:rPr>
        <w:t>三、铬酸项目可持续发展</w:t>
      </w:r>
      <w:bookmarkEnd w:id="8"/>
    </w:p>
    <w:p>
      <w:pPr>
        <w:pStyle w:val="Heading2"/>
        <w:rPr>
          <w:rFonts w:ascii="仿宋" w:eastAsia="仿宋" w:hAnsi="仿宋" w:cs="仿宋" w:hint="eastAsia"/>
          <w:lang w:eastAsia="zh-CN"/>
        </w:rPr>
      </w:pPr>
      <w:bookmarkStart w:id="9" w:name="_Toc600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项目中，铬酸项目团队着眼于未来，明确了可持续发展的战略方向。制定的具体可持续发展目标包括降低资源使用、采用环保技术、最大化社会效益等。这一步骤不仅有助于铬酸项目在环保和社会责任方面达到最高标准，也为未来提供了明确的指引，确保铬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可持续实践的融入铬酸项目管理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酸项目管理周期。从铬酸项目规划开始，铬酸项目团队就考虑了环境和社会的因素。在执行阶段，铬酸项目团队积极推动绿色技术的应用，优化资源利用。此外，关注员工的社会责任，通过培训和沟通活动提高员工对可持续发展的认知，使他们能够在日常工作中践行可持续实践。这些举措不仅为铬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01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扎根于铬酸项目的可持续发展理念，我们深信环保与社会责任是铬酸项目成功的关键支柱。在铬酸项目的每一步，我们都致力于通过创新和实践，履行对环境和社会的坚定责任。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团队通过引入先进的环保技术、建立高效的废物处理系统以及推动能源节约措施，积极履行环保责任。定期的环保监测和评估确保铬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不仅致力于自身可持续发展，还注重对社会的回馈。通过支持社区铬酸项目、参与慈善事业、提供培训机会等方式，铬酸项目积极履行社会责任。与当地社区建立积极互动，关注员工的工作与生活平衡，以及员工的身心健康，是铬酸项目在社会责任层面的关键举措。这样的实践不仅增强了铬酸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8021"/>
      <w:r>
        <w:rPr>
          <w:rFonts w:ascii="仿宋" w:eastAsia="仿宋" w:hAnsi="仿宋" w:cs="仿宋" w:hint="eastAsia"/>
          <w:sz w:val="28"/>
          <w:lang w:eastAsia="zh-CN"/>
        </w:rPr>
        <w:t>四、铬酸项目选址可行性分析</w:t>
      </w:r>
      <w:bookmarkEnd w:id="11"/>
    </w:p>
    <w:p>
      <w:pPr>
        <w:pStyle w:val="Heading2"/>
        <w:rPr>
          <w:rFonts w:ascii="仿宋" w:eastAsia="仿宋" w:hAnsi="仿宋" w:cs="仿宋" w:hint="eastAsia"/>
          <w:lang w:eastAsia="zh-CN"/>
        </w:rPr>
      </w:pPr>
      <w:bookmarkStart w:id="12" w:name="_Toc10868"/>
      <w:r>
        <w:rPr>
          <w:rFonts w:ascii="仿宋" w:eastAsia="仿宋" w:hAnsi="仿宋" w:cs="仿宋" w:hint="eastAsia"/>
          <w:lang w:eastAsia="zh-CN"/>
        </w:rPr>
        <w:t>(一)、铬酸项目选址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该铬酸项目选址位于XX省XX市XX区XXX街道</w:t>
      </w:r>
    </w:p>
    <w:p>
      <w:pPr>
        <w:pStyle w:val="Heading2"/>
        <w:ind w:firstLine="560" w:firstLineChars="200"/>
        <w:rPr>
          <w:rFonts w:ascii="仿宋" w:eastAsia="仿宋" w:hAnsi="仿宋" w:cs="仿宋" w:hint="eastAsia"/>
          <w:sz w:val="28"/>
          <w:lang w:eastAsia="zh-CN"/>
        </w:rPr>
      </w:pPr>
      <w:bookmarkStart w:id="13" w:name="_Toc2926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铬酸项目的征地面积将根据铬酸项目的实际规模和需求进行精确规划。具体面积XXX平方米，旨在确保铬酸项目不仅能够满足当前的发展需求，还能够预留空间以适应未来的扩展。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净用地面积是在征地面积基础上去除不可利用面积后的实际可开发用地。具体面积XXX平方米，考虑到环保、交通、安全等多方面因素，以确保铬酸项目在整体利用效率上达到最优。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铬酸项目计划建设的建筑总规模具体面积XXX平方米。这一规模的确定综合考虑了铬酸项目的性质、规模，以及城市规划的相关要求，确保建筑布局与周边环境协调一致。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绿地率是铬酸项目用地中被规划为绿地的比例。具体面积XXX平方米，旨在通过合理规划绿地，改善铬酸项目周边环境，提升居民生活质量，并符合城市整体绿化规划。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容积率是用地上可以建设的建筑总体积与用地面积之比。具体面积XXX，通过合理的容积率规划，确保铬酸项目建筑规模与周边环境和谐共生。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确保铬酸项目选址与当地城市规划相一致，具体面积XXX平方米。通过与城市规划部门深入沟通，确保铬酸项目不仅符合城市的整体发展方向，还能够融入城市的发展布局，为城市的长远发展贡献力量。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充分了解并确保铬酸项目选址符合当地产业政策，具体面积XXX平方米。这包括铬酸项目对当地经济的促进作用，以及对相关产业的带动效应，确保铬酸项目与地方政府的产业政策保持一致，促进共赢合作。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用地总体要求必须符合环保和可持续发展的原则，具体面积XXX平方米。通过采用绿色建筑设计、节能减排等措施，确保铬酸项目在建设和运营过程中对环境的影响最小化，达到可持续发展的要求。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确保铬酸项目选址具备必要的公共设施配套，具体面积XXX平方米。这包括交通便利性、教育、医疗等基础设施，以提高居民生活品质，使得铬酸项目选址更具吸引力。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考虑用地总体要求对当地社会稳定性的影响，具体面积XXX平方米。通过深入了解当地社区反馈，确保铬酸项目的选址和建设过程对当地社会和谐稳定产生积极作用。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铬酸项目选址不仅符合法规和规划，还在实际操作中具有可行性。这一全面规划将为铬酸项目的成功实施提供坚实的基础，确保铬酸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496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铬酸项目的设备规划和空间设计中，我们将采取灵活设备布局的措施。设备布局将根据实际需求进行灵活设计，避免不必要的浪费。通过合理规划设备摆放位置，我们将提高设备的利用率，减少设备间距，以确保铬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铬酸项目内部引入共享设施的概念，例如共享会议室、办公区等。通过这种方式，我们可以减少对资源的重复建设，提高资源共享效率，从而减小铬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21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铬酸项目的总图布置中，我们将不同功能区域进行明确的规划，以最大程度满足铬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979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我们首先关注市场因素，包括潜在客户分布、竞争对手位置、市场需求等。通过深入的市场调研，我们能够更准确地评估选址对于市场开拓和产品销售的影响，确保铬酸项目能够在有利的市场环境中蓬勃发展。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铬酸项目对环境的影响是综合评价的重要因素之一。我们将详细考虑选址周边的自然环境、生态保护区、水源地等情况，确保铬酸项目的建设和运营对环境影响最小化，并符合当地的环保法规标准。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对选址的评价还需充分考虑当地政府的产业政策和法规。我们将详细了解铬酸项目所在地的相关政策，确保铬酸项目的规划和运营与当地法规相符，降低不必要的法律风险。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考虑到社会稳定性对企业运营的重要性，我们将评估选址地区的社会安全情况、劳工关系、社区反馈等方面，以确保铬酸项目的建设和运营不会受到社会稳定性的负面影响。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最后，我们将综合考虑用地成本，包括土地购置费用、土地开发成本等。通过对用地成本的详细评估，我们能够做出更为精确的经济效益分析，为铬酸项目的投资决策提供有力支持。</w:t>
      </w:r>
    </w:p>
    <w:p>
      <w:pPr>
        <w:pStyle w:val="Heading1"/>
        <w:ind w:firstLine="560" w:firstLineChars="200"/>
        <w:rPr>
          <w:rFonts w:ascii="仿宋" w:eastAsia="仿宋" w:hAnsi="仿宋" w:cs="仿宋" w:hint="eastAsia"/>
          <w:sz w:val="28"/>
          <w:lang w:eastAsia="zh-CN"/>
        </w:rPr>
      </w:pPr>
      <w:bookmarkStart w:id="17" w:name="_Toc3989"/>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5572"/>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铬酸项目的技术管理特点体现在其创新导向。通过引入最先进的技术趋势和解决方案，铬酸项目致力于提升科技含量、提高质量和效率水平。这意味着我们将采用最新的工具和方法，确保铬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酸项目技术管理的显著特征。通过整合不同领域的技术资源，我们实现了跨学科的协同工作。这有助于优化技术架构，提高整体效能。此外，整合性策略还促进了不同技术团队之间的紧密沟通和高效合作，确保铬酸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酸项目所采用的技术。通过不断优化技术方案，铬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酸项目团队将在铬酸项目初期识别可能的技术风险，并采取相应的预防和应对措施。通过建立健全的风险评估机制，铬酸项目能够在实施过程中及时发现并解决潜在的技术问题，保障铬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通过这些独特的技术管理特点，我们确信在铬酸项目中，技术将成为铬酸项目成功的有力支持。这一深度剖析揭示了技术管理在铬酸项目实施中的关键作用，为铬酸项目的技术基础奠定了坚实的基础。</w:t>
      </w:r>
    </w:p>
    <w:p>
      <w:pPr>
        <w:pStyle w:val="Heading2"/>
        <w:ind w:firstLine="560" w:firstLineChars="200"/>
        <w:rPr>
          <w:rFonts w:ascii="仿宋" w:eastAsia="仿宋" w:hAnsi="仿宋" w:cs="仿宋" w:hint="eastAsia"/>
          <w:sz w:val="28"/>
          <w:lang w:eastAsia="zh-CN"/>
        </w:rPr>
      </w:pPr>
      <w:bookmarkStart w:id="19" w:name="_Toc5313"/>
      <w:r>
        <w:rPr>
          <w:rFonts w:ascii="仿宋" w:eastAsia="仿宋" w:hAnsi="仿宋" w:cs="仿宋" w:hint="eastAsia"/>
          <w:sz w:val="28"/>
          <w:lang w:eastAsia="zh-CN"/>
        </w:rPr>
        <w:t>(二)、铬酸项目工艺技术设计方案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铬酸项目将严格按照相关行业规范要求进行组织。通过有效控制产品质量，铬酸项目将致力于为顾客提供优质的铬酸项目产品和良好的服务。这体现了铬酸项目对于生产活动合规性和质量标准的高度重视，为铬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酸项目注重生态效益和清洁生产原则。铬酸项目建设将紧密结合地方特色经济发展，与社会经济发展规划和区域环境保护规划方案相协调一致。通过与当地区域自然生态系统的结合，铬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酸项目产品具有多样化的客户需求和个性化的特点。因此，铬酸项目产品规格品种多样，且单批生产数量较小。为满足这一特点，铬酸项目承办单位将建设先进的柔性制造生产线。通过广泛应用柔性制造技术，铬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总体而言，铬酸项目采用的技术具有较高的技术含量和自动化水平，处于国内先进水平。这一技术选用不仅体现了对生产效率、质量和环境友好性的高标准要求，同时为铬酸项目的可持续发展奠定了坚实的基础。</w:t>
      </w:r>
    </w:p>
    <w:p>
      <w:pPr>
        <w:pStyle w:val="Heading2"/>
        <w:ind w:firstLine="560" w:firstLineChars="200"/>
        <w:rPr>
          <w:rFonts w:ascii="仿宋" w:eastAsia="仿宋" w:hAnsi="仿宋" w:cs="仿宋" w:hint="eastAsia"/>
          <w:sz w:val="28"/>
          <w:lang w:eastAsia="zh-CN"/>
        </w:rPr>
      </w:pPr>
      <w:bookmarkStart w:id="20" w:name="_Toc2366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为确保铬酸项目的高效生产和技术实施，我们制定了一套精心设计的设备选型方案，以满足铬酸项目生产、质量和环保的要求。该方案的主要特点如下：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https://d.book118.com/358141074032006030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C1159"/>
    <w:rsid w:val="36FC11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41074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2024-01-21T21:01:00Z</dcterms:created>
  <dcterms:modified xsi:type="dcterms:W3CDTF">2024-01-21T21:01:45Z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916FB0B9315D43C9A3E40E77CD0ECCE8_11</vt:lpwstr>
  </property>
  <property fmtid="{D5CDD505-2E9C-101B-9397-08002B2CF9AE}" pid="3" name="KSOProductBuildVer">
    <vt:lpwstr>2052-12.1.0.16120</vt:lpwstr>
  </property>
</Properties>
</file>