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智能小区(楼)系统项目规划设计蓝图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 w:history="1">
        <w:r>
          <w:rPr>
            <w:rFonts w:ascii="仿宋" w:eastAsia="仿宋" w:hAnsi="仿宋" w:cs="仿宋" w:hint="eastAsia"/>
            <w:lang w:eastAsia="zh-CN"/>
          </w:rPr>
          <w:t>序言</w:t>
        </w:r>
        <w:r>
          <w:tab/>
        </w:r>
        <w:r>
          <w:fldChar w:fldCharType="begin"/>
        </w:r>
        <w:r>
          <w:instrText xml:space="preserve"> PAGEREF _Toc450 \h </w:instrText>
        </w:r>
        <w:r>
          <w:fldChar w:fldCharType="separate"/>
        </w:r>
        <w:r>
          <w:t>3</w:t>
        </w:r>
        <w:r>
          <w:fldChar w:fldCharType="end"/>
        </w:r>
      </w:hyperlink>
    </w:p>
    <w:p>
      <w:pPr>
        <w:pStyle w:val="TOC1"/>
        <w:tabs>
          <w:tab w:val="right" w:leader="dot" w:pos="8306"/>
        </w:tabs>
      </w:pPr>
      <w:hyperlink w:anchor="_Toc7115" w:history="1">
        <w:r>
          <w:rPr>
            <w:rFonts w:ascii="仿宋" w:eastAsia="仿宋" w:hAnsi="仿宋" w:cs="仿宋" w:hint="eastAsia"/>
            <w:lang w:eastAsia="zh-CN"/>
          </w:rPr>
          <w:t>一、智能小区(楼)系统项目土建工程</w:t>
        </w:r>
        <w:r>
          <w:tab/>
        </w:r>
        <w:r>
          <w:fldChar w:fldCharType="begin"/>
        </w:r>
        <w:r>
          <w:instrText xml:space="preserve"> PAGEREF _Toc7115 \h </w:instrText>
        </w:r>
        <w:r>
          <w:fldChar w:fldCharType="separate"/>
        </w:r>
        <w:r>
          <w:t>3</w:t>
        </w:r>
        <w:r>
          <w:fldChar w:fldCharType="end"/>
        </w:r>
      </w:hyperlink>
    </w:p>
    <w:p>
      <w:pPr>
        <w:pStyle w:val="TOC2"/>
        <w:tabs>
          <w:tab w:val="right" w:leader="dot" w:pos="8306"/>
        </w:tabs>
      </w:pPr>
      <w:hyperlink w:anchor="_Toc17623" w:history="1">
        <w:r>
          <w:rPr>
            <w:rFonts w:ascii="仿宋" w:eastAsia="仿宋" w:hAnsi="仿宋" w:cs="仿宋" w:hint="eastAsia"/>
            <w:lang w:eastAsia="zh-CN"/>
          </w:rPr>
          <w:t>(一)、建筑工程设计原则</w:t>
        </w:r>
        <w:r>
          <w:tab/>
        </w:r>
        <w:r>
          <w:fldChar w:fldCharType="begin"/>
        </w:r>
        <w:r>
          <w:instrText xml:space="preserve"> PAGEREF _Toc17623 \h </w:instrText>
        </w:r>
        <w:r>
          <w:fldChar w:fldCharType="separate"/>
        </w:r>
        <w:r>
          <w:t>3</w:t>
        </w:r>
        <w:r>
          <w:fldChar w:fldCharType="end"/>
        </w:r>
      </w:hyperlink>
    </w:p>
    <w:p>
      <w:pPr>
        <w:pStyle w:val="TOC2"/>
        <w:tabs>
          <w:tab w:val="right" w:leader="dot" w:pos="8306"/>
        </w:tabs>
      </w:pPr>
      <w:hyperlink w:anchor="_Toc23792" w:history="1">
        <w:r>
          <w:rPr>
            <w:rFonts w:ascii="仿宋" w:eastAsia="仿宋" w:hAnsi="仿宋" w:cs="仿宋" w:hint="eastAsia"/>
            <w:lang w:eastAsia="zh-CN"/>
          </w:rPr>
          <w:t>(二)、土建工程设计年限及安全等级</w:t>
        </w:r>
        <w:r>
          <w:tab/>
        </w:r>
        <w:r>
          <w:fldChar w:fldCharType="begin"/>
        </w:r>
        <w:r>
          <w:instrText xml:space="preserve"> PAGEREF _Toc23792 \h </w:instrText>
        </w:r>
        <w:r>
          <w:fldChar w:fldCharType="separate"/>
        </w:r>
        <w:r>
          <w:t>4</w:t>
        </w:r>
        <w:r>
          <w:fldChar w:fldCharType="end"/>
        </w:r>
      </w:hyperlink>
    </w:p>
    <w:p>
      <w:pPr>
        <w:pStyle w:val="TOC2"/>
        <w:tabs>
          <w:tab w:val="right" w:leader="dot" w:pos="8306"/>
        </w:tabs>
      </w:pPr>
      <w:hyperlink w:anchor="_Toc12510" w:history="1">
        <w:r>
          <w:rPr>
            <w:rFonts w:ascii="仿宋" w:eastAsia="仿宋" w:hAnsi="仿宋" w:cs="仿宋" w:hint="eastAsia"/>
            <w:lang w:eastAsia="zh-CN"/>
          </w:rPr>
          <w:t>(三)、建筑工程设计总体要求</w:t>
        </w:r>
        <w:r>
          <w:tab/>
        </w:r>
        <w:r>
          <w:fldChar w:fldCharType="begin"/>
        </w:r>
        <w:r>
          <w:instrText xml:space="preserve"> PAGEREF _Toc12510 \h </w:instrText>
        </w:r>
        <w:r>
          <w:fldChar w:fldCharType="separate"/>
        </w:r>
        <w:r>
          <w:t>5</w:t>
        </w:r>
        <w:r>
          <w:fldChar w:fldCharType="end"/>
        </w:r>
      </w:hyperlink>
    </w:p>
    <w:p>
      <w:pPr>
        <w:pStyle w:val="TOC2"/>
        <w:tabs>
          <w:tab w:val="right" w:leader="dot" w:pos="8306"/>
        </w:tabs>
      </w:pPr>
      <w:hyperlink w:anchor="_Toc7831" w:history="1">
        <w:r>
          <w:rPr>
            <w:rFonts w:ascii="仿宋" w:eastAsia="仿宋" w:hAnsi="仿宋" w:cs="仿宋" w:hint="eastAsia"/>
            <w:lang w:eastAsia="zh-CN"/>
          </w:rPr>
          <w:t>(四)、土建工程建设指标</w:t>
        </w:r>
        <w:r>
          <w:tab/>
        </w:r>
        <w:r>
          <w:fldChar w:fldCharType="begin"/>
        </w:r>
        <w:r>
          <w:instrText xml:space="preserve"> PAGEREF _Toc7831 \h </w:instrText>
        </w:r>
        <w:r>
          <w:fldChar w:fldCharType="separate"/>
        </w:r>
        <w:r>
          <w:t>6</w:t>
        </w:r>
        <w:r>
          <w:fldChar w:fldCharType="end"/>
        </w:r>
      </w:hyperlink>
    </w:p>
    <w:p>
      <w:pPr>
        <w:pStyle w:val="TOC1"/>
        <w:tabs>
          <w:tab w:val="right" w:leader="dot" w:pos="8306"/>
        </w:tabs>
      </w:pPr>
      <w:hyperlink w:anchor="_Toc7764" w:history="1">
        <w:r>
          <w:rPr>
            <w:rFonts w:ascii="仿宋" w:eastAsia="仿宋" w:hAnsi="仿宋" w:cs="仿宋" w:hint="eastAsia"/>
            <w:lang w:eastAsia="zh-CN"/>
          </w:rPr>
          <w:t>二、智能小区(楼)系统项目危机管理</w:t>
        </w:r>
        <w:r>
          <w:tab/>
        </w:r>
        <w:r>
          <w:fldChar w:fldCharType="begin"/>
        </w:r>
        <w:r>
          <w:instrText xml:space="preserve"> PAGEREF _Toc7764 \h </w:instrText>
        </w:r>
        <w:r>
          <w:fldChar w:fldCharType="separate"/>
        </w:r>
        <w:r>
          <w:t>6</w:t>
        </w:r>
        <w:r>
          <w:fldChar w:fldCharType="end"/>
        </w:r>
      </w:hyperlink>
    </w:p>
    <w:p>
      <w:pPr>
        <w:pStyle w:val="TOC2"/>
        <w:tabs>
          <w:tab w:val="right" w:leader="dot" w:pos="8306"/>
        </w:tabs>
      </w:pPr>
      <w:hyperlink w:anchor="_Toc29715" w:history="1">
        <w:r>
          <w:rPr>
            <w:rFonts w:ascii="仿宋" w:eastAsia="仿宋" w:hAnsi="仿宋" w:cs="仿宋" w:hint="eastAsia"/>
            <w:lang w:eastAsia="zh-CN"/>
          </w:rPr>
          <w:t>(一)、危机预警与识别</w:t>
        </w:r>
        <w:r>
          <w:tab/>
        </w:r>
        <w:r>
          <w:fldChar w:fldCharType="begin"/>
        </w:r>
        <w:r>
          <w:instrText xml:space="preserve"> PAGEREF _Toc29715 \h </w:instrText>
        </w:r>
        <w:r>
          <w:fldChar w:fldCharType="separate"/>
        </w:r>
        <w:r>
          <w:t>6</w:t>
        </w:r>
        <w:r>
          <w:fldChar w:fldCharType="end"/>
        </w:r>
      </w:hyperlink>
    </w:p>
    <w:p>
      <w:pPr>
        <w:pStyle w:val="TOC2"/>
        <w:tabs>
          <w:tab w:val="right" w:leader="dot" w:pos="8306"/>
        </w:tabs>
      </w:pPr>
      <w:hyperlink w:anchor="_Toc9440" w:history="1">
        <w:r>
          <w:rPr>
            <w:rFonts w:ascii="仿宋" w:eastAsia="仿宋" w:hAnsi="仿宋" w:cs="仿宋" w:hint="eastAsia"/>
            <w:lang w:eastAsia="zh-CN"/>
          </w:rPr>
          <w:t>(二)、危机应对与恢复</w:t>
        </w:r>
        <w:r>
          <w:tab/>
        </w:r>
        <w:r>
          <w:fldChar w:fldCharType="begin"/>
        </w:r>
        <w:r>
          <w:instrText xml:space="preserve"> PAGEREF _Toc9440 \h </w:instrText>
        </w:r>
        <w:r>
          <w:fldChar w:fldCharType="separate"/>
        </w:r>
        <w:r>
          <w:t>7</w:t>
        </w:r>
        <w:r>
          <w:fldChar w:fldCharType="end"/>
        </w:r>
      </w:hyperlink>
    </w:p>
    <w:p>
      <w:pPr>
        <w:pStyle w:val="TOC1"/>
        <w:tabs>
          <w:tab w:val="right" w:leader="dot" w:pos="8306"/>
        </w:tabs>
      </w:pPr>
      <w:hyperlink w:anchor="_Toc10637" w:history="1">
        <w:r>
          <w:rPr>
            <w:rFonts w:ascii="仿宋" w:eastAsia="仿宋" w:hAnsi="仿宋" w:cs="仿宋" w:hint="eastAsia"/>
            <w:lang w:eastAsia="zh-CN"/>
          </w:rPr>
          <w:t>三、智能小区(楼)系统项目可持续发展</w:t>
        </w:r>
        <w:r>
          <w:tab/>
        </w:r>
        <w:r>
          <w:fldChar w:fldCharType="begin"/>
        </w:r>
        <w:r>
          <w:instrText xml:space="preserve"> PAGEREF _Toc10637 \h </w:instrText>
        </w:r>
        <w:r>
          <w:fldChar w:fldCharType="separate"/>
        </w:r>
        <w:r>
          <w:t>9</w:t>
        </w:r>
        <w:r>
          <w:fldChar w:fldCharType="end"/>
        </w:r>
      </w:hyperlink>
    </w:p>
    <w:p>
      <w:pPr>
        <w:pStyle w:val="TOC2"/>
        <w:tabs>
          <w:tab w:val="right" w:leader="dot" w:pos="8306"/>
        </w:tabs>
      </w:pPr>
      <w:hyperlink w:anchor="_Toc3770" w:history="1">
        <w:r>
          <w:rPr>
            <w:rFonts w:ascii="仿宋" w:eastAsia="仿宋" w:hAnsi="仿宋" w:cs="仿宋" w:hint="eastAsia"/>
            <w:lang w:eastAsia="zh-CN"/>
          </w:rPr>
          <w:t>(一)、可持续战略与实践</w:t>
        </w:r>
        <w:r>
          <w:tab/>
        </w:r>
        <w:r>
          <w:fldChar w:fldCharType="begin"/>
        </w:r>
        <w:r>
          <w:instrText xml:space="preserve"> PAGEREF _Toc3770 \h </w:instrText>
        </w:r>
        <w:r>
          <w:fldChar w:fldCharType="separate"/>
        </w:r>
        <w:r>
          <w:t>9</w:t>
        </w:r>
        <w:r>
          <w:fldChar w:fldCharType="end"/>
        </w:r>
      </w:hyperlink>
    </w:p>
    <w:p>
      <w:pPr>
        <w:pStyle w:val="TOC2"/>
        <w:tabs>
          <w:tab w:val="right" w:leader="dot" w:pos="8306"/>
        </w:tabs>
      </w:pPr>
      <w:hyperlink w:anchor="_Toc7233" w:history="1">
        <w:r>
          <w:rPr>
            <w:rFonts w:ascii="仿宋" w:eastAsia="仿宋" w:hAnsi="仿宋" w:cs="仿宋" w:hint="eastAsia"/>
            <w:lang w:eastAsia="zh-CN"/>
          </w:rPr>
          <w:t>(二)、环保与社会责任</w:t>
        </w:r>
        <w:r>
          <w:tab/>
        </w:r>
        <w:r>
          <w:fldChar w:fldCharType="begin"/>
        </w:r>
        <w:r>
          <w:instrText xml:space="preserve"> PAGEREF _Toc7233 \h </w:instrText>
        </w:r>
        <w:r>
          <w:fldChar w:fldCharType="separate"/>
        </w:r>
        <w:r>
          <w:t>10</w:t>
        </w:r>
        <w:r>
          <w:fldChar w:fldCharType="end"/>
        </w:r>
      </w:hyperlink>
    </w:p>
    <w:p>
      <w:pPr>
        <w:pStyle w:val="TOC1"/>
        <w:tabs>
          <w:tab w:val="right" w:leader="dot" w:pos="8306"/>
        </w:tabs>
      </w:pPr>
      <w:hyperlink w:anchor="_Toc14450" w:history="1">
        <w:r>
          <w:rPr>
            <w:rFonts w:ascii="仿宋" w:eastAsia="仿宋" w:hAnsi="仿宋" w:cs="仿宋" w:hint="eastAsia"/>
            <w:lang w:eastAsia="zh-CN"/>
          </w:rPr>
          <w:t>四、市场分析、调研</w:t>
        </w:r>
        <w:r>
          <w:tab/>
        </w:r>
        <w:r>
          <w:fldChar w:fldCharType="begin"/>
        </w:r>
        <w:r>
          <w:instrText xml:space="preserve"> PAGEREF _Toc14450 \h </w:instrText>
        </w:r>
        <w:r>
          <w:fldChar w:fldCharType="separate"/>
        </w:r>
        <w:r>
          <w:t>11</w:t>
        </w:r>
        <w:r>
          <w:fldChar w:fldCharType="end"/>
        </w:r>
      </w:hyperlink>
    </w:p>
    <w:p>
      <w:pPr>
        <w:pStyle w:val="TOC2"/>
        <w:tabs>
          <w:tab w:val="right" w:leader="dot" w:pos="8306"/>
        </w:tabs>
      </w:pPr>
      <w:hyperlink w:anchor="_Toc25025" w:history="1">
        <w:r>
          <w:rPr>
            <w:rFonts w:ascii="仿宋" w:eastAsia="仿宋" w:hAnsi="仿宋" w:cs="仿宋" w:hint="eastAsia"/>
            <w:lang w:eastAsia="zh-CN"/>
          </w:rPr>
          <w:t>(一)、智能小区(楼)系统行业分析</w:t>
        </w:r>
        <w:r>
          <w:tab/>
        </w:r>
        <w:r>
          <w:fldChar w:fldCharType="begin"/>
        </w:r>
        <w:r>
          <w:instrText xml:space="preserve"> PAGEREF _Toc25025 \h </w:instrText>
        </w:r>
        <w:r>
          <w:fldChar w:fldCharType="separate"/>
        </w:r>
        <w:r>
          <w:t>11</w:t>
        </w:r>
        <w:r>
          <w:fldChar w:fldCharType="end"/>
        </w:r>
      </w:hyperlink>
    </w:p>
    <w:p>
      <w:pPr>
        <w:pStyle w:val="TOC2"/>
        <w:tabs>
          <w:tab w:val="right" w:leader="dot" w:pos="8306"/>
        </w:tabs>
      </w:pPr>
      <w:hyperlink w:anchor="_Toc18339" w:history="1">
        <w:r>
          <w:rPr>
            <w:rFonts w:ascii="仿宋" w:eastAsia="仿宋" w:hAnsi="仿宋" w:cs="仿宋" w:hint="eastAsia"/>
            <w:lang w:eastAsia="zh-CN"/>
          </w:rPr>
          <w:t>(二)、智能小区(楼)系统市场分析预测</w:t>
        </w:r>
        <w:r>
          <w:tab/>
        </w:r>
        <w:r>
          <w:fldChar w:fldCharType="begin"/>
        </w:r>
        <w:r>
          <w:instrText xml:space="preserve"> PAGEREF _Toc18339 \h </w:instrText>
        </w:r>
        <w:r>
          <w:fldChar w:fldCharType="separate"/>
        </w:r>
        <w:r>
          <w:t>11</w:t>
        </w:r>
        <w:r>
          <w:fldChar w:fldCharType="end"/>
        </w:r>
      </w:hyperlink>
    </w:p>
    <w:p>
      <w:pPr>
        <w:pStyle w:val="TOC1"/>
        <w:tabs>
          <w:tab w:val="right" w:leader="dot" w:pos="8306"/>
        </w:tabs>
      </w:pPr>
      <w:hyperlink w:anchor="_Toc7740" w:history="1">
        <w:r>
          <w:rPr>
            <w:rFonts w:ascii="仿宋" w:eastAsia="仿宋" w:hAnsi="仿宋" w:cs="仿宋" w:hint="eastAsia"/>
            <w:lang w:eastAsia="zh-CN"/>
          </w:rPr>
          <w:t>五、工艺说明</w:t>
        </w:r>
        <w:r>
          <w:tab/>
        </w:r>
        <w:r>
          <w:fldChar w:fldCharType="begin"/>
        </w:r>
        <w:r>
          <w:instrText xml:space="preserve"> PAGEREF _Toc7740 \h </w:instrText>
        </w:r>
        <w:r>
          <w:fldChar w:fldCharType="separate"/>
        </w:r>
        <w:r>
          <w:t>12</w:t>
        </w:r>
        <w:r>
          <w:fldChar w:fldCharType="end"/>
        </w:r>
      </w:hyperlink>
    </w:p>
    <w:p>
      <w:pPr>
        <w:pStyle w:val="TOC2"/>
        <w:tabs>
          <w:tab w:val="right" w:leader="dot" w:pos="8306"/>
        </w:tabs>
      </w:pPr>
      <w:hyperlink w:anchor="_Toc14495" w:history="1">
        <w:r>
          <w:rPr>
            <w:rFonts w:ascii="仿宋" w:eastAsia="仿宋" w:hAnsi="仿宋" w:cs="仿宋" w:hint="eastAsia"/>
            <w:lang w:eastAsia="zh-CN"/>
          </w:rPr>
          <w:t>(一)、技术管理特点</w:t>
        </w:r>
        <w:r>
          <w:tab/>
        </w:r>
        <w:r>
          <w:fldChar w:fldCharType="begin"/>
        </w:r>
        <w:r>
          <w:instrText xml:space="preserve"> PAGEREF _Toc14495 \h </w:instrText>
        </w:r>
        <w:r>
          <w:fldChar w:fldCharType="separate"/>
        </w:r>
        <w:r>
          <w:t>12</w:t>
        </w:r>
        <w:r>
          <w:fldChar w:fldCharType="end"/>
        </w:r>
      </w:hyperlink>
    </w:p>
    <w:p>
      <w:pPr>
        <w:pStyle w:val="TOC2"/>
        <w:tabs>
          <w:tab w:val="right" w:leader="dot" w:pos="8306"/>
        </w:tabs>
      </w:pPr>
      <w:hyperlink w:anchor="_Toc10783" w:history="1">
        <w:r>
          <w:rPr>
            <w:rFonts w:ascii="仿宋" w:eastAsia="仿宋" w:hAnsi="仿宋" w:cs="仿宋" w:hint="eastAsia"/>
            <w:lang w:eastAsia="zh-CN"/>
          </w:rPr>
          <w:t>(二)、智能小区(楼)系统项目工艺技术设计方案</w:t>
        </w:r>
        <w:r>
          <w:tab/>
        </w:r>
        <w:r>
          <w:fldChar w:fldCharType="begin"/>
        </w:r>
        <w:r>
          <w:instrText xml:space="preserve"> PAGEREF _Toc10783 \h </w:instrText>
        </w:r>
        <w:r>
          <w:fldChar w:fldCharType="separate"/>
        </w:r>
        <w:r>
          <w:t>13</w:t>
        </w:r>
        <w:r>
          <w:fldChar w:fldCharType="end"/>
        </w:r>
      </w:hyperlink>
    </w:p>
    <w:p>
      <w:pPr>
        <w:pStyle w:val="TOC2"/>
        <w:tabs>
          <w:tab w:val="right" w:leader="dot" w:pos="8306"/>
        </w:tabs>
      </w:pPr>
      <w:hyperlink w:anchor="_Toc533" w:history="1">
        <w:r>
          <w:rPr>
            <w:rFonts w:ascii="仿宋" w:eastAsia="仿宋" w:hAnsi="仿宋" w:cs="仿宋" w:hint="eastAsia"/>
            <w:lang w:eastAsia="zh-CN"/>
          </w:rPr>
          <w:t>(三)、设备选型方案</w:t>
        </w:r>
        <w:r>
          <w:tab/>
        </w:r>
        <w:r>
          <w:fldChar w:fldCharType="begin"/>
        </w:r>
        <w:r>
          <w:instrText xml:space="preserve"> PAGEREF _Toc533 \h </w:instrText>
        </w:r>
        <w:r>
          <w:fldChar w:fldCharType="separate"/>
        </w:r>
        <w:r>
          <w:t>15</w:t>
        </w:r>
        <w:r>
          <w:fldChar w:fldCharType="end"/>
        </w:r>
      </w:hyperlink>
    </w:p>
    <w:p>
      <w:pPr>
        <w:pStyle w:val="TOC1"/>
        <w:tabs>
          <w:tab w:val="right" w:leader="dot" w:pos="8306"/>
        </w:tabs>
      </w:pPr>
      <w:hyperlink w:anchor="_Toc27011" w:history="1">
        <w:r>
          <w:rPr>
            <w:rFonts w:ascii="仿宋" w:eastAsia="仿宋" w:hAnsi="仿宋" w:cs="仿宋" w:hint="eastAsia"/>
            <w:lang w:eastAsia="zh-CN"/>
          </w:rPr>
          <w:t>六、智能小区(楼)系统项目建设单位说明</w:t>
        </w:r>
        <w:r>
          <w:tab/>
        </w:r>
        <w:r>
          <w:fldChar w:fldCharType="begin"/>
        </w:r>
        <w:r>
          <w:instrText xml:space="preserve"> PAGEREF _Toc27011 \h </w:instrText>
        </w:r>
        <w:r>
          <w:fldChar w:fldCharType="separate"/>
        </w:r>
        <w:r>
          <w:t>16</w:t>
        </w:r>
        <w:r>
          <w:fldChar w:fldCharType="end"/>
        </w:r>
      </w:hyperlink>
    </w:p>
    <w:p>
      <w:pPr>
        <w:pStyle w:val="TOC2"/>
        <w:tabs>
          <w:tab w:val="right" w:leader="dot" w:pos="8306"/>
        </w:tabs>
      </w:pPr>
      <w:hyperlink w:anchor="_Toc18232" w:history="1">
        <w:r>
          <w:rPr>
            <w:rFonts w:ascii="仿宋" w:eastAsia="仿宋" w:hAnsi="仿宋" w:cs="仿宋" w:hint="eastAsia"/>
            <w:lang w:eastAsia="zh-CN"/>
          </w:rPr>
          <w:t>(一)、智能小区(楼)系统项目承办单位基本情况</w:t>
        </w:r>
        <w:r>
          <w:tab/>
        </w:r>
        <w:r>
          <w:fldChar w:fldCharType="begin"/>
        </w:r>
        <w:r>
          <w:instrText xml:space="preserve"> PAGEREF _Toc18232 \h </w:instrText>
        </w:r>
        <w:r>
          <w:fldChar w:fldCharType="separate"/>
        </w:r>
        <w:r>
          <w:t>16</w:t>
        </w:r>
        <w:r>
          <w:fldChar w:fldCharType="end"/>
        </w:r>
      </w:hyperlink>
    </w:p>
    <w:p>
      <w:pPr>
        <w:pStyle w:val="TOC2"/>
        <w:tabs>
          <w:tab w:val="right" w:leader="dot" w:pos="8306"/>
        </w:tabs>
      </w:pPr>
      <w:hyperlink w:anchor="_Toc3143" w:history="1">
        <w:r>
          <w:rPr>
            <w:rFonts w:ascii="仿宋" w:eastAsia="仿宋" w:hAnsi="仿宋" w:cs="仿宋" w:hint="eastAsia"/>
            <w:lang w:eastAsia="zh-CN"/>
          </w:rPr>
          <w:t>(二)、公司经济效益分析</w:t>
        </w:r>
        <w:r>
          <w:tab/>
        </w:r>
        <w:r>
          <w:fldChar w:fldCharType="begin"/>
        </w:r>
        <w:r>
          <w:instrText xml:space="preserve"> PAGEREF _Toc3143 \h </w:instrText>
        </w:r>
        <w:r>
          <w:fldChar w:fldCharType="separate"/>
        </w:r>
        <w:r>
          <w:t>17</w:t>
        </w:r>
        <w:r>
          <w:fldChar w:fldCharType="end"/>
        </w:r>
      </w:hyperlink>
    </w:p>
    <w:p>
      <w:pPr>
        <w:pStyle w:val="TOC1"/>
        <w:tabs>
          <w:tab w:val="right" w:leader="dot" w:pos="8306"/>
        </w:tabs>
      </w:pPr>
      <w:hyperlink w:anchor="_Toc5123" w:history="1">
        <w:r>
          <w:rPr>
            <w:rFonts w:ascii="仿宋" w:eastAsia="仿宋" w:hAnsi="仿宋" w:cs="仿宋" w:hint="eastAsia"/>
            <w:lang w:eastAsia="zh-CN"/>
          </w:rPr>
          <w:t>七、生产安全保护</w:t>
        </w:r>
        <w:r>
          <w:tab/>
        </w:r>
        <w:r>
          <w:fldChar w:fldCharType="begin"/>
        </w:r>
        <w:r>
          <w:instrText xml:space="preserve"> PAGEREF _Toc5123 \h </w:instrText>
        </w:r>
        <w:r>
          <w:fldChar w:fldCharType="separate"/>
        </w:r>
        <w:r>
          <w:t>18</w:t>
        </w:r>
        <w:r>
          <w:fldChar w:fldCharType="end"/>
        </w:r>
      </w:hyperlink>
    </w:p>
    <w:p>
      <w:pPr>
        <w:pStyle w:val="TOC2"/>
        <w:tabs>
          <w:tab w:val="right" w:leader="dot" w:pos="8306"/>
        </w:tabs>
      </w:pPr>
      <w:hyperlink w:anchor="_Toc25545" w:history="1">
        <w:r>
          <w:rPr>
            <w:rFonts w:ascii="仿宋" w:eastAsia="仿宋" w:hAnsi="仿宋" w:cs="仿宋" w:hint="eastAsia"/>
            <w:lang w:eastAsia="zh-CN"/>
          </w:rPr>
          <w:t>(一)、消防安全</w:t>
        </w:r>
        <w:r>
          <w:tab/>
        </w:r>
        <w:r>
          <w:fldChar w:fldCharType="begin"/>
        </w:r>
        <w:r>
          <w:instrText xml:space="preserve"> PAGEREF _Toc25545 \h </w:instrText>
        </w:r>
        <w:r>
          <w:fldChar w:fldCharType="separate"/>
        </w:r>
        <w:r>
          <w:t>18</w:t>
        </w:r>
        <w:r>
          <w:fldChar w:fldCharType="end"/>
        </w:r>
      </w:hyperlink>
    </w:p>
    <w:p>
      <w:pPr>
        <w:pStyle w:val="TOC2"/>
        <w:tabs>
          <w:tab w:val="right" w:leader="dot" w:pos="8306"/>
        </w:tabs>
      </w:pPr>
      <w:hyperlink w:anchor="_Toc15479" w:history="1">
        <w:r>
          <w:rPr>
            <w:rFonts w:ascii="仿宋" w:eastAsia="仿宋" w:hAnsi="仿宋" w:cs="仿宋" w:hint="eastAsia"/>
            <w:lang w:eastAsia="zh-CN"/>
          </w:rPr>
          <w:t>(二)、防火防爆总图布置措施</w:t>
        </w:r>
        <w:r>
          <w:tab/>
        </w:r>
        <w:r>
          <w:fldChar w:fldCharType="begin"/>
        </w:r>
        <w:r>
          <w:instrText xml:space="preserve"> PAGEREF _Toc15479 \h </w:instrText>
        </w:r>
        <w:r>
          <w:fldChar w:fldCharType="separate"/>
        </w:r>
        <w:r>
          <w:t>19</w:t>
        </w:r>
        <w:r>
          <w:fldChar w:fldCharType="end"/>
        </w:r>
      </w:hyperlink>
    </w:p>
    <w:p>
      <w:pPr>
        <w:pStyle w:val="TOC2"/>
        <w:tabs>
          <w:tab w:val="right" w:leader="dot" w:pos="8306"/>
        </w:tabs>
      </w:pPr>
      <w:hyperlink w:anchor="_Toc9115" w:history="1">
        <w:r>
          <w:rPr>
            <w:rFonts w:ascii="仿宋" w:eastAsia="仿宋" w:hAnsi="仿宋" w:cs="仿宋" w:hint="eastAsia"/>
            <w:lang w:eastAsia="zh-CN"/>
          </w:rPr>
          <w:t>(三)、自然灾害防范措施</w:t>
        </w:r>
        <w:r>
          <w:tab/>
        </w:r>
        <w:r>
          <w:fldChar w:fldCharType="begin"/>
        </w:r>
        <w:r>
          <w:instrText xml:space="preserve"> PAGEREF _Toc9115 \h </w:instrText>
        </w:r>
        <w:r>
          <w:fldChar w:fldCharType="separate"/>
        </w:r>
        <w:r>
          <w:t>20</w:t>
        </w:r>
        <w:r>
          <w:fldChar w:fldCharType="end"/>
        </w:r>
      </w:hyperlink>
    </w:p>
    <w:p>
      <w:pPr>
        <w:pStyle w:val="TOC2"/>
        <w:tabs>
          <w:tab w:val="right" w:leader="dot" w:pos="8306"/>
        </w:tabs>
      </w:pPr>
      <w:hyperlink w:anchor="_Toc32534" w:history="1">
        <w:r>
          <w:rPr>
            <w:rFonts w:ascii="仿宋" w:eastAsia="仿宋" w:hAnsi="仿宋" w:cs="仿宋" w:hint="eastAsia"/>
            <w:lang w:eastAsia="zh-CN"/>
          </w:rPr>
          <w:t>(四)、安全色及安全标志使用要求</w:t>
        </w:r>
        <w:r>
          <w:tab/>
        </w:r>
        <w:r>
          <w:fldChar w:fldCharType="begin"/>
        </w:r>
        <w:r>
          <w:instrText xml:space="preserve"> PAGEREF _Toc32534 \h </w:instrText>
        </w:r>
        <w:r>
          <w:fldChar w:fldCharType="separate"/>
        </w:r>
        <w:r>
          <w:t>21</w:t>
        </w:r>
        <w:r>
          <w:fldChar w:fldCharType="end"/>
        </w:r>
      </w:hyperlink>
    </w:p>
    <w:p>
      <w:pPr>
        <w:pStyle w:val="TOC2"/>
        <w:tabs>
          <w:tab w:val="right" w:leader="dot" w:pos="8306"/>
        </w:tabs>
      </w:pPr>
      <w:hyperlink w:anchor="_Toc19621" w:history="1">
        <w:r>
          <w:rPr>
            <w:rFonts w:ascii="仿宋" w:eastAsia="仿宋" w:hAnsi="仿宋" w:cs="仿宋" w:hint="eastAsia"/>
            <w:lang w:eastAsia="zh-CN"/>
          </w:rPr>
          <w:t>(五)、防尘防毒措施</w:t>
        </w:r>
        <w:r>
          <w:tab/>
        </w:r>
        <w:r>
          <w:fldChar w:fldCharType="begin"/>
        </w:r>
        <w:r>
          <w:instrText xml:space="preserve"> PAGEREF _Toc19621 \h </w:instrText>
        </w:r>
        <w:r>
          <w:fldChar w:fldCharType="separate"/>
        </w:r>
        <w:r>
          <w:t>22</w:t>
        </w:r>
        <w:r>
          <w:fldChar w:fldCharType="end"/>
        </w:r>
      </w:hyperlink>
    </w:p>
    <w:p>
      <w:pPr>
        <w:pStyle w:val="TOC2"/>
        <w:tabs>
          <w:tab w:val="right" w:leader="dot" w:pos="8306"/>
        </w:tabs>
      </w:pPr>
      <w:hyperlink w:anchor="_Toc19427" w:history="1">
        <w:r>
          <w:rPr>
            <w:rFonts w:ascii="仿宋" w:eastAsia="仿宋" w:hAnsi="仿宋" w:cs="仿宋" w:hint="eastAsia"/>
            <w:lang w:eastAsia="zh-CN"/>
          </w:rPr>
          <w:t>(六)、防静电、触电防护及防雷措施</w:t>
        </w:r>
        <w:r>
          <w:tab/>
        </w:r>
        <w:r>
          <w:fldChar w:fldCharType="begin"/>
        </w:r>
        <w:r>
          <w:instrText xml:space="preserve"> PAGEREF _Toc19427 \h </w:instrText>
        </w:r>
        <w:r>
          <w:fldChar w:fldCharType="separate"/>
        </w:r>
        <w:r>
          <w:t>23</w:t>
        </w:r>
        <w:r>
          <w:fldChar w:fldCharType="end"/>
        </w:r>
      </w:hyperlink>
    </w:p>
    <w:p>
      <w:pPr>
        <w:pStyle w:val="TOC2"/>
        <w:tabs>
          <w:tab w:val="right" w:leader="dot" w:pos="8306"/>
        </w:tabs>
      </w:pPr>
      <w:hyperlink w:anchor="_Toc16021" w:history="1">
        <w:r>
          <w:rPr>
            <w:rFonts w:ascii="仿宋" w:eastAsia="仿宋" w:hAnsi="仿宋" w:cs="仿宋" w:hint="eastAsia"/>
            <w:lang w:eastAsia="zh-CN"/>
          </w:rPr>
          <w:t>(七)、机械设备安全保障措施</w:t>
        </w:r>
        <w:r>
          <w:tab/>
        </w:r>
        <w:r>
          <w:fldChar w:fldCharType="begin"/>
        </w:r>
        <w:r>
          <w:instrText xml:space="preserve"> PAGEREF _Toc16021 \h </w:instrText>
        </w:r>
        <w:r>
          <w:fldChar w:fldCharType="separate"/>
        </w:r>
        <w:r>
          <w:t>25</w:t>
        </w:r>
        <w:r>
          <w:fldChar w:fldCharType="end"/>
        </w:r>
      </w:hyperlink>
    </w:p>
    <w:p>
      <w:pPr>
        <w:pStyle w:val="TOC1"/>
        <w:tabs>
          <w:tab w:val="right" w:leader="dot" w:pos="8306"/>
        </w:tabs>
      </w:pPr>
      <w:hyperlink w:anchor="_Toc23725" w:history="1">
        <w:r>
          <w:rPr>
            <w:rFonts w:ascii="仿宋" w:eastAsia="仿宋" w:hAnsi="仿宋" w:cs="仿宋" w:hint="eastAsia"/>
            <w:lang w:eastAsia="zh-CN"/>
          </w:rPr>
          <w:t>八、智能小区(楼)系统项目风险管理</w:t>
        </w:r>
        <w:r>
          <w:tab/>
        </w:r>
        <w:r>
          <w:fldChar w:fldCharType="begin"/>
        </w:r>
        <w:r>
          <w:instrText xml:space="preserve"> PAGEREF _Toc23725 \h </w:instrText>
        </w:r>
        <w:r>
          <w:fldChar w:fldCharType="separate"/>
        </w:r>
        <w:r>
          <w:t>26</w:t>
        </w:r>
        <w:r>
          <w:fldChar w:fldCharType="end"/>
        </w:r>
      </w:hyperlink>
    </w:p>
    <w:p>
      <w:pPr>
        <w:pStyle w:val="TOC2"/>
        <w:tabs>
          <w:tab w:val="right" w:leader="dot" w:pos="8306"/>
        </w:tabs>
      </w:pPr>
      <w:hyperlink w:anchor="_Toc2443" w:history="1">
        <w:r>
          <w:rPr>
            <w:rFonts w:ascii="仿宋" w:eastAsia="仿宋" w:hAnsi="仿宋" w:cs="仿宋" w:hint="eastAsia"/>
            <w:lang w:eastAsia="zh-CN"/>
          </w:rPr>
          <w:t>(一)、风险识别与评估</w:t>
        </w:r>
        <w:r>
          <w:tab/>
        </w:r>
        <w:r>
          <w:fldChar w:fldCharType="begin"/>
        </w:r>
        <w:r>
          <w:instrText xml:space="preserve"> PAGEREF _Toc2443 \h </w:instrText>
        </w:r>
        <w:r>
          <w:fldChar w:fldCharType="separate"/>
        </w:r>
        <w:r>
          <w:t>26</w:t>
        </w:r>
        <w:r>
          <w:fldChar w:fldCharType="end"/>
        </w:r>
      </w:hyperlink>
    </w:p>
    <w:p>
      <w:pPr>
        <w:pStyle w:val="TOC2"/>
        <w:tabs>
          <w:tab w:val="right" w:leader="dot" w:pos="8306"/>
        </w:tabs>
      </w:pPr>
      <w:hyperlink w:anchor="_Toc28787" w:history="1">
        <w:r>
          <w:rPr>
            <w:rFonts w:ascii="仿宋" w:eastAsia="仿宋" w:hAnsi="仿宋" w:cs="仿宋" w:hint="eastAsia"/>
            <w:lang w:eastAsia="zh-CN"/>
          </w:rPr>
          <w:t>(二)、风险应对策略</w:t>
        </w:r>
        <w:r>
          <w:tab/>
        </w:r>
        <w:r>
          <w:fldChar w:fldCharType="begin"/>
        </w:r>
        <w:r>
          <w:instrText xml:space="preserve"> PAGEREF _Toc28787 \h </w:instrText>
        </w:r>
        <w:r>
          <w:fldChar w:fldCharType="separate"/>
        </w:r>
        <w:r>
          <w:t>27</w:t>
        </w:r>
        <w:r>
          <w:fldChar w:fldCharType="end"/>
        </w:r>
      </w:hyperlink>
    </w:p>
    <w:p>
      <w:pPr>
        <w:pStyle w:val="TOC2"/>
        <w:tabs>
          <w:tab w:val="right" w:leader="dot" w:pos="8306"/>
        </w:tabs>
      </w:pPr>
      <w:hyperlink w:anchor="_Toc10847" w:history="1">
        <w:r>
          <w:rPr>
            <w:rFonts w:ascii="仿宋" w:eastAsia="仿宋" w:hAnsi="仿宋" w:cs="仿宋" w:hint="eastAsia"/>
            <w:lang w:eastAsia="zh-CN"/>
          </w:rPr>
          <w:t>(三)、风险监控与控制</w:t>
        </w:r>
        <w:r>
          <w:tab/>
        </w:r>
        <w:r>
          <w:fldChar w:fldCharType="begin"/>
        </w:r>
        <w:r>
          <w:instrText xml:space="preserve"> PAGEREF _Toc10847 \h </w:instrText>
        </w:r>
        <w:r>
          <w:fldChar w:fldCharType="separate"/>
        </w:r>
        <w:r>
          <w:t>29</w:t>
        </w:r>
        <w:r>
          <w:fldChar w:fldCharType="end"/>
        </w:r>
      </w:hyperlink>
    </w:p>
    <w:p>
      <w:pPr>
        <w:pStyle w:val="TOC1"/>
        <w:tabs>
          <w:tab w:val="right" w:leader="dot" w:pos="8306"/>
        </w:tabs>
      </w:pPr>
      <w:hyperlink w:anchor="_Toc19234" w:history="1">
        <w:r>
          <w:rPr>
            <w:rFonts w:ascii="仿宋" w:eastAsia="仿宋" w:hAnsi="仿宋" w:cs="仿宋" w:hint="eastAsia"/>
            <w:lang w:eastAsia="zh-CN"/>
          </w:rPr>
          <w:t>九、智能小区(楼)系统项目人力资源管理</w:t>
        </w:r>
        <w:r>
          <w:tab/>
        </w:r>
        <w:r>
          <w:fldChar w:fldCharType="begin"/>
        </w:r>
        <w:r>
          <w:instrText xml:space="preserve"> PAGEREF _Toc19234 \h </w:instrText>
        </w:r>
        <w:r>
          <w:fldChar w:fldCharType="separate"/>
        </w:r>
        <w:r>
          <w:t>30</w:t>
        </w:r>
        <w:r>
          <w:fldChar w:fldCharType="end"/>
        </w:r>
      </w:hyperlink>
    </w:p>
    <w:p>
      <w:pPr>
        <w:pStyle w:val="TOC2"/>
        <w:tabs>
          <w:tab w:val="right" w:leader="dot" w:pos="8306"/>
        </w:tabs>
      </w:pPr>
      <w:hyperlink w:anchor="_Toc28155" w:history="1">
        <w:r>
          <w:rPr>
            <w:rFonts w:ascii="仿宋" w:eastAsia="仿宋" w:hAnsi="仿宋" w:cs="仿宋" w:hint="eastAsia"/>
            <w:lang w:eastAsia="zh-CN"/>
          </w:rPr>
          <w:t>(一)、建立健全的预算管理制度</w:t>
        </w:r>
        <w:r>
          <w:tab/>
        </w:r>
        <w:r>
          <w:fldChar w:fldCharType="begin"/>
        </w:r>
        <w:r>
          <w:instrText xml:space="preserve"> PAGEREF _Toc28155 \h </w:instrText>
        </w:r>
        <w:r>
          <w:fldChar w:fldCharType="separate"/>
        </w:r>
        <w:r>
          <w:t>30</w:t>
        </w:r>
        <w:r>
          <w:fldChar w:fldCharType="end"/>
        </w:r>
      </w:hyperlink>
    </w:p>
    <w:p>
      <w:pPr>
        <w:pStyle w:val="TOC2"/>
        <w:tabs>
          <w:tab w:val="right" w:leader="dot" w:pos="8306"/>
        </w:tabs>
      </w:pPr>
      <w:hyperlink w:anchor="_Toc25590" w:history="1">
        <w:r>
          <w:rPr>
            <w:rFonts w:ascii="仿宋" w:eastAsia="仿宋" w:hAnsi="仿宋" w:cs="仿宋" w:hint="eastAsia"/>
            <w:lang w:eastAsia="zh-CN"/>
          </w:rPr>
          <w:t>(二)、加强资金流动监控</w:t>
        </w:r>
        <w:r>
          <w:tab/>
        </w:r>
        <w:r>
          <w:fldChar w:fldCharType="begin"/>
        </w:r>
        <w:r>
          <w:instrText xml:space="preserve"> PAGEREF _Toc25590 \h </w:instrText>
        </w:r>
        <w:r>
          <w:fldChar w:fldCharType="separate"/>
        </w:r>
        <w:r>
          <w:t>32</w:t>
        </w:r>
        <w:r>
          <w:fldChar w:fldCharType="end"/>
        </w:r>
      </w:hyperlink>
    </w:p>
    <w:p>
      <w:pPr>
        <w:pStyle w:val="TOC2"/>
        <w:tabs>
          <w:tab w:val="right" w:leader="dot" w:pos="8306"/>
        </w:tabs>
      </w:pPr>
      <w:hyperlink w:anchor="_Toc23709" w:history="1">
        <w:r>
          <w:rPr>
            <w:rFonts w:ascii="仿宋" w:eastAsia="仿宋" w:hAnsi="仿宋" w:cs="仿宋" w:hint="eastAsia"/>
            <w:lang w:eastAsia="zh-CN"/>
          </w:rPr>
          <w:t>(三)、制定完善的风险控制机制</w:t>
        </w:r>
        <w:r>
          <w:tab/>
        </w:r>
        <w:r>
          <w:fldChar w:fldCharType="begin"/>
        </w:r>
        <w:r>
          <w:instrText xml:space="preserve"> PAGEREF _Toc23709 \h </w:instrText>
        </w:r>
        <w:r>
          <w:fldChar w:fldCharType="separate"/>
        </w:r>
        <w:r>
          <w:t>33</w:t>
        </w:r>
        <w:r>
          <w:fldChar w:fldCharType="end"/>
        </w:r>
      </w:hyperlink>
    </w:p>
    <w:p>
      <w:pPr>
        <w:pStyle w:val="TOC2"/>
        <w:tabs>
          <w:tab w:val="right" w:leader="dot" w:pos="8306"/>
        </w:tabs>
      </w:pPr>
      <w:hyperlink w:anchor="_Toc16463" w:history="1">
        <w:r>
          <w:rPr>
            <w:rFonts w:ascii="仿宋" w:eastAsia="仿宋" w:hAnsi="仿宋" w:cs="仿宋" w:hint="eastAsia"/>
            <w:lang w:eastAsia="zh-CN"/>
          </w:rPr>
          <w:t>(四)、优化成本管理</w:t>
        </w:r>
        <w:r>
          <w:tab/>
        </w:r>
        <w:r>
          <w:fldChar w:fldCharType="begin"/>
        </w:r>
        <w:r>
          <w:instrText xml:space="preserve"> PAGEREF _Toc16463 \h </w:instrText>
        </w:r>
        <w:r>
          <w:fldChar w:fldCharType="separate"/>
        </w:r>
        <w:r>
          <w:t>35</w:t>
        </w:r>
        <w:r>
          <w:fldChar w:fldCharType="end"/>
        </w:r>
      </w:hyperlink>
    </w:p>
    <w:p>
      <w:pPr>
        <w:pStyle w:val="TOC1"/>
        <w:tabs>
          <w:tab w:val="right" w:leader="dot" w:pos="8306"/>
        </w:tabs>
      </w:pPr>
      <w:hyperlink w:anchor="_Toc21496" w:history="1">
        <w:r>
          <w:rPr>
            <w:rFonts w:ascii="仿宋" w:eastAsia="仿宋" w:hAnsi="仿宋" w:cs="仿宋" w:hint="eastAsia"/>
            <w:lang w:eastAsia="zh-CN"/>
          </w:rPr>
          <w:t>十、智能小区(楼)系统项目财务管理</w:t>
        </w:r>
        <w:r>
          <w:tab/>
        </w:r>
        <w:r>
          <w:fldChar w:fldCharType="begin"/>
        </w:r>
        <w:r>
          <w:instrText xml:space="preserve"> PAGEREF _Toc21496 \h </w:instrText>
        </w:r>
        <w:r>
          <w:fldChar w:fldCharType="separate"/>
        </w:r>
        <w:r>
          <w:t>36</w:t>
        </w:r>
        <w:r>
          <w:fldChar w:fldCharType="end"/>
        </w:r>
      </w:hyperlink>
    </w:p>
    <w:p>
      <w:pPr>
        <w:pStyle w:val="TOC2"/>
        <w:tabs>
          <w:tab w:val="right" w:leader="dot" w:pos="8306"/>
        </w:tabs>
      </w:pPr>
      <w:hyperlink w:anchor="_Toc9650" w:history="1">
        <w:r>
          <w:rPr>
            <w:rFonts w:ascii="仿宋" w:eastAsia="仿宋" w:hAnsi="仿宋" w:cs="仿宋" w:hint="eastAsia"/>
            <w:lang w:eastAsia="zh-CN"/>
          </w:rPr>
          <w:t>(一)、资金需求大</w:t>
        </w:r>
        <w:r>
          <w:tab/>
        </w:r>
        <w:r>
          <w:fldChar w:fldCharType="begin"/>
        </w:r>
        <w:r>
          <w:instrText xml:space="preserve"> PAGEREF _Toc9650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7" w:history="1">
        <w:r>
          <w:rPr>
            <w:rFonts w:ascii="仿宋" w:eastAsia="仿宋" w:hAnsi="仿宋" w:cs="仿宋" w:hint="eastAsia"/>
            <w:lang w:eastAsia="zh-CN"/>
          </w:rPr>
          <w:t>(二)、研发周期长</w:t>
        </w:r>
        <w:r>
          <w:tab/>
        </w:r>
        <w:r>
          <w:fldChar w:fldCharType="begin"/>
        </w:r>
        <w:r>
          <w:instrText xml:space="preserve"> PAGEREF _Toc28557 \h </w:instrText>
        </w:r>
        <w:r>
          <w:fldChar w:fldCharType="separate"/>
        </w:r>
        <w:r>
          <w:t>37</w:t>
        </w:r>
        <w:r>
          <w:fldChar w:fldCharType="end"/>
        </w:r>
      </w:hyperlink>
    </w:p>
    <w:p>
      <w:pPr>
        <w:pStyle w:val="TOC2"/>
        <w:tabs>
          <w:tab w:val="right" w:leader="dot" w:pos="8306"/>
        </w:tabs>
      </w:pPr>
      <w:hyperlink w:anchor="_Toc25936" w:history="1">
        <w:r>
          <w:rPr>
            <w:rFonts w:ascii="仿宋" w:eastAsia="仿宋" w:hAnsi="仿宋" w:cs="仿宋" w:hint="eastAsia"/>
            <w:lang w:eastAsia="zh-CN"/>
          </w:rPr>
          <w:t>(三)、市场风险大</w:t>
        </w:r>
        <w:r>
          <w:tab/>
        </w:r>
        <w:r>
          <w:fldChar w:fldCharType="begin"/>
        </w:r>
        <w:r>
          <w:instrText xml:space="preserve"> PAGEREF _Toc25936 \h </w:instrText>
        </w:r>
        <w:r>
          <w:fldChar w:fldCharType="separate"/>
        </w:r>
        <w:r>
          <w:t>38</w:t>
        </w:r>
        <w:r>
          <w:fldChar w:fldCharType="end"/>
        </w:r>
      </w:hyperlink>
    </w:p>
    <w:p>
      <w:pPr>
        <w:pStyle w:val="TOC2"/>
        <w:tabs>
          <w:tab w:val="right" w:leader="dot" w:pos="8306"/>
        </w:tabs>
      </w:pPr>
      <w:hyperlink w:anchor="_Toc6332" w:history="1">
        <w:r>
          <w:rPr>
            <w:rFonts w:ascii="仿宋" w:eastAsia="仿宋" w:hAnsi="仿宋" w:cs="仿宋" w:hint="eastAsia"/>
            <w:lang w:eastAsia="zh-CN"/>
          </w:rPr>
          <w:t>(四)、利润率高</w:t>
        </w:r>
        <w:r>
          <w:tab/>
        </w:r>
        <w:r>
          <w:fldChar w:fldCharType="begin"/>
        </w:r>
        <w:r>
          <w:instrText xml:space="preserve"> PAGEREF _Toc6332 \h </w:instrText>
        </w:r>
        <w:r>
          <w:fldChar w:fldCharType="separate"/>
        </w:r>
        <w:r>
          <w:t>41</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十一、智能小区(楼)系统项目经营效益</w:t>
        </w:r>
        <w:r>
          <w:tab/>
        </w:r>
        <w:r>
          <w:fldChar w:fldCharType="begin"/>
        </w:r>
        <w:r>
          <w:instrText xml:space="preserve"> PAGEREF _Toc21580 \h </w:instrText>
        </w:r>
        <w:r>
          <w:fldChar w:fldCharType="separate"/>
        </w:r>
        <w:r>
          <w:t>43</w:t>
        </w:r>
        <w:r>
          <w:fldChar w:fldCharType="end"/>
        </w:r>
      </w:hyperlink>
    </w:p>
    <w:p>
      <w:pPr>
        <w:pStyle w:val="TOC2"/>
        <w:tabs>
          <w:tab w:val="right" w:leader="dot" w:pos="8306"/>
        </w:tabs>
      </w:pPr>
      <w:hyperlink w:anchor="_Toc9299" w:history="1">
        <w:r>
          <w:rPr>
            <w:rFonts w:ascii="仿宋" w:eastAsia="仿宋" w:hAnsi="仿宋" w:cs="仿宋" w:hint="eastAsia"/>
            <w:lang w:eastAsia="zh-CN"/>
          </w:rPr>
          <w:t>(一)、经济评价财务测算</w:t>
        </w:r>
        <w:r>
          <w:tab/>
        </w:r>
        <w:r>
          <w:fldChar w:fldCharType="begin"/>
        </w:r>
        <w:r>
          <w:instrText xml:space="preserve"> PAGEREF _Toc9299 \h </w:instrText>
        </w:r>
        <w:r>
          <w:fldChar w:fldCharType="separate"/>
        </w:r>
        <w:r>
          <w:t>43</w:t>
        </w:r>
        <w:r>
          <w:fldChar w:fldCharType="end"/>
        </w:r>
      </w:hyperlink>
    </w:p>
    <w:p>
      <w:pPr>
        <w:pStyle w:val="TOC2"/>
        <w:tabs>
          <w:tab w:val="right" w:leader="dot" w:pos="8306"/>
        </w:tabs>
      </w:pPr>
      <w:hyperlink w:anchor="_Toc24459" w:history="1">
        <w:r>
          <w:rPr>
            <w:rFonts w:ascii="仿宋" w:eastAsia="仿宋" w:hAnsi="仿宋" w:cs="仿宋" w:hint="eastAsia"/>
            <w:lang w:eastAsia="zh-CN"/>
          </w:rPr>
          <w:t>(二)、智能小区(楼)系统项目盈利能力分析</w:t>
        </w:r>
        <w:r>
          <w:tab/>
        </w:r>
        <w:r>
          <w:fldChar w:fldCharType="begin"/>
        </w:r>
        <w:r>
          <w:instrText xml:space="preserve"> PAGEREF _Toc24459 \h </w:instrText>
        </w:r>
        <w:r>
          <w:fldChar w:fldCharType="separate"/>
        </w:r>
        <w:r>
          <w:t>45</w:t>
        </w:r>
        <w:r>
          <w:fldChar w:fldCharType="end"/>
        </w:r>
      </w:hyperlink>
    </w:p>
    <w:p>
      <w:pPr>
        <w:pStyle w:val="TOC1"/>
        <w:tabs>
          <w:tab w:val="right" w:leader="dot" w:pos="8306"/>
        </w:tabs>
      </w:pPr>
      <w:hyperlink w:anchor="_Toc20906" w:history="1">
        <w:r>
          <w:rPr>
            <w:rFonts w:ascii="仿宋" w:eastAsia="仿宋" w:hAnsi="仿宋" w:cs="仿宋" w:hint="eastAsia"/>
            <w:lang w:eastAsia="zh-CN"/>
          </w:rPr>
          <w:t>十二、智能小区(楼)系统项目创新与研发</w:t>
        </w:r>
        <w:r>
          <w:tab/>
        </w:r>
        <w:r>
          <w:fldChar w:fldCharType="begin"/>
        </w:r>
        <w:r>
          <w:instrText xml:space="preserve"> PAGEREF _Toc20906 \h </w:instrText>
        </w:r>
        <w:r>
          <w:fldChar w:fldCharType="separate"/>
        </w:r>
        <w:r>
          <w:t>45</w:t>
        </w:r>
        <w:r>
          <w:fldChar w:fldCharType="end"/>
        </w:r>
      </w:hyperlink>
    </w:p>
    <w:p>
      <w:pPr>
        <w:pStyle w:val="TOC2"/>
        <w:tabs>
          <w:tab w:val="right" w:leader="dot" w:pos="8306"/>
        </w:tabs>
      </w:pPr>
      <w:hyperlink w:anchor="_Toc24296" w:history="1">
        <w:r>
          <w:rPr>
            <w:rFonts w:ascii="仿宋" w:eastAsia="仿宋" w:hAnsi="仿宋" w:cs="仿宋" w:hint="eastAsia"/>
            <w:lang w:eastAsia="zh-CN"/>
          </w:rPr>
          <w:t>(一)、创新策略与方向</w:t>
        </w:r>
        <w:r>
          <w:tab/>
        </w:r>
        <w:r>
          <w:fldChar w:fldCharType="begin"/>
        </w:r>
        <w:r>
          <w:instrText xml:space="preserve"> PAGEREF _Toc24296 \h </w:instrText>
        </w:r>
        <w:r>
          <w:fldChar w:fldCharType="separate"/>
        </w:r>
        <w:r>
          <w:t>45</w:t>
        </w:r>
        <w:r>
          <w:fldChar w:fldCharType="end"/>
        </w:r>
      </w:hyperlink>
    </w:p>
    <w:p>
      <w:pPr>
        <w:pStyle w:val="TOC2"/>
        <w:tabs>
          <w:tab w:val="right" w:leader="dot" w:pos="8306"/>
        </w:tabs>
      </w:pPr>
      <w:hyperlink w:anchor="_Toc24462" w:history="1">
        <w:r>
          <w:rPr>
            <w:rFonts w:ascii="仿宋" w:eastAsia="仿宋" w:hAnsi="仿宋" w:cs="仿宋" w:hint="eastAsia"/>
            <w:lang w:eastAsia="zh-CN"/>
          </w:rPr>
          <w:t>(二)、研发规划与投入</w:t>
        </w:r>
        <w:r>
          <w:tab/>
        </w:r>
        <w:r>
          <w:fldChar w:fldCharType="begin"/>
        </w:r>
        <w:r>
          <w:instrText xml:space="preserve"> PAGEREF _Toc24462 \h </w:instrText>
        </w:r>
        <w:r>
          <w:fldChar w:fldCharType="separate"/>
        </w:r>
        <w:r>
          <w:t>47</w:t>
        </w:r>
        <w:r>
          <w:fldChar w:fldCharType="end"/>
        </w:r>
      </w:hyperlink>
    </w:p>
    <w:p>
      <w:pPr>
        <w:pStyle w:val="TOC1"/>
        <w:tabs>
          <w:tab w:val="right" w:leader="dot" w:pos="8306"/>
        </w:tabs>
      </w:pPr>
      <w:hyperlink w:anchor="_Toc10990" w:history="1">
        <w:r>
          <w:rPr>
            <w:rFonts w:ascii="仿宋" w:eastAsia="仿宋" w:hAnsi="仿宋" w:cs="仿宋" w:hint="eastAsia"/>
            <w:lang w:eastAsia="zh-CN"/>
          </w:rPr>
          <w:t>十三、风险识别与分类</w:t>
        </w:r>
        <w:r>
          <w:tab/>
        </w:r>
        <w:r>
          <w:fldChar w:fldCharType="begin"/>
        </w:r>
        <w:r>
          <w:instrText xml:space="preserve"> PAGEREF _Toc10990 \h </w:instrText>
        </w:r>
        <w:r>
          <w:fldChar w:fldCharType="separate"/>
        </w:r>
        <w:r>
          <w:t>49</w:t>
        </w:r>
        <w:r>
          <w:fldChar w:fldCharType="end"/>
        </w:r>
      </w:hyperlink>
    </w:p>
    <w:p>
      <w:pPr>
        <w:pStyle w:val="TOC2"/>
        <w:tabs>
          <w:tab w:val="right" w:leader="dot" w:pos="8306"/>
        </w:tabs>
      </w:pPr>
      <w:hyperlink w:anchor="_Toc19844" w:history="1">
        <w:r>
          <w:rPr>
            <w:rFonts w:ascii="仿宋" w:eastAsia="仿宋" w:hAnsi="仿宋" w:cs="仿宋" w:hint="eastAsia"/>
            <w:lang w:eastAsia="zh-CN"/>
          </w:rPr>
          <w:t>(一)、风险识别</w:t>
        </w:r>
        <w:r>
          <w:tab/>
        </w:r>
        <w:r>
          <w:fldChar w:fldCharType="begin"/>
        </w:r>
        <w:r>
          <w:instrText xml:space="preserve"> PAGEREF _Toc19844 \h </w:instrText>
        </w:r>
        <w:r>
          <w:fldChar w:fldCharType="separate"/>
        </w:r>
        <w:r>
          <w:t>49</w:t>
        </w:r>
        <w:r>
          <w:fldChar w:fldCharType="end"/>
        </w:r>
      </w:hyperlink>
    </w:p>
    <w:p>
      <w:pPr>
        <w:pStyle w:val="TOC2"/>
        <w:tabs>
          <w:tab w:val="right" w:leader="dot" w:pos="8306"/>
        </w:tabs>
      </w:pPr>
      <w:hyperlink w:anchor="_Toc20880" w:history="1">
        <w:r>
          <w:rPr>
            <w:rFonts w:ascii="仿宋" w:eastAsia="仿宋" w:hAnsi="仿宋" w:cs="仿宋" w:hint="eastAsia"/>
            <w:lang w:eastAsia="zh-CN"/>
          </w:rPr>
          <w:t>(二)、风险分类</w:t>
        </w:r>
        <w:r>
          <w:tab/>
        </w:r>
        <w:r>
          <w:fldChar w:fldCharType="begin"/>
        </w:r>
        <w:r>
          <w:instrText xml:space="preserve"> PAGEREF _Toc20880 \h </w:instrText>
        </w:r>
        <w:r>
          <w:fldChar w:fldCharType="separate"/>
        </w:r>
        <w:r>
          <w:t>50</w:t>
        </w:r>
        <w:r>
          <w:fldChar w:fldCharType="end"/>
        </w:r>
      </w:hyperlink>
    </w:p>
    <w:p>
      <w:pPr>
        <w:pStyle w:val="TOC1"/>
        <w:tabs>
          <w:tab w:val="right" w:leader="dot" w:pos="8306"/>
        </w:tabs>
      </w:pPr>
      <w:hyperlink w:anchor="_Toc21551" w:history="1">
        <w:r>
          <w:rPr>
            <w:rFonts w:ascii="仿宋" w:eastAsia="仿宋" w:hAnsi="仿宋" w:cs="仿宋" w:hint="eastAsia"/>
            <w:lang w:eastAsia="zh-CN"/>
          </w:rPr>
          <w:t>十四、智能小区(楼)系统项目工程方案分析</w:t>
        </w:r>
        <w:r>
          <w:tab/>
        </w:r>
        <w:r>
          <w:fldChar w:fldCharType="begin"/>
        </w:r>
        <w:r>
          <w:instrText xml:space="preserve"> PAGEREF _Toc21551 \h </w:instrText>
        </w:r>
        <w:r>
          <w:fldChar w:fldCharType="separate"/>
        </w:r>
        <w:r>
          <w:t>52</w:t>
        </w:r>
        <w:r>
          <w:fldChar w:fldCharType="end"/>
        </w:r>
      </w:hyperlink>
    </w:p>
    <w:p>
      <w:pPr>
        <w:pStyle w:val="TOC2"/>
        <w:tabs>
          <w:tab w:val="right" w:leader="dot" w:pos="8306"/>
        </w:tabs>
      </w:pPr>
      <w:hyperlink w:anchor="_Toc27000" w:history="1">
        <w:r>
          <w:rPr>
            <w:rFonts w:ascii="仿宋" w:eastAsia="仿宋" w:hAnsi="仿宋" w:cs="仿宋" w:hint="eastAsia"/>
            <w:lang w:eastAsia="zh-CN"/>
          </w:rPr>
          <w:t>(一)、建筑工程设计原则</w:t>
        </w:r>
        <w:r>
          <w:tab/>
        </w:r>
        <w:r>
          <w:fldChar w:fldCharType="begin"/>
        </w:r>
        <w:r>
          <w:instrText xml:space="preserve"> PAGEREF _Toc27000 \h </w:instrText>
        </w:r>
        <w:r>
          <w:fldChar w:fldCharType="separate"/>
        </w:r>
        <w:r>
          <w:t>52</w:t>
        </w:r>
        <w:r>
          <w:fldChar w:fldCharType="end"/>
        </w:r>
      </w:hyperlink>
    </w:p>
    <w:p>
      <w:pPr>
        <w:pStyle w:val="TOC2"/>
        <w:tabs>
          <w:tab w:val="right" w:leader="dot" w:pos="8306"/>
        </w:tabs>
      </w:pPr>
      <w:hyperlink w:anchor="_Toc13790" w:history="1">
        <w:r>
          <w:rPr>
            <w:rFonts w:ascii="仿宋" w:eastAsia="仿宋" w:hAnsi="仿宋" w:cs="仿宋" w:hint="eastAsia"/>
            <w:lang w:eastAsia="zh-CN"/>
          </w:rPr>
          <w:t>(二)、土建工程建设指标</w:t>
        </w:r>
        <w:r>
          <w:tab/>
        </w:r>
        <w:r>
          <w:fldChar w:fldCharType="begin"/>
        </w:r>
        <w:r>
          <w:instrText xml:space="preserve"> PAGEREF _Toc13790 \h </w:instrText>
        </w:r>
        <w:r>
          <w:fldChar w:fldCharType="separate"/>
        </w:r>
        <w:r>
          <w:t>55</w:t>
        </w:r>
        <w:r>
          <w:fldChar w:fldCharType="end"/>
        </w:r>
      </w:hyperlink>
    </w:p>
    <w:p>
      <w:pPr>
        <w:pStyle w:val="TOC1"/>
        <w:tabs>
          <w:tab w:val="right" w:leader="dot" w:pos="8306"/>
        </w:tabs>
      </w:pPr>
      <w:hyperlink w:anchor="_Toc16602" w:history="1">
        <w:r>
          <w:rPr>
            <w:rFonts w:ascii="仿宋" w:eastAsia="仿宋" w:hAnsi="仿宋" w:cs="仿宋" w:hint="eastAsia"/>
            <w:lang w:eastAsia="zh-CN"/>
          </w:rPr>
          <w:t>十五、智能小区(楼)系统项目治理与监督</w:t>
        </w:r>
        <w:r>
          <w:tab/>
        </w:r>
        <w:r>
          <w:fldChar w:fldCharType="begin"/>
        </w:r>
        <w:r>
          <w:instrText xml:space="preserve"> PAGEREF _Toc16602 \h </w:instrText>
        </w:r>
        <w:r>
          <w:fldChar w:fldCharType="separate"/>
        </w:r>
        <w:r>
          <w:t>57</w:t>
        </w:r>
        <w:r>
          <w:fldChar w:fldCharType="end"/>
        </w:r>
      </w:hyperlink>
    </w:p>
    <w:p>
      <w:pPr>
        <w:pStyle w:val="TOC2"/>
        <w:tabs>
          <w:tab w:val="right" w:leader="dot" w:pos="8306"/>
        </w:tabs>
      </w:pPr>
      <w:hyperlink w:anchor="_Toc20619" w:history="1">
        <w:r>
          <w:rPr>
            <w:rFonts w:ascii="仿宋" w:eastAsia="仿宋" w:hAnsi="仿宋" w:cs="仿宋" w:hint="eastAsia"/>
            <w:lang w:eastAsia="zh-CN"/>
          </w:rPr>
          <w:t>(一)、智能小区(楼)系统项目治理结构</w:t>
        </w:r>
        <w:r>
          <w:tab/>
        </w:r>
        <w:r>
          <w:fldChar w:fldCharType="begin"/>
        </w:r>
        <w:r>
          <w:instrText xml:space="preserve"> PAGEREF _Toc20619 \h </w:instrText>
        </w:r>
        <w:r>
          <w:fldChar w:fldCharType="separate"/>
        </w:r>
        <w:r>
          <w:t>57</w:t>
        </w:r>
        <w:r>
          <w:fldChar w:fldCharType="end"/>
        </w:r>
      </w:hyperlink>
    </w:p>
    <w:p>
      <w:pPr>
        <w:pStyle w:val="TOC2"/>
        <w:tabs>
          <w:tab w:val="right" w:leader="dot" w:pos="8306"/>
        </w:tabs>
      </w:pPr>
      <w:hyperlink w:anchor="_Toc19451" w:history="1">
        <w:r>
          <w:rPr>
            <w:rFonts w:ascii="仿宋" w:eastAsia="仿宋" w:hAnsi="仿宋" w:cs="仿宋" w:hint="eastAsia"/>
            <w:lang w:eastAsia="zh-CN"/>
          </w:rPr>
          <w:t>(二)、监督与审计</w:t>
        </w:r>
        <w:r>
          <w:tab/>
        </w:r>
        <w:r>
          <w:fldChar w:fldCharType="begin"/>
        </w:r>
        <w:r>
          <w:instrText xml:space="preserve"> PAGEREF _Toc19451 \h </w:instrText>
        </w:r>
        <w:r>
          <w:fldChar w:fldCharType="separate"/>
        </w:r>
        <w:r>
          <w:t>59</w:t>
        </w:r>
        <w:r>
          <w:fldChar w:fldCharType="end"/>
        </w:r>
      </w:hyperlink>
    </w:p>
    <w:p>
      <w:pPr>
        <w:pStyle w:val="TOC1"/>
        <w:tabs>
          <w:tab w:val="right" w:leader="dot" w:pos="8306"/>
        </w:tabs>
      </w:pPr>
      <w:hyperlink w:anchor="_Toc25811" w:history="1">
        <w:r>
          <w:rPr>
            <w:rFonts w:ascii="仿宋" w:eastAsia="仿宋" w:hAnsi="仿宋" w:cs="仿宋" w:hint="eastAsia"/>
            <w:lang w:eastAsia="zh-CN"/>
          </w:rPr>
          <w:t>十六、利益相关者分析与沟通计划</w:t>
        </w:r>
        <w:r>
          <w:tab/>
        </w:r>
        <w:r>
          <w:fldChar w:fldCharType="begin"/>
        </w:r>
        <w:r>
          <w:instrText xml:space="preserve"> PAGEREF _Toc25811 \h </w:instrText>
        </w:r>
        <w:r>
          <w:fldChar w:fldCharType="separate"/>
        </w:r>
        <w:r>
          <w:t>60</w:t>
        </w:r>
        <w:r>
          <w:fldChar w:fldCharType="end"/>
        </w:r>
      </w:hyperlink>
    </w:p>
    <w:p>
      <w:pPr>
        <w:pStyle w:val="TOC2"/>
        <w:tabs>
          <w:tab w:val="right" w:leader="dot" w:pos="8306"/>
        </w:tabs>
      </w:pPr>
      <w:hyperlink w:anchor="_Toc6341" w:history="1">
        <w:r>
          <w:rPr>
            <w:rFonts w:ascii="仿宋" w:eastAsia="仿宋" w:hAnsi="仿宋" w:cs="仿宋" w:hint="eastAsia"/>
            <w:lang w:eastAsia="zh-CN"/>
          </w:rPr>
          <w:t>(一)、利益相关者分析</w:t>
        </w:r>
        <w:r>
          <w:tab/>
        </w:r>
        <w:r>
          <w:fldChar w:fldCharType="begin"/>
        </w:r>
        <w:r>
          <w:instrText xml:space="preserve"> PAGEREF _Toc6341 \h </w:instrText>
        </w:r>
        <w:r>
          <w:fldChar w:fldCharType="separate"/>
        </w:r>
        <w:r>
          <w:t>60</w:t>
        </w:r>
        <w:r>
          <w:fldChar w:fldCharType="end"/>
        </w:r>
      </w:hyperlink>
    </w:p>
    <w:p>
      <w:pPr>
        <w:pStyle w:val="TOC2"/>
        <w:tabs>
          <w:tab w:val="right" w:leader="dot" w:pos="8306"/>
        </w:tabs>
      </w:pPr>
      <w:hyperlink w:anchor="_Toc25007" w:history="1">
        <w:r>
          <w:rPr>
            <w:rFonts w:ascii="仿宋" w:eastAsia="仿宋" w:hAnsi="仿宋" w:cs="仿宋" w:hint="eastAsia"/>
            <w:lang w:eastAsia="zh-CN"/>
          </w:rPr>
          <w:t>(二)、沟通计划</w:t>
        </w:r>
        <w:r>
          <w:tab/>
        </w:r>
        <w:r>
          <w:fldChar w:fldCharType="begin"/>
        </w:r>
        <w:r>
          <w:instrText xml:space="preserve"> PAGEREF _Toc25007 \h </w:instrText>
        </w:r>
        <w:r>
          <w:fldChar w:fldCharType="separate"/>
        </w:r>
        <w:r>
          <w:t>61</w:t>
        </w:r>
        <w:r>
          <w:fldChar w:fldCharType="end"/>
        </w:r>
      </w:hyperlink>
    </w:p>
    <w:p>
      <w:pPr>
        <w:pStyle w:val="TOC1"/>
        <w:tabs>
          <w:tab w:val="right" w:leader="dot" w:pos="8306"/>
        </w:tabs>
      </w:pPr>
      <w:hyperlink w:anchor="_Toc30752" w:history="1">
        <w:r>
          <w:rPr>
            <w:rFonts w:ascii="仿宋" w:eastAsia="仿宋" w:hAnsi="仿宋" w:cs="仿宋" w:hint="eastAsia"/>
            <w:lang w:eastAsia="zh-CN"/>
          </w:rPr>
          <w:t>十七、质量管理体系</w:t>
        </w:r>
        <w:r>
          <w:tab/>
        </w:r>
        <w:r>
          <w:fldChar w:fldCharType="begin"/>
        </w:r>
        <w:r>
          <w:instrText xml:space="preserve"> PAGEREF _Toc30752 \h </w:instrText>
        </w:r>
        <w:r>
          <w:fldChar w:fldCharType="separate"/>
        </w:r>
        <w:r>
          <w:t>62</w:t>
        </w:r>
        <w:r>
          <w:fldChar w:fldCharType="end"/>
        </w:r>
      </w:hyperlink>
    </w:p>
    <w:p>
      <w:pPr>
        <w:pStyle w:val="TOC2"/>
        <w:tabs>
          <w:tab w:val="right" w:leader="dot" w:pos="8306"/>
        </w:tabs>
      </w:pPr>
      <w:hyperlink w:anchor="_Toc17142" w:history="1">
        <w:r>
          <w:rPr>
            <w:rFonts w:ascii="仿宋" w:eastAsia="仿宋" w:hAnsi="仿宋" w:cs="仿宋" w:hint="eastAsia"/>
            <w:lang w:eastAsia="zh-CN"/>
          </w:rPr>
          <w:t>(一)、质量目标与方针</w:t>
        </w:r>
        <w:r>
          <w:tab/>
        </w:r>
        <w:r>
          <w:fldChar w:fldCharType="begin"/>
        </w:r>
        <w:r>
          <w:instrText xml:space="preserve"> PAGEREF _Toc17142 \h </w:instrText>
        </w:r>
        <w:r>
          <w:fldChar w:fldCharType="separate"/>
        </w:r>
        <w:r>
          <w:t>62</w:t>
        </w:r>
        <w:r>
          <w:fldChar w:fldCharType="end"/>
        </w:r>
      </w:hyperlink>
    </w:p>
    <w:p>
      <w:pPr>
        <w:pStyle w:val="TOC2"/>
        <w:tabs>
          <w:tab w:val="right" w:leader="dot" w:pos="8306"/>
        </w:tabs>
      </w:pPr>
      <w:hyperlink w:anchor="_Toc21221" w:history="1">
        <w:r>
          <w:rPr>
            <w:rFonts w:ascii="仿宋" w:eastAsia="仿宋" w:hAnsi="仿宋" w:cs="仿宋" w:hint="eastAsia"/>
            <w:lang w:eastAsia="zh-CN"/>
          </w:rPr>
          <w:t>(二)、质量管理责任</w:t>
        </w:r>
        <w:r>
          <w:tab/>
        </w:r>
        <w:r>
          <w:fldChar w:fldCharType="begin"/>
        </w:r>
        <w:r>
          <w:instrText xml:space="preserve"> PAGEREF _Toc21221 \h </w:instrText>
        </w:r>
        <w:r>
          <w:fldChar w:fldCharType="separate"/>
        </w:r>
        <w:r>
          <w:t>63</w:t>
        </w:r>
        <w:r>
          <w:fldChar w:fldCharType="end"/>
        </w:r>
      </w:hyperlink>
    </w:p>
    <w:p>
      <w:pPr>
        <w:pStyle w:val="TOC2"/>
        <w:tabs>
          <w:tab w:val="right" w:leader="dot" w:pos="8306"/>
        </w:tabs>
      </w:pPr>
      <w:hyperlink w:anchor="_Toc16627" w:history="1">
        <w:r>
          <w:rPr>
            <w:rFonts w:ascii="仿宋" w:eastAsia="仿宋" w:hAnsi="仿宋" w:cs="仿宋" w:hint="eastAsia"/>
            <w:lang w:eastAsia="zh-CN"/>
          </w:rPr>
          <w:t>(三)、质量管理体系文件</w:t>
        </w:r>
        <w:r>
          <w:tab/>
        </w:r>
        <w:r>
          <w:fldChar w:fldCharType="begin"/>
        </w:r>
        <w:r>
          <w:instrText xml:space="preserve"> PAGEREF _Toc16627 \h </w:instrText>
        </w:r>
        <w:r>
          <w:fldChar w:fldCharType="separate"/>
        </w:r>
        <w:r>
          <w:t>65</w:t>
        </w:r>
        <w:r>
          <w:fldChar w:fldCharType="end"/>
        </w:r>
      </w:hyperlink>
    </w:p>
    <w:p>
      <w:pPr>
        <w:pStyle w:val="TOC2"/>
        <w:tabs>
          <w:tab w:val="right" w:leader="dot" w:pos="8306"/>
        </w:tabs>
      </w:pPr>
      <w:hyperlink w:anchor="_Toc4011" w:history="1">
        <w:r>
          <w:rPr>
            <w:rFonts w:ascii="仿宋" w:eastAsia="仿宋" w:hAnsi="仿宋" w:cs="仿宋" w:hint="eastAsia"/>
            <w:lang w:eastAsia="zh-CN"/>
          </w:rPr>
          <w:t>(四)、质量培训与教育</w:t>
        </w:r>
        <w:r>
          <w:tab/>
        </w:r>
        <w:r>
          <w:fldChar w:fldCharType="begin"/>
        </w:r>
        <w:r>
          <w:instrText xml:space="preserve"> PAGEREF _Toc4011 \h </w:instrText>
        </w:r>
        <w:r>
          <w:fldChar w:fldCharType="separate"/>
        </w:r>
        <w:r>
          <w:t>67</w:t>
        </w:r>
        <w:r>
          <w:fldChar w:fldCharType="end"/>
        </w:r>
      </w:hyperlink>
    </w:p>
    <w:p>
      <w:pPr>
        <w:pStyle w:val="TOC2"/>
        <w:tabs>
          <w:tab w:val="right" w:leader="dot" w:pos="8306"/>
        </w:tabs>
      </w:pPr>
      <w:hyperlink w:anchor="_Toc16779" w:history="1">
        <w:r>
          <w:rPr>
            <w:rFonts w:ascii="仿宋" w:eastAsia="仿宋" w:hAnsi="仿宋" w:cs="仿宋" w:hint="eastAsia"/>
            <w:lang w:eastAsia="zh-CN"/>
          </w:rPr>
          <w:t>(五)、质量审核与评价</w:t>
        </w:r>
        <w:r>
          <w:tab/>
        </w:r>
        <w:r>
          <w:fldChar w:fldCharType="begin"/>
        </w:r>
        <w:r>
          <w:instrText xml:space="preserve"> PAGEREF _Toc16779 \h </w:instrText>
        </w:r>
        <w:r>
          <w:fldChar w:fldCharType="separate"/>
        </w:r>
        <w:r>
          <w:t>68</w:t>
        </w:r>
        <w:r>
          <w:fldChar w:fldCharType="end"/>
        </w:r>
      </w:hyperlink>
    </w:p>
    <w:p>
      <w:pPr>
        <w:pStyle w:val="TOC2"/>
        <w:tabs>
          <w:tab w:val="right" w:leader="dot" w:pos="8306"/>
        </w:tabs>
      </w:pPr>
      <w:hyperlink w:anchor="_Toc22464" w:history="1">
        <w:r>
          <w:rPr>
            <w:rFonts w:ascii="仿宋" w:eastAsia="仿宋" w:hAnsi="仿宋" w:cs="仿宋" w:hint="eastAsia"/>
            <w:lang w:eastAsia="zh-CN"/>
          </w:rPr>
          <w:t>(六)、不符合与纠正措施</w:t>
        </w:r>
        <w:r>
          <w:tab/>
        </w:r>
        <w:r>
          <w:fldChar w:fldCharType="begin"/>
        </w:r>
        <w:r>
          <w:instrText xml:space="preserve"> PAGEREF _Toc22464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15"/>
      <w:r>
        <w:rPr>
          <w:rFonts w:ascii="仿宋" w:eastAsia="仿宋" w:hAnsi="仿宋" w:cs="仿宋" w:hint="eastAsia"/>
          <w:sz w:val="28"/>
          <w:lang w:eastAsia="zh-CN"/>
        </w:rPr>
        <w:t>一、智能小区(楼)系统项目土建工程</w:t>
      </w:r>
      <w:bookmarkEnd w:id="2"/>
    </w:p>
    <w:p>
      <w:pPr>
        <w:pStyle w:val="Heading2"/>
        <w:rPr>
          <w:rFonts w:ascii="仿宋" w:eastAsia="仿宋" w:hAnsi="仿宋" w:cs="仿宋" w:hint="eastAsia"/>
          <w:lang w:eastAsia="zh-CN"/>
        </w:rPr>
      </w:pPr>
      <w:bookmarkStart w:id="3" w:name="_Toc176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在智能小区(楼)系统项目的建筑工程设计中，我们将秉承一系列重要的设计原则，以确保智能小区(楼)系统项目建筑在功能、美观、可持续性等方面达到最佳效果。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首要原则是确保建筑的功能性得到最大化的发挥。我们将充分理解智能小区(楼)系统项目的实际需求，合理布局各个功能区域，保证建筑在满足业务需求的同时，提供高效的工作环境。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在建筑设计中，我们将综合考虑建设和运营成本。通过精细的经济效益分析，确保设计方案在高效利用资源的同时，对智能小区(楼)系统项目的长期盈利能力有积极的贡献。</w:t>
      </w:r>
    </w:p>
    <w:p>
      <w:pPr>
        <w:pStyle w:val="Heading2"/>
        <w:ind w:firstLine="560" w:firstLineChars="200"/>
        <w:rPr>
          <w:rFonts w:ascii="仿宋" w:eastAsia="仿宋" w:hAnsi="仿宋" w:cs="仿宋" w:hint="eastAsia"/>
          <w:sz w:val="28"/>
          <w:lang w:eastAsia="zh-CN"/>
        </w:rPr>
      </w:pPr>
      <w:bookmarkStart w:id="4" w:name="_Toc237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的土建工程设计中，我们将精准设定设计年限，结合智能小区(楼)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小区(楼)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小区(楼)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小区(楼)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小区(楼)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本期工程智能小区(楼)系统项目预计总建筑面积XXX平方米，其中：计容建筑面积XXX平方米，计划建筑工程投资XX万元，占智能小区(楼)系统项目总投资的XX%。</w:t>
      </w:r>
    </w:p>
    <w:p>
      <w:pPr>
        <w:pStyle w:val="Heading1"/>
        <w:ind w:firstLine="560" w:firstLineChars="200"/>
        <w:rPr>
          <w:rFonts w:ascii="仿宋" w:eastAsia="仿宋" w:hAnsi="仿宋" w:cs="仿宋" w:hint="eastAsia"/>
          <w:sz w:val="28"/>
          <w:lang w:eastAsia="zh-CN"/>
        </w:rPr>
      </w:pPr>
      <w:bookmarkStart w:id="7" w:name="_Toc7764"/>
      <w:r>
        <w:rPr>
          <w:rFonts w:ascii="仿宋" w:eastAsia="仿宋" w:hAnsi="仿宋" w:cs="仿宋" w:hint="eastAsia"/>
          <w:sz w:val="28"/>
          <w:lang w:eastAsia="zh-CN"/>
        </w:rPr>
        <w:t>二、智能小区(楼)系统项目危机管理</w:t>
      </w:r>
      <w:bookmarkEnd w:id="7"/>
    </w:p>
    <w:p>
      <w:pPr>
        <w:pStyle w:val="Heading2"/>
        <w:rPr>
          <w:rFonts w:ascii="仿宋" w:eastAsia="仿宋" w:hAnsi="仿宋" w:cs="仿宋" w:hint="eastAsia"/>
          <w:lang w:eastAsia="zh-CN"/>
        </w:rPr>
      </w:pPr>
      <w:bookmarkStart w:id="8" w:name="_Toc2971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危机管理中，危机预警与识别是确保智能小区(楼)系统项目稳健运行的核心步骤。通过建立全面的监测机制，智能小区(楼)系统项目团队旨在及时发现和理解潜在的风险和危机因素，以便采取及时的预防和应对措施，确保智能小区(楼)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小区(楼)系统项目团队全面分析了整个智能小区(楼)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小区(楼)系统项目团队着重于明确定义智能小区(楼)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小区(楼)系统项目进展的持续监控，团队能够及时发现潜在问题并作出迅速反应。智能小区(楼)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在这一阶段，团队的专业素养和反应速度将发挥至关重要的作用，以确保潜在危机能够在初期得到有效的处理，最大程度地减轻负面影响。通过危机预警与识别，智能小区(楼)系统项目得以更有序、可控地推进。</w:t>
      </w:r>
    </w:p>
    <w:p>
      <w:pPr>
        <w:pStyle w:val="Heading2"/>
        <w:ind w:firstLine="560" w:firstLineChars="200"/>
        <w:rPr>
          <w:rFonts w:ascii="仿宋" w:eastAsia="仿宋" w:hAnsi="仿宋" w:cs="仿宋" w:hint="eastAsia"/>
          <w:sz w:val="28"/>
          <w:lang w:eastAsia="zh-CN"/>
        </w:rPr>
      </w:pPr>
      <w:bookmarkStart w:id="9" w:name="_Toc944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在危机发生时，智能小区(楼)系统项目团队立即行动，成立了应急小组。该小组的任务是迅速制定并实施紧急应对措施，以最小化潜在损失。以下是采取的主要措施：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暂停智能小区(楼)系统项目进度：为遏制危机蔓延，智能小区(楼)系统项目暂时停止进行，以便全面评估当前状况。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资源重新分配：重新评估智能小区(楼)系统项目资源的分配，确保最大限度地减小损失。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实时沟通：与关键利益相关者建立实时沟通机制，向他们传递智能小区(楼)系统项目危机的实际状况，保障智能小区(楼)系统项目核心利益。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在紧急应对的同时，智能小区(楼)系统项目团队强调了团队协作和有效沟通的重要性。以下是团队协作的关键举措：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信息共享机制：建立了信息共享平台，确保团队成员能够及时获取智能小区(楼)系统项目危机的实时信息。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领导者沟通：智能小区(楼)系统项目领导者通过定期会议和即时沟通工具，指导团队应对危机，保持团队稳定运行。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随着危机得到初步控制，智能小区(楼)系统项目团队转向制定恢复计划，以确保智能小区(楼)系统项目能够从中迅速恢复。主要恢复计划包括：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修复受损的进度计划：重新评估智能小区(楼)系统项目进度，制定修复计划，确保智能小区(楼)系统项目尽快回归正常进程。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重新调整资源分配：优化资源分配，确保智能小区(楼)系统项目在有限资源下高效运转。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风险管理机制加强：对智能小区(楼)系统项目风险进行全面评估，制定更强化的风险管理策略，以预防未来可能的危机。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637"/>
      <w:r>
        <w:rPr>
          <w:rFonts w:ascii="仿宋" w:eastAsia="仿宋" w:hAnsi="仿宋" w:cs="仿宋" w:hint="eastAsia"/>
          <w:sz w:val="28"/>
          <w:lang w:eastAsia="zh-CN"/>
        </w:rPr>
        <w:t>三、智能小区(楼)系统项目可持续发展</w:t>
      </w:r>
      <w:bookmarkEnd w:id="10"/>
    </w:p>
    <w:p>
      <w:pPr>
        <w:pStyle w:val="Heading2"/>
        <w:rPr>
          <w:rFonts w:ascii="仿宋" w:eastAsia="仿宋" w:hAnsi="仿宋" w:cs="仿宋" w:hint="eastAsia"/>
          <w:lang w:eastAsia="zh-CN"/>
        </w:rPr>
      </w:pPr>
      <w:bookmarkStart w:id="11" w:name="_Toc377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中，智能小区(楼)系统项目团队着眼于未来，明确了可持续发展的战略方向。制定的具体可持续发展目标包括降低资源使用、采用环保技术、最大化社会效益等。这一步骤不仅有助于智能小区(楼)系统项目在环保和社会责任方面达到最高标准，也为未来提供了明确的指引，确保智能小区(楼)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可持续实践的融入智能小区(楼)系统项目管理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智能小区(楼)系统项目管理周期。从智能小区(楼)系统项目规划开始，智能小区(楼)系统项目团队就考虑了环境和社会的因素。在执行阶段，智能小区(楼)系统项目团队积极推动绿色技术的应用，优化资源利用。此外，关注员工的社会责任，通过培训和沟通活动提高员工对可持续发展的认知，使他们能够在日常工作中践行可持续实践。这些举措不仅为智能小区(楼)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23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小区(楼)系统项目的可持续发展理念，我们深信环保与社会责任是智能小区(楼)系统项目成功的关键支柱。在智能小区(楼)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团队通过引入先进的环保技术、建立高效的废物处理系统以及推动能源节约措施，积极履行环保责任。定期的环保监测和评估确保智能小区(楼)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不仅致力于自身可持续发展，还注重对社会的回馈。通过支持社区智能小区(楼)系统项目、参与慈善事业、提供培训机会等方式，智能小区(楼)系统项目积极履行社会责任。与当地社区建立积极互动，关注员工的工作与生活平衡，以及员工的身心健康，是智能小区(楼)系统项目在社会责任层面的关键举措。这样的实践不仅增强了智能小区(楼)系统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445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025"/>
      <w:r>
        <w:rPr>
          <w:rFonts w:ascii="仿宋" w:eastAsia="仿宋" w:hAnsi="仿宋" w:cs="仿宋" w:hint="eastAsia"/>
          <w:lang w:eastAsia="zh-CN"/>
        </w:rPr>
        <w:t>(一)、智能小区(楼)系统行业分析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行业一直以来都是市场的关注焦点。行业内的发展趋势、竞争态势以及潜在机会都对智能小区(楼)系统项目的推进产生深远的影响。通过深入研究行业的整体概貌，我们将更好地理解行业的核心特征，为智能小区(楼)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行业，技术一直是推动创新和发展的关键因素。我们将对当前技术趋势进行详尽分析，包括但不限于人工智能、大数据应用、先进制造技术等。这有助于智能小区(楼)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小区(楼)系统项目成功的基础。我们将对主要竞争对手进行深入研究，包括其市场份额、产品特点、市场定位等。通过全面了解竞争对手的优势和劣势，智能小区(楼)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8339"/>
      <w:r>
        <w:rPr>
          <w:rFonts w:ascii="仿宋" w:eastAsia="仿宋" w:hAnsi="仿宋" w:cs="仿宋" w:hint="eastAsia"/>
          <w:sz w:val="28"/>
          <w:lang w:eastAsia="zh-CN"/>
        </w:rPr>
        <w:t>(二)、智能小区(楼)系统市场分析预测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小区(楼)系统市场未来的增长趋势。这包括市场的整体规模、各细分领域的发展趋势等。智能小区(楼)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小区(楼)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小区(楼)系统项目实施过程中需要充分考虑的因素。我们将对市场风险进行全面评估，包括但不限于政策法规风险、市场竞争风险、技术变革风险等。通过对潜在风险的深入分析，智能小区(楼)系统项目可以制定相应的风险缓解策略，降低不确定性对智能小区(楼)系统项目的影响。</w:t>
      </w:r>
    </w:p>
    <w:p>
      <w:pPr>
        <w:pStyle w:val="Heading1"/>
        <w:ind w:firstLine="560" w:firstLineChars="200"/>
        <w:rPr>
          <w:rFonts w:ascii="仿宋" w:eastAsia="仿宋" w:hAnsi="仿宋" w:cs="仿宋" w:hint="eastAsia"/>
          <w:sz w:val="28"/>
          <w:lang w:eastAsia="zh-CN"/>
        </w:rPr>
      </w:pPr>
      <w:bookmarkStart w:id="16" w:name="_Toc774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449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小区(楼)系统项目的技术管理特点体现在其创新导向。通过引入最先进的技术趋势和解决方案，智能小区(楼)系统项目致力于提升科技含量、提高质量和效率水平。这意味着我们将采用最新的工具和方法，确保智能小区(楼)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小区(楼)系统项目技术管理的显著特征。通过整合不同领域的技术资源，我们实现了跨学科的协同工作。这有助于优化技术架构，提高整体效能。此外，整合性策略还促进了不同技术团队之间的紧密沟通和高效合作，确保智能小区(楼)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小区(楼)系统项目所采用的技术。通过不断优化技术方案，智能小区(楼)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小区(楼)系统项目团队将在智能小区(楼)系统项目初期识别可能的技术风险，并采取相应的预防和应对措施。通过建立健全的风险评估机制，智能小区(楼)系统项目能够在实施过程中及时发现并解决潜在的技术问题，保障智能小区(楼)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小区(楼)系统项目中，技术将成为智能小区(楼)系统项目成功的有力支持。这一深度剖析揭示了技术管理在智能小区(楼)系统项目实施中的关键作用，为智能小区(楼)系统项目的技术基础奠定了坚实的基础。</w:t>
      </w:r>
    </w:p>
    <w:p>
      <w:pPr>
        <w:pStyle w:val="Heading2"/>
        <w:ind w:firstLine="560" w:firstLineChars="200"/>
        <w:rPr>
          <w:rFonts w:ascii="仿宋" w:eastAsia="仿宋" w:hAnsi="仿宋" w:cs="仿宋" w:hint="eastAsia"/>
          <w:sz w:val="28"/>
          <w:lang w:eastAsia="zh-CN"/>
        </w:rPr>
      </w:pPr>
      <w:bookmarkStart w:id="18" w:name="_Toc10783"/>
      <w:r>
        <w:rPr>
          <w:rFonts w:ascii="仿宋" w:eastAsia="仿宋" w:hAnsi="仿宋" w:cs="仿宋" w:hint="eastAsia"/>
          <w:sz w:val="28"/>
          <w:lang w:eastAsia="zh-CN"/>
        </w:rPr>
        <w:t>(二)、智能小区(楼)系统项目工艺技术设计方案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小区(楼)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小区(楼)系统项目将严格按照相关行业规范要求进行组织。通过有效控制产品质量，智能小区(楼)系统项目将致力于为顾客提供优质的智能小区(楼)系统项目产品和良好的服务。这体现了智能小区(楼)系统项目对于生产活动合规性和质量标准的高度重视，为智能小区(楼)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小区(楼)系统项目注重生态效益和清洁生产原则。智能小区(楼)系统项目建设将紧密结合地方特色经济发展，与社会经济发展规划和区域环境保护规划方案相协调一致。通过与当地区域自然生态系统的结合，智能小区(楼)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小区(楼)系统项目产品具有多样化的客户需求和个性化的特点。因此，智能小区(楼)系统项目产品规格品种多样，且单批生产数量较小。为满足这一特点，智能小区(楼)系统项目承办单位将建设先进的柔性制造生产线。通过广泛应用柔性制造技术，智能小区(楼)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小区(楼)系统项目采用的技术具有较高的技术含量和自动化水平，处于国内先进水平。这一技术选用不仅体现了对生产效率、质量和环境友好性的高标准要求，同时为智能小区(楼)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53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为确保智能小区(楼)系统项目的高效生产和技术实施，我们制定了一套精心设计的设备选型方案，以满足智能小区(楼)系统项目生产、质量和环保的要求。该方案的主要特点如下：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小区(楼)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针对智能小区(楼)系统项目产品的多样性和小批量生产的特点，我们将建设柔性制造生产线。通过在设备选型中考虑柔性制造技术，可以灵活应对不同产品规格和生产需求，实现生产线的高度灵活性和适应性。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7011"/>
      <w:r>
        <w:rPr>
          <w:rFonts w:ascii="仿宋" w:eastAsia="仿宋" w:hAnsi="仿宋" w:cs="仿宋" w:hint="eastAsia"/>
          <w:sz w:val="28"/>
          <w:lang w:eastAsia="zh-CN"/>
        </w:rPr>
        <w:t>六、智能小区(楼)系统项目建设单位说明</w:t>
      </w:r>
      <w:bookmarkEnd w:id="20"/>
    </w:p>
    <w:p>
      <w:pPr>
        <w:pStyle w:val="Heading2"/>
        <w:rPr>
          <w:rFonts w:ascii="仿宋" w:eastAsia="仿宋" w:hAnsi="仿宋" w:cs="仿宋" w:hint="eastAsia"/>
          <w:lang w:eastAsia="zh-CN"/>
        </w:rPr>
      </w:pPr>
      <w:bookmarkStart w:id="21" w:name="_Toc18232"/>
      <w:r>
        <w:rPr>
          <w:rFonts w:ascii="仿宋" w:eastAsia="仿宋" w:hAnsi="仿宋" w:cs="仿宋" w:hint="eastAsia"/>
          <w:lang w:eastAsia="zh-CN"/>
        </w:rPr>
        <w:t>(一)、智能小区(楼)系统项目承办单位基本情况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https://d.book118.com/365001342341011041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D4DCF"/>
    <w:rsid w:val="1F7D4D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0134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2024-01-12T03:04:00Z</dcterms:created>
  <dcterms:modified xsi:type="dcterms:W3CDTF">2024-01-12T03:04:45Z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6665E64D9D224B4BBD8EB7154AEF6465_11</vt:lpwstr>
  </property>
  <property fmtid="{D5CDD505-2E9C-101B-9397-08002B2CF9AE}" pid="3" name="KSOProductBuildVer">
    <vt:lpwstr>2052-12.1.0.16120</vt:lpwstr>
  </property>
</Properties>
</file>