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87C68" w14:paraId="5616850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7C68" w14:paraId="0B9197B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7C68" w14:paraId="50678B2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7C68" w:rsidRPr="00587C68" w14:paraId="38D2D7C0" w14:textId="4D12C1F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87C68">
        <w:rPr>
          <w:rFonts w:ascii="宋体" w:eastAsia="宋体" w:hAnsi="宋体" w:hint="eastAsia"/>
          <w:b/>
          <w:sz w:val="60"/>
        </w:rPr>
        <w:t>特种车辆企业战略商业风险</w:t>
      </w:r>
    </w:p>
    <w:p w:rsidR="00587C68" w:rsidP="00587C68" w14:paraId="0A6037D8" w14:textId="0BAAF70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87C68">
        <w:rPr>
          <w:rFonts w:ascii="仿宋" w:eastAsia="仿宋" w:hAnsi="仿宋" w:hint="eastAsia"/>
          <w:b/>
          <w:sz w:val="40"/>
        </w:rPr>
        <w:t>目录</w:t>
      </w:r>
    </w:p>
    <w:p w:rsidR="00587C68" w14:paraId="5541C614" w14:textId="7669864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7C68" w14:paraId="5758E107" w14:textId="1AB17E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7C68" w14:paraId="07BDBBBD" w14:textId="467BCB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7C68" w14:paraId="14D7EE3F" w14:textId="4EC8A2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_Toc155626769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87C68" w14:paraId="3ADB9D49" w14:textId="4F2932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_Toc155626770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87C68" w14:paraId="162DCE6B" w14:textId="24A1F9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87C68" w14:paraId="76548AA0" w14:textId="450D85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87C68" w14:paraId="24571F54" w14:textId="599AE3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87C68" w14:paraId="3D598F17" w14:textId="5DD143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_Toc155626774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87C68" w14:paraId="2FD33A53" w14:textId="23F082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_Toc155626775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87C68" w14:paraId="55715B3E" w14:textId="59984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_Toc155626776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87C68" w14:paraId="78C6323C" w14:textId="62B895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_Toc155626777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87C68" w14:paraId="66822A65" w14:textId="11A60A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_Toc155626778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87C68" w14:paraId="2AA1559C" w14:textId="31015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_Toc155626779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87C68" w14:paraId="0A5E1140" w14:textId="7990D1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_Toc155626780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87C68" w14:paraId="55C873FA" w14:textId="252FFE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_Toc155626781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87C68" w14:paraId="061632B6" w14:textId="3C7FE5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_Toc155626782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87C68" w14:paraId="1CA43162" w14:textId="6BA12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_Toc155626783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87C68" w14:paraId="62073818" w14:textId="5C6CE8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_Toc155626784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87C68" w14:paraId="49FFD319" w14:textId="7713C5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_Toc155626785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87C68" w14:paraId="765252E0" w14:textId="47B7D932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七、组织结构的基本类型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_Toc155626786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87C68" w14:paraId="4F4251B0" w14:textId="55E594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_Toc155626787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87C68" w14:paraId="3E449F95" w14:textId="5BBAA6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八、特种车辆项目风险分析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_Toc155626788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87C68" w14:paraId="69AAFE61" w14:textId="4173BF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_Toc155626789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87C68" w14:paraId="5FEDB49D" w14:textId="733413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_Toc155626790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87C68" w14:paraId="3D36E206" w14:textId="024B5B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_Toc155626791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87C68" w14:paraId="7D89C4BC" w14:textId="00246B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_Toc155626792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87C68" w14:paraId="294D6838" w14:textId="067AEA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_Toc155626793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87C68" w14:paraId="19A3F301" w14:textId="0CE800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_Toc155626794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87C68" w14:paraId="41AE2BDB" w14:textId="75D949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_Toc155626795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87C68" w14:paraId="51D536C4" w14:textId="64F2A7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_Toc155626796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87C68" w14:paraId="7BA2DE9B" w14:textId="654E8E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_Toc155626797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87C68" w14:paraId="3242E59B" w14:textId="1F180C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_Toc155626798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87C68" w14:paraId="4B6F4A8B" w14:textId="706EE4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_Toc155626799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87C68" w14:paraId="078B8B2B" w14:textId="3EFAEE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_Toc155626800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87C68" w14:paraId="0F66ADD7" w14:textId="7419DF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_Toc155626801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87C68" w14:paraId="7127D3F0" w14:textId="2B65CD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_Toc155626802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87C68" w14:paraId="1FFA9F4B" w14:textId="2432EF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_Toc155626803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87C68" w14:paraId="6CBDB285" w14:textId="016BB1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_Toc155626804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87C68" w14:paraId="447693F3" w14:textId="535250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_Toc155626805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87C68" w14:paraId="1416A008" w14:textId="7A65CD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十二、特种车辆项目风险对策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_Toc155626806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87C68" w14:paraId="430602B6" w14:textId="4950BD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_Toc155626807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87C68" w14:paraId="58A2D59C" w14:textId="7948BDC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87C68" w14:paraId="79E9A52C" w14:textId="7B90B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_Toc155626809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87C68" w14:paraId="13729195" w14:textId="60A77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_Toc155626810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87C68" w14:paraId="2D47B9B4" w14:textId="13F3B6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_Toc155626811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87C68" w14:paraId="33ABE730" w14:textId="4AD577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_Toc155626812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87C68" w14:paraId="64D0EA23" w14:textId="112BCE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_Toc155626813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87C68" w14:paraId="3DB3286B" w14:textId="674ED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_Toc155626814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87C68" w14:paraId="1D225356" w14:textId="094C6C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_Toc155626815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87C68" w14:paraId="48E3C223" w14:textId="7EC3E3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(一)、特种车辆行业企业在确定愿景及使命时的风险识别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_Toc155626816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87C68" w14:paraId="649BA5E2" w14:textId="37A09A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(二)、制定特种车辆行业企业战略目标的风险识别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_Toc155626817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87C68" w14:paraId="4237C1E4" w14:textId="79432F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(三)、特种车辆行业企业战略分析的风险识别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_Toc155626818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87C68" w14:paraId="70162C28" w14:textId="3D851F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(四)、特种车辆行业企业战略选择的风险识别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_Toc155626819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87C68" w14:paraId="1DA8DCB1" w14:textId="30E875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(五)、特种车辆行业企业战略实施的风险识别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_Toc155626820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87C68" w14:paraId="722723FA" w14:textId="7590B2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_Toc155626821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87C68" w14:paraId="629C1811" w14:textId="677ACB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_Toc155626822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87C68" w14:paraId="195433E6" w14:textId="483BF4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_Toc155626823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87C68" w14:paraId="4E57AB5C" w14:textId="332745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_Toc155626824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87C68" w14:paraId="1455DA17" w14:textId="77B2FF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_Toc155626825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87C68" w14:paraId="3C9C6CE3" w14:textId="3C4387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_Toc155626826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87C68" w14:paraId="580A13B6" w14:textId="09B259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十七、特种车辆行业企业过去战略的影响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_Toc155626827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87C68" w14:paraId="15A2FF64" w14:textId="42124B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(一)、特种车辆行业企业过去战略的影响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_Toc155626828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87C68" w14:paraId="292C63BD" w14:textId="5BCCE7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_Toc155626829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87C68" w14:paraId="26FB1D48" w14:textId="2DBC8729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_Toc155626830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87C68" w14:paraId="0A9F21E9" w14:textId="10F420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_Toc155626831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87C68" w14:paraId="15E49774" w14:textId="6D20A6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_Toc155626832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87C68" w14:paraId="7D92EC44" w14:textId="54B054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_Toc155626833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87C68" w:rsidP="00587C68" w14:paraId="285C87E6" w14:textId="087EF693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https://d.book118.com/365014323333011040</w:t>
        </w:r>
      </w:hyperlink>
    </w:p>
    <w:p w:rsidR="00587C68" w:rsidP="00587C68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:rsidP="002511B4" w14:paraId="45FDC9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7C68" w14:paraId="5610E89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:rsidP="002511B4" w14:paraId="342AF155" w14:textId="367651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87C68" w14:paraId="55C281F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14:paraId="656BD75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:rsidP="002511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7C6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:rsidP="002511B4" w14:textId="367651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87C6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:rsidP="002511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7C6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:rsidP="002511B4" w14:textId="367651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87C6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:rsidP="002511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7C6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:rsidP="002511B4" w14:textId="367651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87C6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:rsidP="002511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7C68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:rsidP="002511B4" w14:textId="367651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87C68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14:paraId="1A3966C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:rsidRPr="00587C68" w:rsidP="00587C68" w14:paraId="392CC0AA" w14:textId="75310748">
    <w:pPr>
      <w:pStyle w:val="Header"/>
      <w:rPr>
        <w:rFonts w:ascii="仿宋" w:eastAsia="仿宋" w:hAnsi="仿宋"/>
      </w:rPr>
    </w:pPr>
    <w:r w:rsidRPr="00587C68">
      <w:rPr>
        <w:rFonts w:ascii="仿宋" w:eastAsia="仿宋" w:hAnsi="仿宋" w:hint="eastAsia"/>
      </w:rPr>
      <w:t>特种车辆企业战略商业风险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14:paraId="6A67C15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:rsidRPr="00587C68" w:rsidP="00587C68" w14:textId="75310748">
    <w:pPr>
      <w:pStyle w:val="Header"/>
      <w:rPr>
        <w:rFonts w:ascii="仿宋" w:eastAsia="仿宋" w:hAnsi="仿宋"/>
      </w:rPr>
    </w:pPr>
    <w:r w:rsidRPr="00587C68">
      <w:rPr>
        <w:rFonts w:ascii="仿宋" w:eastAsia="仿宋" w:hAnsi="仿宋" w:hint="eastAsia"/>
      </w:rPr>
      <w:t>特种车辆企业战略商业风险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:rsidRPr="00587C68" w:rsidP="00587C68" w14:textId="75310748">
    <w:pPr>
      <w:pStyle w:val="Header"/>
      <w:rPr>
        <w:rFonts w:ascii="仿宋" w:eastAsia="仿宋" w:hAnsi="仿宋"/>
      </w:rPr>
    </w:pPr>
    <w:r w:rsidRPr="00587C68">
      <w:rPr>
        <w:rFonts w:ascii="仿宋" w:eastAsia="仿宋" w:hAnsi="仿宋" w:hint="eastAsia"/>
      </w:rPr>
      <w:t>特种车辆企业战略商业风险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:rsidRPr="00587C68" w:rsidP="00587C68" w14:textId="75310748">
    <w:pPr>
      <w:pStyle w:val="Header"/>
      <w:rPr>
        <w:rFonts w:ascii="仿宋" w:eastAsia="仿宋" w:hAnsi="仿宋"/>
      </w:rPr>
    </w:pPr>
    <w:r w:rsidRPr="00587C68">
      <w:rPr>
        <w:rFonts w:ascii="仿宋" w:eastAsia="仿宋" w:hAnsi="仿宋" w:hint="eastAsia"/>
      </w:rPr>
      <w:t>特种车辆企业战略商业风险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:rsidRPr="00587C68" w:rsidP="00587C68" w14:textId="75310748">
    <w:pPr>
      <w:pStyle w:val="Header"/>
      <w:rPr>
        <w:rFonts w:ascii="仿宋" w:eastAsia="仿宋" w:hAnsi="仿宋"/>
      </w:rPr>
    </w:pPr>
    <w:r w:rsidRPr="00587C68">
      <w:rPr>
        <w:rFonts w:ascii="仿宋" w:eastAsia="仿宋" w:hAnsi="仿宋" w:hint="eastAsia"/>
      </w:rPr>
      <w:t>特种车辆企业战略商业风险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6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C68"/>
    <w:rsid w:val="002511B4"/>
    <w:rsid w:val="00587C6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E45E78"/>
  <w15:chartTrackingRefBased/>
  <w15:docId w15:val="{F18F04AC-22E0-406F-8FC2-39EDB4782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87C6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87C6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87C6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87C6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87C6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87C6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87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87C6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87C68"/>
  </w:style>
  <w:style w:type="paragraph" w:styleId="TOC1">
    <w:name w:val="toc 1"/>
    <w:basedOn w:val="Normal"/>
    <w:next w:val="Normal"/>
    <w:autoRedefine/>
    <w:uiPriority w:val="39"/>
    <w:unhideWhenUsed/>
    <w:rsid w:val="00587C68"/>
  </w:style>
  <w:style w:type="paragraph" w:styleId="TOC2">
    <w:name w:val="toc 2"/>
    <w:basedOn w:val="Normal"/>
    <w:next w:val="Normal"/>
    <w:autoRedefine/>
    <w:uiPriority w:val="39"/>
    <w:unhideWhenUsed/>
    <w:rsid w:val="00587C6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6501432333301104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4074</Words>
  <Characters>23228</Characters>
  <Application>Microsoft Office Word</Application>
  <DocSecurity>0</DocSecurity>
  <Lines>193</Lines>
  <Paragraphs>54</Paragraphs>
  <ScaleCrop>false</ScaleCrop>
  <Company/>
  <LinksUpToDate>false</LinksUpToDate>
  <CharactersWithSpaces>27248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2024-01-08T09:18:00Z</dcterms:created>
  <dcterms:modified xsi:type="dcterms:W3CDTF">2024-01-08T09:19:00Z</dcterms:modified>
</cp:coreProperties>
</file>