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住房金融项目构思建设方案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28" w:history="1">
        <w:r>
          <w:rPr>
            <w:rFonts w:ascii="仿宋" w:eastAsia="仿宋" w:hAnsi="仿宋" w:cs="仿宋" w:hint="eastAsia"/>
            <w:lang w:eastAsia="zh-CN"/>
          </w:rPr>
          <w:t>前言</w:t>
        </w:r>
        <w:r>
          <w:tab/>
        </w:r>
        <w:r>
          <w:fldChar w:fldCharType="begin"/>
        </w:r>
        <w:r>
          <w:instrText xml:space="preserve"> PAGEREF _Toc7928 \h </w:instrText>
        </w:r>
        <w:r>
          <w:fldChar w:fldCharType="separate"/>
        </w:r>
        <w:r>
          <w:t>3</w:t>
        </w:r>
        <w:r>
          <w:fldChar w:fldCharType="end"/>
        </w:r>
      </w:hyperlink>
    </w:p>
    <w:p>
      <w:pPr>
        <w:pStyle w:val="TOC1"/>
        <w:tabs>
          <w:tab w:val="right" w:leader="dot" w:pos="8306"/>
        </w:tabs>
      </w:pPr>
      <w:hyperlink w:anchor="_Toc961" w:history="1">
        <w:r>
          <w:rPr>
            <w:rFonts w:ascii="仿宋" w:eastAsia="仿宋" w:hAnsi="仿宋" w:cs="仿宋" w:hint="eastAsia"/>
            <w:lang w:eastAsia="zh-CN"/>
          </w:rPr>
          <w:t>一、住房金融项目概论</w:t>
        </w:r>
        <w:r>
          <w:tab/>
        </w:r>
        <w:r>
          <w:fldChar w:fldCharType="begin"/>
        </w:r>
        <w:r>
          <w:instrText xml:space="preserve"> PAGEREF _Toc961 \h </w:instrText>
        </w:r>
        <w:r>
          <w:fldChar w:fldCharType="separate"/>
        </w:r>
        <w:r>
          <w:t>3</w:t>
        </w:r>
        <w:r>
          <w:fldChar w:fldCharType="end"/>
        </w:r>
      </w:hyperlink>
    </w:p>
    <w:p>
      <w:pPr>
        <w:pStyle w:val="TOC2"/>
        <w:tabs>
          <w:tab w:val="right" w:leader="dot" w:pos="8306"/>
        </w:tabs>
      </w:pPr>
      <w:hyperlink w:anchor="_Toc1103" w:history="1">
        <w:r>
          <w:rPr>
            <w:rFonts w:ascii="仿宋" w:eastAsia="仿宋" w:hAnsi="仿宋" w:cs="仿宋" w:hint="eastAsia"/>
            <w:lang w:eastAsia="zh-CN"/>
          </w:rPr>
          <w:t>(一)、项目申报单位概况</w:t>
        </w:r>
        <w:r>
          <w:tab/>
        </w:r>
        <w:r>
          <w:fldChar w:fldCharType="begin"/>
        </w:r>
        <w:r>
          <w:instrText xml:space="preserve"> PAGEREF _Toc1103 \h </w:instrText>
        </w:r>
        <w:r>
          <w:fldChar w:fldCharType="separate"/>
        </w:r>
        <w:r>
          <w:t>3</w:t>
        </w:r>
        <w:r>
          <w:fldChar w:fldCharType="end"/>
        </w:r>
      </w:hyperlink>
    </w:p>
    <w:p>
      <w:pPr>
        <w:pStyle w:val="TOC2"/>
        <w:tabs>
          <w:tab w:val="right" w:leader="dot" w:pos="8306"/>
        </w:tabs>
      </w:pPr>
      <w:hyperlink w:anchor="_Toc5653" w:history="1">
        <w:r>
          <w:rPr>
            <w:rFonts w:ascii="仿宋" w:eastAsia="仿宋" w:hAnsi="仿宋" w:cs="仿宋" w:hint="eastAsia"/>
            <w:lang w:eastAsia="zh-CN"/>
          </w:rPr>
          <w:t>(二)、项目概况</w:t>
        </w:r>
        <w:r>
          <w:tab/>
        </w:r>
        <w:r>
          <w:fldChar w:fldCharType="begin"/>
        </w:r>
        <w:r>
          <w:instrText xml:space="preserve"> PAGEREF _Toc5653 \h </w:instrText>
        </w:r>
        <w:r>
          <w:fldChar w:fldCharType="separate"/>
        </w:r>
        <w:r>
          <w:t>4</w:t>
        </w:r>
        <w:r>
          <w:fldChar w:fldCharType="end"/>
        </w:r>
      </w:hyperlink>
    </w:p>
    <w:p>
      <w:pPr>
        <w:pStyle w:val="TOC1"/>
        <w:tabs>
          <w:tab w:val="right" w:leader="dot" w:pos="8306"/>
        </w:tabs>
      </w:pPr>
      <w:hyperlink w:anchor="_Toc1505" w:history="1">
        <w:r>
          <w:rPr>
            <w:rFonts w:ascii="仿宋" w:eastAsia="仿宋" w:hAnsi="仿宋" w:cs="仿宋" w:hint="eastAsia"/>
            <w:lang w:eastAsia="zh-CN"/>
          </w:rPr>
          <w:t>二、项目监理与质量保证</w:t>
        </w:r>
        <w:r>
          <w:tab/>
        </w:r>
        <w:r>
          <w:fldChar w:fldCharType="begin"/>
        </w:r>
        <w:r>
          <w:instrText xml:space="preserve"> PAGEREF _Toc1505 \h </w:instrText>
        </w:r>
        <w:r>
          <w:fldChar w:fldCharType="separate"/>
        </w:r>
        <w:r>
          <w:t>7</w:t>
        </w:r>
        <w:r>
          <w:fldChar w:fldCharType="end"/>
        </w:r>
      </w:hyperlink>
    </w:p>
    <w:p>
      <w:pPr>
        <w:pStyle w:val="TOC2"/>
        <w:tabs>
          <w:tab w:val="right" w:leader="dot" w:pos="8306"/>
        </w:tabs>
      </w:pPr>
      <w:hyperlink w:anchor="_Toc26838" w:history="1">
        <w:r>
          <w:rPr>
            <w:rFonts w:ascii="仿宋" w:eastAsia="仿宋" w:hAnsi="仿宋" w:cs="仿宋" w:hint="eastAsia"/>
            <w:lang w:eastAsia="zh-CN"/>
          </w:rPr>
          <w:t>(一)、监理体系构建</w:t>
        </w:r>
        <w:r>
          <w:tab/>
        </w:r>
        <w:r>
          <w:fldChar w:fldCharType="begin"/>
        </w:r>
        <w:r>
          <w:instrText xml:space="preserve"> PAGEREF _Toc26838 \h </w:instrText>
        </w:r>
        <w:r>
          <w:fldChar w:fldCharType="separate"/>
        </w:r>
        <w:r>
          <w:t>7</w:t>
        </w:r>
        <w:r>
          <w:fldChar w:fldCharType="end"/>
        </w:r>
      </w:hyperlink>
    </w:p>
    <w:p>
      <w:pPr>
        <w:pStyle w:val="TOC2"/>
        <w:tabs>
          <w:tab w:val="right" w:leader="dot" w:pos="8306"/>
        </w:tabs>
      </w:pPr>
      <w:hyperlink w:anchor="_Toc986" w:history="1">
        <w:r>
          <w:rPr>
            <w:rFonts w:ascii="仿宋" w:eastAsia="仿宋" w:hAnsi="仿宋" w:cs="仿宋" w:hint="eastAsia"/>
            <w:lang w:eastAsia="zh-CN"/>
          </w:rPr>
          <w:t>(二)、质量保证体系实施</w:t>
        </w:r>
        <w:r>
          <w:tab/>
        </w:r>
        <w:r>
          <w:fldChar w:fldCharType="begin"/>
        </w:r>
        <w:r>
          <w:instrText xml:space="preserve"> PAGEREF _Toc986 \h </w:instrText>
        </w:r>
        <w:r>
          <w:fldChar w:fldCharType="separate"/>
        </w:r>
        <w:r>
          <w:t>8</w:t>
        </w:r>
        <w:r>
          <w:fldChar w:fldCharType="end"/>
        </w:r>
      </w:hyperlink>
    </w:p>
    <w:p>
      <w:pPr>
        <w:pStyle w:val="TOC2"/>
        <w:tabs>
          <w:tab w:val="right" w:leader="dot" w:pos="8306"/>
        </w:tabs>
      </w:pPr>
      <w:hyperlink w:anchor="_Toc5719" w:history="1">
        <w:r>
          <w:rPr>
            <w:rFonts w:ascii="仿宋" w:eastAsia="仿宋" w:hAnsi="仿宋" w:cs="仿宋" w:hint="eastAsia"/>
            <w:lang w:eastAsia="zh-CN"/>
          </w:rPr>
          <w:t>(三)、监理与质量控制流程</w:t>
        </w:r>
        <w:r>
          <w:tab/>
        </w:r>
        <w:r>
          <w:fldChar w:fldCharType="begin"/>
        </w:r>
        <w:r>
          <w:instrText xml:space="preserve"> PAGEREF _Toc5719 \h </w:instrText>
        </w:r>
        <w:r>
          <w:fldChar w:fldCharType="separate"/>
        </w:r>
        <w:r>
          <w:t>8</w:t>
        </w:r>
        <w:r>
          <w:fldChar w:fldCharType="end"/>
        </w:r>
      </w:hyperlink>
    </w:p>
    <w:p>
      <w:pPr>
        <w:pStyle w:val="TOC1"/>
        <w:tabs>
          <w:tab w:val="right" w:leader="dot" w:pos="8306"/>
        </w:tabs>
      </w:pPr>
      <w:hyperlink w:anchor="_Toc26290" w:history="1">
        <w:r>
          <w:rPr>
            <w:rFonts w:ascii="仿宋" w:eastAsia="仿宋" w:hAnsi="仿宋" w:cs="仿宋" w:hint="eastAsia"/>
            <w:lang w:eastAsia="zh-CN"/>
          </w:rPr>
          <w:t>三、经济影响分析</w:t>
        </w:r>
        <w:r>
          <w:tab/>
        </w:r>
        <w:r>
          <w:fldChar w:fldCharType="begin"/>
        </w:r>
        <w:r>
          <w:instrText xml:space="preserve"> PAGEREF _Toc26290 \h </w:instrText>
        </w:r>
        <w:r>
          <w:fldChar w:fldCharType="separate"/>
        </w:r>
        <w:r>
          <w:t>9</w:t>
        </w:r>
        <w:r>
          <w:fldChar w:fldCharType="end"/>
        </w:r>
      </w:hyperlink>
    </w:p>
    <w:p>
      <w:pPr>
        <w:pStyle w:val="TOC2"/>
        <w:tabs>
          <w:tab w:val="right" w:leader="dot" w:pos="8306"/>
        </w:tabs>
      </w:pPr>
      <w:hyperlink w:anchor="_Toc1754" w:history="1">
        <w:r>
          <w:rPr>
            <w:rFonts w:ascii="仿宋" w:eastAsia="仿宋" w:hAnsi="仿宋" w:cs="仿宋" w:hint="eastAsia"/>
            <w:lang w:eastAsia="zh-CN"/>
          </w:rPr>
          <w:t>(一)、经济费用效益或费用效果分析</w:t>
        </w:r>
        <w:r>
          <w:tab/>
        </w:r>
        <w:r>
          <w:fldChar w:fldCharType="begin"/>
        </w:r>
        <w:r>
          <w:instrText xml:space="preserve"> PAGEREF _Toc1754 \h </w:instrText>
        </w:r>
        <w:r>
          <w:fldChar w:fldCharType="separate"/>
        </w:r>
        <w:r>
          <w:t>9</w:t>
        </w:r>
        <w:r>
          <w:fldChar w:fldCharType="end"/>
        </w:r>
      </w:hyperlink>
    </w:p>
    <w:p>
      <w:pPr>
        <w:pStyle w:val="TOC2"/>
        <w:tabs>
          <w:tab w:val="right" w:leader="dot" w:pos="8306"/>
        </w:tabs>
      </w:pPr>
      <w:hyperlink w:anchor="_Toc14505" w:history="1">
        <w:r>
          <w:rPr>
            <w:rFonts w:ascii="仿宋" w:eastAsia="仿宋" w:hAnsi="仿宋" w:cs="仿宋" w:hint="eastAsia"/>
            <w:lang w:eastAsia="zh-CN"/>
          </w:rPr>
          <w:t>(二)、行业影响分析</w:t>
        </w:r>
        <w:r>
          <w:tab/>
        </w:r>
        <w:r>
          <w:fldChar w:fldCharType="begin"/>
        </w:r>
        <w:r>
          <w:instrText xml:space="preserve"> PAGEREF _Toc14505 \h </w:instrText>
        </w:r>
        <w:r>
          <w:fldChar w:fldCharType="separate"/>
        </w:r>
        <w:r>
          <w:t>11</w:t>
        </w:r>
        <w:r>
          <w:fldChar w:fldCharType="end"/>
        </w:r>
      </w:hyperlink>
    </w:p>
    <w:p>
      <w:pPr>
        <w:pStyle w:val="TOC2"/>
        <w:tabs>
          <w:tab w:val="right" w:leader="dot" w:pos="8306"/>
        </w:tabs>
      </w:pPr>
      <w:hyperlink w:anchor="_Toc23193" w:history="1">
        <w:r>
          <w:rPr>
            <w:rFonts w:ascii="仿宋" w:eastAsia="仿宋" w:hAnsi="仿宋" w:cs="仿宋" w:hint="eastAsia"/>
            <w:lang w:eastAsia="zh-CN"/>
          </w:rPr>
          <w:t>(三)、区域经济影响分析</w:t>
        </w:r>
        <w:r>
          <w:tab/>
        </w:r>
        <w:r>
          <w:fldChar w:fldCharType="begin"/>
        </w:r>
        <w:r>
          <w:instrText xml:space="preserve"> PAGEREF _Toc23193 \h </w:instrText>
        </w:r>
        <w:r>
          <w:fldChar w:fldCharType="separate"/>
        </w:r>
        <w:r>
          <w:t>13</w:t>
        </w:r>
        <w:r>
          <w:fldChar w:fldCharType="end"/>
        </w:r>
      </w:hyperlink>
    </w:p>
    <w:p>
      <w:pPr>
        <w:pStyle w:val="TOC2"/>
        <w:tabs>
          <w:tab w:val="right" w:leader="dot" w:pos="8306"/>
        </w:tabs>
      </w:pPr>
      <w:hyperlink w:anchor="_Toc17438" w:history="1">
        <w:r>
          <w:rPr>
            <w:rFonts w:ascii="仿宋" w:eastAsia="仿宋" w:hAnsi="仿宋" w:cs="仿宋" w:hint="eastAsia"/>
            <w:lang w:eastAsia="zh-CN"/>
          </w:rPr>
          <w:t>(四)、宏观经济影响分析</w:t>
        </w:r>
        <w:r>
          <w:tab/>
        </w:r>
        <w:r>
          <w:fldChar w:fldCharType="begin"/>
        </w:r>
        <w:r>
          <w:instrText xml:space="preserve"> PAGEREF _Toc17438 \h </w:instrText>
        </w:r>
        <w:r>
          <w:fldChar w:fldCharType="separate"/>
        </w:r>
        <w:r>
          <w:t>14</w:t>
        </w:r>
        <w:r>
          <w:fldChar w:fldCharType="end"/>
        </w:r>
      </w:hyperlink>
    </w:p>
    <w:p>
      <w:pPr>
        <w:pStyle w:val="TOC1"/>
        <w:tabs>
          <w:tab w:val="right" w:leader="dot" w:pos="8306"/>
        </w:tabs>
      </w:pPr>
      <w:hyperlink w:anchor="_Toc31041" w:history="1">
        <w:r>
          <w:rPr>
            <w:rFonts w:ascii="仿宋" w:eastAsia="仿宋" w:hAnsi="仿宋" w:cs="仿宋" w:hint="eastAsia"/>
            <w:lang w:eastAsia="zh-CN"/>
          </w:rPr>
          <w:t>四、发展规划、产业政策和行业准入分析</w:t>
        </w:r>
        <w:r>
          <w:tab/>
        </w:r>
        <w:r>
          <w:fldChar w:fldCharType="begin"/>
        </w:r>
        <w:r>
          <w:instrText xml:space="preserve"> PAGEREF _Toc31041 \h </w:instrText>
        </w:r>
        <w:r>
          <w:fldChar w:fldCharType="separate"/>
        </w:r>
        <w:r>
          <w:t>15</w:t>
        </w:r>
        <w:r>
          <w:fldChar w:fldCharType="end"/>
        </w:r>
      </w:hyperlink>
    </w:p>
    <w:p>
      <w:pPr>
        <w:pStyle w:val="TOC2"/>
        <w:tabs>
          <w:tab w:val="right" w:leader="dot" w:pos="8306"/>
        </w:tabs>
      </w:pPr>
      <w:hyperlink w:anchor="_Toc9646" w:history="1">
        <w:r>
          <w:rPr>
            <w:rFonts w:ascii="仿宋" w:eastAsia="仿宋" w:hAnsi="仿宋" w:cs="仿宋" w:hint="eastAsia"/>
            <w:lang w:eastAsia="zh-CN"/>
          </w:rPr>
          <w:t>(一)、发展规划分析</w:t>
        </w:r>
        <w:r>
          <w:tab/>
        </w:r>
        <w:r>
          <w:fldChar w:fldCharType="begin"/>
        </w:r>
        <w:r>
          <w:instrText xml:space="preserve"> PAGEREF _Toc9646 \h </w:instrText>
        </w:r>
        <w:r>
          <w:fldChar w:fldCharType="separate"/>
        </w:r>
        <w:r>
          <w:t>15</w:t>
        </w:r>
        <w:r>
          <w:fldChar w:fldCharType="end"/>
        </w:r>
      </w:hyperlink>
    </w:p>
    <w:p>
      <w:pPr>
        <w:pStyle w:val="TOC2"/>
        <w:tabs>
          <w:tab w:val="right" w:leader="dot" w:pos="8306"/>
        </w:tabs>
      </w:pPr>
      <w:hyperlink w:anchor="_Toc6680" w:history="1">
        <w:r>
          <w:rPr>
            <w:rFonts w:ascii="仿宋" w:eastAsia="仿宋" w:hAnsi="仿宋" w:cs="仿宋" w:hint="eastAsia"/>
            <w:lang w:eastAsia="zh-CN"/>
          </w:rPr>
          <w:t>(二)、产业政策分析</w:t>
        </w:r>
        <w:r>
          <w:tab/>
        </w:r>
        <w:r>
          <w:fldChar w:fldCharType="begin"/>
        </w:r>
        <w:r>
          <w:instrText xml:space="preserve"> PAGEREF _Toc6680 \h </w:instrText>
        </w:r>
        <w:r>
          <w:fldChar w:fldCharType="separate"/>
        </w:r>
        <w:r>
          <w:t>17</w:t>
        </w:r>
        <w:r>
          <w:fldChar w:fldCharType="end"/>
        </w:r>
      </w:hyperlink>
    </w:p>
    <w:p>
      <w:pPr>
        <w:pStyle w:val="TOC2"/>
        <w:tabs>
          <w:tab w:val="right" w:leader="dot" w:pos="8306"/>
        </w:tabs>
      </w:pPr>
      <w:hyperlink w:anchor="_Toc30780" w:history="1">
        <w:r>
          <w:rPr>
            <w:rFonts w:ascii="仿宋" w:eastAsia="仿宋" w:hAnsi="仿宋" w:cs="仿宋" w:hint="eastAsia"/>
            <w:lang w:eastAsia="zh-CN"/>
          </w:rPr>
          <w:t>(三)、行业准入分析</w:t>
        </w:r>
        <w:r>
          <w:tab/>
        </w:r>
        <w:r>
          <w:fldChar w:fldCharType="begin"/>
        </w:r>
        <w:r>
          <w:instrText xml:space="preserve"> PAGEREF _Toc30780 \h </w:instrText>
        </w:r>
        <w:r>
          <w:fldChar w:fldCharType="separate"/>
        </w:r>
        <w:r>
          <w:t>18</w:t>
        </w:r>
        <w:r>
          <w:fldChar w:fldCharType="end"/>
        </w:r>
      </w:hyperlink>
    </w:p>
    <w:p>
      <w:pPr>
        <w:pStyle w:val="TOC1"/>
        <w:tabs>
          <w:tab w:val="right" w:leader="dot" w:pos="8306"/>
        </w:tabs>
      </w:pPr>
      <w:hyperlink w:anchor="_Toc29272" w:history="1">
        <w:r>
          <w:rPr>
            <w:rFonts w:ascii="仿宋" w:eastAsia="仿宋" w:hAnsi="仿宋" w:cs="仿宋" w:hint="eastAsia"/>
            <w:lang w:eastAsia="zh-CN"/>
          </w:rPr>
          <w:t>五、环境和生态影响分析</w:t>
        </w:r>
        <w:r>
          <w:tab/>
        </w:r>
        <w:r>
          <w:fldChar w:fldCharType="begin"/>
        </w:r>
        <w:r>
          <w:instrText xml:space="preserve"> PAGEREF _Toc29272 \h </w:instrText>
        </w:r>
        <w:r>
          <w:fldChar w:fldCharType="separate"/>
        </w:r>
        <w:r>
          <w:t>20</w:t>
        </w:r>
        <w:r>
          <w:fldChar w:fldCharType="end"/>
        </w:r>
      </w:hyperlink>
    </w:p>
    <w:p>
      <w:pPr>
        <w:pStyle w:val="TOC2"/>
        <w:tabs>
          <w:tab w:val="right" w:leader="dot" w:pos="8306"/>
        </w:tabs>
      </w:pPr>
      <w:hyperlink w:anchor="_Toc12886" w:history="1">
        <w:r>
          <w:rPr>
            <w:rFonts w:ascii="仿宋" w:eastAsia="仿宋" w:hAnsi="仿宋" w:cs="仿宋" w:hint="eastAsia"/>
            <w:lang w:eastAsia="zh-CN"/>
          </w:rPr>
          <w:t>(一)、环境和生态现状</w:t>
        </w:r>
        <w:r>
          <w:tab/>
        </w:r>
        <w:r>
          <w:fldChar w:fldCharType="begin"/>
        </w:r>
        <w:r>
          <w:instrText xml:space="preserve"> PAGEREF _Toc12886 \h </w:instrText>
        </w:r>
        <w:r>
          <w:fldChar w:fldCharType="separate"/>
        </w:r>
        <w:r>
          <w:t>20</w:t>
        </w:r>
        <w:r>
          <w:fldChar w:fldCharType="end"/>
        </w:r>
      </w:hyperlink>
    </w:p>
    <w:p>
      <w:pPr>
        <w:pStyle w:val="TOC2"/>
        <w:tabs>
          <w:tab w:val="right" w:leader="dot" w:pos="8306"/>
        </w:tabs>
      </w:pPr>
      <w:hyperlink w:anchor="_Toc25497" w:history="1">
        <w:r>
          <w:rPr>
            <w:rFonts w:ascii="仿宋" w:eastAsia="仿宋" w:hAnsi="仿宋" w:cs="仿宋" w:hint="eastAsia"/>
            <w:lang w:eastAsia="zh-CN"/>
          </w:rPr>
          <w:t>(二)、生态环境影响分析</w:t>
        </w:r>
        <w:r>
          <w:tab/>
        </w:r>
        <w:r>
          <w:fldChar w:fldCharType="begin"/>
        </w:r>
        <w:r>
          <w:instrText xml:space="preserve"> PAGEREF _Toc25497 \h </w:instrText>
        </w:r>
        <w:r>
          <w:fldChar w:fldCharType="separate"/>
        </w:r>
        <w:r>
          <w:t>21</w:t>
        </w:r>
        <w:r>
          <w:fldChar w:fldCharType="end"/>
        </w:r>
      </w:hyperlink>
    </w:p>
    <w:p>
      <w:pPr>
        <w:pStyle w:val="TOC2"/>
        <w:tabs>
          <w:tab w:val="right" w:leader="dot" w:pos="8306"/>
        </w:tabs>
      </w:pPr>
      <w:hyperlink w:anchor="_Toc18314" w:history="1">
        <w:r>
          <w:rPr>
            <w:rFonts w:ascii="仿宋" w:eastAsia="仿宋" w:hAnsi="仿宋" w:cs="仿宋" w:hint="eastAsia"/>
            <w:lang w:eastAsia="zh-CN"/>
          </w:rPr>
          <w:t>(三)、生态环境保护措施</w:t>
        </w:r>
        <w:r>
          <w:tab/>
        </w:r>
        <w:r>
          <w:fldChar w:fldCharType="begin"/>
        </w:r>
        <w:r>
          <w:instrText xml:space="preserve"> PAGEREF _Toc18314 \h </w:instrText>
        </w:r>
        <w:r>
          <w:fldChar w:fldCharType="separate"/>
        </w:r>
        <w:r>
          <w:t>22</w:t>
        </w:r>
        <w:r>
          <w:fldChar w:fldCharType="end"/>
        </w:r>
      </w:hyperlink>
    </w:p>
    <w:p>
      <w:pPr>
        <w:pStyle w:val="TOC2"/>
        <w:tabs>
          <w:tab w:val="right" w:leader="dot" w:pos="8306"/>
        </w:tabs>
      </w:pPr>
      <w:hyperlink w:anchor="_Toc4660" w:history="1">
        <w:r>
          <w:rPr>
            <w:rFonts w:ascii="仿宋" w:eastAsia="仿宋" w:hAnsi="仿宋" w:cs="仿宋" w:hint="eastAsia"/>
            <w:lang w:eastAsia="zh-CN"/>
          </w:rPr>
          <w:t>(四)、地质灾害影响分析</w:t>
        </w:r>
        <w:r>
          <w:tab/>
        </w:r>
        <w:r>
          <w:fldChar w:fldCharType="begin"/>
        </w:r>
        <w:r>
          <w:instrText xml:space="preserve"> PAGEREF _Toc4660 \h </w:instrText>
        </w:r>
        <w:r>
          <w:fldChar w:fldCharType="separate"/>
        </w:r>
        <w:r>
          <w:t>24</w:t>
        </w:r>
        <w:r>
          <w:fldChar w:fldCharType="end"/>
        </w:r>
      </w:hyperlink>
    </w:p>
    <w:p>
      <w:pPr>
        <w:pStyle w:val="TOC2"/>
        <w:tabs>
          <w:tab w:val="right" w:leader="dot" w:pos="8306"/>
        </w:tabs>
      </w:pPr>
      <w:hyperlink w:anchor="_Toc30128" w:history="1">
        <w:r>
          <w:rPr>
            <w:rFonts w:ascii="仿宋" w:eastAsia="仿宋" w:hAnsi="仿宋" w:cs="仿宋" w:hint="eastAsia"/>
            <w:lang w:eastAsia="zh-CN"/>
          </w:rPr>
          <w:t>(五)、特殊环境影响</w:t>
        </w:r>
        <w:r>
          <w:tab/>
        </w:r>
        <w:r>
          <w:fldChar w:fldCharType="begin"/>
        </w:r>
        <w:r>
          <w:instrText xml:space="preserve"> PAGEREF _Toc30128 \h </w:instrText>
        </w:r>
        <w:r>
          <w:fldChar w:fldCharType="separate"/>
        </w:r>
        <w:r>
          <w:t>26</w:t>
        </w:r>
        <w:r>
          <w:fldChar w:fldCharType="end"/>
        </w:r>
      </w:hyperlink>
    </w:p>
    <w:p>
      <w:pPr>
        <w:pStyle w:val="TOC1"/>
        <w:tabs>
          <w:tab w:val="right" w:leader="dot" w:pos="8306"/>
        </w:tabs>
      </w:pPr>
      <w:hyperlink w:anchor="_Toc19456" w:history="1">
        <w:r>
          <w:rPr>
            <w:rFonts w:ascii="仿宋" w:eastAsia="仿宋" w:hAnsi="仿宋" w:cs="仿宋" w:hint="eastAsia"/>
            <w:lang w:eastAsia="zh-CN"/>
          </w:rPr>
          <w:t>六、背景、必要性分析</w:t>
        </w:r>
        <w:r>
          <w:tab/>
        </w:r>
        <w:r>
          <w:fldChar w:fldCharType="begin"/>
        </w:r>
        <w:r>
          <w:instrText xml:space="preserve"> PAGEREF _Toc19456 \h </w:instrText>
        </w:r>
        <w:r>
          <w:fldChar w:fldCharType="separate"/>
        </w:r>
        <w:r>
          <w:t>27</w:t>
        </w:r>
        <w:r>
          <w:fldChar w:fldCharType="end"/>
        </w:r>
      </w:hyperlink>
    </w:p>
    <w:p>
      <w:pPr>
        <w:pStyle w:val="TOC2"/>
        <w:tabs>
          <w:tab w:val="right" w:leader="dot" w:pos="8306"/>
        </w:tabs>
      </w:pPr>
      <w:hyperlink w:anchor="_Toc9522" w:history="1">
        <w:r>
          <w:rPr>
            <w:rFonts w:ascii="仿宋" w:eastAsia="仿宋" w:hAnsi="仿宋" w:cs="仿宋" w:hint="eastAsia"/>
            <w:lang w:eastAsia="zh-CN"/>
          </w:rPr>
          <w:t>(一)、项目建设背景</w:t>
        </w:r>
        <w:r>
          <w:tab/>
        </w:r>
        <w:r>
          <w:fldChar w:fldCharType="begin"/>
        </w:r>
        <w:r>
          <w:instrText xml:space="preserve"> PAGEREF _Toc9522 \h </w:instrText>
        </w:r>
        <w:r>
          <w:fldChar w:fldCharType="separate"/>
        </w:r>
        <w:r>
          <w:t>27</w:t>
        </w:r>
        <w:r>
          <w:fldChar w:fldCharType="end"/>
        </w:r>
      </w:hyperlink>
    </w:p>
    <w:p>
      <w:pPr>
        <w:pStyle w:val="TOC2"/>
        <w:tabs>
          <w:tab w:val="right" w:leader="dot" w:pos="8306"/>
        </w:tabs>
      </w:pPr>
      <w:hyperlink w:anchor="_Toc10728" w:history="1">
        <w:r>
          <w:rPr>
            <w:rFonts w:ascii="仿宋" w:eastAsia="仿宋" w:hAnsi="仿宋" w:cs="仿宋" w:hint="eastAsia"/>
            <w:lang w:eastAsia="zh-CN"/>
          </w:rPr>
          <w:t>(二)、必要性分析</w:t>
        </w:r>
        <w:r>
          <w:tab/>
        </w:r>
        <w:r>
          <w:fldChar w:fldCharType="begin"/>
        </w:r>
        <w:r>
          <w:instrText xml:space="preserve"> PAGEREF _Toc10728 \h </w:instrText>
        </w:r>
        <w:r>
          <w:fldChar w:fldCharType="separate"/>
        </w:r>
        <w:r>
          <w:t>28</w:t>
        </w:r>
        <w:r>
          <w:fldChar w:fldCharType="end"/>
        </w:r>
      </w:hyperlink>
    </w:p>
    <w:p>
      <w:pPr>
        <w:pStyle w:val="TOC2"/>
        <w:tabs>
          <w:tab w:val="right" w:leader="dot" w:pos="8306"/>
        </w:tabs>
      </w:pPr>
      <w:hyperlink w:anchor="_Toc15570" w:history="1">
        <w:r>
          <w:rPr>
            <w:rFonts w:ascii="仿宋" w:eastAsia="仿宋" w:hAnsi="仿宋" w:cs="仿宋" w:hint="eastAsia"/>
            <w:lang w:eastAsia="zh-CN"/>
          </w:rPr>
          <w:t>(三)、项目建设有利条件</w:t>
        </w:r>
        <w:r>
          <w:tab/>
        </w:r>
        <w:r>
          <w:fldChar w:fldCharType="begin"/>
        </w:r>
        <w:r>
          <w:instrText xml:space="preserve"> PAGEREF _Toc15570 \h </w:instrText>
        </w:r>
        <w:r>
          <w:fldChar w:fldCharType="separate"/>
        </w:r>
        <w:r>
          <w:t>29</w:t>
        </w:r>
        <w:r>
          <w:fldChar w:fldCharType="end"/>
        </w:r>
      </w:hyperlink>
    </w:p>
    <w:p>
      <w:pPr>
        <w:pStyle w:val="TOC1"/>
        <w:tabs>
          <w:tab w:val="right" w:leader="dot" w:pos="8306"/>
        </w:tabs>
      </w:pPr>
      <w:hyperlink w:anchor="_Toc27423" w:history="1">
        <w:r>
          <w:rPr>
            <w:rFonts w:ascii="仿宋" w:eastAsia="仿宋" w:hAnsi="仿宋" w:cs="仿宋" w:hint="eastAsia"/>
            <w:lang w:eastAsia="zh-CN"/>
          </w:rPr>
          <w:t>七、环境保护与绿色发展</w:t>
        </w:r>
        <w:r>
          <w:tab/>
        </w:r>
        <w:r>
          <w:fldChar w:fldCharType="begin"/>
        </w:r>
        <w:r>
          <w:instrText xml:space="preserve"> PAGEREF _Toc27423 \h </w:instrText>
        </w:r>
        <w:r>
          <w:fldChar w:fldCharType="separate"/>
        </w:r>
        <w:r>
          <w:t>31</w:t>
        </w:r>
        <w:r>
          <w:fldChar w:fldCharType="end"/>
        </w:r>
      </w:hyperlink>
    </w:p>
    <w:p>
      <w:pPr>
        <w:pStyle w:val="TOC2"/>
        <w:tabs>
          <w:tab w:val="right" w:leader="dot" w:pos="8306"/>
        </w:tabs>
      </w:pPr>
      <w:hyperlink w:anchor="_Toc3212" w:history="1">
        <w:r>
          <w:rPr>
            <w:rFonts w:ascii="仿宋" w:eastAsia="仿宋" w:hAnsi="仿宋" w:cs="仿宋" w:hint="eastAsia"/>
            <w:lang w:eastAsia="zh-CN"/>
          </w:rPr>
          <w:t>(一)、环境保护措施</w:t>
        </w:r>
        <w:r>
          <w:tab/>
        </w:r>
        <w:r>
          <w:fldChar w:fldCharType="begin"/>
        </w:r>
        <w:r>
          <w:instrText xml:space="preserve"> PAGEREF _Toc3212 \h </w:instrText>
        </w:r>
        <w:r>
          <w:fldChar w:fldCharType="separate"/>
        </w:r>
        <w:r>
          <w:t>31</w:t>
        </w:r>
        <w:r>
          <w:fldChar w:fldCharType="end"/>
        </w:r>
      </w:hyperlink>
    </w:p>
    <w:p>
      <w:pPr>
        <w:pStyle w:val="TOC2"/>
        <w:tabs>
          <w:tab w:val="right" w:leader="dot" w:pos="8306"/>
        </w:tabs>
      </w:pPr>
      <w:hyperlink w:anchor="_Toc16124" w:history="1">
        <w:r>
          <w:rPr>
            <w:rFonts w:ascii="仿宋" w:eastAsia="仿宋" w:hAnsi="仿宋" w:cs="仿宋" w:hint="eastAsia"/>
            <w:lang w:eastAsia="zh-CN"/>
          </w:rPr>
          <w:t>(二)、绿色发展与可持续发展策略</w:t>
        </w:r>
        <w:r>
          <w:tab/>
        </w:r>
        <w:r>
          <w:fldChar w:fldCharType="begin"/>
        </w:r>
        <w:r>
          <w:instrText xml:space="preserve"> PAGEREF _Toc16124 \h </w:instrText>
        </w:r>
        <w:r>
          <w:fldChar w:fldCharType="separate"/>
        </w:r>
        <w:r>
          <w:t>32</w:t>
        </w:r>
        <w:r>
          <w:fldChar w:fldCharType="end"/>
        </w:r>
      </w:hyperlink>
    </w:p>
    <w:p>
      <w:pPr>
        <w:pStyle w:val="TOC1"/>
        <w:tabs>
          <w:tab w:val="right" w:leader="dot" w:pos="8306"/>
        </w:tabs>
      </w:pPr>
      <w:hyperlink w:anchor="_Toc20601" w:history="1">
        <w:r>
          <w:rPr>
            <w:rFonts w:ascii="仿宋" w:eastAsia="仿宋" w:hAnsi="仿宋" w:cs="仿宋" w:hint="eastAsia"/>
            <w:lang w:eastAsia="zh-CN"/>
          </w:rPr>
          <w:t>八、项目质量与标准</w:t>
        </w:r>
        <w:r>
          <w:tab/>
        </w:r>
        <w:r>
          <w:fldChar w:fldCharType="begin"/>
        </w:r>
        <w:r>
          <w:instrText xml:space="preserve"> PAGEREF _Toc20601 \h </w:instrText>
        </w:r>
        <w:r>
          <w:fldChar w:fldCharType="separate"/>
        </w:r>
        <w:r>
          <w:t>34</w:t>
        </w:r>
        <w:r>
          <w:fldChar w:fldCharType="end"/>
        </w:r>
      </w:hyperlink>
    </w:p>
    <w:p>
      <w:pPr>
        <w:pStyle w:val="TOC2"/>
        <w:tabs>
          <w:tab w:val="right" w:leader="dot" w:pos="8306"/>
        </w:tabs>
      </w:pPr>
      <w:hyperlink w:anchor="_Toc6860" w:history="1">
        <w:r>
          <w:rPr>
            <w:rFonts w:ascii="仿宋" w:eastAsia="仿宋" w:hAnsi="仿宋" w:cs="仿宋" w:hint="eastAsia"/>
            <w:lang w:eastAsia="zh-CN"/>
          </w:rPr>
          <w:t>(一)、质量保障体系</w:t>
        </w:r>
        <w:r>
          <w:tab/>
        </w:r>
        <w:r>
          <w:fldChar w:fldCharType="begin"/>
        </w:r>
        <w:r>
          <w:instrText xml:space="preserve"> PAGEREF _Toc6860 \h </w:instrText>
        </w:r>
        <w:r>
          <w:fldChar w:fldCharType="separate"/>
        </w:r>
        <w:r>
          <w:t>34</w:t>
        </w:r>
        <w:r>
          <w:fldChar w:fldCharType="end"/>
        </w:r>
      </w:hyperlink>
    </w:p>
    <w:p>
      <w:pPr>
        <w:pStyle w:val="TOC2"/>
        <w:tabs>
          <w:tab w:val="right" w:leader="dot" w:pos="8306"/>
        </w:tabs>
      </w:pPr>
      <w:hyperlink w:anchor="_Toc5091" w:history="1">
        <w:r>
          <w:rPr>
            <w:rFonts w:ascii="仿宋" w:eastAsia="仿宋" w:hAnsi="仿宋" w:cs="仿宋" w:hint="eastAsia"/>
            <w:lang w:eastAsia="zh-CN"/>
          </w:rPr>
          <w:t>(二)、标准化作业流程</w:t>
        </w:r>
        <w:r>
          <w:tab/>
        </w:r>
        <w:r>
          <w:fldChar w:fldCharType="begin"/>
        </w:r>
        <w:r>
          <w:instrText xml:space="preserve"> PAGEREF _Toc5091 \h </w:instrText>
        </w:r>
        <w:r>
          <w:fldChar w:fldCharType="separate"/>
        </w:r>
        <w:r>
          <w:t>35</w:t>
        </w:r>
        <w:r>
          <w:fldChar w:fldCharType="end"/>
        </w:r>
      </w:hyperlink>
    </w:p>
    <w:p>
      <w:pPr>
        <w:pStyle w:val="TOC2"/>
        <w:tabs>
          <w:tab w:val="right" w:leader="dot" w:pos="8306"/>
        </w:tabs>
      </w:pPr>
      <w:hyperlink w:anchor="_Toc25370" w:history="1">
        <w:r>
          <w:rPr>
            <w:rFonts w:ascii="仿宋" w:eastAsia="仿宋" w:hAnsi="仿宋" w:cs="仿宋" w:hint="eastAsia"/>
            <w:lang w:eastAsia="zh-CN"/>
          </w:rPr>
          <w:t>(三)、质量监控与评估</w:t>
        </w:r>
        <w:r>
          <w:tab/>
        </w:r>
        <w:r>
          <w:fldChar w:fldCharType="begin"/>
        </w:r>
        <w:r>
          <w:instrText xml:space="preserve"> PAGEREF _Toc25370 \h </w:instrText>
        </w:r>
        <w:r>
          <w:fldChar w:fldCharType="separate"/>
        </w:r>
        <w:r>
          <w:t>37</w:t>
        </w:r>
        <w:r>
          <w:fldChar w:fldCharType="end"/>
        </w:r>
      </w:hyperlink>
    </w:p>
    <w:p>
      <w:pPr>
        <w:pStyle w:val="TOC2"/>
        <w:tabs>
          <w:tab w:val="right" w:leader="dot" w:pos="8306"/>
        </w:tabs>
      </w:pPr>
      <w:hyperlink w:anchor="_Toc15855" w:history="1">
        <w:r>
          <w:rPr>
            <w:rFonts w:ascii="仿宋" w:eastAsia="仿宋" w:hAnsi="仿宋" w:cs="仿宋" w:hint="eastAsia"/>
            <w:lang w:eastAsia="zh-CN"/>
          </w:rPr>
          <w:t>(四)、质量改进计划</w:t>
        </w:r>
        <w:r>
          <w:tab/>
        </w:r>
        <w:r>
          <w:fldChar w:fldCharType="begin"/>
        </w:r>
        <w:r>
          <w:instrText xml:space="preserve"> PAGEREF _Toc15855 \h </w:instrText>
        </w:r>
        <w:r>
          <w:fldChar w:fldCharType="separate"/>
        </w:r>
        <w:r>
          <w:t>38</w:t>
        </w:r>
        <w:r>
          <w:fldChar w:fldCharType="end"/>
        </w:r>
      </w:hyperlink>
    </w:p>
    <w:p>
      <w:pPr>
        <w:pStyle w:val="TOC1"/>
        <w:tabs>
          <w:tab w:val="right" w:leader="dot" w:pos="8306"/>
        </w:tabs>
      </w:pPr>
      <w:hyperlink w:anchor="_Toc11318" w:history="1">
        <w:r>
          <w:rPr>
            <w:rFonts w:ascii="仿宋" w:eastAsia="仿宋" w:hAnsi="仿宋" w:cs="仿宋" w:hint="eastAsia"/>
            <w:lang w:eastAsia="zh-CN"/>
          </w:rPr>
          <w:t>九、技术创新与产业升级</w:t>
        </w:r>
        <w:r>
          <w:tab/>
        </w:r>
        <w:r>
          <w:fldChar w:fldCharType="begin"/>
        </w:r>
        <w:r>
          <w:instrText xml:space="preserve"> PAGEREF _Toc11318 \h </w:instrText>
        </w:r>
        <w:r>
          <w:fldChar w:fldCharType="separate"/>
        </w:r>
        <w:r>
          <w:t>39</w:t>
        </w:r>
        <w:r>
          <w:fldChar w:fldCharType="end"/>
        </w:r>
      </w:hyperlink>
    </w:p>
    <w:p>
      <w:pPr>
        <w:pStyle w:val="TOC2"/>
        <w:tabs>
          <w:tab w:val="right" w:leader="dot" w:pos="8306"/>
        </w:tabs>
      </w:pPr>
      <w:hyperlink w:anchor="_Toc7292" w:history="1">
        <w:r>
          <w:rPr>
            <w:rFonts w:ascii="仿宋" w:eastAsia="仿宋" w:hAnsi="仿宋" w:cs="仿宋" w:hint="eastAsia"/>
            <w:lang w:eastAsia="zh-CN"/>
          </w:rPr>
          <w:t>(一)、技术创新方向与目标</w:t>
        </w:r>
        <w:r>
          <w:tab/>
        </w:r>
        <w:r>
          <w:fldChar w:fldCharType="begin"/>
        </w:r>
        <w:r>
          <w:instrText xml:space="preserve"> PAGEREF _Toc7292 \h </w:instrText>
        </w:r>
        <w:r>
          <w:fldChar w:fldCharType="separate"/>
        </w:r>
        <w:r>
          <w:t>39</w:t>
        </w:r>
        <w:r>
          <w:fldChar w:fldCharType="end"/>
        </w:r>
      </w:hyperlink>
    </w:p>
    <w:p>
      <w:pPr>
        <w:pStyle w:val="TOC2"/>
        <w:tabs>
          <w:tab w:val="right" w:leader="dot" w:pos="8306"/>
        </w:tabs>
      </w:pPr>
      <w:hyperlink w:anchor="_Toc13321" w:history="1">
        <w:r>
          <w:rPr>
            <w:rFonts w:ascii="仿宋" w:eastAsia="仿宋" w:hAnsi="仿宋" w:cs="仿宋" w:hint="eastAsia"/>
            <w:lang w:eastAsia="zh-CN"/>
          </w:rPr>
          <w:t>(二)、产业升级路径与措施</w:t>
        </w:r>
        <w:r>
          <w:tab/>
        </w:r>
        <w:r>
          <w:fldChar w:fldCharType="begin"/>
        </w:r>
        <w:r>
          <w:instrText xml:space="preserve"> PAGEREF _Toc13321 \h </w:instrText>
        </w:r>
        <w:r>
          <w:fldChar w:fldCharType="separate"/>
        </w:r>
        <w:r>
          <w:t>40</w:t>
        </w:r>
        <w:r>
          <w:fldChar w:fldCharType="end"/>
        </w:r>
      </w:hyperlink>
    </w:p>
    <w:p>
      <w:pPr>
        <w:pStyle w:val="TOC1"/>
        <w:tabs>
          <w:tab w:val="right" w:leader="dot" w:pos="8306"/>
        </w:tabs>
      </w:pPr>
      <w:hyperlink w:anchor="_Toc10034" w:history="1">
        <w:r>
          <w:rPr>
            <w:rFonts w:ascii="仿宋" w:eastAsia="仿宋" w:hAnsi="仿宋" w:cs="仿宋" w:hint="eastAsia"/>
            <w:lang w:eastAsia="zh-CN"/>
          </w:rPr>
          <w:t>十、客户关系管理与市场拓展</w:t>
        </w:r>
        <w:r>
          <w:tab/>
        </w:r>
        <w:r>
          <w:fldChar w:fldCharType="begin"/>
        </w:r>
        <w:r>
          <w:instrText xml:space="preserve"> PAGEREF _Toc10034 \h </w:instrText>
        </w:r>
        <w:r>
          <w:fldChar w:fldCharType="separate"/>
        </w:r>
        <w:r>
          <w:t>42</w:t>
        </w:r>
        <w:r>
          <w:fldChar w:fldCharType="end"/>
        </w:r>
      </w:hyperlink>
    </w:p>
    <w:p>
      <w:pPr>
        <w:pStyle w:val="TOC2"/>
        <w:tabs>
          <w:tab w:val="right" w:leader="dot" w:pos="8306"/>
        </w:tabs>
      </w:pPr>
      <w:hyperlink w:anchor="_Toc1913" w:history="1">
        <w:r>
          <w:rPr>
            <w:rFonts w:ascii="仿宋" w:eastAsia="仿宋" w:hAnsi="仿宋" w:cs="仿宋" w:hint="eastAsia"/>
            <w:lang w:eastAsia="zh-CN"/>
          </w:rPr>
          <w:t>(一)、客户关系管理策略</w:t>
        </w:r>
        <w:r>
          <w:tab/>
        </w:r>
        <w:r>
          <w:fldChar w:fldCharType="begin"/>
        </w:r>
        <w:r>
          <w:instrText xml:space="preserve"> PAGEREF _Toc1913 \h </w:instrText>
        </w:r>
        <w:r>
          <w:fldChar w:fldCharType="separate"/>
        </w:r>
        <w:r>
          <w:t>42</w:t>
        </w:r>
        <w:r>
          <w:fldChar w:fldCharType="end"/>
        </w:r>
      </w:hyperlink>
    </w:p>
    <w:p>
      <w:pPr>
        <w:pStyle w:val="TOC2"/>
        <w:tabs>
          <w:tab w:val="right" w:leader="dot" w:pos="8306"/>
        </w:tabs>
      </w:pPr>
      <w:hyperlink w:anchor="_Toc17364" w:history="1">
        <w:r>
          <w:rPr>
            <w:rFonts w:ascii="仿宋" w:eastAsia="仿宋" w:hAnsi="仿宋" w:cs="仿宋" w:hint="eastAsia"/>
            <w:lang w:eastAsia="zh-CN"/>
          </w:rPr>
          <w:t>(二)、市场拓展方案</w:t>
        </w:r>
        <w:r>
          <w:tab/>
        </w:r>
        <w:r>
          <w:fldChar w:fldCharType="begin"/>
        </w:r>
        <w:r>
          <w:instrText xml:space="preserve"> PAGEREF _Toc17364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12" w:history="1">
        <w:r>
          <w:rPr>
            <w:rFonts w:ascii="仿宋" w:eastAsia="仿宋" w:hAnsi="仿宋" w:cs="仿宋" w:hint="eastAsia"/>
            <w:lang w:eastAsia="zh-CN"/>
          </w:rPr>
          <w:t>十一、项目进度计划</w:t>
        </w:r>
        <w:r>
          <w:tab/>
        </w:r>
        <w:r>
          <w:fldChar w:fldCharType="begin"/>
        </w:r>
        <w:r>
          <w:instrText xml:space="preserve"> PAGEREF _Toc6112 \h </w:instrText>
        </w:r>
        <w:r>
          <w:fldChar w:fldCharType="separate"/>
        </w:r>
        <w:r>
          <w:t>44</w:t>
        </w:r>
        <w:r>
          <w:fldChar w:fldCharType="end"/>
        </w:r>
      </w:hyperlink>
    </w:p>
    <w:p>
      <w:pPr>
        <w:pStyle w:val="TOC2"/>
        <w:tabs>
          <w:tab w:val="right" w:leader="dot" w:pos="8306"/>
        </w:tabs>
      </w:pPr>
      <w:hyperlink w:anchor="_Toc24146" w:history="1">
        <w:r>
          <w:rPr>
            <w:rFonts w:ascii="仿宋" w:eastAsia="仿宋" w:hAnsi="仿宋" w:cs="仿宋" w:hint="eastAsia"/>
            <w:lang w:eastAsia="zh-CN"/>
          </w:rPr>
          <w:t>(一)、建设周期</w:t>
        </w:r>
        <w:r>
          <w:tab/>
        </w:r>
        <w:r>
          <w:fldChar w:fldCharType="begin"/>
        </w:r>
        <w:r>
          <w:instrText xml:space="preserve"> PAGEREF _Toc24146 \h </w:instrText>
        </w:r>
        <w:r>
          <w:fldChar w:fldCharType="separate"/>
        </w:r>
        <w:r>
          <w:t>44</w:t>
        </w:r>
        <w:r>
          <w:fldChar w:fldCharType="end"/>
        </w:r>
      </w:hyperlink>
    </w:p>
    <w:p>
      <w:pPr>
        <w:pStyle w:val="TOC2"/>
        <w:tabs>
          <w:tab w:val="right" w:leader="dot" w:pos="8306"/>
        </w:tabs>
      </w:pPr>
      <w:hyperlink w:anchor="_Toc26991" w:history="1">
        <w:r>
          <w:rPr>
            <w:rFonts w:ascii="仿宋" w:eastAsia="仿宋" w:hAnsi="仿宋" w:cs="仿宋" w:hint="eastAsia"/>
            <w:lang w:eastAsia="zh-CN"/>
          </w:rPr>
          <w:t>(二)、建设进度</w:t>
        </w:r>
        <w:r>
          <w:tab/>
        </w:r>
        <w:r>
          <w:fldChar w:fldCharType="begin"/>
        </w:r>
        <w:r>
          <w:instrText xml:space="preserve"> PAGEREF _Toc26991 \h </w:instrText>
        </w:r>
        <w:r>
          <w:fldChar w:fldCharType="separate"/>
        </w:r>
        <w:r>
          <w:t>44</w:t>
        </w:r>
        <w:r>
          <w:fldChar w:fldCharType="end"/>
        </w:r>
      </w:hyperlink>
    </w:p>
    <w:p>
      <w:pPr>
        <w:pStyle w:val="TOC2"/>
        <w:tabs>
          <w:tab w:val="right" w:leader="dot" w:pos="8306"/>
        </w:tabs>
      </w:pPr>
      <w:hyperlink w:anchor="_Toc31274" w:history="1">
        <w:r>
          <w:rPr>
            <w:rFonts w:ascii="仿宋" w:eastAsia="仿宋" w:hAnsi="仿宋" w:cs="仿宋" w:hint="eastAsia"/>
            <w:lang w:eastAsia="zh-CN"/>
          </w:rPr>
          <w:t>(三)、进度安排注意事项</w:t>
        </w:r>
        <w:r>
          <w:tab/>
        </w:r>
        <w:r>
          <w:fldChar w:fldCharType="begin"/>
        </w:r>
        <w:r>
          <w:instrText xml:space="preserve"> PAGEREF _Toc31274 \h </w:instrText>
        </w:r>
        <w:r>
          <w:fldChar w:fldCharType="separate"/>
        </w:r>
        <w:r>
          <w:t>46</w:t>
        </w:r>
        <w:r>
          <w:fldChar w:fldCharType="end"/>
        </w:r>
      </w:hyperlink>
    </w:p>
    <w:p>
      <w:pPr>
        <w:pStyle w:val="TOC2"/>
        <w:tabs>
          <w:tab w:val="right" w:leader="dot" w:pos="8306"/>
        </w:tabs>
      </w:pPr>
      <w:hyperlink w:anchor="_Toc2419" w:history="1">
        <w:r>
          <w:rPr>
            <w:rFonts w:ascii="仿宋" w:eastAsia="仿宋" w:hAnsi="仿宋" w:cs="仿宋" w:hint="eastAsia"/>
            <w:lang w:eastAsia="zh-CN"/>
          </w:rPr>
          <w:t>(四)、人力资源配置</w:t>
        </w:r>
        <w:r>
          <w:tab/>
        </w:r>
        <w:r>
          <w:fldChar w:fldCharType="begin"/>
        </w:r>
        <w:r>
          <w:instrText xml:space="preserve"> PAGEREF _Toc2419 \h </w:instrText>
        </w:r>
        <w:r>
          <w:fldChar w:fldCharType="separate"/>
        </w:r>
        <w:r>
          <w:t>46</w:t>
        </w:r>
        <w:r>
          <w:fldChar w:fldCharType="end"/>
        </w:r>
      </w:hyperlink>
    </w:p>
    <w:p>
      <w:pPr>
        <w:pStyle w:val="TOC2"/>
        <w:tabs>
          <w:tab w:val="right" w:leader="dot" w:pos="8306"/>
        </w:tabs>
      </w:pPr>
      <w:hyperlink w:anchor="_Toc20507" w:history="1">
        <w:r>
          <w:rPr>
            <w:rFonts w:ascii="仿宋" w:eastAsia="仿宋" w:hAnsi="仿宋" w:cs="仿宋" w:hint="eastAsia"/>
            <w:lang w:eastAsia="zh-CN"/>
          </w:rPr>
          <w:t>(五)、员工培训</w:t>
        </w:r>
        <w:r>
          <w:tab/>
        </w:r>
        <w:r>
          <w:fldChar w:fldCharType="begin"/>
        </w:r>
        <w:r>
          <w:instrText xml:space="preserve"> PAGEREF _Toc20507 \h </w:instrText>
        </w:r>
        <w:r>
          <w:fldChar w:fldCharType="separate"/>
        </w:r>
        <w:r>
          <w:t>48</w:t>
        </w:r>
        <w:r>
          <w:fldChar w:fldCharType="end"/>
        </w:r>
      </w:hyperlink>
    </w:p>
    <w:p>
      <w:pPr>
        <w:pStyle w:val="TOC2"/>
        <w:tabs>
          <w:tab w:val="right" w:leader="dot" w:pos="8306"/>
        </w:tabs>
      </w:pPr>
      <w:hyperlink w:anchor="_Toc13257" w:history="1">
        <w:r>
          <w:rPr>
            <w:rFonts w:ascii="仿宋" w:eastAsia="仿宋" w:hAnsi="仿宋" w:cs="仿宋" w:hint="eastAsia"/>
            <w:lang w:eastAsia="zh-CN"/>
          </w:rPr>
          <w:t>(六)、项目实施保障</w:t>
        </w:r>
        <w:r>
          <w:tab/>
        </w:r>
        <w:r>
          <w:fldChar w:fldCharType="begin"/>
        </w:r>
        <w:r>
          <w:instrText xml:space="preserve"> PAGEREF _Toc13257 \h </w:instrText>
        </w:r>
        <w:r>
          <w:fldChar w:fldCharType="separate"/>
        </w:r>
        <w:r>
          <w:t>49</w:t>
        </w:r>
        <w:r>
          <w:fldChar w:fldCharType="end"/>
        </w:r>
      </w:hyperlink>
    </w:p>
    <w:p>
      <w:pPr>
        <w:pStyle w:val="TOC2"/>
        <w:tabs>
          <w:tab w:val="right" w:leader="dot" w:pos="8306"/>
        </w:tabs>
      </w:pPr>
      <w:hyperlink w:anchor="_Toc25149" w:history="1">
        <w:r>
          <w:rPr>
            <w:rFonts w:ascii="仿宋" w:eastAsia="仿宋" w:hAnsi="仿宋" w:cs="仿宋" w:hint="eastAsia"/>
            <w:lang w:eastAsia="zh-CN"/>
          </w:rPr>
          <w:t>(七)、安全规范管理</w:t>
        </w:r>
        <w:r>
          <w:tab/>
        </w:r>
        <w:r>
          <w:fldChar w:fldCharType="begin"/>
        </w:r>
        <w:r>
          <w:instrText xml:space="preserve"> PAGEREF _Toc25149 \h </w:instrText>
        </w:r>
        <w:r>
          <w:fldChar w:fldCharType="separate"/>
        </w:r>
        <w:r>
          <w:t>50</w:t>
        </w:r>
        <w:r>
          <w:fldChar w:fldCharType="end"/>
        </w:r>
      </w:hyperlink>
    </w:p>
    <w:p>
      <w:pPr>
        <w:pStyle w:val="TOC1"/>
        <w:tabs>
          <w:tab w:val="right" w:leader="dot" w:pos="8306"/>
        </w:tabs>
      </w:pPr>
      <w:hyperlink w:anchor="_Toc2322" w:history="1">
        <w:r>
          <w:rPr>
            <w:rFonts w:ascii="仿宋" w:eastAsia="仿宋" w:hAnsi="仿宋" w:cs="仿宋" w:hint="eastAsia"/>
            <w:lang w:eastAsia="zh-CN"/>
          </w:rPr>
          <w:t>十二、土地利用与规划方案</w:t>
        </w:r>
        <w:r>
          <w:tab/>
        </w:r>
        <w:r>
          <w:fldChar w:fldCharType="begin"/>
        </w:r>
        <w:r>
          <w:instrText xml:space="preserve"> PAGEREF _Toc2322 \h </w:instrText>
        </w:r>
        <w:r>
          <w:fldChar w:fldCharType="separate"/>
        </w:r>
        <w:r>
          <w:t>52</w:t>
        </w:r>
        <w:r>
          <w:fldChar w:fldCharType="end"/>
        </w:r>
      </w:hyperlink>
    </w:p>
    <w:p>
      <w:pPr>
        <w:pStyle w:val="TOC2"/>
        <w:tabs>
          <w:tab w:val="right" w:leader="dot" w:pos="8306"/>
        </w:tabs>
      </w:pPr>
      <w:hyperlink w:anchor="_Toc500" w:history="1">
        <w:r>
          <w:rPr>
            <w:rFonts w:ascii="仿宋" w:eastAsia="仿宋" w:hAnsi="仿宋" w:cs="仿宋" w:hint="eastAsia"/>
            <w:lang w:eastAsia="zh-CN"/>
          </w:rPr>
          <w:t>(一)、项目用地情况分析</w:t>
        </w:r>
        <w:r>
          <w:tab/>
        </w:r>
        <w:r>
          <w:fldChar w:fldCharType="begin"/>
        </w:r>
        <w:r>
          <w:instrText xml:space="preserve"> PAGEREF _Toc500 \h </w:instrText>
        </w:r>
        <w:r>
          <w:fldChar w:fldCharType="separate"/>
        </w:r>
        <w:r>
          <w:t>52</w:t>
        </w:r>
        <w:r>
          <w:fldChar w:fldCharType="end"/>
        </w:r>
      </w:hyperlink>
    </w:p>
    <w:p>
      <w:pPr>
        <w:pStyle w:val="TOC2"/>
        <w:tabs>
          <w:tab w:val="right" w:leader="dot" w:pos="8306"/>
        </w:tabs>
      </w:pPr>
      <w:hyperlink w:anchor="_Toc863" w:history="1">
        <w:r>
          <w:rPr>
            <w:rFonts w:ascii="仿宋" w:eastAsia="仿宋" w:hAnsi="仿宋" w:cs="仿宋" w:hint="eastAsia"/>
            <w:lang w:eastAsia="zh-CN"/>
          </w:rPr>
          <w:t>(二)、土地利用规划方案</w:t>
        </w:r>
        <w:r>
          <w:tab/>
        </w:r>
        <w:r>
          <w:fldChar w:fldCharType="begin"/>
        </w:r>
        <w:r>
          <w:instrText xml:space="preserve"> PAGEREF _Toc863 \h </w:instrText>
        </w:r>
        <w:r>
          <w:fldChar w:fldCharType="separate"/>
        </w:r>
        <w:r>
          <w:t>53</w:t>
        </w:r>
        <w:r>
          <w:fldChar w:fldCharType="end"/>
        </w:r>
      </w:hyperlink>
    </w:p>
    <w:p>
      <w:pPr>
        <w:pStyle w:val="TOC1"/>
        <w:tabs>
          <w:tab w:val="right" w:leader="dot" w:pos="8306"/>
        </w:tabs>
      </w:pPr>
      <w:hyperlink w:anchor="_Toc24151" w:history="1">
        <w:r>
          <w:rPr>
            <w:rFonts w:ascii="仿宋" w:eastAsia="仿宋" w:hAnsi="仿宋" w:cs="仿宋" w:hint="eastAsia"/>
            <w:lang w:eastAsia="zh-CN"/>
          </w:rPr>
          <w:t>十三、人力资源管理与开发</w:t>
        </w:r>
        <w:r>
          <w:tab/>
        </w:r>
        <w:r>
          <w:fldChar w:fldCharType="begin"/>
        </w:r>
        <w:r>
          <w:instrText xml:space="preserve"> PAGEREF _Toc24151 \h </w:instrText>
        </w:r>
        <w:r>
          <w:fldChar w:fldCharType="separate"/>
        </w:r>
        <w:r>
          <w:t>54</w:t>
        </w:r>
        <w:r>
          <w:fldChar w:fldCharType="end"/>
        </w:r>
      </w:hyperlink>
    </w:p>
    <w:p>
      <w:pPr>
        <w:pStyle w:val="TOC2"/>
        <w:tabs>
          <w:tab w:val="right" w:leader="dot" w:pos="8306"/>
        </w:tabs>
      </w:pPr>
      <w:hyperlink w:anchor="_Toc1395" w:history="1">
        <w:r>
          <w:rPr>
            <w:rFonts w:ascii="仿宋" w:eastAsia="仿宋" w:hAnsi="仿宋" w:cs="仿宋" w:hint="eastAsia"/>
            <w:lang w:eastAsia="zh-CN"/>
          </w:rPr>
          <w:t>(一)、人力资源规划</w:t>
        </w:r>
        <w:r>
          <w:tab/>
        </w:r>
        <w:r>
          <w:fldChar w:fldCharType="begin"/>
        </w:r>
        <w:r>
          <w:instrText xml:space="preserve"> PAGEREF _Toc1395 \h </w:instrText>
        </w:r>
        <w:r>
          <w:fldChar w:fldCharType="separate"/>
        </w:r>
        <w:r>
          <w:t>54</w:t>
        </w:r>
        <w:r>
          <w:fldChar w:fldCharType="end"/>
        </w:r>
      </w:hyperlink>
    </w:p>
    <w:p>
      <w:pPr>
        <w:pStyle w:val="TOC2"/>
        <w:tabs>
          <w:tab w:val="right" w:leader="dot" w:pos="8306"/>
        </w:tabs>
      </w:pPr>
      <w:hyperlink w:anchor="_Toc9991" w:history="1">
        <w:r>
          <w:rPr>
            <w:rFonts w:ascii="仿宋" w:eastAsia="仿宋" w:hAnsi="仿宋" w:cs="仿宋" w:hint="eastAsia"/>
            <w:lang w:eastAsia="zh-CN"/>
          </w:rPr>
          <w:t>(二)、人力资源开发与培训</w:t>
        </w:r>
        <w:r>
          <w:tab/>
        </w:r>
        <w:r>
          <w:fldChar w:fldCharType="begin"/>
        </w:r>
        <w:r>
          <w:instrText xml:space="preserve"> PAGEREF _Toc9991 \h </w:instrText>
        </w:r>
        <w:r>
          <w:fldChar w:fldCharType="separate"/>
        </w:r>
        <w:r>
          <w:t>56</w:t>
        </w:r>
        <w:r>
          <w:fldChar w:fldCharType="end"/>
        </w:r>
      </w:hyperlink>
    </w:p>
    <w:p>
      <w:pPr>
        <w:pStyle w:val="TOC1"/>
        <w:tabs>
          <w:tab w:val="right" w:leader="dot" w:pos="8306"/>
        </w:tabs>
      </w:pPr>
      <w:hyperlink w:anchor="_Toc197" w:history="1">
        <w:r>
          <w:rPr>
            <w:rFonts w:ascii="仿宋" w:eastAsia="仿宋" w:hAnsi="仿宋" w:cs="仿宋" w:hint="eastAsia"/>
            <w:lang w:eastAsia="zh-CN"/>
          </w:rPr>
          <w:t>十四、法律法规与政策遵循</w:t>
        </w:r>
        <w:r>
          <w:tab/>
        </w:r>
        <w:r>
          <w:fldChar w:fldCharType="begin"/>
        </w:r>
        <w:r>
          <w:instrText xml:space="preserve"> PAGEREF _Toc197 \h </w:instrText>
        </w:r>
        <w:r>
          <w:fldChar w:fldCharType="separate"/>
        </w:r>
        <w:r>
          <w:t>58</w:t>
        </w:r>
        <w:r>
          <w:fldChar w:fldCharType="end"/>
        </w:r>
      </w:hyperlink>
    </w:p>
    <w:p>
      <w:pPr>
        <w:pStyle w:val="TOC2"/>
        <w:tabs>
          <w:tab w:val="right" w:leader="dot" w:pos="8306"/>
        </w:tabs>
      </w:pPr>
      <w:hyperlink w:anchor="_Toc28298" w:history="1">
        <w:r>
          <w:rPr>
            <w:rFonts w:ascii="仿宋" w:eastAsia="仿宋" w:hAnsi="仿宋" w:cs="仿宋" w:hint="eastAsia"/>
            <w:lang w:eastAsia="zh-CN"/>
          </w:rPr>
          <w:t>(一)、法律法规遵守</w:t>
        </w:r>
        <w:r>
          <w:tab/>
        </w:r>
        <w:r>
          <w:fldChar w:fldCharType="begin"/>
        </w:r>
        <w:r>
          <w:instrText xml:space="preserve"> PAGEREF _Toc28298 \h </w:instrText>
        </w:r>
        <w:r>
          <w:fldChar w:fldCharType="separate"/>
        </w:r>
        <w:r>
          <w:t>58</w:t>
        </w:r>
        <w:r>
          <w:fldChar w:fldCharType="end"/>
        </w:r>
      </w:hyperlink>
    </w:p>
    <w:p>
      <w:pPr>
        <w:pStyle w:val="TOC2"/>
        <w:tabs>
          <w:tab w:val="right" w:leader="dot" w:pos="8306"/>
        </w:tabs>
      </w:pPr>
      <w:hyperlink w:anchor="_Toc20716" w:history="1">
        <w:r>
          <w:rPr>
            <w:rFonts w:ascii="仿宋" w:eastAsia="仿宋" w:hAnsi="仿宋" w:cs="仿宋" w:hint="eastAsia"/>
            <w:lang w:eastAsia="zh-CN"/>
          </w:rPr>
          <w:t>(二)、政策导向与利用</w:t>
        </w:r>
        <w:r>
          <w:tab/>
        </w:r>
        <w:r>
          <w:fldChar w:fldCharType="begin"/>
        </w:r>
        <w:r>
          <w:instrText xml:space="preserve"> PAGEREF _Toc20716 \h </w:instrText>
        </w:r>
        <w:r>
          <w:fldChar w:fldCharType="separate"/>
        </w:r>
        <w:r>
          <w:t>59</w:t>
        </w:r>
        <w:r>
          <w:fldChar w:fldCharType="end"/>
        </w:r>
      </w:hyperlink>
    </w:p>
    <w:p>
      <w:pPr>
        <w:pStyle w:val="TOC1"/>
        <w:tabs>
          <w:tab w:val="right" w:leader="dot" w:pos="8306"/>
        </w:tabs>
      </w:pPr>
      <w:hyperlink w:anchor="_Toc4258" w:history="1">
        <w:r>
          <w:rPr>
            <w:rFonts w:ascii="仿宋" w:eastAsia="仿宋" w:hAnsi="仿宋" w:cs="仿宋" w:hint="eastAsia"/>
            <w:lang w:eastAsia="zh-CN"/>
          </w:rPr>
          <w:t>十五、成果转化与推广应用</w:t>
        </w:r>
        <w:r>
          <w:tab/>
        </w:r>
        <w:r>
          <w:fldChar w:fldCharType="begin"/>
        </w:r>
        <w:r>
          <w:instrText xml:space="preserve"> PAGEREF _Toc4258 \h </w:instrText>
        </w:r>
        <w:r>
          <w:fldChar w:fldCharType="separate"/>
        </w:r>
        <w:r>
          <w:t>60</w:t>
        </w:r>
        <w:r>
          <w:fldChar w:fldCharType="end"/>
        </w:r>
      </w:hyperlink>
    </w:p>
    <w:p>
      <w:pPr>
        <w:pStyle w:val="TOC2"/>
        <w:tabs>
          <w:tab w:val="right" w:leader="dot" w:pos="8306"/>
        </w:tabs>
      </w:pPr>
      <w:hyperlink w:anchor="_Toc7967" w:history="1">
        <w:r>
          <w:rPr>
            <w:rFonts w:ascii="仿宋" w:eastAsia="仿宋" w:hAnsi="仿宋" w:cs="仿宋" w:hint="eastAsia"/>
            <w:lang w:eastAsia="zh-CN"/>
          </w:rPr>
          <w:t>(一)、成果转化策略制定</w:t>
        </w:r>
        <w:r>
          <w:tab/>
        </w:r>
        <w:r>
          <w:fldChar w:fldCharType="begin"/>
        </w:r>
        <w:r>
          <w:instrText xml:space="preserve"> PAGEREF _Toc7967 \h </w:instrText>
        </w:r>
        <w:r>
          <w:fldChar w:fldCharType="separate"/>
        </w:r>
        <w:r>
          <w:t>60</w:t>
        </w:r>
        <w:r>
          <w:fldChar w:fldCharType="end"/>
        </w:r>
      </w:hyperlink>
    </w:p>
    <w:p>
      <w:pPr>
        <w:pStyle w:val="TOC2"/>
        <w:tabs>
          <w:tab w:val="right" w:leader="dot" w:pos="8306"/>
        </w:tabs>
      </w:pPr>
      <w:hyperlink w:anchor="_Toc17466" w:history="1">
        <w:r>
          <w:rPr>
            <w:rFonts w:ascii="仿宋" w:eastAsia="仿宋" w:hAnsi="仿宋" w:cs="仿宋" w:hint="eastAsia"/>
            <w:lang w:eastAsia="zh-CN"/>
          </w:rPr>
          <w:t>(二)、成果推广应用方案</w:t>
        </w:r>
        <w:r>
          <w:tab/>
        </w:r>
        <w:r>
          <w:fldChar w:fldCharType="begin"/>
        </w:r>
        <w:r>
          <w:instrText xml:space="preserve"> PAGEREF _Toc17466 \h </w:instrText>
        </w:r>
        <w:r>
          <w:fldChar w:fldCharType="separate"/>
        </w:r>
        <w:r>
          <w:t>61</w:t>
        </w:r>
        <w:r>
          <w:fldChar w:fldCharType="end"/>
        </w:r>
      </w:hyperlink>
    </w:p>
    <w:p>
      <w:pPr>
        <w:pStyle w:val="TOC1"/>
        <w:tabs>
          <w:tab w:val="right" w:leader="dot" w:pos="8306"/>
        </w:tabs>
      </w:pPr>
      <w:hyperlink w:anchor="_Toc30437" w:history="1">
        <w:r>
          <w:rPr>
            <w:rFonts w:ascii="仿宋" w:eastAsia="仿宋" w:hAnsi="仿宋" w:cs="仿宋" w:hint="eastAsia"/>
            <w:lang w:eastAsia="zh-CN"/>
          </w:rPr>
          <w:t>十六、创新驱动与持续发展</w:t>
        </w:r>
        <w:r>
          <w:tab/>
        </w:r>
        <w:r>
          <w:fldChar w:fldCharType="begin"/>
        </w:r>
        <w:r>
          <w:instrText xml:space="preserve"> PAGEREF _Toc30437 \h </w:instrText>
        </w:r>
        <w:r>
          <w:fldChar w:fldCharType="separate"/>
        </w:r>
        <w:r>
          <w:t>63</w:t>
        </w:r>
        <w:r>
          <w:fldChar w:fldCharType="end"/>
        </w:r>
      </w:hyperlink>
    </w:p>
    <w:p>
      <w:pPr>
        <w:pStyle w:val="TOC2"/>
        <w:tabs>
          <w:tab w:val="right" w:leader="dot" w:pos="8306"/>
        </w:tabs>
      </w:pPr>
      <w:hyperlink w:anchor="_Toc32221" w:history="1">
        <w:r>
          <w:rPr>
            <w:rFonts w:ascii="仿宋" w:eastAsia="仿宋" w:hAnsi="仿宋" w:cs="仿宋" w:hint="eastAsia"/>
            <w:lang w:eastAsia="zh-CN"/>
          </w:rPr>
          <w:t>(一)、创新驱动战略实施</w:t>
        </w:r>
        <w:r>
          <w:tab/>
        </w:r>
        <w:r>
          <w:fldChar w:fldCharType="begin"/>
        </w:r>
        <w:r>
          <w:instrText xml:space="preserve"> PAGEREF _Toc32221 \h </w:instrText>
        </w:r>
        <w:r>
          <w:fldChar w:fldCharType="separate"/>
        </w:r>
        <w:r>
          <w:t>63</w:t>
        </w:r>
        <w:r>
          <w:fldChar w:fldCharType="end"/>
        </w:r>
      </w:hyperlink>
    </w:p>
    <w:p>
      <w:pPr>
        <w:pStyle w:val="TOC2"/>
        <w:tabs>
          <w:tab w:val="right" w:leader="dot" w:pos="8306"/>
        </w:tabs>
      </w:pPr>
      <w:hyperlink w:anchor="_Toc15670" w:history="1">
        <w:r>
          <w:rPr>
            <w:rFonts w:ascii="仿宋" w:eastAsia="仿宋" w:hAnsi="仿宋" w:cs="仿宋" w:hint="eastAsia"/>
            <w:lang w:eastAsia="zh-CN"/>
          </w:rPr>
          <w:t>(二)、持续发展路径探索</w:t>
        </w:r>
        <w:r>
          <w:tab/>
        </w:r>
        <w:r>
          <w:fldChar w:fldCharType="begin"/>
        </w:r>
        <w:r>
          <w:instrText xml:space="preserve"> PAGEREF _Toc15670 \h </w:instrText>
        </w:r>
        <w:r>
          <w:fldChar w:fldCharType="separate"/>
        </w:r>
        <w:r>
          <w:t>64</w:t>
        </w:r>
        <w:r>
          <w:fldChar w:fldCharType="end"/>
        </w:r>
      </w:hyperlink>
    </w:p>
    <w:p>
      <w:pPr>
        <w:pStyle w:val="TOC1"/>
        <w:tabs>
          <w:tab w:val="right" w:leader="dot" w:pos="8306"/>
        </w:tabs>
      </w:pPr>
      <w:hyperlink w:anchor="_Toc11996" w:history="1">
        <w:r>
          <w:rPr>
            <w:rFonts w:ascii="仿宋" w:eastAsia="仿宋" w:hAnsi="仿宋" w:cs="仿宋" w:hint="eastAsia"/>
            <w:lang w:eastAsia="zh-CN"/>
          </w:rPr>
          <w:t>十七、产业协同与集群发展</w:t>
        </w:r>
        <w:r>
          <w:tab/>
        </w:r>
        <w:r>
          <w:fldChar w:fldCharType="begin"/>
        </w:r>
        <w:r>
          <w:instrText xml:space="preserve"> PAGEREF _Toc11996 \h </w:instrText>
        </w:r>
        <w:r>
          <w:fldChar w:fldCharType="separate"/>
        </w:r>
        <w:r>
          <w:t>68</w:t>
        </w:r>
        <w:r>
          <w:fldChar w:fldCharType="end"/>
        </w:r>
      </w:hyperlink>
    </w:p>
    <w:p>
      <w:pPr>
        <w:pStyle w:val="TOC2"/>
        <w:tabs>
          <w:tab w:val="right" w:leader="dot" w:pos="8306"/>
        </w:tabs>
      </w:pPr>
      <w:hyperlink w:anchor="_Toc1422" w:history="1">
        <w:r>
          <w:rPr>
            <w:rFonts w:ascii="仿宋" w:eastAsia="仿宋" w:hAnsi="仿宋" w:cs="仿宋" w:hint="eastAsia"/>
            <w:lang w:eastAsia="zh-CN"/>
          </w:rPr>
          <w:t>(一)、产业协同机制建设</w:t>
        </w:r>
        <w:r>
          <w:tab/>
        </w:r>
        <w:r>
          <w:fldChar w:fldCharType="begin"/>
        </w:r>
        <w:r>
          <w:instrText xml:space="preserve"> PAGEREF _Toc1422 \h </w:instrText>
        </w:r>
        <w:r>
          <w:fldChar w:fldCharType="separate"/>
        </w:r>
        <w:r>
          <w:t>68</w:t>
        </w:r>
        <w:r>
          <w:fldChar w:fldCharType="end"/>
        </w:r>
      </w:hyperlink>
    </w:p>
    <w:p>
      <w:pPr>
        <w:pStyle w:val="TOC2"/>
        <w:tabs>
          <w:tab w:val="right" w:leader="dot" w:pos="8306"/>
        </w:tabs>
      </w:pPr>
      <w:hyperlink w:anchor="_Toc3710" w:history="1">
        <w:r>
          <w:rPr>
            <w:rFonts w:ascii="仿宋" w:eastAsia="仿宋" w:hAnsi="仿宋" w:cs="仿宋" w:hint="eastAsia"/>
            <w:lang w:eastAsia="zh-CN"/>
          </w:rPr>
          <w:t>(二)、产业集群培育与发展</w:t>
        </w:r>
        <w:r>
          <w:tab/>
        </w:r>
        <w:r>
          <w:fldChar w:fldCharType="begin"/>
        </w:r>
        <w:r>
          <w:instrText xml:space="preserve"> PAGEREF _Toc3710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61"/>
      <w:r>
        <w:rPr>
          <w:rFonts w:ascii="仿宋" w:eastAsia="仿宋" w:hAnsi="仿宋" w:cs="仿宋" w:hint="eastAsia"/>
          <w:sz w:val="28"/>
          <w:lang w:eastAsia="zh-CN"/>
        </w:rPr>
        <w:t>一、住房金融项目概论</w:t>
      </w:r>
      <w:bookmarkEnd w:id="2"/>
    </w:p>
    <w:p>
      <w:pPr>
        <w:pStyle w:val="Heading2"/>
        <w:rPr>
          <w:rFonts w:ascii="仿宋" w:eastAsia="仿宋" w:hAnsi="仿宋" w:cs="仿宋" w:hint="eastAsia"/>
          <w:lang w:eastAsia="zh-CN"/>
        </w:rPr>
      </w:pPr>
      <w:bookmarkStart w:id="3" w:name="_Toc110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住房金融项目的申报单位是“XXX实业发展公司”，这是一家在其所处行业内备受尊敬的企业。公司自成立以来，通过其在住房金融项目中表现出的创新精神和卓越执行力，在市场上赢得了显著的地位。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该公司的法定代表人秦XX，在住房金融项目及其他多个行业领域中都有着显著的贡献。秦XX以其出色的领导才能和敏锐的商业洞察力，带领公司在住房金融项目等多个领域实现了持续的成长和成功。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住房金融项目的重要合作伙伴。公司专注于[行业名称]领域，以创新作为驱动力，不断推动技术进步和市场扩张。在住房金融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住房金融项目中展现了强劲的增长和稳定的财务表现。公司通过有效的策略，在住房金融项目中扩大了其市场份额并增强了盈利能力。同时，公司积极承担社会责任，参与各类社会公益项目，增强了其在住房金融项目中的品牌形象和社会影响力。</w:t>
      </w:r>
    </w:p>
    <w:p>
      <w:pPr>
        <w:pStyle w:val="Heading2"/>
        <w:ind w:firstLine="560" w:firstLineChars="200"/>
        <w:rPr>
          <w:rFonts w:ascii="仿宋" w:eastAsia="仿宋" w:hAnsi="仿宋" w:cs="仿宋" w:hint="eastAsia"/>
          <w:sz w:val="28"/>
          <w:lang w:eastAsia="zh-CN"/>
        </w:rPr>
      </w:pPr>
      <w:bookmarkStart w:id="4" w:name="_Toc565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住房金融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住房金融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05"/>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6838"/>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986"/>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5719"/>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6290"/>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754"/>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直接收益：假设住房金融项目的产品或服务年销售收入为XX万元。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505"/>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住房金融项目通过引入先进的人工智能技术优化生产流程，例如自动化的物流系统和智能数据分析，可能大幅提高产品的质量和生产效率。这可能迫使竞争对手也必须投资于类似技术，以保持市场竞争力。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https://d.book118.com/365021013110011111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住房金融项目构思建设方案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56CC5"/>
    <w:rsid w:val="64556C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5021013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2024-02-11T11:12:00Z</dcterms:created>
  <dcterms:modified xsi:type="dcterms:W3CDTF">2024-02-11T11:12:39Z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34A53F6060174B0A899C07E213777A5E_11</vt:lpwstr>
  </property>
  <property fmtid="{D5CDD505-2E9C-101B-9397-08002B2CF9AE}" pid="3" name="KSOProductBuildVer">
    <vt:lpwstr>2052-12.1.0.16250</vt:lpwstr>
  </property>
</Properties>
</file>