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高性能陶瓷刀具材料项目规划设计方案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16" w:history="1">
        <w:r>
          <w:rPr>
            <w:rFonts w:ascii="仿宋" w:eastAsia="仿宋" w:hAnsi="仿宋" w:cs="仿宋" w:hint="eastAsia"/>
            <w:lang w:eastAsia="zh-CN"/>
          </w:rPr>
          <w:t>序言</w:t>
        </w:r>
        <w:r>
          <w:tab/>
        </w:r>
        <w:r>
          <w:fldChar w:fldCharType="begin"/>
        </w:r>
        <w:r>
          <w:instrText xml:space="preserve"> PAGEREF _Toc27916 \h </w:instrText>
        </w:r>
        <w:r>
          <w:fldChar w:fldCharType="separate"/>
        </w:r>
        <w:r>
          <w:t>3</w:t>
        </w:r>
        <w:r>
          <w:fldChar w:fldCharType="end"/>
        </w:r>
      </w:hyperlink>
    </w:p>
    <w:p>
      <w:pPr>
        <w:pStyle w:val="TOC1"/>
        <w:tabs>
          <w:tab w:val="right" w:leader="dot" w:pos="8306"/>
        </w:tabs>
      </w:pPr>
      <w:hyperlink w:anchor="_Toc10533" w:history="1">
        <w:r>
          <w:rPr>
            <w:rFonts w:ascii="仿宋" w:eastAsia="仿宋" w:hAnsi="仿宋" w:cs="仿宋" w:hint="eastAsia"/>
            <w:lang w:eastAsia="zh-CN"/>
          </w:rPr>
          <w:t>一、高性能陶瓷刀具材料项目建设背景及必要性分析</w:t>
        </w:r>
        <w:r>
          <w:tab/>
        </w:r>
        <w:r>
          <w:fldChar w:fldCharType="begin"/>
        </w:r>
        <w:r>
          <w:instrText xml:space="preserve"> PAGEREF _Toc10533 \h </w:instrText>
        </w:r>
        <w:r>
          <w:fldChar w:fldCharType="separate"/>
        </w:r>
        <w:r>
          <w:t>3</w:t>
        </w:r>
        <w:r>
          <w:fldChar w:fldCharType="end"/>
        </w:r>
      </w:hyperlink>
    </w:p>
    <w:p>
      <w:pPr>
        <w:pStyle w:val="TOC2"/>
        <w:tabs>
          <w:tab w:val="right" w:leader="dot" w:pos="8306"/>
        </w:tabs>
      </w:pPr>
      <w:hyperlink w:anchor="_Toc29950" w:history="1">
        <w:r>
          <w:rPr>
            <w:rFonts w:ascii="仿宋" w:eastAsia="仿宋" w:hAnsi="仿宋" w:cs="仿宋" w:hint="eastAsia"/>
            <w:lang w:eastAsia="zh-CN"/>
          </w:rPr>
          <w:t>(一)、高性能陶瓷刀具材料项目背景分析</w:t>
        </w:r>
        <w:r>
          <w:tab/>
        </w:r>
        <w:r>
          <w:fldChar w:fldCharType="begin"/>
        </w:r>
        <w:r>
          <w:instrText xml:space="preserve"> PAGEREF _Toc29950 \h </w:instrText>
        </w:r>
        <w:r>
          <w:fldChar w:fldCharType="separate"/>
        </w:r>
        <w:r>
          <w:t>3</w:t>
        </w:r>
        <w:r>
          <w:fldChar w:fldCharType="end"/>
        </w:r>
      </w:hyperlink>
    </w:p>
    <w:p>
      <w:pPr>
        <w:pStyle w:val="TOC2"/>
        <w:tabs>
          <w:tab w:val="right" w:leader="dot" w:pos="8306"/>
        </w:tabs>
      </w:pPr>
      <w:hyperlink w:anchor="_Toc29232" w:history="1">
        <w:r>
          <w:rPr>
            <w:rFonts w:ascii="仿宋" w:eastAsia="仿宋" w:hAnsi="仿宋" w:cs="仿宋" w:hint="eastAsia"/>
            <w:lang w:eastAsia="zh-CN"/>
          </w:rPr>
          <w:t>(二)、高性能陶瓷刀具材料项目建设必要性分析</w:t>
        </w:r>
        <w:r>
          <w:tab/>
        </w:r>
        <w:r>
          <w:fldChar w:fldCharType="begin"/>
        </w:r>
        <w:r>
          <w:instrText xml:space="preserve"> PAGEREF _Toc29232 \h </w:instrText>
        </w:r>
        <w:r>
          <w:fldChar w:fldCharType="separate"/>
        </w:r>
        <w:r>
          <w:t>5</w:t>
        </w:r>
        <w:r>
          <w:fldChar w:fldCharType="end"/>
        </w:r>
      </w:hyperlink>
    </w:p>
    <w:p>
      <w:pPr>
        <w:pStyle w:val="TOC1"/>
        <w:tabs>
          <w:tab w:val="right" w:leader="dot" w:pos="8306"/>
        </w:tabs>
      </w:pPr>
      <w:hyperlink w:anchor="_Toc29910" w:history="1">
        <w:r>
          <w:rPr>
            <w:rFonts w:ascii="仿宋" w:eastAsia="仿宋" w:hAnsi="仿宋" w:cs="仿宋" w:hint="eastAsia"/>
            <w:lang w:eastAsia="zh-CN"/>
          </w:rPr>
          <w:t>二、高性能陶瓷刀具材料项目概论</w:t>
        </w:r>
        <w:r>
          <w:tab/>
        </w:r>
        <w:r>
          <w:fldChar w:fldCharType="begin"/>
        </w:r>
        <w:r>
          <w:instrText xml:space="preserve"> PAGEREF _Toc29910 \h </w:instrText>
        </w:r>
        <w:r>
          <w:fldChar w:fldCharType="separate"/>
        </w:r>
        <w:r>
          <w:t>6</w:t>
        </w:r>
        <w:r>
          <w:fldChar w:fldCharType="end"/>
        </w:r>
      </w:hyperlink>
    </w:p>
    <w:p>
      <w:pPr>
        <w:pStyle w:val="TOC2"/>
        <w:tabs>
          <w:tab w:val="right" w:leader="dot" w:pos="8306"/>
        </w:tabs>
      </w:pPr>
      <w:hyperlink w:anchor="_Toc26851" w:history="1">
        <w:r>
          <w:rPr>
            <w:rFonts w:ascii="仿宋" w:eastAsia="仿宋" w:hAnsi="仿宋" w:cs="仿宋" w:hint="eastAsia"/>
            <w:lang w:eastAsia="zh-CN"/>
          </w:rPr>
          <w:t>(一)、高性能陶瓷刀具材料项目概况</w:t>
        </w:r>
        <w:r>
          <w:tab/>
        </w:r>
        <w:r>
          <w:fldChar w:fldCharType="begin"/>
        </w:r>
        <w:r>
          <w:instrText xml:space="preserve"> PAGEREF _Toc26851 \h </w:instrText>
        </w:r>
        <w:r>
          <w:fldChar w:fldCharType="separate"/>
        </w:r>
        <w:r>
          <w:t>6</w:t>
        </w:r>
        <w:r>
          <w:fldChar w:fldCharType="end"/>
        </w:r>
      </w:hyperlink>
    </w:p>
    <w:p>
      <w:pPr>
        <w:pStyle w:val="TOC2"/>
        <w:tabs>
          <w:tab w:val="right" w:leader="dot" w:pos="8306"/>
        </w:tabs>
      </w:pPr>
      <w:hyperlink w:anchor="_Toc6319" w:history="1">
        <w:r>
          <w:rPr>
            <w:rFonts w:ascii="仿宋" w:eastAsia="仿宋" w:hAnsi="仿宋" w:cs="仿宋" w:hint="eastAsia"/>
            <w:lang w:eastAsia="zh-CN"/>
          </w:rPr>
          <w:t>(二)、高性能陶瓷刀具材料项目目标</w:t>
        </w:r>
        <w:r>
          <w:tab/>
        </w:r>
        <w:r>
          <w:fldChar w:fldCharType="begin"/>
        </w:r>
        <w:r>
          <w:instrText xml:space="preserve"> PAGEREF _Toc6319 \h </w:instrText>
        </w:r>
        <w:r>
          <w:fldChar w:fldCharType="separate"/>
        </w:r>
        <w:r>
          <w:t>9</w:t>
        </w:r>
        <w:r>
          <w:fldChar w:fldCharType="end"/>
        </w:r>
      </w:hyperlink>
    </w:p>
    <w:p>
      <w:pPr>
        <w:pStyle w:val="TOC2"/>
        <w:tabs>
          <w:tab w:val="right" w:leader="dot" w:pos="8306"/>
        </w:tabs>
      </w:pPr>
      <w:hyperlink w:anchor="_Toc9637" w:history="1">
        <w:r>
          <w:rPr>
            <w:rFonts w:ascii="仿宋" w:eastAsia="仿宋" w:hAnsi="仿宋" w:cs="仿宋" w:hint="eastAsia"/>
            <w:lang w:eastAsia="zh-CN"/>
          </w:rPr>
          <w:t>(三)、高性能陶瓷刀具材料项目提出的理由</w:t>
        </w:r>
        <w:r>
          <w:tab/>
        </w:r>
        <w:r>
          <w:fldChar w:fldCharType="begin"/>
        </w:r>
        <w:r>
          <w:instrText xml:space="preserve"> PAGEREF _Toc9637 \h </w:instrText>
        </w:r>
        <w:r>
          <w:fldChar w:fldCharType="separate"/>
        </w:r>
        <w:r>
          <w:t>9</w:t>
        </w:r>
        <w:r>
          <w:fldChar w:fldCharType="end"/>
        </w:r>
      </w:hyperlink>
    </w:p>
    <w:p>
      <w:pPr>
        <w:pStyle w:val="TOC2"/>
        <w:tabs>
          <w:tab w:val="right" w:leader="dot" w:pos="8306"/>
        </w:tabs>
      </w:pPr>
      <w:hyperlink w:anchor="_Toc10535" w:history="1">
        <w:r>
          <w:rPr>
            <w:rFonts w:ascii="仿宋" w:eastAsia="仿宋" w:hAnsi="仿宋" w:cs="仿宋" w:hint="eastAsia"/>
            <w:lang w:eastAsia="zh-CN"/>
          </w:rPr>
          <w:t>(四)、高性能陶瓷刀具材料项目意义</w:t>
        </w:r>
        <w:r>
          <w:tab/>
        </w:r>
        <w:r>
          <w:fldChar w:fldCharType="begin"/>
        </w:r>
        <w:r>
          <w:instrText xml:space="preserve"> PAGEREF _Toc10535 \h </w:instrText>
        </w:r>
        <w:r>
          <w:fldChar w:fldCharType="separate"/>
        </w:r>
        <w:r>
          <w:t>11</w:t>
        </w:r>
        <w:r>
          <w:fldChar w:fldCharType="end"/>
        </w:r>
      </w:hyperlink>
    </w:p>
    <w:p>
      <w:pPr>
        <w:pStyle w:val="TOC2"/>
        <w:tabs>
          <w:tab w:val="right" w:leader="dot" w:pos="8306"/>
        </w:tabs>
      </w:pPr>
      <w:hyperlink w:anchor="_Toc24866" w:history="1">
        <w:r>
          <w:rPr>
            <w:rFonts w:ascii="仿宋" w:eastAsia="仿宋" w:hAnsi="仿宋" w:cs="仿宋" w:hint="eastAsia"/>
            <w:lang w:eastAsia="zh-CN"/>
          </w:rPr>
          <w:t>(五)、高性能陶瓷刀具材料项目背景</w:t>
        </w:r>
        <w:r>
          <w:tab/>
        </w:r>
        <w:r>
          <w:fldChar w:fldCharType="begin"/>
        </w:r>
        <w:r>
          <w:instrText xml:space="preserve"> PAGEREF _Toc24866 \h </w:instrText>
        </w:r>
        <w:r>
          <w:fldChar w:fldCharType="separate"/>
        </w:r>
        <w:r>
          <w:t>12</w:t>
        </w:r>
        <w:r>
          <w:fldChar w:fldCharType="end"/>
        </w:r>
      </w:hyperlink>
    </w:p>
    <w:p>
      <w:pPr>
        <w:pStyle w:val="TOC1"/>
        <w:tabs>
          <w:tab w:val="right" w:leader="dot" w:pos="8306"/>
        </w:tabs>
      </w:pPr>
      <w:hyperlink w:anchor="_Toc27803" w:history="1">
        <w:r>
          <w:rPr>
            <w:rFonts w:ascii="仿宋" w:eastAsia="仿宋" w:hAnsi="仿宋" w:cs="仿宋" w:hint="eastAsia"/>
            <w:lang w:eastAsia="zh-CN"/>
          </w:rPr>
          <w:t>三、高性能陶瓷刀具材料项目绩效评估</w:t>
        </w:r>
        <w:r>
          <w:tab/>
        </w:r>
        <w:r>
          <w:fldChar w:fldCharType="begin"/>
        </w:r>
        <w:r>
          <w:instrText xml:space="preserve"> PAGEREF _Toc27803 \h </w:instrText>
        </w:r>
        <w:r>
          <w:fldChar w:fldCharType="separate"/>
        </w:r>
        <w:r>
          <w:t>13</w:t>
        </w:r>
        <w:r>
          <w:fldChar w:fldCharType="end"/>
        </w:r>
      </w:hyperlink>
    </w:p>
    <w:p>
      <w:pPr>
        <w:pStyle w:val="TOC2"/>
        <w:tabs>
          <w:tab w:val="right" w:leader="dot" w:pos="8306"/>
        </w:tabs>
      </w:pPr>
      <w:hyperlink w:anchor="_Toc32545" w:history="1">
        <w:r>
          <w:rPr>
            <w:rFonts w:ascii="仿宋" w:eastAsia="仿宋" w:hAnsi="仿宋" w:cs="仿宋" w:hint="eastAsia"/>
            <w:lang w:eastAsia="zh-CN"/>
          </w:rPr>
          <w:t>(一)、绩效评估指标</w:t>
        </w:r>
        <w:r>
          <w:tab/>
        </w:r>
        <w:r>
          <w:fldChar w:fldCharType="begin"/>
        </w:r>
        <w:r>
          <w:instrText xml:space="preserve"> PAGEREF _Toc32545 \h </w:instrText>
        </w:r>
        <w:r>
          <w:fldChar w:fldCharType="separate"/>
        </w:r>
        <w:r>
          <w:t>13</w:t>
        </w:r>
        <w:r>
          <w:fldChar w:fldCharType="end"/>
        </w:r>
      </w:hyperlink>
    </w:p>
    <w:p>
      <w:pPr>
        <w:pStyle w:val="TOC2"/>
        <w:tabs>
          <w:tab w:val="right" w:leader="dot" w:pos="8306"/>
        </w:tabs>
      </w:pPr>
      <w:hyperlink w:anchor="_Toc31531" w:history="1">
        <w:r>
          <w:rPr>
            <w:rFonts w:ascii="仿宋" w:eastAsia="仿宋" w:hAnsi="仿宋" w:cs="仿宋" w:hint="eastAsia"/>
            <w:lang w:eastAsia="zh-CN"/>
          </w:rPr>
          <w:t>(二)、绩效评估方法</w:t>
        </w:r>
        <w:r>
          <w:tab/>
        </w:r>
        <w:r>
          <w:fldChar w:fldCharType="begin"/>
        </w:r>
        <w:r>
          <w:instrText xml:space="preserve"> PAGEREF _Toc31531 \h </w:instrText>
        </w:r>
        <w:r>
          <w:fldChar w:fldCharType="separate"/>
        </w:r>
        <w:r>
          <w:t>14</w:t>
        </w:r>
        <w:r>
          <w:fldChar w:fldCharType="end"/>
        </w:r>
      </w:hyperlink>
    </w:p>
    <w:p>
      <w:pPr>
        <w:pStyle w:val="TOC2"/>
        <w:tabs>
          <w:tab w:val="right" w:leader="dot" w:pos="8306"/>
        </w:tabs>
      </w:pPr>
      <w:hyperlink w:anchor="_Toc13549" w:history="1">
        <w:r>
          <w:rPr>
            <w:rFonts w:ascii="仿宋" w:eastAsia="仿宋" w:hAnsi="仿宋" w:cs="仿宋" w:hint="eastAsia"/>
            <w:lang w:eastAsia="zh-CN"/>
          </w:rPr>
          <w:t>(三)、绩效评估周期</w:t>
        </w:r>
        <w:r>
          <w:tab/>
        </w:r>
        <w:r>
          <w:fldChar w:fldCharType="begin"/>
        </w:r>
        <w:r>
          <w:instrText xml:space="preserve"> PAGEREF _Toc13549 \h </w:instrText>
        </w:r>
        <w:r>
          <w:fldChar w:fldCharType="separate"/>
        </w:r>
        <w:r>
          <w:t>15</w:t>
        </w:r>
        <w:r>
          <w:fldChar w:fldCharType="end"/>
        </w:r>
      </w:hyperlink>
    </w:p>
    <w:p>
      <w:pPr>
        <w:pStyle w:val="TOC1"/>
        <w:tabs>
          <w:tab w:val="right" w:leader="dot" w:pos="8306"/>
        </w:tabs>
      </w:pPr>
      <w:hyperlink w:anchor="_Toc25588" w:history="1">
        <w:r>
          <w:rPr>
            <w:rFonts w:ascii="仿宋" w:eastAsia="仿宋" w:hAnsi="仿宋" w:cs="仿宋" w:hint="eastAsia"/>
            <w:lang w:eastAsia="zh-CN"/>
          </w:rPr>
          <w:t>四、高性能陶瓷刀具材料项目危机管理</w:t>
        </w:r>
        <w:r>
          <w:tab/>
        </w:r>
        <w:r>
          <w:fldChar w:fldCharType="begin"/>
        </w:r>
        <w:r>
          <w:instrText xml:space="preserve"> PAGEREF _Toc25588 \h </w:instrText>
        </w:r>
        <w:r>
          <w:fldChar w:fldCharType="separate"/>
        </w:r>
        <w:r>
          <w:t>16</w:t>
        </w:r>
        <w:r>
          <w:fldChar w:fldCharType="end"/>
        </w:r>
      </w:hyperlink>
    </w:p>
    <w:p>
      <w:pPr>
        <w:pStyle w:val="TOC2"/>
        <w:tabs>
          <w:tab w:val="right" w:leader="dot" w:pos="8306"/>
        </w:tabs>
      </w:pPr>
      <w:hyperlink w:anchor="_Toc20518" w:history="1">
        <w:r>
          <w:rPr>
            <w:rFonts w:ascii="仿宋" w:eastAsia="仿宋" w:hAnsi="仿宋" w:cs="仿宋" w:hint="eastAsia"/>
            <w:lang w:eastAsia="zh-CN"/>
          </w:rPr>
          <w:t>(一)、危机预警与识别</w:t>
        </w:r>
        <w:r>
          <w:tab/>
        </w:r>
        <w:r>
          <w:fldChar w:fldCharType="begin"/>
        </w:r>
        <w:r>
          <w:instrText xml:space="preserve"> PAGEREF _Toc20518 \h </w:instrText>
        </w:r>
        <w:r>
          <w:fldChar w:fldCharType="separate"/>
        </w:r>
        <w:r>
          <w:t>16</w:t>
        </w:r>
        <w:r>
          <w:fldChar w:fldCharType="end"/>
        </w:r>
      </w:hyperlink>
    </w:p>
    <w:p>
      <w:pPr>
        <w:pStyle w:val="TOC2"/>
        <w:tabs>
          <w:tab w:val="right" w:leader="dot" w:pos="8306"/>
        </w:tabs>
      </w:pPr>
      <w:hyperlink w:anchor="_Toc13613" w:history="1">
        <w:r>
          <w:rPr>
            <w:rFonts w:ascii="仿宋" w:eastAsia="仿宋" w:hAnsi="仿宋" w:cs="仿宋" w:hint="eastAsia"/>
            <w:lang w:eastAsia="zh-CN"/>
          </w:rPr>
          <w:t>(二)、危机应对与恢复</w:t>
        </w:r>
        <w:r>
          <w:tab/>
        </w:r>
        <w:r>
          <w:fldChar w:fldCharType="begin"/>
        </w:r>
        <w:r>
          <w:instrText xml:space="preserve"> PAGEREF _Toc13613 \h </w:instrText>
        </w:r>
        <w:r>
          <w:fldChar w:fldCharType="separate"/>
        </w:r>
        <w:r>
          <w:t>17</w:t>
        </w:r>
        <w:r>
          <w:fldChar w:fldCharType="end"/>
        </w:r>
      </w:hyperlink>
    </w:p>
    <w:p>
      <w:pPr>
        <w:pStyle w:val="TOC1"/>
        <w:tabs>
          <w:tab w:val="right" w:leader="dot" w:pos="8306"/>
        </w:tabs>
      </w:pPr>
      <w:hyperlink w:anchor="_Toc2290" w:history="1">
        <w:r>
          <w:rPr>
            <w:rFonts w:ascii="仿宋" w:eastAsia="仿宋" w:hAnsi="仿宋" w:cs="仿宋" w:hint="eastAsia"/>
            <w:lang w:eastAsia="zh-CN"/>
          </w:rPr>
          <w:t>五、高性能陶瓷刀具材料项目文档管理</w:t>
        </w:r>
        <w:r>
          <w:tab/>
        </w:r>
        <w:r>
          <w:fldChar w:fldCharType="begin"/>
        </w:r>
        <w:r>
          <w:instrText xml:space="preserve"> PAGEREF _Toc2290 \h </w:instrText>
        </w:r>
        <w:r>
          <w:fldChar w:fldCharType="separate"/>
        </w:r>
        <w:r>
          <w:t>19</w:t>
        </w:r>
        <w:r>
          <w:fldChar w:fldCharType="end"/>
        </w:r>
      </w:hyperlink>
    </w:p>
    <w:p>
      <w:pPr>
        <w:pStyle w:val="TOC2"/>
        <w:tabs>
          <w:tab w:val="right" w:leader="dot" w:pos="8306"/>
        </w:tabs>
      </w:pPr>
      <w:hyperlink w:anchor="_Toc17922" w:history="1">
        <w:r>
          <w:rPr>
            <w:rFonts w:ascii="仿宋" w:eastAsia="仿宋" w:hAnsi="仿宋" w:cs="仿宋" w:hint="eastAsia"/>
            <w:lang w:eastAsia="zh-CN"/>
          </w:rPr>
          <w:t>(一)、文档编制与审查</w:t>
        </w:r>
        <w:r>
          <w:tab/>
        </w:r>
        <w:r>
          <w:fldChar w:fldCharType="begin"/>
        </w:r>
        <w:r>
          <w:instrText xml:space="preserve"> PAGEREF _Toc17922 \h </w:instrText>
        </w:r>
        <w:r>
          <w:fldChar w:fldCharType="separate"/>
        </w:r>
        <w:r>
          <w:t>19</w:t>
        </w:r>
        <w:r>
          <w:fldChar w:fldCharType="end"/>
        </w:r>
      </w:hyperlink>
    </w:p>
    <w:p>
      <w:pPr>
        <w:pStyle w:val="TOC2"/>
        <w:tabs>
          <w:tab w:val="right" w:leader="dot" w:pos="8306"/>
        </w:tabs>
      </w:pPr>
      <w:hyperlink w:anchor="_Toc25321" w:history="1">
        <w:r>
          <w:rPr>
            <w:rFonts w:ascii="仿宋" w:eastAsia="仿宋" w:hAnsi="仿宋" w:cs="仿宋" w:hint="eastAsia"/>
            <w:lang w:eastAsia="zh-CN"/>
          </w:rPr>
          <w:t>(二)、文档发布与分发</w:t>
        </w:r>
        <w:r>
          <w:tab/>
        </w:r>
        <w:r>
          <w:fldChar w:fldCharType="begin"/>
        </w:r>
        <w:r>
          <w:instrText xml:space="preserve"> PAGEREF _Toc25321 \h </w:instrText>
        </w:r>
        <w:r>
          <w:fldChar w:fldCharType="separate"/>
        </w:r>
        <w:r>
          <w:t>20</w:t>
        </w:r>
        <w:r>
          <w:fldChar w:fldCharType="end"/>
        </w:r>
      </w:hyperlink>
    </w:p>
    <w:p>
      <w:pPr>
        <w:pStyle w:val="TOC2"/>
        <w:tabs>
          <w:tab w:val="right" w:leader="dot" w:pos="8306"/>
        </w:tabs>
      </w:pPr>
      <w:hyperlink w:anchor="_Toc22621" w:history="1">
        <w:r>
          <w:rPr>
            <w:rFonts w:ascii="仿宋" w:eastAsia="仿宋" w:hAnsi="仿宋" w:cs="仿宋" w:hint="eastAsia"/>
            <w:lang w:eastAsia="zh-CN"/>
          </w:rPr>
          <w:t>(三)、文档存档与归档</w:t>
        </w:r>
        <w:r>
          <w:tab/>
        </w:r>
        <w:r>
          <w:fldChar w:fldCharType="begin"/>
        </w:r>
        <w:r>
          <w:instrText xml:space="preserve"> PAGEREF _Toc22621 \h </w:instrText>
        </w:r>
        <w:r>
          <w:fldChar w:fldCharType="separate"/>
        </w:r>
        <w:r>
          <w:t>21</w:t>
        </w:r>
        <w:r>
          <w:fldChar w:fldCharType="end"/>
        </w:r>
      </w:hyperlink>
    </w:p>
    <w:p>
      <w:pPr>
        <w:pStyle w:val="TOC1"/>
        <w:tabs>
          <w:tab w:val="right" w:leader="dot" w:pos="8306"/>
        </w:tabs>
      </w:pPr>
      <w:hyperlink w:anchor="_Toc31283" w:history="1">
        <w:r>
          <w:rPr>
            <w:rFonts w:ascii="仿宋" w:eastAsia="仿宋" w:hAnsi="仿宋" w:cs="仿宋" w:hint="eastAsia"/>
            <w:lang w:eastAsia="zh-CN"/>
          </w:rPr>
          <w:t>六、高性能陶瓷刀具材料项目可持续发展</w:t>
        </w:r>
        <w:r>
          <w:tab/>
        </w:r>
        <w:r>
          <w:fldChar w:fldCharType="begin"/>
        </w:r>
        <w:r>
          <w:instrText xml:space="preserve"> PAGEREF _Toc31283 \h </w:instrText>
        </w:r>
        <w:r>
          <w:fldChar w:fldCharType="separate"/>
        </w:r>
        <w:r>
          <w:t>23</w:t>
        </w:r>
        <w:r>
          <w:fldChar w:fldCharType="end"/>
        </w:r>
      </w:hyperlink>
    </w:p>
    <w:p>
      <w:pPr>
        <w:pStyle w:val="TOC2"/>
        <w:tabs>
          <w:tab w:val="right" w:leader="dot" w:pos="8306"/>
        </w:tabs>
      </w:pPr>
      <w:hyperlink w:anchor="_Toc6667" w:history="1">
        <w:r>
          <w:rPr>
            <w:rFonts w:ascii="仿宋" w:eastAsia="仿宋" w:hAnsi="仿宋" w:cs="仿宋" w:hint="eastAsia"/>
            <w:lang w:eastAsia="zh-CN"/>
          </w:rPr>
          <w:t>(一)、可持续战略与实践</w:t>
        </w:r>
        <w:r>
          <w:tab/>
        </w:r>
        <w:r>
          <w:fldChar w:fldCharType="begin"/>
        </w:r>
        <w:r>
          <w:instrText xml:space="preserve"> PAGEREF _Toc6667 \h </w:instrText>
        </w:r>
        <w:r>
          <w:fldChar w:fldCharType="separate"/>
        </w:r>
        <w:r>
          <w:t>23</w:t>
        </w:r>
        <w:r>
          <w:fldChar w:fldCharType="end"/>
        </w:r>
      </w:hyperlink>
    </w:p>
    <w:p>
      <w:pPr>
        <w:pStyle w:val="TOC2"/>
        <w:tabs>
          <w:tab w:val="right" w:leader="dot" w:pos="8306"/>
        </w:tabs>
      </w:pPr>
      <w:hyperlink w:anchor="_Toc18089" w:history="1">
        <w:r>
          <w:rPr>
            <w:rFonts w:ascii="仿宋" w:eastAsia="仿宋" w:hAnsi="仿宋" w:cs="仿宋" w:hint="eastAsia"/>
            <w:lang w:eastAsia="zh-CN"/>
          </w:rPr>
          <w:t>(二)、环保与社会责任</w:t>
        </w:r>
        <w:r>
          <w:tab/>
        </w:r>
        <w:r>
          <w:fldChar w:fldCharType="begin"/>
        </w:r>
        <w:r>
          <w:instrText xml:space="preserve"> PAGEREF _Toc18089 \h </w:instrText>
        </w:r>
        <w:r>
          <w:fldChar w:fldCharType="separate"/>
        </w:r>
        <w:r>
          <w:t>23</w:t>
        </w:r>
        <w:r>
          <w:fldChar w:fldCharType="end"/>
        </w:r>
      </w:hyperlink>
    </w:p>
    <w:p>
      <w:pPr>
        <w:pStyle w:val="TOC1"/>
        <w:tabs>
          <w:tab w:val="right" w:leader="dot" w:pos="8306"/>
        </w:tabs>
      </w:pPr>
      <w:hyperlink w:anchor="_Toc2001" w:history="1">
        <w:r>
          <w:rPr>
            <w:rFonts w:ascii="仿宋" w:eastAsia="仿宋" w:hAnsi="仿宋" w:cs="仿宋" w:hint="eastAsia"/>
            <w:lang w:eastAsia="zh-CN"/>
          </w:rPr>
          <w:t>七、高性能陶瓷刀具材料项目环境影响分析</w:t>
        </w:r>
        <w:r>
          <w:tab/>
        </w:r>
        <w:r>
          <w:fldChar w:fldCharType="begin"/>
        </w:r>
        <w:r>
          <w:instrText xml:space="preserve"> PAGEREF _Toc2001 \h </w:instrText>
        </w:r>
        <w:r>
          <w:fldChar w:fldCharType="separate"/>
        </w:r>
        <w:r>
          <w:t>24</w:t>
        </w:r>
        <w:r>
          <w:fldChar w:fldCharType="end"/>
        </w:r>
      </w:hyperlink>
    </w:p>
    <w:p>
      <w:pPr>
        <w:pStyle w:val="TOC2"/>
        <w:tabs>
          <w:tab w:val="right" w:leader="dot" w:pos="8306"/>
        </w:tabs>
      </w:pPr>
      <w:hyperlink w:anchor="_Toc27903" w:history="1">
        <w:r>
          <w:rPr>
            <w:rFonts w:ascii="仿宋" w:eastAsia="仿宋" w:hAnsi="仿宋" w:cs="仿宋" w:hint="eastAsia"/>
            <w:lang w:eastAsia="zh-CN"/>
          </w:rPr>
          <w:t>(一)、建设区域环境质量现状</w:t>
        </w:r>
        <w:r>
          <w:tab/>
        </w:r>
        <w:r>
          <w:fldChar w:fldCharType="begin"/>
        </w:r>
        <w:r>
          <w:instrText xml:space="preserve"> PAGEREF _Toc27903 \h </w:instrText>
        </w:r>
        <w:r>
          <w:fldChar w:fldCharType="separate"/>
        </w:r>
        <w:r>
          <w:t>24</w:t>
        </w:r>
        <w:r>
          <w:fldChar w:fldCharType="end"/>
        </w:r>
      </w:hyperlink>
    </w:p>
    <w:p>
      <w:pPr>
        <w:pStyle w:val="TOC2"/>
        <w:tabs>
          <w:tab w:val="right" w:leader="dot" w:pos="8306"/>
        </w:tabs>
      </w:pPr>
      <w:hyperlink w:anchor="_Toc2677" w:history="1">
        <w:r>
          <w:rPr>
            <w:rFonts w:ascii="仿宋" w:eastAsia="仿宋" w:hAnsi="仿宋" w:cs="仿宋" w:hint="eastAsia"/>
            <w:lang w:eastAsia="zh-CN"/>
          </w:rPr>
          <w:t>(二)、建设期环境保护</w:t>
        </w:r>
        <w:r>
          <w:tab/>
        </w:r>
        <w:r>
          <w:fldChar w:fldCharType="begin"/>
        </w:r>
        <w:r>
          <w:instrText xml:space="preserve"> PAGEREF _Toc2677 \h </w:instrText>
        </w:r>
        <w:r>
          <w:fldChar w:fldCharType="separate"/>
        </w:r>
        <w:r>
          <w:t>26</w:t>
        </w:r>
        <w:r>
          <w:fldChar w:fldCharType="end"/>
        </w:r>
      </w:hyperlink>
    </w:p>
    <w:p>
      <w:pPr>
        <w:pStyle w:val="TOC2"/>
        <w:tabs>
          <w:tab w:val="right" w:leader="dot" w:pos="8306"/>
        </w:tabs>
      </w:pPr>
      <w:hyperlink w:anchor="_Toc13888" w:history="1">
        <w:r>
          <w:rPr>
            <w:rFonts w:ascii="仿宋" w:eastAsia="仿宋" w:hAnsi="仿宋" w:cs="仿宋" w:hint="eastAsia"/>
            <w:lang w:eastAsia="zh-CN"/>
          </w:rPr>
          <w:t>(三)、运营期环境保护</w:t>
        </w:r>
        <w:r>
          <w:tab/>
        </w:r>
        <w:r>
          <w:fldChar w:fldCharType="begin"/>
        </w:r>
        <w:r>
          <w:instrText xml:space="preserve"> PAGEREF _Toc13888 \h </w:instrText>
        </w:r>
        <w:r>
          <w:fldChar w:fldCharType="separate"/>
        </w:r>
        <w:r>
          <w:t>27</w:t>
        </w:r>
        <w:r>
          <w:fldChar w:fldCharType="end"/>
        </w:r>
      </w:hyperlink>
    </w:p>
    <w:p>
      <w:pPr>
        <w:pStyle w:val="TOC2"/>
        <w:tabs>
          <w:tab w:val="right" w:leader="dot" w:pos="8306"/>
        </w:tabs>
      </w:pPr>
      <w:hyperlink w:anchor="_Toc9417" w:history="1">
        <w:r>
          <w:rPr>
            <w:rFonts w:ascii="仿宋" w:eastAsia="仿宋" w:hAnsi="仿宋" w:cs="仿宋" w:hint="eastAsia"/>
            <w:lang w:eastAsia="zh-CN"/>
          </w:rPr>
          <w:t>(四)、高性能陶瓷刀具材料项目建设对区域经济的影响</w:t>
        </w:r>
        <w:r>
          <w:tab/>
        </w:r>
        <w:r>
          <w:fldChar w:fldCharType="begin"/>
        </w:r>
        <w:r>
          <w:instrText xml:space="preserve"> PAGEREF _Toc9417 \h </w:instrText>
        </w:r>
        <w:r>
          <w:fldChar w:fldCharType="separate"/>
        </w:r>
        <w:r>
          <w:t>29</w:t>
        </w:r>
        <w:r>
          <w:fldChar w:fldCharType="end"/>
        </w:r>
      </w:hyperlink>
    </w:p>
    <w:p>
      <w:pPr>
        <w:pStyle w:val="TOC2"/>
        <w:tabs>
          <w:tab w:val="right" w:leader="dot" w:pos="8306"/>
        </w:tabs>
      </w:pPr>
      <w:hyperlink w:anchor="_Toc18465" w:history="1">
        <w:r>
          <w:rPr>
            <w:rFonts w:ascii="仿宋" w:eastAsia="仿宋" w:hAnsi="仿宋" w:cs="仿宋" w:hint="eastAsia"/>
            <w:lang w:eastAsia="zh-CN"/>
          </w:rPr>
          <w:t>(五)、废弃物处理</w:t>
        </w:r>
        <w:r>
          <w:tab/>
        </w:r>
        <w:r>
          <w:fldChar w:fldCharType="begin"/>
        </w:r>
        <w:r>
          <w:instrText xml:space="preserve"> PAGEREF _Toc18465 \h </w:instrText>
        </w:r>
        <w:r>
          <w:fldChar w:fldCharType="separate"/>
        </w:r>
        <w:r>
          <w:t>31</w:t>
        </w:r>
        <w:r>
          <w:fldChar w:fldCharType="end"/>
        </w:r>
      </w:hyperlink>
    </w:p>
    <w:p>
      <w:pPr>
        <w:pStyle w:val="TOC2"/>
        <w:tabs>
          <w:tab w:val="right" w:leader="dot" w:pos="8306"/>
        </w:tabs>
      </w:pPr>
      <w:hyperlink w:anchor="_Toc814" w:history="1">
        <w:r>
          <w:rPr>
            <w:rFonts w:ascii="仿宋" w:eastAsia="仿宋" w:hAnsi="仿宋" w:cs="仿宋" w:hint="eastAsia"/>
            <w:lang w:eastAsia="zh-CN"/>
          </w:rPr>
          <w:t>(六)、特殊环境影响分析</w:t>
        </w:r>
        <w:r>
          <w:tab/>
        </w:r>
        <w:r>
          <w:fldChar w:fldCharType="begin"/>
        </w:r>
        <w:r>
          <w:instrText xml:space="preserve"> PAGEREF _Toc814 \h </w:instrText>
        </w:r>
        <w:r>
          <w:fldChar w:fldCharType="separate"/>
        </w:r>
        <w:r>
          <w:t>32</w:t>
        </w:r>
        <w:r>
          <w:fldChar w:fldCharType="end"/>
        </w:r>
      </w:hyperlink>
    </w:p>
    <w:p>
      <w:pPr>
        <w:pStyle w:val="TOC2"/>
        <w:tabs>
          <w:tab w:val="right" w:leader="dot" w:pos="8306"/>
        </w:tabs>
      </w:pPr>
      <w:hyperlink w:anchor="_Toc19704" w:history="1">
        <w:r>
          <w:rPr>
            <w:rFonts w:ascii="仿宋" w:eastAsia="仿宋" w:hAnsi="仿宋" w:cs="仿宋" w:hint="eastAsia"/>
            <w:lang w:eastAsia="zh-CN"/>
          </w:rPr>
          <w:t>(七)、清洁生产</w:t>
        </w:r>
        <w:r>
          <w:tab/>
        </w:r>
        <w:r>
          <w:fldChar w:fldCharType="begin"/>
        </w:r>
        <w:r>
          <w:instrText xml:space="preserve"> PAGEREF _Toc19704 \h </w:instrText>
        </w:r>
        <w:r>
          <w:fldChar w:fldCharType="separate"/>
        </w:r>
        <w:r>
          <w:t>33</w:t>
        </w:r>
        <w:r>
          <w:fldChar w:fldCharType="end"/>
        </w:r>
      </w:hyperlink>
    </w:p>
    <w:p>
      <w:pPr>
        <w:pStyle w:val="TOC2"/>
        <w:tabs>
          <w:tab w:val="right" w:leader="dot" w:pos="8306"/>
        </w:tabs>
      </w:pPr>
      <w:hyperlink w:anchor="_Toc55" w:history="1">
        <w:r>
          <w:rPr>
            <w:rFonts w:ascii="仿宋" w:eastAsia="仿宋" w:hAnsi="仿宋" w:cs="仿宋" w:hint="eastAsia"/>
            <w:lang w:eastAsia="zh-CN"/>
          </w:rPr>
          <w:t>(八)、环境保护综合评价</w:t>
        </w:r>
        <w:r>
          <w:tab/>
        </w:r>
        <w:r>
          <w:fldChar w:fldCharType="begin"/>
        </w:r>
        <w:r>
          <w:instrText xml:space="preserve"> PAGEREF _Toc55 \h </w:instrText>
        </w:r>
        <w:r>
          <w:fldChar w:fldCharType="separate"/>
        </w:r>
        <w:r>
          <w:t>34</w:t>
        </w:r>
        <w:r>
          <w:fldChar w:fldCharType="end"/>
        </w:r>
      </w:hyperlink>
    </w:p>
    <w:p>
      <w:pPr>
        <w:pStyle w:val="TOC1"/>
        <w:tabs>
          <w:tab w:val="right" w:leader="dot" w:pos="8306"/>
        </w:tabs>
      </w:pPr>
      <w:hyperlink w:anchor="_Toc28759" w:history="1">
        <w:r>
          <w:rPr>
            <w:rFonts w:ascii="仿宋" w:eastAsia="仿宋" w:hAnsi="仿宋" w:cs="仿宋" w:hint="eastAsia"/>
            <w:lang w:eastAsia="zh-CN"/>
          </w:rPr>
          <w:t>八、高性能陶瓷刀具材料项目经营效益</w:t>
        </w:r>
        <w:r>
          <w:tab/>
        </w:r>
        <w:r>
          <w:fldChar w:fldCharType="begin"/>
        </w:r>
        <w:r>
          <w:instrText xml:space="preserve"> PAGEREF _Toc28759 \h </w:instrText>
        </w:r>
        <w:r>
          <w:fldChar w:fldCharType="separate"/>
        </w:r>
        <w:r>
          <w:t>36</w:t>
        </w:r>
        <w:r>
          <w:fldChar w:fldCharType="end"/>
        </w:r>
      </w:hyperlink>
    </w:p>
    <w:p>
      <w:pPr>
        <w:pStyle w:val="TOC2"/>
        <w:tabs>
          <w:tab w:val="right" w:leader="dot" w:pos="8306"/>
        </w:tabs>
      </w:pPr>
      <w:hyperlink w:anchor="_Toc3916" w:history="1">
        <w:r>
          <w:rPr>
            <w:rFonts w:ascii="仿宋" w:eastAsia="仿宋" w:hAnsi="仿宋" w:cs="仿宋" w:hint="eastAsia"/>
            <w:lang w:eastAsia="zh-CN"/>
          </w:rPr>
          <w:t>(一)、经济评价财务测算</w:t>
        </w:r>
        <w:r>
          <w:tab/>
        </w:r>
        <w:r>
          <w:fldChar w:fldCharType="begin"/>
        </w:r>
        <w:r>
          <w:instrText xml:space="preserve"> PAGEREF _Toc3916 \h </w:instrText>
        </w:r>
        <w:r>
          <w:fldChar w:fldCharType="separate"/>
        </w:r>
        <w:r>
          <w:t>36</w:t>
        </w:r>
        <w:r>
          <w:fldChar w:fldCharType="end"/>
        </w:r>
      </w:hyperlink>
    </w:p>
    <w:p>
      <w:pPr>
        <w:pStyle w:val="TOC2"/>
        <w:tabs>
          <w:tab w:val="right" w:leader="dot" w:pos="8306"/>
        </w:tabs>
      </w:pPr>
      <w:hyperlink w:anchor="_Toc32159" w:history="1">
        <w:r>
          <w:rPr>
            <w:rFonts w:ascii="仿宋" w:eastAsia="仿宋" w:hAnsi="仿宋" w:cs="仿宋" w:hint="eastAsia"/>
            <w:lang w:eastAsia="zh-CN"/>
          </w:rPr>
          <w:t>(二)、高性能陶瓷刀具材料项目盈利能力分析</w:t>
        </w:r>
        <w:r>
          <w:tab/>
        </w:r>
        <w:r>
          <w:fldChar w:fldCharType="begin"/>
        </w:r>
        <w:r>
          <w:instrText xml:space="preserve"> PAGEREF _Toc32159 \h </w:instrText>
        </w:r>
        <w:r>
          <w:fldChar w:fldCharType="separate"/>
        </w:r>
        <w:r>
          <w:t>37</w:t>
        </w:r>
        <w:r>
          <w:fldChar w:fldCharType="end"/>
        </w:r>
      </w:hyperlink>
    </w:p>
    <w:p>
      <w:pPr>
        <w:pStyle w:val="TOC1"/>
        <w:tabs>
          <w:tab w:val="right" w:leader="dot" w:pos="8306"/>
        </w:tabs>
      </w:pPr>
      <w:hyperlink w:anchor="_Toc17791" w:history="1">
        <w:r>
          <w:rPr>
            <w:rFonts w:ascii="仿宋" w:eastAsia="仿宋" w:hAnsi="仿宋" w:cs="仿宋" w:hint="eastAsia"/>
            <w:lang w:eastAsia="zh-CN"/>
          </w:rPr>
          <w:t>九、高性能陶瓷刀具材料项目投资规划</w:t>
        </w:r>
        <w:r>
          <w:tab/>
        </w:r>
        <w:r>
          <w:fldChar w:fldCharType="begin"/>
        </w:r>
        <w:r>
          <w:instrText xml:space="preserve"> PAGEREF _Toc17791 \h </w:instrText>
        </w:r>
        <w:r>
          <w:fldChar w:fldCharType="separate"/>
        </w:r>
        <w:r>
          <w:t>38</w:t>
        </w:r>
        <w:r>
          <w:fldChar w:fldCharType="end"/>
        </w:r>
      </w:hyperlink>
    </w:p>
    <w:p>
      <w:pPr>
        <w:pStyle w:val="TOC2"/>
        <w:tabs>
          <w:tab w:val="right" w:leader="dot" w:pos="8306"/>
        </w:tabs>
      </w:pPr>
      <w:hyperlink w:anchor="_Toc6150" w:history="1">
        <w:r>
          <w:rPr>
            <w:rFonts w:ascii="仿宋" w:eastAsia="仿宋" w:hAnsi="仿宋" w:cs="仿宋" w:hint="eastAsia"/>
            <w:lang w:eastAsia="zh-CN"/>
          </w:rPr>
          <w:t>(一)、高性能陶瓷刀具材料项目总投资估算</w:t>
        </w:r>
        <w:r>
          <w:tab/>
        </w:r>
        <w:r>
          <w:fldChar w:fldCharType="begin"/>
        </w:r>
        <w:r>
          <w:instrText xml:space="preserve"> PAGEREF _Toc6150 \h </w:instrText>
        </w:r>
        <w:r>
          <w:fldChar w:fldCharType="separate"/>
        </w:r>
        <w:r>
          <w:t>38</w:t>
        </w:r>
        <w:r>
          <w:fldChar w:fldCharType="end"/>
        </w:r>
      </w:hyperlink>
    </w:p>
    <w:p>
      <w:pPr>
        <w:pStyle w:val="TOC2"/>
        <w:tabs>
          <w:tab w:val="right" w:leader="dot" w:pos="8306"/>
        </w:tabs>
      </w:pPr>
      <w:hyperlink w:anchor="_Toc14833" w:history="1">
        <w:r>
          <w:rPr>
            <w:rFonts w:ascii="仿宋" w:eastAsia="仿宋" w:hAnsi="仿宋" w:cs="仿宋" w:hint="eastAsia"/>
            <w:lang w:eastAsia="zh-CN"/>
          </w:rPr>
          <w:t>(二)、资金筹措</w:t>
        </w:r>
        <w:r>
          <w:tab/>
        </w:r>
        <w:r>
          <w:fldChar w:fldCharType="begin"/>
        </w:r>
        <w:r>
          <w:instrText xml:space="preserve"> PAGEREF _Toc14833 \h </w:instrText>
        </w:r>
        <w:r>
          <w:fldChar w:fldCharType="separate"/>
        </w:r>
        <w:r>
          <w:t>39</w:t>
        </w:r>
        <w:r>
          <w:fldChar w:fldCharType="end"/>
        </w:r>
      </w:hyperlink>
    </w:p>
    <w:p>
      <w:pPr>
        <w:pStyle w:val="TOC1"/>
        <w:tabs>
          <w:tab w:val="right" w:leader="dot" w:pos="8306"/>
        </w:tabs>
      </w:pPr>
      <w:hyperlink w:anchor="_Toc32734" w:history="1">
        <w:r>
          <w:rPr>
            <w:rFonts w:ascii="仿宋" w:eastAsia="仿宋" w:hAnsi="仿宋" w:cs="仿宋" w:hint="eastAsia"/>
            <w:lang w:eastAsia="zh-CN"/>
          </w:rPr>
          <w:t>十、高性能陶瓷刀具材料项目计划安排</w:t>
        </w:r>
        <w:r>
          <w:tab/>
        </w:r>
        <w:r>
          <w:fldChar w:fldCharType="begin"/>
        </w:r>
        <w:r>
          <w:instrText xml:space="preserve"> PAGEREF _Toc32734 \h </w:instrText>
        </w:r>
        <w:r>
          <w:fldChar w:fldCharType="separate"/>
        </w:r>
        <w:r>
          <w:t>40</w:t>
        </w:r>
        <w:r>
          <w:fldChar w:fldCharType="end"/>
        </w:r>
      </w:hyperlink>
    </w:p>
    <w:p>
      <w:pPr>
        <w:pStyle w:val="TOC2"/>
        <w:tabs>
          <w:tab w:val="right" w:leader="dot" w:pos="8306"/>
        </w:tabs>
      </w:pPr>
      <w:hyperlink w:anchor="_Toc635" w:history="1">
        <w:r>
          <w:rPr>
            <w:rFonts w:ascii="仿宋" w:eastAsia="仿宋" w:hAnsi="仿宋" w:cs="仿宋" w:hint="eastAsia"/>
            <w:lang w:eastAsia="zh-CN"/>
          </w:rPr>
          <w:t>(一)、建设周期</w:t>
        </w:r>
        <w:r>
          <w:tab/>
        </w:r>
        <w:r>
          <w:fldChar w:fldCharType="begin"/>
        </w:r>
        <w:r>
          <w:instrText xml:space="preserve"> PAGEREF _Toc635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23" w:history="1">
        <w:r>
          <w:rPr>
            <w:rFonts w:ascii="仿宋" w:eastAsia="仿宋" w:hAnsi="仿宋" w:cs="仿宋" w:hint="eastAsia"/>
            <w:lang w:eastAsia="zh-CN"/>
          </w:rPr>
          <w:t>(二)、建设进度</w:t>
        </w:r>
        <w:r>
          <w:tab/>
        </w:r>
        <w:r>
          <w:fldChar w:fldCharType="begin"/>
        </w:r>
        <w:r>
          <w:instrText xml:space="preserve"> PAGEREF _Toc14123 \h </w:instrText>
        </w:r>
        <w:r>
          <w:fldChar w:fldCharType="separate"/>
        </w:r>
        <w:r>
          <w:t>41</w:t>
        </w:r>
        <w:r>
          <w:fldChar w:fldCharType="end"/>
        </w:r>
      </w:hyperlink>
    </w:p>
    <w:p>
      <w:pPr>
        <w:pStyle w:val="TOC2"/>
        <w:tabs>
          <w:tab w:val="right" w:leader="dot" w:pos="8306"/>
        </w:tabs>
      </w:pPr>
      <w:hyperlink w:anchor="_Toc30322" w:history="1">
        <w:r>
          <w:rPr>
            <w:rFonts w:ascii="仿宋" w:eastAsia="仿宋" w:hAnsi="仿宋" w:cs="仿宋" w:hint="eastAsia"/>
            <w:lang w:eastAsia="zh-CN"/>
          </w:rPr>
          <w:t>(三)、进度安排注意事项</w:t>
        </w:r>
        <w:r>
          <w:tab/>
        </w:r>
        <w:r>
          <w:fldChar w:fldCharType="begin"/>
        </w:r>
        <w:r>
          <w:instrText xml:space="preserve"> PAGEREF _Toc30322 \h </w:instrText>
        </w:r>
        <w:r>
          <w:fldChar w:fldCharType="separate"/>
        </w:r>
        <w:r>
          <w:t>42</w:t>
        </w:r>
        <w:r>
          <w:fldChar w:fldCharType="end"/>
        </w:r>
      </w:hyperlink>
    </w:p>
    <w:p>
      <w:pPr>
        <w:pStyle w:val="TOC2"/>
        <w:tabs>
          <w:tab w:val="right" w:leader="dot" w:pos="8306"/>
        </w:tabs>
      </w:pPr>
      <w:hyperlink w:anchor="_Toc10182" w:history="1">
        <w:r>
          <w:rPr>
            <w:rFonts w:ascii="仿宋" w:eastAsia="仿宋" w:hAnsi="仿宋" w:cs="仿宋" w:hint="eastAsia"/>
            <w:lang w:eastAsia="zh-CN"/>
          </w:rPr>
          <w:t>(四)、人力资源配置</w:t>
        </w:r>
        <w:r>
          <w:tab/>
        </w:r>
        <w:r>
          <w:fldChar w:fldCharType="begin"/>
        </w:r>
        <w:r>
          <w:instrText xml:space="preserve"> PAGEREF _Toc10182 \h </w:instrText>
        </w:r>
        <w:r>
          <w:fldChar w:fldCharType="separate"/>
        </w:r>
        <w:r>
          <w:t>44</w:t>
        </w:r>
        <w:r>
          <w:fldChar w:fldCharType="end"/>
        </w:r>
      </w:hyperlink>
    </w:p>
    <w:p>
      <w:pPr>
        <w:pStyle w:val="TOC1"/>
        <w:tabs>
          <w:tab w:val="right" w:leader="dot" w:pos="8306"/>
        </w:tabs>
      </w:pPr>
      <w:hyperlink w:anchor="_Toc28866" w:history="1">
        <w:r>
          <w:rPr>
            <w:rFonts w:ascii="仿宋" w:eastAsia="仿宋" w:hAnsi="仿宋" w:cs="仿宋" w:hint="eastAsia"/>
            <w:lang w:eastAsia="zh-CN"/>
          </w:rPr>
          <w:t>十一、生产安全保护</w:t>
        </w:r>
        <w:r>
          <w:tab/>
        </w:r>
        <w:r>
          <w:fldChar w:fldCharType="begin"/>
        </w:r>
        <w:r>
          <w:instrText xml:space="preserve"> PAGEREF _Toc28866 \h </w:instrText>
        </w:r>
        <w:r>
          <w:fldChar w:fldCharType="separate"/>
        </w:r>
        <w:r>
          <w:t>44</w:t>
        </w:r>
        <w:r>
          <w:fldChar w:fldCharType="end"/>
        </w:r>
      </w:hyperlink>
    </w:p>
    <w:p>
      <w:pPr>
        <w:pStyle w:val="TOC2"/>
        <w:tabs>
          <w:tab w:val="right" w:leader="dot" w:pos="8306"/>
        </w:tabs>
      </w:pPr>
      <w:hyperlink w:anchor="_Toc16277" w:history="1">
        <w:r>
          <w:rPr>
            <w:rFonts w:ascii="仿宋" w:eastAsia="仿宋" w:hAnsi="仿宋" w:cs="仿宋" w:hint="eastAsia"/>
            <w:lang w:eastAsia="zh-CN"/>
          </w:rPr>
          <w:t>(一)、消防安全</w:t>
        </w:r>
        <w:r>
          <w:tab/>
        </w:r>
        <w:r>
          <w:fldChar w:fldCharType="begin"/>
        </w:r>
        <w:r>
          <w:instrText xml:space="preserve"> PAGEREF _Toc16277 \h </w:instrText>
        </w:r>
        <w:r>
          <w:fldChar w:fldCharType="separate"/>
        </w:r>
        <w:r>
          <w:t>44</w:t>
        </w:r>
        <w:r>
          <w:fldChar w:fldCharType="end"/>
        </w:r>
      </w:hyperlink>
    </w:p>
    <w:p>
      <w:pPr>
        <w:pStyle w:val="TOC2"/>
        <w:tabs>
          <w:tab w:val="right" w:leader="dot" w:pos="8306"/>
        </w:tabs>
      </w:pPr>
      <w:hyperlink w:anchor="_Toc21432" w:history="1">
        <w:r>
          <w:rPr>
            <w:rFonts w:ascii="仿宋" w:eastAsia="仿宋" w:hAnsi="仿宋" w:cs="仿宋" w:hint="eastAsia"/>
            <w:lang w:eastAsia="zh-CN"/>
          </w:rPr>
          <w:t>(二)、防火防爆总图布置措施</w:t>
        </w:r>
        <w:r>
          <w:tab/>
        </w:r>
        <w:r>
          <w:fldChar w:fldCharType="begin"/>
        </w:r>
        <w:r>
          <w:instrText xml:space="preserve"> PAGEREF _Toc21432 \h </w:instrText>
        </w:r>
        <w:r>
          <w:fldChar w:fldCharType="separate"/>
        </w:r>
        <w:r>
          <w:t>46</w:t>
        </w:r>
        <w:r>
          <w:fldChar w:fldCharType="end"/>
        </w:r>
      </w:hyperlink>
    </w:p>
    <w:p>
      <w:pPr>
        <w:pStyle w:val="TOC2"/>
        <w:tabs>
          <w:tab w:val="right" w:leader="dot" w:pos="8306"/>
        </w:tabs>
      </w:pPr>
      <w:hyperlink w:anchor="_Toc23468" w:history="1">
        <w:r>
          <w:rPr>
            <w:rFonts w:ascii="仿宋" w:eastAsia="仿宋" w:hAnsi="仿宋" w:cs="仿宋" w:hint="eastAsia"/>
            <w:lang w:eastAsia="zh-CN"/>
          </w:rPr>
          <w:t>(三)、自然灾害防范措施</w:t>
        </w:r>
        <w:r>
          <w:tab/>
        </w:r>
        <w:r>
          <w:fldChar w:fldCharType="begin"/>
        </w:r>
        <w:r>
          <w:instrText xml:space="preserve"> PAGEREF _Toc23468 \h </w:instrText>
        </w:r>
        <w:r>
          <w:fldChar w:fldCharType="separate"/>
        </w:r>
        <w:r>
          <w:t>47</w:t>
        </w:r>
        <w:r>
          <w:fldChar w:fldCharType="end"/>
        </w:r>
      </w:hyperlink>
    </w:p>
    <w:p>
      <w:pPr>
        <w:pStyle w:val="TOC2"/>
        <w:tabs>
          <w:tab w:val="right" w:leader="dot" w:pos="8306"/>
        </w:tabs>
      </w:pPr>
      <w:hyperlink w:anchor="_Toc25642" w:history="1">
        <w:r>
          <w:rPr>
            <w:rFonts w:ascii="仿宋" w:eastAsia="仿宋" w:hAnsi="仿宋" w:cs="仿宋" w:hint="eastAsia"/>
            <w:lang w:eastAsia="zh-CN"/>
          </w:rPr>
          <w:t>(四)、安全色及安全标志使用要求</w:t>
        </w:r>
        <w:r>
          <w:tab/>
        </w:r>
        <w:r>
          <w:fldChar w:fldCharType="begin"/>
        </w:r>
        <w:r>
          <w:instrText xml:space="preserve"> PAGEREF _Toc25642 \h </w:instrText>
        </w:r>
        <w:r>
          <w:fldChar w:fldCharType="separate"/>
        </w:r>
        <w:r>
          <w:t>48</w:t>
        </w:r>
        <w:r>
          <w:fldChar w:fldCharType="end"/>
        </w:r>
      </w:hyperlink>
    </w:p>
    <w:p>
      <w:pPr>
        <w:pStyle w:val="TOC2"/>
        <w:tabs>
          <w:tab w:val="right" w:leader="dot" w:pos="8306"/>
        </w:tabs>
      </w:pPr>
      <w:hyperlink w:anchor="_Toc24914" w:history="1">
        <w:r>
          <w:rPr>
            <w:rFonts w:ascii="仿宋" w:eastAsia="仿宋" w:hAnsi="仿宋" w:cs="仿宋" w:hint="eastAsia"/>
            <w:lang w:eastAsia="zh-CN"/>
          </w:rPr>
          <w:t>(五)、防尘防毒措施</w:t>
        </w:r>
        <w:r>
          <w:tab/>
        </w:r>
        <w:r>
          <w:fldChar w:fldCharType="begin"/>
        </w:r>
        <w:r>
          <w:instrText xml:space="preserve"> PAGEREF _Toc24914 \h </w:instrText>
        </w:r>
        <w:r>
          <w:fldChar w:fldCharType="separate"/>
        </w:r>
        <w:r>
          <w:t>49</w:t>
        </w:r>
        <w:r>
          <w:fldChar w:fldCharType="end"/>
        </w:r>
      </w:hyperlink>
    </w:p>
    <w:p>
      <w:pPr>
        <w:pStyle w:val="TOC2"/>
        <w:tabs>
          <w:tab w:val="right" w:leader="dot" w:pos="8306"/>
        </w:tabs>
      </w:pPr>
      <w:hyperlink w:anchor="_Toc32486" w:history="1">
        <w:r>
          <w:rPr>
            <w:rFonts w:ascii="仿宋" w:eastAsia="仿宋" w:hAnsi="仿宋" w:cs="仿宋" w:hint="eastAsia"/>
            <w:lang w:eastAsia="zh-CN"/>
          </w:rPr>
          <w:t>(六)、防静电、触电防护及防雷措施</w:t>
        </w:r>
        <w:r>
          <w:tab/>
        </w:r>
        <w:r>
          <w:fldChar w:fldCharType="begin"/>
        </w:r>
        <w:r>
          <w:instrText xml:space="preserve"> PAGEREF _Toc32486 \h </w:instrText>
        </w:r>
        <w:r>
          <w:fldChar w:fldCharType="separate"/>
        </w:r>
        <w:r>
          <w:t>50</w:t>
        </w:r>
        <w:r>
          <w:fldChar w:fldCharType="end"/>
        </w:r>
      </w:hyperlink>
    </w:p>
    <w:p>
      <w:pPr>
        <w:pStyle w:val="TOC2"/>
        <w:tabs>
          <w:tab w:val="right" w:leader="dot" w:pos="8306"/>
        </w:tabs>
      </w:pPr>
      <w:hyperlink w:anchor="_Toc7223" w:history="1">
        <w:r>
          <w:rPr>
            <w:rFonts w:ascii="仿宋" w:eastAsia="仿宋" w:hAnsi="仿宋" w:cs="仿宋" w:hint="eastAsia"/>
            <w:lang w:eastAsia="zh-CN"/>
          </w:rPr>
          <w:t>(七)、机械设备安全保障措施</w:t>
        </w:r>
        <w:r>
          <w:tab/>
        </w:r>
        <w:r>
          <w:fldChar w:fldCharType="begin"/>
        </w:r>
        <w:r>
          <w:instrText xml:space="preserve"> PAGEREF _Toc7223 \h </w:instrText>
        </w:r>
        <w:r>
          <w:fldChar w:fldCharType="separate"/>
        </w:r>
        <w:r>
          <w:t>51</w:t>
        </w:r>
        <w:r>
          <w:fldChar w:fldCharType="end"/>
        </w:r>
      </w:hyperlink>
    </w:p>
    <w:p>
      <w:pPr>
        <w:pStyle w:val="TOC1"/>
        <w:tabs>
          <w:tab w:val="right" w:leader="dot" w:pos="8306"/>
        </w:tabs>
      </w:pPr>
      <w:hyperlink w:anchor="_Toc651" w:history="1">
        <w:r>
          <w:rPr>
            <w:rFonts w:ascii="仿宋" w:eastAsia="仿宋" w:hAnsi="仿宋" w:cs="仿宋" w:hint="eastAsia"/>
            <w:lang w:eastAsia="zh-CN"/>
          </w:rPr>
          <w:t>十二、高性能陶瓷刀具材料项目人力资源培养与发展</w:t>
        </w:r>
        <w:r>
          <w:tab/>
        </w:r>
        <w:r>
          <w:fldChar w:fldCharType="begin"/>
        </w:r>
        <w:r>
          <w:instrText xml:space="preserve"> PAGEREF _Toc651 \h </w:instrText>
        </w:r>
        <w:r>
          <w:fldChar w:fldCharType="separate"/>
        </w:r>
        <w:r>
          <w:t>53</w:t>
        </w:r>
        <w:r>
          <w:fldChar w:fldCharType="end"/>
        </w:r>
      </w:hyperlink>
    </w:p>
    <w:p>
      <w:pPr>
        <w:pStyle w:val="TOC2"/>
        <w:tabs>
          <w:tab w:val="right" w:leader="dot" w:pos="8306"/>
        </w:tabs>
      </w:pPr>
      <w:hyperlink w:anchor="_Toc29543" w:history="1">
        <w:r>
          <w:rPr>
            <w:rFonts w:ascii="仿宋" w:eastAsia="仿宋" w:hAnsi="仿宋" w:cs="仿宋" w:hint="eastAsia"/>
            <w:lang w:eastAsia="zh-CN"/>
          </w:rPr>
          <w:t>(一)、人才需求与规划</w:t>
        </w:r>
        <w:r>
          <w:tab/>
        </w:r>
        <w:r>
          <w:fldChar w:fldCharType="begin"/>
        </w:r>
        <w:r>
          <w:instrText xml:space="preserve"> PAGEREF _Toc29543 \h </w:instrText>
        </w:r>
        <w:r>
          <w:fldChar w:fldCharType="separate"/>
        </w:r>
        <w:r>
          <w:t>53</w:t>
        </w:r>
        <w:r>
          <w:fldChar w:fldCharType="end"/>
        </w:r>
      </w:hyperlink>
    </w:p>
    <w:p>
      <w:pPr>
        <w:pStyle w:val="TOC2"/>
        <w:tabs>
          <w:tab w:val="right" w:leader="dot" w:pos="8306"/>
        </w:tabs>
      </w:pPr>
      <w:hyperlink w:anchor="_Toc22843" w:history="1">
        <w:r>
          <w:rPr>
            <w:rFonts w:ascii="仿宋" w:eastAsia="仿宋" w:hAnsi="仿宋" w:cs="仿宋" w:hint="eastAsia"/>
            <w:lang w:eastAsia="zh-CN"/>
          </w:rPr>
          <w:t>(二)、培训与发展计划</w:t>
        </w:r>
        <w:r>
          <w:tab/>
        </w:r>
        <w:r>
          <w:fldChar w:fldCharType="begin"/>
        </w:r>
        <w:r>
          <w:instrText xml:space="preserve"> PAGEREF _Toc22843 \h </w:instrText>
        </w:r>
        <w:r>
          <w:fldChar w:fldCharType="separate"/>
        </w:r>
        <w:r>
          <w:t>53</w:t>
        </w:r>
        <w:r>
          <w:fldChar w:fldCharType="end"/>
        </w:r>
      </w:hyperlink>
    </w:p>
    <w:p>
      <w:pPr>
        <w:pStyle w:val="TOC1"/>
        <w:tabs>
          <w:tab w:val="right" w:leader="dot" w:pos="8306"/>
        </w:tabs>
      </w:pPr>
      <w:hyperlink w:anchor="_Toc21175" w:history="1">
        <w:r>
          <w:rPr>
            <w:rFonts w:ascii="仿宋" w:eastAsia="仿宋" w:hAnsi="仿宋" w:cs="仿宋" w:hint="eastAsia"/>
            <w:lang w:eastAsia="zh-CN"/>
          </w:rPr>
          <w:t>十三、供应链管理</w:t>
        </w:r>
        <w:r>
          <w:tab/>
        </w:r>
        <w:r>
          <w:fldChar w:fldCharType="begin"/>
        </w:r>
        <w:r>
          <w:instrText xml:space="preserve"> PAGEREF _Toc21175 \h </w:instrText>
        </w:r>
        <w:r>
          <w:fldChar w:fldCharType="separate"/>
        </w:r>
        <w:r>
          <w:t>54</w:t>
        </w:r>
        <w:r>
          <w:fldChar w:fldCharType="end"/>
        </w:r>
      </w:hyperlink>
    </w:p>
    <w:p>
      <w:pPr>
        <w:pStyle w:val="TOC2"/>
        <w:tabs>
          <w:tab w:val="right" w:leader="dot" w:pos="8306"/>
        </w:tabs>
      </w:pPr>
      <w:hyperlink w:anchor="_Toc10438" w:history="1">
        <w:r>
          <w:rPr>
            <w:rFonts w:ascii="仿宋" w:eastAsia="仿宋" w:hAnsi="仿宋" w:cs="仿宋" w:hint="eastAsia"/>
            <w:lang w:eastAsia="zh-CN"/>
          </w:rPr>
          <w:t>(一)、供应链战略规划</w:t>
        </w:r>
        <w:r>
          <w:tab/>
        </w:r>
        <w:r>
          <w:fldChar w:fldCharType="begin"/>
        </w:r>
        <w:r>
          <w:instrText xml:space="preserve"> PAGEREF _Toc10438 \h </w:instrText>
        </w:r>
        <w:r>
          <w:fldChar w:fldCharType="separate"/>
        </w:r>
        <w:r>
          <w:t>54</w:t>
        </w:r>
        <w:r>
          <w:fldChar w:fldCharType="end"/>
        </w:r>
      </w:hyperlink>
    </w:p>
    <w:p>
      <w:pPr>
        <w:pStyle w:val="TOC2"/>
        <w:tabs>
          <w:tab w:val="right" w:leader="dot" w:pos="8306"/>
        </w:tabs>
      </w:pPr>
      <w:hyperlink w:anchor="_Toc21700" w:history="1">
        <w:r>
          <w:rPr>
            <w:rFonts w:ascii="仿宋" w:eastAsia="仿宋" w:hAnsi="仿宋" w:cs="仿宋" w:hint="eastAsia"/>
            <w:lang w:eastAsia="zh-CN"/>
          </w:rPr>
          <w:t>(二)、供应商选择与合作</w:t>
        </w:r>
        <w:r>
          <w:tab/>
        </w:r>
        <w:r>
          <w:fldChar w:fldCharType="begin"/>
        </w:r>
        <w:r>
          <w:instrText xml:space="preserve"> PAGEREF _Toc21700 \h </w:instrText>
        </w:r>
        <w:r>
          <w:fldChar w:fldCharType="separate"/>
        </w:r>
        <w:r>
          <w:t>56</w:t>
        </w:r>
        <w:r>
          <w:fldChar w:fldCharType="end"/>
        </w:r>
      </w:hyperlink>
    </w:p>
    <w:p>
      <w:pPr>
        <w:pStyle w:val="TOC2"/>
        <w:tabs>
          <w:tab w:val="right" w:leader="dot" w:pos="8306"/>
        </w:tabs>
      </w:pPr>
      <w:hyperlink w:anchor="_Toc9531" w:history="1">
        <w:r>
          <w:rPr>
            <w:rFonts w:ascii="仿宋" w:eastAsia="仿宋" w:hAnsi="仿宋" w:cs="仿宋" w:hint="eastAsia"/>
            <w:lang w:eastAsia="zh-CN"/>
          </w:rPr>
          <w:t>(三)、物流与库存管理</w:t>
        </w:r>
        <w:r>
          <w:tab/>
        </w:r>
        <w:r>
          <w:fldChar w:fldCharType="begin"/>
        </w:r>
        <w:r>
          <w:instrText xml:space="preserve"> PAGEREF _Toc9531 \h </w:instrText>
        </w:r>
        <w:r>
          <w:fldChar w:fldCharType="separate"/>
        </w:r>
        <w:r>
          <w:t>57</w:t>
        </w:r>
        <w:r>
          <w:fldChar w:fldCharType="end"/>
        </w:r>
      </w:hyperlink>
    </w:p>
    <w:p>
      <w:pPr>
        <w:pStyle w:val="TOC1"/>
        <w:tabs>
          <w:tab w:val="right" w:leader="dot" w:pos="8306"/>
        </w:tabs>
      </w:pPr>
      <w:hyperlink w:anchor="_Toc22968" w:history="1">
        <w:r>
          <w:rPr>
            <w:rFonts w:ascii="仿宋" w:eastAsia="仿宋" w:hAnsi="仿宋" w:cs="仿宋" w:hint="eastAsia"/>
            <w:lang w:eastAsia="zh-CN"/>
          </w:rPr>
          <w:t>十四、高性能陶瓷刀具材料项目治理与监督</w:t>
        </w:r>
        <w:r>
          <w:tab/>
        </w:r>
        <w:r>
          <w:fldChar w:fldCharType="begin"/>
        </w:r>
        <w:r>
          <w:instrText xml:space="preserve"> PAGEREF _Toc22968 \h </w:instrText>
        </w:r>
        <w:r>
          <w:fldChar w:fldCharType="separate"/>
        </w:r>
        <w:r>
          <w:t>58</w:t>
        </w:r>
        <w:r>
          <w:fldChar w:fldCharType="end"/>
        </w:r>
      </w:hyperlink>
    </w:p>
    <w:p>
      <w:pPr>
        <w:pStyle w:val="TOC2"/>
        <w:tabs>
          <w:tab w:val="right" w:leader="dot" w:pos="8306"/>
        </w:tabs>
      </w:pPr>
      <w:hyperlink w:anchor="_Toc8454" w:history="1">
        <w:r>
          <w:rPr>
            <w:rFonts w:ascii="仿宋" w:eastAsia="仿宋" w:hAnsi="仿宋" w:cs="仿宋" w:hint="eastAsia"/>
            <w:lang w:eastAsia="zh-CN"/>
          </w:rPr>
          <w:t>(一)、高性能陶瓷刀具材料项目治理结构</w:t>
        </w:r>
        <w:r>
          <w:tab/>
        </w:r>
        <w:r>
          <w:fldChar w:fldCharType="begin"/>
        </w:r>
        <w:r>
          <w:instrText xml:space="preserve"> PAGEREF _Toc8454 \h </w:instrText>
        </w:r>
        <w:r>
          <w:fldChar w:fldCharType="separate"/>
        </w:r>
        <w:r>
          <w:t>58</w:t>
        </w:r>
        <w:r>
          <w:fldChar w:fldCharType="end"/>
        </w:r>
      </w:hyperlink>
    </w:p>
    <w:p>
      <w:pPr>
        <w:pStyle w:val="TOC2"/>
        <w:tabs>
          <w:tab w:val="right" w:leader="dot" w:pos="8306"/>
        </w:tabs>
      </w:pPr>
      <w:hyperlink w:anchor="_Toc22902" w:history="1">
        <w:r>
          <w:rPr>
            <w:rFonts w:ascii="仿宋" w:eastAsia="仿宋" w:hAnsi="仿宋" w:cs="仿宋" w:hint="eastAsia"/>
            <w:lang w:eastAsia="zh-CN"/>
          </w:rPr>
          <w:t>(二)、监督与审计</w:t>
        </w:r>
        <w:r>
          <w:tab/>
        </w:r>
        <w:r>
          <w:fldChar w:fldCharType="begin"/>
        </w:r>
        <w:r>
          <w:instrText xml:space="preserve"> PAGEREF _Toc22902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533"/>
      <w:r>
        <w:rPr>
          <w:rFonts w:ascii="仿宋" w:eastAsia="仿宋" w:hAnsi="仿宋" w:cs="仿宋" w:hint="eastAsia"/>
          <w:sz w:val="28"/>
          <w:lang w:eastAsia="zh-CN"/>
        </w:rPr>
        <w:t>一、高性能陶瓷刀具材料项目建设背景及必要性分析</w:t>
      </w:r>
      <w:bookmarkEnd w:id="2"/>
    </w:p>
    <w:p>
      <w:pPr>
        <w:pStyle w:val="Heading2"/>
        <w:rPr>
          <w:rFonts w:ascii="仿宋" w:eastAsia="仿宋" w:hAnsi="仿宋" w:cs="仿宋" w:hint="eastAsia"/>
          <w:lang w:eastAsia="zh-CN"/>
        </w:rPr>
      </w:pPr>
      <w:bookmarkStart w:id="3" w:name="_Toc29950"/>
      <w:r>
        <w:rPr>
          <w:rFonts w:ascii="仿宋" w:eastAsia="仿宋" w:hAnsi="仿宋" w:cs="仿宋" w:hint="eastAsia"/>
          <w:lang w:eastAsia="zh-CN"/>
        </w:rPr>
        <w:t>(一)、高性能陶瓷刀具材料项目背景分析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性能陶瓷刀具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性能陶瓷刀具材料项目在这个潮流中的定位。同时，我们将关注行业内涌现的新兴机遇，以便高性能陶瓷刀具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性能陶瓷刀具材料项目提供了强大的发展动力。我们将聚焦于行业内最新的技术发展趋势，包括但不限于人工智能、大数据分析、物联网等领域。通过深度的技术研究，我们将确保高性能陶瓷刀具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性能陶瓷刀具材料项目发展的源泉。我们将投入更多的精力对市场需求进行深入剖析，超越表面的需求，深入挖掘潜在的市场痛点和机遇。通过对市场需求的细致了解，高性能陶瓷刀具材料项目将更有针对性地设计解决方案，满足市场的多样化需求，从而更好地促进高性能陶瓷刀具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性能陶瓷刀具材料项目战略至关重要。我们将对竞争态势进行更为深入的分析，包括但不限于市场份额、产品特点、客户满意度等多个维度。通过深度的竞争分析，高性能陶瓷刀具材料项目将能够更准确地把握市场脉搏，制定具有竞争力的高性能陶瓷刀具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性能陶瓷刀具材料项目的发展具有直接的影响。我们将进行更为全面的法规和政策分析，了解行业发展中的潜在法律风险和合规挑战。通过充分了解和遵守相关法规，高性能陶瓷刀具材料项目将确保在法律框架内合法合规运营，为高性能陶瓷刀具材料项目的稳健发展提供有力支持。</w:t>
      </w:r>
    </w:p>
    <w:p>
      <w:pPr>
        <w:pStyle w:val="Heading2"/>
        <w:ind w:firstLine="560" w:firstLineChars="200"/>
        <w:rPr>
          <w:rFonts w:ascii="仿宋" w:eastAsia="仿宋" w:hAnsi="仿宋" w:cs="仿宋" w:hint="eastAsia"/>
          <w:sz w:val="28"/>
          <w:lang w:eastAsia="zh-CN"/>
        </w:rPr>
      </w:pPr>
      <w:bookmarkStart w:id="4" w:name="_Toc29232"/>
      <w:r>
        <w:rPr>
          <w:rFonts w:ascii="仿宋" w:eastAsia="仿宋" w:hAnsi="仿宋" w:cs="仿宋" w:hint="eastAsia"/>
          <w:sz w:val="28"/>
          <w:lang w:eastAsia="zh-CN"/>
        </w:rPr>
        <w:t>(二)、高性能陶瓷刀具材料项目建设必要性分析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建设的迫切性源于对行业发展趋势的深刻洞察。我们正处于一个行业变革的时代，科技创新、数字化转型成为企业发展的关键动力。高性能陶瓷刀具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建设不仅仅是为了跟上潮流，更是为了通过技术创新推动企业的持续发展。通过引入先进的技术和解决方案，高性能陶瓷刀具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性能陶瓷刀具材料项目的建设成为必然选择，通过提高产品质量、拓展服务领域，从而在竞争中获得更多的机会。高性能陶瓷刀具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性能陶瓷刀具材料项目建设的必要性体现在对客户需求更精准的满足。通过高性能陶瓷刀具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建设的背后是对企业持续创新的追求。只有通过不断创新，企业才能在竞争中立于不败之地。高性能陶瓷刀具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910"/>
      <w:r>
        <w:rPr>
          <w:rFonts w:ascii="仿宋" w:eastAsia="仿宋" w:hAnsi="仿宋" w:cs="仿宋" w:hint="eastAsia"/>
          <w:sz w:val="28"/>
          <w:lang w:eastAsia="zh-CN"/>
        </w:rPr>
        <w:t>二、高性能陶瓷刀具材料项目概论</w:t>
      </w:r>
      <w:bookmarkEnd w:id="5"/>
    </w:p>
    <w:p>
      <w:pPr>
        <w:pStyle w:val="Heading2"/>
        <w:rPr>
          <w:rFonts w:ascii="仿宋" w:eastAsia="仿宋" w:hAnsi="仿宋" w:cs="仿宋" w:hint="eastAsia"/>
          <w:lang w:eastAsia="zh-CN"/>
        </w:rPr>
      </w:pPr>
      <w:bookmarkStart w:id="6" w:name="_Toc26851"/>
      <w:r>
        <w:rPr>
          <w:rFonts w:ascii="仿宋" w:eastAsia="仿宋" w:hAnsi="仿宋" w:cs="仿宋" w:hint="eastAsia"/>
          <w:lang w:eastAsia="zh-CN"/>
        </w:rPr>
        <w:t>(一)、高性能陶瓷刀具材料项目概况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的起源追溯至对市场的深入洞察。市场的不断演变与变革为高性能陶瓷刀具材料项目提供了难得的机遇。当前市场存在的需求缺口和变革的大环境共同构成了高性能陶瓷刀具材料项目的背景。这个高性能陶瓷刀具材料项目旨在充分利用市场机遇，填补行业中尚未满足的需求，为客户提供全新的解决方案。市场的变革和需求的增长使得这个高性能陶瓷刀具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高性能陶瓷刀具材料项目名称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正式命名为高性能陶瓷刀具材料。这个名称不仅仅是一个标识，更代表了高性能陶瓷刀具材料项目的核心理念和愿景。它蕴含着高性能陶瓷刀具材料项目所要解决问题的关键字，具有强烈的表达和辨识度，为高性能陶瓷刀具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高性能陶瓷刀具材料项目目标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的核心目标是提供一种全新、高效的解决方案，满足客户日益增长的需求。高性能陶瓷刀具材料项目追求的不仅仅是满足市场需求，更是在市场中获得卓越的竞争优势。通过不断提升产品或服务的质量和创新水平，高性能陶瓷刀具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高性能陶瓷刀具材料项目范围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全面涵盖了产品研发、制造、市场推广和售后服务，确保从产品设计到最终用户体验的全方位关注。这一全面的高性能陶瓷刀具材料项目范围是为了确保高性能陶瓷刀具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高性能陶瓷刀具材料项目时间表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计划在未来18个月内完成，包括研发、测试、市场试点和正式推出等不同阶段。这个时间表的合理设计是为了确保高性能陶瓷刀具材料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高性能陶瓷刀具材料项目预算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总预算估算为XX百万美元，主要分配在研发、市场推广、人员培训和运营等方面。这一充足的预算为高性能陶瓷刀具材料项目提供了充足的资源，确保高性能陶瓷刀具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高性能陶瓷刀具材料项目风险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可能面临的风险包括市场接受度低、技术难题、竞争激烈等。高性能陶瓷刀具材料项目团队已经制定了相应的风险应对计划，通过前瞻性的风险管理，确保高性能陶瓷刀具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高性能陶瓷刀具材料项目团队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高性能陶瓷刀具材料项目汇聚了一支经验丰富、多领域专业素养的核心团队，确保高性能陶瓷刀具材料项目在各个方面都能拥有高水平的执行力。团队的协同作战是高性能陶瓷刀具材料项目成功的关键因素之一。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高性能陶瓷刀具材料项目背景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高性能陶瓷刀具材料项目的背景根植于市场对更高效、创新产品的渴望，同时也受到科技发展对行业格局的深刻改变的影响。这为高性能陶瓷刀具材料项目提供了广阔的发展空间和市场需求。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高性能陶瓷刀具材料项目现状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截至目前，高性能陶瓷刀具材料项目已完成市场调研和技术验证，取得了初步的成功。这为高性能陶瓷刀具材料项目在未来的发展奠定了坚实的基础，为更远大的目标打下了坚实的基石。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6319"/>
      <w:r>
        <w:rPr>
          <w:rFonts w:ascii="仿宋" w:eastAsia="仿宋" w:hAnsi="仿宋" w:cs="仿宋" w:hint="eastAsia"/>
          <w:sz w:val="28"/>
          <w:lang w:eastAsia="zh-CN"/>
        </w:rPr>
        <w:t>(二)、高性能陶瓷刀具材料项目目标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性能陶瓷刀具材料项目首要业务目标是在市场中占据有利地位，实现产品/服务的成功推广和销售。通过不断提升产品质量、创新性，高性能陶瓷刀具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在科技迅速发展的时代，高性能陶瓷刀具材料项目着眼于技术创新。通过持续的研发和技术升级，高性能陶瓷刀具材料项目旨在推出更具创新性的产品或服务，以满足市场对新鲜、先进解决方案的需求。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性能陶瓷刀具材料项目设定了客户满意度目标。通过提供卓越的产品质量和优质的客户服务，高性能陶瓷刀具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高性能陶瓷刀具材料项目注重社会责任和可持续发展。通过实施环保、社会责任高性能陶瓷刀具材料项目，高性能陶瓷刀具材料项目致力于在经济发展的同时保护环境，促进社会公平，实现可持续经营。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高性能陶瓷刀具材料项目的团队是实现目标的核心驱动力。因此，高性能陶瓷刀具材料项目设定了团队发展目标，包括提升团队成员的专业技能、培养领导力，以及搭建协同高效的团队工作氛围。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9637"/>
      <w:r>
        <w:rPr>
          <w:rFonts w:ascii="仿宋" w:eastAsia="仿宋" w:hAnsi="仿宋" w:cs="仿宋" w:hint="eastAsia"/>
          <w:sz w:val="28"/>
          <w:lang w:eastAsia="zh-CN"/>
        </w:rPr>
        <w:t>(三)、高性能陶瓷刀具材料项目提出的理由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高性能陶瓷刀具材料项目提出的理由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的提出源于对市场机遇的深刻洞察。当前市场中存在的需求缺口和行业发展趋势表明，有巨大的商业机会等待被开发。通过准确捕捉市场机遇，高性能陶瓷刀具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的理念基于对技术创新的信仰。通过持续的研发和技术投入，高性能陶瓷刀具材料项目有望推出更具创新性的产品或服务。在科技飞速发展的当下，高性能陶瓷刀具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的提出是为了增强企业的行业竞争力。通过提升产品或服务的质量和独特性，高性能陶瓷刀具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响应了消费者需求的变化。随着社会和科技的不断发展，消费者对产品和服务的需求也在发生变化。通过深入了解并及时回应消费者的新需求，高性能陶瓷刀具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的提出是企业战略发展规划的一部分。在面对日益激烈的市场竞争和不断变化的商业环境中，高性能陶瓷刀具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的提出不仅仅是基于商业考量，还注重社会责任。通过推出环保、社会责任等方面的高性能陶瓷刀具材料项目，高性能陶瓷刀具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高性能陶瓷刀具材料项目的提出反映了对利益相关者期望的关注。包括客户、员工、投资者等利益相关者在企业发展中都有着各自的期望，高性能陶瓷刀具材料项目力求在满足这些期望的同时，取得更大的共赢。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0535"/>
      <w:r>
        <w:rPr>
          <w:rFonts w:ascii="仿宋" w:eastAsia="仿宋" w:hAnsi="仿宋" w:cs="仿宋" w:hint="eastAsia"/>
          <w:sz w:val="28"/>
          <w:lang w:eastAsia="zh-CN"/>
        </w:rPr>
        <w:t>(四)、高性能陶瓷刀具材料项目意义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在实施高性能陶瓷刀具材料项目的过程中，我们不仅仅是在追逐商业成功，更是为企业和社会的多个层面创造了深远的意义。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的首要意义在于提升企业的市场竞争力。通过持续的创新和对产品质量的高标准要求，高性能陶瓷刀具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性能陶瓷刀具材料项目的推进将促使行业技术水平的提升。通过引入先进技术和创新性解决方案，高性能陶瓷刀具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性能陶瓷刀具材料项目不仅创造了大量就业机会，提高了就业水平，还注重社会责任和环保。通过参与社会公益事业和推动环保高性能陶瓷刀具材料项目，高性能陶瓷刀具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综合而言，高性能陶瓷刀具材料项目意义重大，不仅推动了企业的发展，也为行业和社会的进步贡献了积极力量。这是一个全面而深刻的影响，将在未来产生可持续的正面效应。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4866"/>
      <w:r>
        <w:rPr>
          <w:rFonts w:ascii="仿宋" w:eastAsia="仿宋" w:hAnsi="仿宋" w:cs="仿宋" w:hint="eastAsia"/>
          <w:sz w:val="28"/>
          <w:lang w:eastAsia="zh-CN"/>
        </w:rPr>
        <w:t>(五)、高性能陶瓷刀具材料项目背景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在当今迅猛发展的商业环境中，高性能陶瓷刀具材料项目的动因根植于对多方面因素的审慎考量。这个高性能陶瓷刀具材料项目的提出并非孤立的决策，而是对企业所处背景深入思考的产物。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性能陶瓷刀具材料项目背后的首要原因。科技的迅速发展和全球市场的快速变化使得企业必须灵活应对。高性能陶瓷刀具材料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性能陶瓷刀具材料项目背景中不可忽视的一环。企业需要在激烈竞争中脱颖而出，为此，高性能陶瓷刀具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技术的迅速发展为企业带来了机遇与挑战。作为高性能陶瓷刀具材料项目启动的背景之一，对新兴技术的应用将有助于提升企业的技术水平，使其在不断演进的商业环境中保持竞争优势。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性能陶瓷刀具材料项目充分融入了社会责任的理念，通过可持续经营和社会公益高性能陶瓷刀具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803"/>
      <w:r>
        <w:rPr>
          <w:rFonts w:ascii="仿宋" w:eastAsia="仿宋" w:hAnsi="仿宋" w:cs="仿宋" w:hint="eastAsia"/>
          <w:sz w:val="28"/>
          <w:lang w:eastAsia="zh-CN"/>
        </w:rPr>
        <w:t>三、高性能陶瓷刀具材料项目绩效评估</w:t>
      </w:r>
      <w:bookmarkEnd w:id="11"/>
    </w:p>
    <w:p>
      <w:pPr>
        <w:pStyle w:val="Heading2"/>
        <w:rPr>
          <w:rFonts w:ascii="仿宋" w:eastAsia="仿宋" w:hAnsi="仿宋" w:cs="仿宋" w:hint="eastAsia"/>
          <w:lang w:eastAsia="zh-CN"/>
        </w:rPr>
      </w:pPr>
      <w:bookmarkStart w:id="12" w:name="_Toc3254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陶瓷刀具材料项目中，我们设计了一套全面的绩效评估指标，以确保高性能陶瓷刀具材料项目的可控和成功交付。这些指标跨足高性能陶瓷刀具材料项目目标、成本、进度和质量等多个维度，为我们提供了全面洞察高性能陶瓷刀具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目标达成率是我们关注的首要指标。我们设定了明确的目标，并通过定期监测和评估，迅速发现并应对潜在的目标偏差。这为高性能陶瓷刀具材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成本绩效是另一个核心关注点。通过实际成本与预算成本的对比分析，我们深入了解成本差异的原因，及时调整资源分配，保持高性能陶瓷刀具材料项目在经济效益方面的合理水平。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陶瓷刀具材料项目进度作为关键的绩效指标之一，得到了精心的关注。我们制定了详细的高性能陶瓷刀具材料项目进度计划，并设立了进度符合度指标，确保实际进度与计划进度保持一致。这使我们能够快速发现和解决潜在的进度问题，保持高性能陶瓷刀具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性能陶瓷刀具材料项目绩效的不可或缺的一环。我们引入了一系列的质量标准和客户满意度指标，以确保高性能陶瓷刀具材料项目交付的成果在质量上达到或超越预期水平。通过持续监测这些指标，我们努力提升高性能陶瓷刀具材料项目整体质量水平，为高性能陶瓷刀具材料项目的成功交付提供有力保障。通过这些科学且全面的绩效评估，我们能够更好地引导高性能陶瓷刀具材料项目的持续改进，确保高性能陶瓷刀具材料项目目标的顺利达成。</w:t>
      </w:r>
    </w:p>
    <w:p>
      <w:pPr>
        <w:pStyle w:val="Heading2"/>
        <w:ind w:firstLine="560" w:firstLineChars="200"/>
        <w:rPr>
          <w:rFonts w:ascii="仿宋" w:eastAsia="仿宋" w:hAnsi="仿宋" w:cs="仿宋" w:hint="eastAsia"/>
          <w:sz w:val="28"/>
          <w:lang w:eastAsia="zh-CN"/>
        </w:rPr>
      </w:pPr>
      <w:bookmarkStart w:id="13" w:name="_Toc3153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绩效评估是高性能陶瓷刀具材料项目中的关键环节，为确保高性能陶瓷刀具材料项目达到预期目标，我们采用了多层次、多维度的绩效评估方法。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从定性角度来看，我们注重高性能陶瓷刀具材料项目的战略目标对齐，确保每个决策和行动都与高性能陶瓷刀具材料项目整体目标保持一致。团队会定期召开战略对齐会议，审视当前工作与高性能陶瓷刀具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性能陶瓷刀具材料项目进度、质量、成本和风险等方面。这些指标通过数据收集和分析，为高性能陶瓷刀具材料项目管理团队提供了客观的评估依据。例如，我们通过高性能陶瓷刀具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性能陶瓷刀具材料项目内部，还考虑了高性能陶瓷刀具材料项目对外部环境的影响。我们定期进行干系人满意度调查，以了解各利益相关方对高性能陶瓷刀具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这种多层次、多角度的绩效评估方法，使得我们能够全面了解高性能陶瓷刀具材料项目的运行状态，及时做出调整，确保高性能陶瓷刀具材料项目在不断变化的环境中保持稳健前行。</w:t>
      </w:r>
    </w:p>
    <w:p>
      <w:pPr>
        <w:pStyle w:val="Heading2"/>
        <w:ind w:firstLine="560" w:firstLineChars="200"/>
        <w:rPr>
          <w:rFonts w:ascii="仿宋" w:eastAsia="仿宋" w:hAnsi="仿宋" w:cs="仿宋" w:hint="eastAsia"/>
          <w:sz w:val="28"/>
          <w:lang w:eastAsia="zh-CN"/>
        </w:rPr>
      </w:pPr>
      <w:bookmarkStart w:id="14" w:name="_Toc1354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为了确保高性能陶瓷刀具材料项目的有效管理和不断优化，我们采用了精心设计的绩效评估周期。这个周期旨在实现灵活、实时和全面的评估，以适应高性能陶瓷刀具材料项目执行中的各种挑战。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性能陶瓷刀具材料项目的不同需求，分为短期、中期和长期。短期评估关注每个迭代或工作周期，以及时发现和解决当前任务中的问题。中期评估涵盖几个迭代，深入了解整体高性能陶瓷刀具材料项目的趋势和性能。长期评估则着眼于整个高性能陶瓷刀具材料项目阶段，确保高性能陶瓷刀具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性能陶瓷刀具材料项目管理工具和协作平台，团队成员能够随时更新和分享高性能陶瓷刀具材料项目数据。这种实时性的反馈机制使我们能够及时察觉潜在问题，快速调整，保持高性能陶瓷刀具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性能陶瓷刀具材料项目的决策制定密不可分。每个周期的高性能陶瓷刀具材料项目回顾会议成为集体总结经验、识别问题深层次原因并找到创新解决方案的平台。这种定期的反思与调整机制使高性能陶瓷刀具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5588"/>
      <w:r>
        <w:rPr>
          <w:rFonts w:ascii="仿宋" w:eastAsia="仿宋" w:hAnsi="仿宋" w:cs="仿宋" w:hint="eastAsia"/>
          <w:sz w:val="28"/>
          <w:lang w:eastAsia="zh-CN"/>
        </w:rPr>
        <w:t>四、高性能陶瓷刀具材料项目危机管理</w:t>
      </w:r>
      <w:bookmarkEnd w:id="15"/>
    </w:p>
    <w:p>
      <w:pPr>
        <w:pStyle w:val="Heading2"/>
        <w:rPr>
          <w:rFonts w:ascii="仿宋" w:eastAsia="仿宋" w:hAnsi="仿宋" w:cs="仿宋" w:hint="eastAsia"/>
          <w:lang w:eastAsia="zh-CN"/>
        </w:rPr>
      </w:pPr>
      <w:bookmarkStart w:id="16" w:name="_Toc2051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https://d.book118.com/365113212244011122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高性能陶瓷刀具材料项目规划设计方案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251864"/>
    <w:rsid w:val="532518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11321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2024-03-01T14:01:00Z</dcterms:created>
  <dcterms:modified xsi:type="dcterms:W3CDTF">2024-03-01T14:01:37Z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7BA51C337998480AA0B7E47FE360AAE1_11</vt:lpwstr>
  </property>
  <property fmtid="{D5CDD505-2E9C-101B-9397-08002B2CF9AE}" pid="3" name="KSOProductBuildVer">
    <vt:lpwstr>2052-12.1.0.16388</vt:lpwstr>
  </property>
</Properties>
</file>