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keepNext w:val="0"/>
        <w:keepLines w:val="0"/>
        <w:pageBreakBefore w:val="0"/>
        <w:widowControl w:val="0"/>
        <w:kinsoku/>
        <w:wordWrap/>
        <w:overflowPunct/>
        <w:topLinePunct w:val="0"/>
        <w:autoSpaceDE/>
        <w:autoSpaceDN/>
        <w:bidi w:val="0"/>
        <w:adjustRightInd/>
        <w:snapToGrid/>
        <w:spacing w:before="125" w:beforeLines="40"/>
        <w:jc w:val="center"/>
        <w:textAlignment w:val="auto"/>
        <w:rPr>
          <w:rFonts w:ascii="宋体" w:eastAsia="宋体" w:hAnsi="宋体" w:cs="宋体" w:hint="eastAsia"/>
          <w:b/>
          <w:bCs/>
          <w:sz w:val="36"/>
          <w:szCs w:val="36"/>
        </w:rPr>
      </w:pPr>
      <w:bookmarkStart w:id="0" w:name="_GoBack"/>
      <w:r>
        <w:rPr>
          <w:rFonts w:ascii="宋体" w:eastAsia="宋体" w:hAnsi="宋体" w:cs="宋体" w:hint="eastAsia"/>
          <w:b/>
          <w:bCs/>
          <w:sz w:val="36"/>
          <w:szCs w:val="36"/>
          <w:lang w:val="en-US" w:eastAsia="zh-CN"/>
        </w:rPr>
        <w:t>2023</w:t>
      </w:r>
      <w:r>
        <w:rPr>
          <w:rFonts w:ascii="宋体" w:eastAsia="宋体" w:hAnsi="宋体" w:cs="宋体" w:hint="eastAsia"/>
          <w:b/>
          <w:bCs/>
          <w:sz w:val="36"/>
          <w:szCs w:val="36"/>
        </w:rPr>
        <w:t>年银行从业资格(银行业法律法规</w:t>
      </w:r>
      <w:r>
        <w:rPr>
          <w:rFonts w:ascii="宋体" w:eastAsia="宋体" w:hAnsi="宋体" w:cs="宋体" w:hint="eastAsia"/>
          <w:b/>
          <w:bCs/>
          <w:sz w:val="36"/>
          <w:szCs w:val="36"/>
          <w:lang w:eastAsia="zh-CN"/>
        </w:rPr>
        <w:t>及</w:t>
      </w:r>
      <w:r>
        <w:rPr>
          <w:rFonts w:ascii="宋体" w:eastAsia="宋体" w:hAnsi="宋体" w:cs="宋体" w:hint="eastAsia"/>
          <w:b/>
          <w:bCs/>
          <w:sz w:val="36"/>
          <w:szCs w:val="36"/>
        </w:rPr>
        <w:t>综合能力)</w:t>
      </w:r>
      <w:r>
        <w:rPr>
          <w:rFonts w:ascii="宋体" w:eastAsia="宋体" w:hAnsi="宋体" w:cs="宋体" w:hint="eastAsia"/>
          <w:b/>
          <w:bCs/>
          <w:sz w:val="36"/>
          <w:szCs w:val="36"/>
          <w:lang w:eastAsia="zh-CN"/>
        </w:rPr>
        <w:t>知识</w:t>
      </w:r>
      <w:r>
        <w:rPr>
          <w:rFonts w:ascii="宋体" w:eastAsia="宋体" w:hAnsi="宋体" w:cs="宋体" w:hint="eastAsia"/>
          <w:b/>
          <w:bCs/>
          <w:sz w:val="36"/>
          <w:szCs w:val="36"/>
        </w:rPr>
        <w:t>考试题</w:t>
      </w:r>
      <w:r>
        <w:rPr>
          <w:rFonts w:ascii="宋体" w:eastAsia="宋体" w:hAnsi="宋体" w:cs="宋体" w:hint="eastAsia"/>
          <w:b/>
          <w:bCs/>
          <w:sz w:val="36"/>
          <w:szCs w:val="36"/>
          <w:lang w:eastAsia="zh-CN"/>
        </w:rPr>
        <w:t>与答案</w:t>
      </w:r>
    </w:p>
    <w:bookmarkEnd w:id="0"/>
    <w:p>
      <w:pPr>
        <w:keepNext w:val="0"/>
        <w:keepLines w:val="0"/>
        <w:pageBreakBefore w:val="0"/>
        <w:widowControl w:val="0"/>
        <w:kinsoku/>
        <w:wordWrap/>
        <w:overflowPunct/>
        <w:topLinePunct w:val="0"/>
        <w:autoSpaceDE/>
        <w:autoSpaceDN/>
        <w:bidi w:val="0"/>
        <w:adjustRightInd/>
        <w:snapToGrid/>
        <w:spacing w:before="125" w:beforeLines="40"/>
        <w:textAlignment w:val="auto"/>
        <w:rPr>
          <w:rFonts w:ascii="宋体" w:eastAsia="宋体" w:hAnsi="宋体" w:cs="宋体" w:hint="eastAsia"/>
          <w:sz w:val="32"/>
          <w:szCs w:val="32"/>
        </w:rPr>
      </w:pPr>
    </w:p>
    <w:p>
      <w:pPr>
        <w:keepNext w:val="0"/>
        <w:keepLines w:val="0"/>
        <w:pageBreakBefore w:val="0"/>
        <w:widowControl w:val="0"/>
        <w:kinsoku/>
        <w:wordWrap/>
        <w:overflowPunct/>
        <w:topLinePunct w:val="0"/>
        <w:autoSpaceDE/>
        <w:autoSpaceDN/>
        <w:bidi w:val="0"/>
        <w:adjustRightInd/>
        <w:snapToGrid/>
        <w:spacing w:before="125" w:beforeLines="40"/>
        <w:textAlignment w:val="auto"/>
        <w:rPr>
          <w:rFonts w:ascii="宋体" w:eastAsia="宋体" w:hAnsi="宋体" w:cs="宋体" w:hint="eastAsia"/>
          <w:sz w:val="32"/>
          <w:szCs w:val="32"/>
        </w:rPr>
      </w:pPr>
      <w:r>
        <w:rPr>
          <w:rFonts w:ascii="宋体" w:eastAsia="宋体" w:hAnsi="宋体" w:cs="宋体" w:hint="eastAsia"/>
          <w:sz w:val="32"/>
          <w:szCs w:val="32"/>
          <w:lang w:eastAsia="zh-CN"/>
        </w:rPr>
        <w:t>一、</w:t>
      </w:r>
      <w:r>
        <w:rPr>
          <w:rFonts w:ascii="宋体" w:eastAsia="宋体" w:hAnsi="宋体" w:cs="宋体" w:hint="eastAsia"/>
          <w:sz w:val="32"/>
          <w:szCs w:val="32"/>
        </w:rPr>
        <w:t>单选题</w:t>
      </w:r>
    </w:p>
    <w:p>
      <w:pPr>
        <w:keepNext w:val="0"/>
        <w:keepLines w:val="0"/>
        <w:pageBreakBefore w:val="0"/>
        <w:widowControl w:val="0"/>
        <w:kinsoku/>
        <w:wordWrap/>
        <w:overflowPunct/>
        <w:topLinePunct w:val="0"/>
        <w:autoSpaceDE/>
        <w:autoSpaceDN/>
        <w:bidi w:val="0"/>
        <w:adjustRightInd/>
        <w:snapToGrid/>
        <w:spacing w:before="125" w:beforeLines="40"/>
        <w:textAlignment w:val="auto"/>
        <w:rPr>
          <w:rFonts w:ascii="宋体" w:eastAsia="宋体" w:hAnsi="宋体" w:cs="宋体" w:hint="eastAsia"/>
          <w:sz w:val="32"/>
          <w:szCs w:val="32"/>
        </w:rPr>
      </w:pPr>
      <w:r>
        <w:rPr>
          <w:rFonts w:ascii="宋体" w:eastAsia="宋体" w:hAnsi="宋体" w:cs="宋体" w:hint="eastAsia"/>
          <w:sz w:val="32"/>
          <w:szCs w:val="32"/>
        </w:rPr>
        <w:t>　　1、根据《行政处罚法》的规定，限制人身自由的行政处罚只能由下面哪种规范性文件规定？（）</w:t>
      </w:r>
    </w:p>
    <w:p>
      <w:pPr>
        <w:keepNext w:val="0"/>
        <w:keepLines w:val="0"/>
        <w:pageBreakBefore w:val="0"/>
        <w:widowControl w:val="0"/>
        <w:kinsoku/>
        <w:wordWrap/>
        <w:overflowPunct/>
        <w:topLinePunct w:val="0"/>
        <w:autoSpaceDE/>
        <w:autoSpaceDN/>
        <w:bidi w:val="0"/>
        <w:adjustRightInd/>
        <w:snapToGrid/>
        <w:spacing w:before="125" w:beforeLines="40"/>
        <w:textAlignment w:val="auto"/>
        <w:rPr>
          <w:rFonts w:ascii="宋体" w:eastAsia="宋体" w:hAnsi="宋体" w:cs="宋体" w:hint="eastAsia"/>
          <w:sz w:val="32"/>
          <w:szCs w:val="32"/>
        </w:rPr>
      </w:pPr>
      <w:r>
        <w:rPr>
          <w:rFonts w:ascii="宋体" w:eastAsia="宋体" w:hAnsi="宋体" w:cs="宋体" w:hint="eastAsia"/>
          <w:sz w:val="32"/>
          <w:szCs w:val="32"/>
        </w:rPr>
        <w:t>　　A.法律</w:t>
      </w:r>
    </w:p>
    <w:p>
      <w:pPr>
        <w:keepNext w:val="0"/>
        <w:keepLines w:val="0"/>
        <w:pageBreakBefore w:val="0"/>
        <w:widowControl w:val="0"/>
        <w:kinsoku/>
        <w:wordWrap/>
        <w:overflowPunct/>
        <w:topLinePunct w:val="0"/>
        <w:autoSpaceDE/>
        <w:autoSpaceDN/>
        <w:bidi w:val="0"/>
        <w:adjustRightInd/>
        <w:snapToGrid/>
        <w:spacing w:before="125" w:beforeLines="40"/>
        <w:textAlignment w:val="auto"/>
        <w:rPr>
          <w:rFonts w:ascii="宋体" w:eastAsia="宋体" w:hAnsi="宋体" w:cs="宋体" w:hint="eastAsia"/>
          <w:sz w:val="32"/>
          <w:szCs w:val="32"/>
        </w:rPr>
      </w:pPr>
      <w:r>
        <w:rPr>
          <w:rFonts w:ascii="宋体" w:eastAsia="宋体" w:hAnsi="宋体" w:cs="宋体" w:hint="eastAsia"/>
          <w:sz w:val="32"/>
          <w:szCs w:val="32"/>
        </w:rPr>
        <w:t>　　B.法律.行政法规</w:t>
      </w:r>
    </w:p>
    <w:p>
      <w:pPr>
        <w:keepNext w:val="0"/>
        <w:keepLines w:val="0"/>
        <w:pageBreakBefore w:val="0"/>
        <w:widowControl w:val="0"/>
        <w:kinsoku/>
        <w:wordWrap/>
        <w:overflowPunct/>
        <w:topLinePunct w:val="0"/>
        <w:autoSpaceDE/>
        <w:autoSpaceDN/>
        <w:bidi w:val="0"/>
        <w:adjustRightInd/>
        <w:snapToGrid/>
        <w:spacing w:before="125" w:beforeLines="40"/>
        <w:textAlignment w:val="auto"/>
        <w:rPr>
          <w:rFonts w:ascii="宋体" w:eastAsia="宋体" w:hAnsi="宋体" w:cs="宋体" w:hint="eastAsia"/>
          <w:sz w:val="32"/>
          <w:szCs w:val="32"/>
        </w:rPr>
      </w:pPr>
      <w:r>
        <w:rPr>
          <w:rFonts w:ascii="宋体" w:eastAsia="宋体" w:hAnsi="宋体" w:cs="宋体" w:hint="eastAsia"/>
          <w:sz w:val="32"/>
          <w:szCs w:val="32"/>
        </w:rPr>
        <w:t>　　C.法律.法规</w:t>
      </w:r>
    </w:p>
    <w:p>
      <w:pPr>
        <w:keepNext w:val="0"/>
        <w:keepLines w:val="0"/>
        <w:pageBreakBefore w:val="0"/>
        <w:widowControl w:val="0"/>
        <w:kinsoku/>
        <w:wordWrap/>
        <w:overflowPunct/>
        <w:topLinePunct w:val="0"/>
        <w:autoSpaceDE/>
        <w:autoSpaceDN/>
        <w:bidi w:val="0"/>
        <w:adjustRightInd/>
        <w:snapToGrid/>
        <w:spacing w:before="125" w:beforeLines="40"/>
        <w:ind w:firstLine="640"/>
        <w:textAlignment w:val="auto"/>
        <w:rPr>
          <w:rFonts w:ascii="宋体" w:eastAsia="宋体" w:hAnsi="宋体" w:cs="宋体" w:hint="eastAsia"/>
          <w:color w:val="FF0000"/>
          <w:sz w:val="32"/>
          <w:szCs w:val="32"/>
        </w:rPr>
      </w:pPr>
      <w:r>
        <w:rPr>
          <w:rFonts w:ascii="宋体" w:eastAsia="宋体" w:hAnsi="宋体" w:cs="宋体" w:hint="eastAsia"/>
          <w:sz w:val="32"/>
          <w:szCs w:val="32"/>
        </w:rPr>
        <w:t>D.法律.法规和规章</w:t>
      </w:r>
    </w:p>
    <w:p>
      <w:pPr>
        <w:keepNext w:val="0"/>
        <w:keepLines w:val="0"/>
        <w:pageBreakBefore w:val="0"/>
        <w:widowControl w:val="0"/>
        <w:kinsoku/>
        <w:wordWrap/>
        <w:overflowPunct/>
        <w:topLinePunct w:val="0"/>
        <w:autoSpaceDE/>
        <w:autoSpaceDN/>
        <w:bidi w:val="0"/>
        <w:adjustRightInd/>
        <w:snapToGrid/>
        <w:spacing w:before="125" w:beforeLines="40"/>
        <w:ind w:firstLine="640"/>
        <w:textAlignment w:val="auto"/>
        <w:rPr>
          <w:rFonts w:ascii="宋体" w:eastAsia="宋体" w:hAnsi="宋体" w:cs="宋体" w:hint="eastAsia"/>
          <w:sz w:val="32"/>
          <w:szCs w:val="32"/>
        </w:rPr>
      </w:pPr>
      <w:r>
        <w:rPr>
          <w:rFonts w:ascii="宋体" w:eastAsia="宋体" w:hAnsi="宋体" w:cs="宋体" w:hint="eastAsia"/>
          <w:color w:val="FF0000"/>
          <w:sz w:val="32"/>
          <w:szCs w:val="32"/>
          <w:lang w:eastAsia="zh-CN"/>
        </w:rPr>
        <w:t>正确答案：A</w:t>
      </w:r>
    </w:p>
    <w:p>
      <w:pPr>
        <w:keepNext w:val="0"/>
        <w:keepLines w:val="0"/>
        <w:pageBreakBefore w:val="0"/>
        <w:widowControl w:val="0"/>
        <w:kinsoku/>
        <w:wordWrap/>
        <w:overflowPunct/>
        <w:topLinePunct w:val="0"/>
        <w:autoSpaceDE/>
        <w:autoSpaceDN/>
        <w:bidi w:val="0"/>
        <w:adjustRightInd/>
        <w:snapToGrid/>
        <w:spacing w:before="125" w:beforeLines="40"/>
        <w:ind w:firstLine="640"/>
        <w:textAlignment w:val="auto"/>
        <w:rPr>
          <w:rFonts w:ascii="宋体" w:eastAsia="宋体" w:hAnsi="宋体" w:cs="宋体" w:hint="eastAsia"/>
          <w:sz w:val="32"/>
          <w:szCs w:val="32"/>
        </w:rPr>
      </w:pPr>
      <w:r>
        <w:rPr>
          <w:rFonts w:ascii="宋体" w:eastAsia="宋体" w:hAnsi="宋体" w:cs="宋体" w:hint="eastAsia"/>
          <w:sz w:val="32"/>
          <w:szCs w:val="32"/>
        </w:rPr>
        <w:t>2、《商业银行法》规定，对同一借款人的贷款余额与商业银行资本余额的比例不得超过（）。</w:t>
      </w:r>
    </w:p>
    <w:p>
      <w:pPr>
        <w:keepNext w:val="0"/>
        <w:keepLines w:val="0"/>
        <w:pageBreakBefore w:val="0"/>
        <w:widowControl w:val="0"/>
        <w:kinsoku/>
        <w:wordWrap/>
        <w:overflowPunct/>
        <w:topLinePunct w:val="0"/>
        <w:autoSpaceDE/>
        <w:autoSpaceDN/>
        <w:bidi w:val="0"/>
        <w:adjustRightInd/>
        <w:snapToGrid/>
        <w:spacing w:before="125" w:beforeLines="40"/>
        <w:textAlignment w:val="auto"/>
        <w:rPr>
          <w:rFonts w:ascii="宋体" w:eastAsia="宋体" w:hAnsi="宋体" w:cs="宋体" w:hint="eastAsia"/>
          <w:sz w:val="32"/>
          <w:szCs w:val="32"/>
        </w:rPr>
      </w:pPr>
      <w:r>
        <w:rPr>
          <w:rFonts w:ascii="宋体" w:eastAsia="宋体" w:hAnsi="宋体" w:cs="宋体" w:hint="eastAsia"/>
          <w:sz w:val="32"/>
          <w:szCs w:val="32"/>
        </w:rPr>
        <w:t>　　A.75％</w:t>
      </w:r>
    </w:p>
    <w:p>
      <w:pPr>
        <w:keepNext w:val="0"/>
        <w:keepLines w:val="0"/>
        <w:pageBreakBefore w:val="0"/>
        <w:widowControl w:val="0"/>
        <w:kinsoku/>
        <w:wordWrap/>
        <w:overflowPunct/>
        <w:topLinePunct w:val="0"/>
        <w:autoSpaceDE/>
        <w:autoSpaceDN/>
        <w:bidi w:val="0"/>
        <w:adjustRightInd/>
        <w:snapToGrid/>
        <w:spacing w:before="125" w:beforeLines="40"/>
        <w:textAlignment w:val="auto"/>
        <w:rPr>
          <w:rFonts w:ascii="宋体" w:eastAsia="宋体" w:hAnsi="宋体" w:cs="宋体" w:hint="eastAsia"/>
          <w:sz w:val="32"/>
          <w:szCs w:val="32"/>
        </w:rPr>
      </w:pPr>
      <w:r>
        <w:rPr>
          <w:rFonts w:ascii="宋体" w:eastAsia="宋体" w:hAnsi="宋体" w:cs="宋体" w:hint="eastAsia"/>
          <w:sz w:val="32"/>
          <w:szCs w:val="32"/>
        </w:rPr>
        <w:t>　　B.50％</w:t>
      </w:r>
    </w:p>
    <w:p>
      <w:pPr>
        <w:keepNext w:val="0"/>
        <w:keepLines w:val="0"/>
        <w:pageBreakBefore w:val="0"/>
        <w:widowControl w:val="0"/>
        <w:kinsoku/>
        <w:wordWrap/>
        <w:overflowPunct/>
        <w:topLinePunct w:val="0"/>
        <w:autoSpaceDE/>
        <w:autoSpaceDN/>
        <w:bidi w:val="0"/>
        <w:adjustRightInd/>
        <w:snapToGrid/>
        <w:spacing w:before="125" w:beforeLines="40"/>
        <w:textAlignment w:val="auto"/>
        <w:rPr>
          <w:rFonts w:ascii="宋体" w:eastAsia="宋体" w:hAnsi="宋体" w:cs="宋体" w:hint="eastAsia"/>
          <w:sz w:val="32"/>
          <w:szCs w:val="32"/>
        </w:rPr>
      </w:pPr>
      <w:r>
        <w:rPr>
          <w:rFonts w:ascii="宋体" w:eastAsia="宋体" w:hAnsi="宋体" w:cs="宋体" w:hint="eastAsia"/>
          <w:sz w:val="32"/>
          <w:szCs w:val="32"/>
        </w:rPr>
        <w:t>　　C.25％</w:t>
      </w:r>
    </w:p>
    <w:p>
      <w:pPr>
        <w:keepNext w:val="0"/>
        <w:keepLines w:val="0"/>
        <w:pageBreakBefore w:val="0"/>
        <w:widowControl w:val="0"/>
        <w:kinsoku/>
        <w:wordWrap/>
        <w:overflowPunct/>
        <w:topLinePunct w:val="0"/>
        <w:autoSpaceDE/>
        <w:autoSpaceDN/>
        <w:bidi w:val="0"/>
        <w:adjustRightInd/>
        <w:snapToGrid/>
        <w:spacing w:before="125" w:beforeLines="40"/>
        <w:ind w:firstLine="640"/>
        <w:textAlignment w:val="auto"/>
        <w:rPr>
          <w:rFonts w:ascii="宋体" w:eastAsia="宋体" w:hAnsi="宋体" w:cs="宋体" w:hint="eastAsia"/>
          <w:color w:val="FF0000"/>
          <w:sz w:val="32"/>
          <w:szCs w:val="32"/>
        </w:rPr>
      </w:pPr>
      <w:r>
        <w:rPr>
          <w:rFonts w:ascii="宋体" w:eastAsia="宋体" w:hAnsi="宋体" w:cs="宋体" w:hint="eastAsia"/>
          <w:sz w:val="32"/>
          <w:szCs w:val="32"/>
        </w:rPr>
        <w:t>D.10％</w:t>
      </w:r>
    </w:p>
    <w:p>
      <w:pPr>
        <w:keepNext w:val="0"/>
        <w:keepLines w:val="0"/>
        <w:pageBreakBefore w:val="0"/>
        <w:widowControl w:val="0"/>
        <w:kinsoku/>
        <w:wordWrap/>
        <w:overflowPunct/>
        <w:topLinePunct w:val="0"/>
        <w:autoSpaceDE/>
        <w:autoSpaceDN/>
        <w:bidi w:val="0"/>
        <w:adjustRightInd/>
        <w:snapToGrid/>
        <w:spacing w:before="125" w:beforeLines="40"/>
        <w:ind w:firstLine="640"/>
        <w:textAlignment w:val="auto"/>
        <w:rPr>
          <w:rFonts w:ascii="宋体" w:eastAsia="宋体" w:hAnsi="宋体" w:cs="宋体" w:hint="eastAsia"/>
          <w:sz w:val="32"/>
          <w:szCs w:val="32"/>
        </w:rPr>
      </w:pPr>
      <w:r>
        <w:rPr>
          <w:rFonts w:ascii="宋体" w:eastAsia="宋体" w:hAnsi="宋体" w:cs="宋体" w:hint="eastAsia"/>
          <w:color w:val="FF0000"/>
          <w:sz w:val="32"/>
          <w:szCs w:val="32"/>
          <w:lang w:eastAsia="zh-CN"/>
        </w:rPr>
        <w:t>正确答案：D</w:t>
      </w:r>
    </w:p>
    <w:p>
      <w:pPr>
        <w:keepNext w:val="0"/>
        <w:keepLines w:val="0"/>
        <w:pageBreakBefore w:val="0"/>
        <w:widowControl w:val="0"/>
        <w:kinsoku/>
        <w:wordWrap/>
        <w:overflowPunct/>
        <w:topLinePunct w:val="0"/>
        <w:autoSpaceDE/>
        <w:autoSpaceDN/>
        <w:bidi w:val="0"/>
        <w:adjustRightInd/>
        <w:snapToGrid/>
        <w:spacing w:before="125" w:beforeLines="40"/>
        <w:ind w:firstLine="640"/>
        <w:textAlignment w:val="auto"/>
        <w:rPr>
          <w:rFonts w:ascii="宋体" w:eastAsia="宋体" w:hAnsi="宋体" w:cs="宋体" w:hint="eastAsia"/>
          <w:sz w:val="32"/>
          <w:szCs w:val="32"/>
        </w:rPr>
        <w:sectPr>
          <w:headerReference w:type="default" r:id="rId5"/>
          <w:footerReference w:type="default" r:id="rId6"/>
          <w:pgSz w:w="11906" w:h="16838"/>
          <w:pgMar w:top="1440" w:right="1800" w:bottom="1440" w:left="1800" w:header="851" w:footer="992" w:gutter="0"/>
          <w:pgNumType w:fmt="decimal"/>
          <w:cols w:num="1" w:space="425"/>
          <w:docGrid w:type="lines" w:linePitch="312" w:charSpace="0"/>
        </w:sectPr>
      </w:pPr>
      <w:r>
        <w:rPr>
          <w:rFonts w:ascii="宋体" w:eastAsia="宋体" w:hAnsi="宋体" w:cs="宋体" w:hint="eastAsia"/>
          <w:sz w:val="32"/>
          <w:szCs w:val="32"/>
        </w:rPr>
        <w:t>3、被称为狭义货币的是（）。</w:t>
      </w:r>
    </w:p>
    <w:p>
      <w:pPr>
        <w:keepNext w:val="0"/>
        <w:keepLines w:val="0"/>
        <w:pageBreakBefore w:val="0"/>
        <w:widowControl w:val="0"/>
        <w:kinsoku/>
        <w:wordWrap/>
        <w:overflowPunct/>
        <w:topLinePunct w:val="0"/>
        <w:autoSpaceDE/>
        <w:autoSpaceDN/>
        <w:bidi w:val="0"/>
        <w:adjustRightInd/>
        <w:snapToGrid/>
        <w:spacing w:before="125" w:beforeLines="40"/>
        <w:textAlignment w:val="auto"/>
        <w:rPr>
          <w:rFonts w:ascii="宋体" w:eastAsia="宋体" w:hAnsi="宋体" w:cs="宋体" w:hint="eastAsia"/>
          <w:sz w:val="32"/>
          <w:szCs w:val="32"/>
        </w:rPr>
      </w:pPr>
      <w:r>
        <w:rPr>
          <w:rFonts w:ascii="宋体" w:eastAsia="宋体" w:hAnsi="宋体" w:cs="宋体" w:hint="eastAsia"/>
          <w:sz w:val="32"/>
          <w:szCs w:val="32"/>
        </w:rPr>
        <w:t>　　A.基础货币</w:t>
      </w:r>
    </w:p>
    <w:p>
      <w:pPr>
        <w:keepNext w:val="0"/>
        <w:keepLines w:val="0"/>
        <w:pageBreakBefore w:val="0"/>
        <w:widowControl w:val="0"/>
        <w:kinsoku/>
        <w:wordWrap/>
        <w:overflowPunct/>
        <w:topLinePunct w:val="0"/>
        <w:autoSpaceDE/>
        <w:autoSpaceDN/>
        <w:bidi w:val="0"/>
        <w:adjustRightInd/>
        <w:snapToGrid/>
        <w:spacing w:before="125" w:beforeLines="40"/>
        <w:textAlignment w:val="auto"/>
        <w:rPr>
          <w:rFonts w:ascii="宋体" w:eastAsia="宋体" w:hAnsi="宋体" w:cs="宋体" w:hint="eastAsia"/>
          <w:sz w:val="32"/>
          <w:szCs w:val="32"/>
        </w:rPr>
      </w:pPr>
      <w:r>
        <w:rPr>
          <w:rFonts w:ascii="宋体" w:eastAsia="宋体" w:hAnsi="宋体" w:cs="宋体" w:hint="eastAsia"/>
          <w:sz w:val="32"/>
          <w:szCs w:val="32"/>
        </w:rPr>
        <w:t>　　B.M0</w:t>
      </w:r>
    </w:p>
    <w:p>
      <w:pPr>
        <w:keepNext w:val="0"/>
        <w:keepLines w:val="0"/>
        <w:pageBreakBefore w:val="0"/>
        <w:widowControl w:val="0"/>
        <w:kinsoku/>
        <w:wordWrap/>
        <w:overflowPunct/>
        <w:topLinePunct w:val="0"/>
        <w:autoSpaceDE/>
        <w:autoSpaceDN/>
        <w:bidi w:val="0"/>
        <w:adjustRightInd/>
        <w:snapToGrid/>
        <w:spacing w:before="125" w:beforeLines="40"/>
        <w:textAlignment w:val="auto"/>
        <w:rPr>
          <w:rFonts w:ascii="宋体" w:eastAsia="宋体" w:hAnsi="宋体" w:cs="宋体" w:hint="eastAsia"/>
          <w:sz w:val="32"/>
          <w:szCs w:val="32"/>
        </w:rPr>
      </w:pPr>
      <w:r>
        <w:rPr>
          <w:rFonts w:ascii="宋体" w:eastAsia="宋体" w:hAnsi="宋体" w:cs="宋体" w:hint="eastAsia"/>
          <w:sz w:val="32"/>
          <w:szCs w:val="32"/>
        </w:rPr>
        <w:t>　　C.M1</w:t>
      </w:r>
    </w:p>
    <w:p>
      <w:pPr>
        <w:keepNext w:val="0"/>
        <w:keepLines w:val="0"/>
        <w:pageBreakBefore w:val="0"/>
        <w:widowControl w:val="0"/>
        <w:kinsoku/>
        <w:wordWrap/>
        <w:overflowPunct/>
        <w:topLinePunct w:val="0"/>
        <w:autoSpaceDE/>
        <w:autoSpaceDN/>
        <w:bidi w:val="0"/>
        <w:adjustRightInd/>
        <w:snapToGrid/>
        <w:spacing w:before="125" w:beforeLines="40"/>
        <w:ind w:firstLine="640"/>
        <w:textAlignment w:val="auto"/>
        <w:rPr>
          <w:rFonts w:ascii="宋体" w:eastAsia="宋体" w:hAnsi="宋体" w:cs="宋体" w:hint="eastAsia"/>
          <w:color w:val="FF0000"/>
          <w:sz w:val="32"/>
          <w:szCs w:val="32"/>
        </w:rPr>
      </w:pPr>
      <w:r>
        <w:rPr>
          <w:rFonts w:ascii="宋体" w:eastAsia="宋体" w:hAnsi="宋体" w:cs="宋体" w:hint="eastAsia"/>
          <w:sz w:val="32"/>
          <w:szCs w:val="32"/>
        </w:rPr>
        <w:t>D.M2</w:t>
      </w:r>
    </w:p>
    <w:p>
      <w:pPr>
        <w:keepNext w:val="0"/>
        <w:keepLines w:val="0"/>
        <w:pageBreakBefore w:val="0"/>
        <w:widowControl w:val="0"/>
        <w:kinsoku/>
        <w:wordWrap/>
        <w:overflowPunct/>
        <w:topLinePunct w:val="0"/>
        <w:autoSpaceDE/>
        <w:autoSpaceDN/>
        <w:bidi w:val="0"/>
        <w:adjustRightInd/>
        <w:snapToGrid/>
        <w:spacing w:before="125" w:beforeLines="40"/>
        <w:ind w:firstLine="640"/>
        <w:textAlignment w:val="auto"/>
        <w:rPr>
          <w:rFonts w:ascii="宋体" w:eastAsia="宋体" w:hAnsi="宋体" w:cs="宋体" w:hint="eastAsia"/>
          <w:sz w:val="32"/>
          <w:szCs w:val="32"/>
        </w:rPr>
      </w:pPr>
      <w:r>
        <w:rPr>
          <w:rFonts w:ascii="宋体" w:eastAsia="宋体" w:hAnsi="宋体" w:cs="宋体" w:hint="eastAsia"/>
          <w:color w:val="FF0000"/>
          <w:sz w:val="32"/>
          <w:szCs w:val="32"/>
          <w:lang w:eastAsia="zh-CN"/>
        </w:rPr>
        <w:t>正确答案：C</w:t>
      </w:r>
    </w:p>
    <w:p>
      <w:pPr>
        <w:keepNext w:val="0"/>
        <w:keepLines w:val="0"/>
        <w:pageBreakBefore w:val="0"/>
        <w:widowControl w:val="0"/>
        <w:kinsoku/>
        <w:wordWrap/>
        <w:overflowPunct/>
        <w:topLinePunct w:val="0"/>
        <w:autoSpaceDE/>
        <w:autoSpaceDN/>
        <w:bidi w:val="0"/>
        <w:adjustRightInd/>
        <w:snapToGrid/>
        <w:spacing w:before="125" w:beforeLines="40"/>
        <w:ind w:firstLine="640"/>
        <w:textAlignment w:val="auto"/>
        <w:rPr>
          <w:rFonts w:ascii="宋体" w:eastAsia="宋体" w:hAnsi="宋体" w:cs="宋体" w:hint="eastAsia"/>
          <w:sz w:val="32"/>
          <w:szCs w:val="32"/>
        </w:rPr>
      </w:pPr>
      <w:r>
        <w:rPr>
          <w:rFonts w:ascii="宋体" w:eastAsia="宋体" w:hAnsi="宋体" w:cs="宋体" w:hint="eastAsia"/>
          <w:sz w:val="32"/>
          <w:szCs w:val="32"/>
        </w:rPr>
        <w:t>4、商业银行组织构架的选择，需要综合考虑商业银行发展战略、经营规模、（）以及相关监管法律等内外部多重因素。</w:t>
      </w:r>
    </w:p>
    <w:p>
      <w:pPr>
        <w:keepNext w:val="0"/>
        <w:keepLines w:val="0"/>
        <w:pageBreakBefore w:val="0"/>
        <w:widowControl w:val="0"/>
        <w:kinsoku/>
        <w:wordWrap/>
        <w:overflowPunct/>
        <w:topLinePunct w:val="0"/>
        <w:autoSpaceDE/>
        <w:autoSpaceDN/>
        <w:bidi w:val="0"/>
        <w:adjustRightInd/>
        <w:snapToGrid/>
        <w:spacing w:before="125" w:beforeLines="40"/>
        <w:textAlignment w:val="auto"/>
        <w:rPr>
          <w:rFonts w:ascii="宋体" w:eastAsia="宋体" w:hAnsi="宋体" w:cs="宋体" w:hint="eastAsia"/>
          <w:sz w:val="32"/>
          <w:szCs w:val="32"/>
        </w:rPr>
      </w:pPr>
      <w:r>
        <w:rPr>
          <w:rFonts w:ascii="宋体" w:eastAsia="宋体" w:hAnsi="宋体" w:cs="宋体" w:hint="eastAsia"/>
          <w:sz w:val="32"/>
          <w:szCs w:val="32"/>
        </w:rPr>
        <w:t>　　A.风险状况</w:t>
      </w:r>
    </w:p>
    <w:p>
      <w:pPr>
        <w:keepNext w:val="0"/>
        <w:keepLines w:val="0"/>
        <w:pageBreakBefore w:val="0"/>
        <w:widowControl w:val="0"/>
        <w:kinsoku/>
        <w:wordWrap/>
        <w:overflowPunct/>
        <w:topLinePunct w:val="0"/>
        <w:autoSpaceDE/>
        <w:autoSpaceDN/>
        <w:bidi w:val="0"/>
        <w:adjustRightInd/>
        <w:snapToGrid/>
        <w:spacing w:before="125" w:beforeLines="40"/>
        <w:textAlignment w:val="auto"/>
        <w:rPr>
          <w:rFonts w:ascii="宋体" w:eastAsia="宋体" w:hAnsi="宋体" w:cs="宋体" w:hint="eastAsia"/>
          <w:sz w:val="32"/>
          <w:szCs w:val="32"/>
        </w:rPr>
      </w:pPr>
      <w:r>
        <w:rPr>
          <w:rFonts w:ascii="宋体" w:eastAsia="宋体" w:hAnsi="宋体" w:cs="宋体" w:hint="eastAsia"/>
          <w:sz w:val="32"/>
          <w:szCs w:val="32"/>
        </w:rPr>
        <w:t>　　B.外部经济政治环境</w:t>
      </w:r>
    </w:p>
    <w:p>
      <w:pPr>
        <w:keepNext w:val="0"/>
        <w:keepLines w:val="0"/>
        <w:pageBreakBefore w:val="0"/>
        <w:widowControl w:val="0"/>
        <w:kinsoku/>
        <w:wordWrap/>
        <w:overflowPunct/>
        <w:topLinePunct w:val="0"/>
        <w:autoSpaceDE/>
        <w:autoSpaceDN/>
        <w:bidi w:val="0"/>
        <w:adjustRightInd/>
        <w:snapToGrid/>
        <w:spacing w:before="125" w:beforeLines="40"/>
        <w:textAlignment w:val="auto"/>
        <w:rPr>
          <w:rFonts w:ascii="宋体" w:eastAsia="宋体" w:hAnsi="宋体" w:cs="宋体" w:hint="eastAsia"/>
          <w:sz w:val="32"/>
          <w:szCs w:val="32"/>
        </w:rPr>
      </w:pPr>
      <w:r>
        <w:rPr>
          <w:rFonts w:ascii="宋体" w:eastAsia="宋体" w:hAnsi="宋体" w:cs="宋体" w:hint="eastAsia"/>
          <w:sz w:val="32"/>
          <w:szCs w:val="32"/>
        </w:rPr>
        <w:t>　　C.公司治理</w:t>
      </w:r>
    </w:p>
    <w:p>
      <w:pPr>
        <w:keepNext w:val="0"/>
        <w:keepLines w:val="0"/>
        <w:pageBreakBefore w:val="0"/>
        <w:widowControl w:val="0"/>
        <w:kinsoku/>
        <w:wordWrap/>
        <w:overflowPunct/>
        <w:topLinePunct w:val="0"/>
        <w:autoSpaceDE/>
        <w:autoSpaceDN/>
        <w:bidi w:val="0"/>
        <w:adjustRightInd/>
        <w:snapToGrid/>
        <w:spacing w:before="125" w:beforeLines="40"/>
        <w:ind w:firstLine="640"/>
        <w:textAlignment w:val="auto"/>
        <w:rPr>
          <w:rFonts w:ascii="宋体" w:eastAsia="宋体" w:hAnsi="宋体" w:cs="宋体" w:hint="eastAsia"/>
          <w:color w:val="FF0000"/>
          <w:sz w:val="32"/>
          <w:szCs w:val="32"/>
        </w:rPr>
      </w:pPr>
      <w:r>
        <w:rPr>
          <w:rFonts w:ascii="宋体" w:eastAsia="宋体" w:hAnsi="宋体" w:cs="宋体" w:hint="eastAsia"/>
          <w:sz w:val="32"/>
          <w:szCs w:val="32"/>
        </w:rPr>
        <w:t>D.内部控制</w:t>
      </w:r>
    </w:p>
    <w:p>
      <w:pPr>
        <w:keepNext w:val="0"/>
        <w:keepLines w:val="0"/>
        <w:pageBreakBefore w:val="0"/>
        <w:widowControl w:val="0"/>
        <w:kinsoku/>
        <w:wordWrap/>
        <w:overflowPunct/>
        <w:topLinePunct w:val="0"/>
        <w:autoSpaceDE/>
        <w:autoSpaceDN/>
        <w:bidi w:val="0"/>
        <w:adjustRightInd/>
        <w:snapToGrid/>
        <w:spacing w:before="125" w:beforeLines="40"/>
        <w:ind w:firstLine="640"/>
        <w:textAlignment w:val="auto"/>
        <w:rPr>
          <w:rFonts w:ascii="宋体" w:eastAsia="宋体" w:hAnsi="宋体" w:cs="宋体" w:hint="eastAsia"/>
          <w:sz w:val="32"/>
          <w:szCs w:val="32"/>
        </w:rPr>
      </w:pPr>
      <w:r>
        <w:rPr>
          <w:rFonts w:ascii="宋体" w:eastAsia="宋体" w:hAnsi="宋体" w:cs="宋体" w:hint="eastAsia"/>
          <w:color w:val="FF0000"/>
          <w:sz w:val="32"/>
          <w:szCs w:val="32"/>
          <w:lang w:eastAsia="zh-CN"/>
        </w:rPr>
        <w:t>正确答案：B</w:t>
      </w:r>
    </w:p>
    <w:p>
      <w:pPr>
        <w:keepNext w:val="0"/>
        <w:keepLines w:val="0"/>
        <w:pageBreakBefore w:val="0"/>
        <w:widowControl w:val="0"/>
        <w:kinsoku/>
        <w:wordWrap/>
        <w:overflowPunct/>
        <w:topLinePunct w:val="0"/>
        <w:autoSpaceDE/>
        <w:autoSpaceDN/>
        <w:bidi w:val="0"/>
        <w:adjustRightInd/>
        <w:snapToGrid/>
        <w:spacing w:before="125" w:beforeLines="40"/>
        <w:ind w:firstLine="640"/>
        <w:textAlignment w:val="auto"/>
        <w:rPr>
          <w:rFonts w:ascii="宋体" w:eastAsia="宋体" w:hAnsi="宋体" w:cs="宋体" w:hint="eastAsia"/>
          <w:sz w:val="32"/>
          <w:szCs w:val="32"/>
        </w:rPr>
      </w:pPr>
      <w:r>
        <w:rPr>
          <w:rFonts w:ascii="宋体" w:eastAsia="宋体" w:hAnsi="宋体" w:cs="宋体" w:hint="eastAsia"/>
          <w:sz w:val="32"/>
          <w:szCs w:val="32"/>
        </w:rPr>
        <w:t>5、以下选项中不属于我国银行监管的流程是（）。</w:t>
      </w:r>
    </w:p>
    <w:p>
      <w:pPr>
        <w:keepNext w:val="0"/>
        <w:keepLines w:val="0"/>
        <w:pageBreakBefore w:val="0"/>
        <w:widowControl w:val="0"/>
        <w:kinsoku/>
        <w:wordWrap/>
        <w:overflowPunct/>
        <w:topLinePunct w:val="0"/>
        <w:autoSpaceDE/>
        <w:autoSpaceDN/>
        <w:bidi w:val="0"/>
        <w:adjustRightInd/>
        <w:snapToGrid/>
        <w:spacing w:before="125" w:beforeLines="40"/>
        <w:textAlignment w:val="auto"/>
        <w:rPr>
          <w:rFonts w:ascii="宋体" w:eastAsia="宋体" w:hAnsi="宋体" w:cs="宋体" w:hint="eastAsia"/>
          <w:sz w:val="32"/>
          <w:szCs w:val="32"/>
        </w:rPr>
      </w:pPr>
      <w:r>
        <w:rPr>
          <w:rFonts w:ascii="宋体" w:eastAsia="宋体" w:hAnsi="宋体" w:cs="宋体" w:hint="eastAsia"/>
          <w:sz w:val="32"/>
          <w:szCs w:val="32"/>
        </w:rPr>
        <w:t>　　A.市场准入</w:t>
      </w:r>
    </w:p>
    <w:p>
      <w:pPr>
        <w:keepNext w:val="0"/>
        <w:keepLines w:val="0"/>
        <w:pageBreakBefore w:val="0"/>
        <w:widowControl w:val="0"/>
        <w:kinsoku/>
        <w:wordWrap/>
        <w:overflowPunct/>
        <w:topLinePunct w:val="0"/>
        <w:autoSpaceDE/>
        <w:autoSpaceDN/>
        <w:bidi w:val="0"/>
        <w:adjustRightInd/>
        <w:snapToGrid/>
        <w:spacing w:before="125" w:beforeLines="40"/>
        <w:textAlignment w:val="auto"/>
        <w:rPr>
          <w:rFonts w:ascii="宋体" w:eastAsia="宋体" w:hAnsi="宋体" w:cs="宋体" w:hint="eastAsia"/>
          <w:sz w:val="32"/>
          <w:szCs w:val="32"/>
        </w:rPr>
      </w:pPr>
      <w:r>
        <w:rPr>
          <w:rFonts w:ascii="宋体" w:eastAsia="宋体" w:hAnsi="宋体" w:cs="宋体" w:hint="eastAsia"/>
          <w:sz w:val="32"/>
          <w:szCs w:val="32"/>
        </w:rPr>
        <w:t>　　B.非现场监管</w:t>
      </w:r>
    </w:p>
    <w:p>
      <w:pPr>
        <w:keepNext w:val="0"/>
        <w:keepLines w:val="0"/>
        <w:pageBreakBefore w:val="0"/>
        <w:widowControl w:val="0"/>
        <w:kinsoku/>
        <w:wordWrap/>
        <w:overflowPunct/>
        <w:topLinePunct w:val="0"/>
        <w:autoSpaceDE/>
        <w:autoSpaceDN/>
        <w:bidi w:val="0"/>
        <w:adjustRightInd/>
        <w:snapToGrid/>
        <w:spacing w:before="125" w:beforeLines="40"/>
        <w:textAlignment w:val="auto"/>
        <w:rPr>
          <w:rFonts w:ascii="宋体" w:eastAsia="宋体" w:hAnsi="宋体" w:cs="宋体" w:hint="eastAsia"/>
          <w:sz w:val="32"/>
          <w:szCs w:val="32"/>
        </w:rPr>
      </w:pPr>
      <w:r>
        <w:rPr>
          <w:rFonts w:ascii="宋体" w:eastAsia="宋体" w:hAnsi="宋体" w:cs="宋体" w:hint="eastAsia"/>
          <w:sz w:val="32"/>
          <w:szCs w:val="32"/>
        </w:rPr>
        <w:t>　　C.现场检查</w:t>
      </w:r>
    </w:p>
    <w:p>
      <w:pPr>
        <w:keepNext w:val="0"/>
        <w:keepLines w:val="0"/>
        <w:pageBreakBefore w:val="0"/>
        <w:widowControl w:val="0"/>
        <w:kinsoku/>
        <w:wordWrap/>
        <w:overflowPunct/>
        <w:topLinePunct w:val="0"/>
        <w:autoSpaceDE/>
        <w:autoSpaceDN/>
        <w:bidi w:val="0"/>
        <w:adjustRightInd/>
        <w:snapToGrid/>
        <w:spacing w:before="125" w:beforeLines="40"/>
        <w:ind w:firstLine="640"/>
        <w:textAlignment w:val="auto"/>
        <w:rPr>
          <w:rFonts w:ascii="宋体" w:eastAsia="宋体" w:hAnsi="宋体" w:cs="宋体" w:hint="eastAsia"/>
          <w:color w:val="FF0000"/>
          <w:sz w:val="32"/>
          <w:szCs w:val="32"/>
        </w:rPr>
      </w:pPr>
      <w:r>
        <w:rPr>
          <w:rFonts w:ascii="宋体" w:eastAsia="宋体" w:hAnsi="宋体" w:cs="宋体" w:hint="eastAsia"/>
          <w:sz w:val="32"/>
          <w:szCs w:val="32"/>
        </w:rPr>
        <w:t>D.事后处理</w:t>
      </w:r>
    </w:p>
    <w:p>
      <w:pPr>
        <w:keepNext w:val="0"/>
        <w:keepLines w:val="0"/>
        <w:pageBreakBefore w:val="0"/>
        <w:widowControl w:val="0"/>
        <w:kinsoku/>
        <w:wordWrap/>
        <w:overflowPunct/>
        <w:topLinePunct w:val="0"/>
        <w:autoSpaceDE/>
        <w:autoSpaceDN/>
        <w:bidi w:val="0"/>
        <w:adjustRightInd/>
        <w:snapToGrid/>
        <w:spacing w:before="125" w:beforeLines="40"/>
        <w:ind w:firstLine="640"/>
        <w:textAlignment w:val="auto"/>
        <w:rPr>
          <w:rFonts w:ascii="宋体" w:eastAsia="宋体" w:hAnsi="宋体" w:cs="宋体" w:hint="eastAsia"/>
          <w:sz w:val="32"/>
          <w:szCs w:val="32"/>
        </w:rPr>
        <w:sectPr>
          <w:headerReference w:type="default" r:id="rId7"/>
          <w:footerReference w:type="default" r:id="rId8"/>
          <w:type w:val="nextPage"/>
          <w:pgSz w:w="11906" w:h="16838"/>
          <w:pgMar w:top="1440" w:right="1800" w:bottom="1440" w:left="1800" w:header="851" w:footer="992" w:gutter="0"/>
          <w:pgNumType w:fmt="decimal" w:start="2"/>
          <w:cols w:num="1" w:space="425"/>
          <w:titlePg w:val="0"/>
          <w:docGrid w:type="lines" w:linePitch="312" w:charSpace="0"/>
        </w:sectPr>
      </w:pPr>
      <w:r>
        <w:rPr>
          <w:rFonts w:ascii="宋体" w:eastAsia="宋体" w:hAnsi="宋体" w:cs="宋体" w:hint="eastAsia"/>
          <w:color w:val="FF0000"/>
          <w:sz w:val="32"/>
          <w:szCs w:val="32"/>
          <w:lang w:eastAsia="zh-CN"/>
        </w:rPr>
        <w:t>正确答案：D</w:t>
      </w:r>
    </w:p>
    <w:p>
      <w:pPr>
        <w:keepNext w:val="0"/>
        <w:keepLines w:val="0"/>
        <w:pageBreakBefore w:val="0"/>
        <w:widowControl w:val="0"/>
        <w:kinsoku/>
        <w:wordWrap/>
        <w:overflowPunct/>
        <w:topLinePunct w:val="0"/>
        <w:autoSpaceDE/>
        <w:autoSpaceDN/>
        <w:bidi w:val="0"/>
        <w:adjustRightInd/>
        <w:snapToGrid/>
        <w:spacing w:before="125" w:beforeLines="40"/>
        <w:ind w:firstLine="640"/>
        <w:textAlignment w:val="auto"/>
        <w:rPr>
          <w:rFonts w:ascii="宋体" w:eastAsia="宋体" w:hAnsi="宋体" w:cs="宋体" w:hint="eastAsia"/>
          <w:sz w:val="32"/>
          <w:szCs w:val="32"/>
        </w:rPr>
      </w:pPr>
      <w:r>
        <w:rPr>
          <w:rFonts w:ascii="宋体" w:eastAsia="宋体" w:hAnsi="宋体" w:cs="宋体" w:hint="eastAsia"/>
          <w:sz w:val="32"/>
          <w:szCs w:val="32"/>
        </w:rPr>
        <w:t>6、下列属于资本项目的是（）</w:t>
      </w:r>
    </w:p>
    <w:p>
      <w:pPr>
        <w:keepNext w:val="0"/>
        <w:keepLines w:val="0"/>
        <w:pageBreakBefore w:val="0"/>
        <w:widowControl w:val="0"/>
        <w:kinsoku/>
        <w:wordWrap/>
        <w:overflowPunct/>
        <w:topLinePunct w:val="0"/>
        <w:autoSpaceDE/>
        <w:autoSpaceDN/>
        <w:bidi w:val="0"/>
        <w:adjustRightInd/>
        <w:snapToGrid/>
        <w:spacing w:before="125" w:beforeLines="40"/>
        <w:textAlignment w:val="auto"/>
        <w:rPr>
          <w:rFonts w:ascii="宋体" w:eastAsia="宋体" w:hAnsi="宋体" w:cs="宋体" w:hint="eastAsia"/>
          <w:sz w:val="32"/>
          <w:szCs w:val="32"/>
        </w:rPr>
      </w:pPr>
      <w:r>
        <w:rPr>
          <w:rFonts w:ascii="宋体" w:eastAsia="宋体" w:hAnsi="宋体" w:cs="宋体" w:hint="eastAsia"/>
          <w:sz w:val="32"/>
          <w:szCs w:val="32"/>
        </w:rPr>
        <w:t>　　A.劳务收支</w:t>
      </w:r>
    </w:p>
    <w:p>
      <w:pPr>
        <w:keepNext w:val="0"/>
        <w:keepLines w:val="0"/>
        <w:pageBreakBefore w:val="0"/>
        <w:widowControl w:val="0"/>
        <w:kinsoku/>
        <w:wordWrap/>
        <w:overflowPunct/>
        <w:topLinePunct w:val="0"/>
        <w:autoSpaceDE/>
        <w:autoSpaceDN/>
        <w:bidi w:val="0"/>
        <w:adjustRightInd/>
        <w:snapToGrid/>
        <w:spacing w:before="125" w:beforeLines="40"/>
        <w:textAlignment w:val="auto"/>
        <w:rPr>
          <w:rFonts w:ascii="宋体" w:eastAsia="宋体" w:hAnsi="宋体" w:cs="宋体" w:hint="eastAsia"/>
          <w:sz w:val="32"/>
          <w:szCs w:val="32"/>
        </w:rPr>
      </w:pPr>
      <w:r>
        <w:rPr>
          <w:rFonts w:ascii="宋体" w:eastAsia="宋体" w:hAnsi="宋体" w:cs="宋体" w:hint="eastAsia"/>
          <w:sz w:val="32"/>
          <w:szCs w:val="32"/>
        </w:rPr>
        <w:t>　　B.单方面转移</w:t>
      </w:r>
    </w:p>
    <w:p>
      <w:pPr>
        <w:keepNext w:val="0"/>
        <w:keepLines w:val="0"/>
        <w:pageBreakBefore w:val="0"/>
        <w:widowControl w:val="0"/>
        <w:kinsoku/>
        <w:wordWrap/>
        <w:overflowPunct/>
        <w:topLinePunct w:val="0"/>
        <w:autoSpaceDE/>
        <w:autoSpaceDN/>
        <w:bidi w:val="0"/>
        <w:adjustRightInd/>
        <w:snapToGrid/>
        <w:spacing w:before="125" w:beforeLines="40"/>
        <w:textAlignment w:val="auto"/>
        <w:rPr>
          <w:rFonts w:ascii="宋体" w:eastAsia="宋体" w:hAnsi="宋体" w:cs="宋体" w:hint="eastAsia"/>
          <w:sz w:val="32"/>
          <w:szCs w:val="32"/>
        </w:rPr>
      </w:pPr>
      <w:r>
        <w:rPr>
          <w:rFonts w:ascii="宋体" w:eastAsia="宋体" w:hAnsi="宋体" w:cs="宋体" w:hint="eastAsia"/>
          <w:sz w:val="32"/>
          <w:szCs w:val="32"/>
        </w:rPr>
        <w:t>　　C.企业信贷</w:t>
      </w:r>
    </w:p>
    <w:p>
      <w:pPr>
        <w:keepNext w:val="0"/>
        <w:keepLines w:val="0"/>
        <w:pageBreakBefore w:val="0"/>
        <w:widowControl w:val="0"/>
        <w:kinsoku/>
        <w:wordWrap/>
        <w:overflowPunct/>
        <w:topLinePunct w:val="0"/>
        <w:autoSpaceDE/>
        <w:autoSpaceDN/>
        <w:bidi w:val="0"/>
        <w:adjustRightInd/>
        <w:snapToGrid/>
        <w:spacing w:before="125" w:beforeLines="40"/>
        <w:ind w:firstLine="640"/>
        <w:textAlignment w:val="auto"/>
        <w:rPr>
          <w:rFonts w:ascii="宋体" w:eastAsia="宋体" w:hAnsi="宋体" w:cs="宋体" w:hint="eastAsia"/>
          <w:color w:val="FF0000"/>
          <w:sz w:val="32"/>
          <w:szCs w:val="32"/>
        </w:rPr>
      </w:pPr>
      <w:r>
        <w:rPr>
          <w:rFonts w:ascii="宋体" w:eastAsia="宋体" w:hAnsi="宋体" w:cs="宋体" w:hint="eastAsia"/>
          <w:sz w:val="32"/>
          <w:szCs w:val="32"/>
        </w:rPr>
        <w:t>D.捐赠</w:t>
      </w:r>
    </w:p>
    <w:p>
      <w:pPr>
        <w:keepNext w:val="0"/>
        <w:keepLines w:val="0"/>
        <w:pageBreakBefore w:val="0"/>
        <w:widowControl w:val="0"/>
        <w:kinsoku/>
        <w:wordWrap/>
        <w:overflowPunct/>
        <w:topLinePunct w:val="0"/>
        <w:autoSpaceDE/>
        <w:autoSpaceDN/>
        <w:bidi w:val="0"/>
        <w:adjustRightInd/>
        <w:snapToGrid/>
        <w:spacing w:before="125" w:beforeLines="40"/>
        <w:ind w:firstLine="640"/>
        <w:textAlignment w:val="auto"/>
        <w:rPr>
          <w:rFonts w:ascii="宋体" w:eastAsia="宋体" w:hAnsi="宋体" w:cs="宋体" w:hint="eastAsia"/>
          <w:sz w:val="32"/>
          <w:szCs w:val="32"/>
        </w:rPr>
      </w:pPr>
      <w:r>
        <w:rPr>
          <w:rFonts w:ascii="宋体" w:eastAsia="宋体" w:hAnsi="宋体" w:cs="宋体" w:hint="eastAsia"/>
          <w:color w:val="FF0000"/>
          <w:sz w:val="32"/>
          <w:szCs w:val="32"/>
          <w:lang w:eastAsia="zh-CN"/>
        </w:rPr>
        <w:t>正确答案：C</w:t>
      </w:r>
    </w:p>
    <w:p>
      <w:pPr>
        <w:keepNext w:val="0"/>
        <w:keepLines w:val="0"/>
        <w:pageBreakBefore w:val="0"/>
        <w:widowControl w:val="0"/>
        <w:kinsoku/>
        <w:wordWrap/>
        <w:overflowPunct/>
        <w:topLinePunct w:val="0"/>
        <w:autoSpaceDE/>
        <w:autoSpaceDN/>
        <w:bidi w:val="0"/>
        <w:adjustRightInd/>
        <w:snapToGrid/>
        <w:spacing w:before="125" w:beforeLines="40"/>
        <w:ind w:firstLine="640"/>
        <w:textAlignment w:val="auto"/>
        <w:rPr>
          <w:rFonts w:ascii="宋体" w:eastAsia="宋体" w:hAnsi="宋体" w:cs="宋体" w:hint="eastAsia"/>
          <w:sz w:val="32"/>
          <w:szCs w:val="32"/>
        </w:rPr>
      </w:pPr>
      <w:r>
        <w:rPr>
          <w:rFonts w:ascii="宋体" w:eastAsia="宋体" w:hAnsi="宋体" w:cs="宋体" w:hint="eastAsia"/>
          <w:sz w:val="32"/>
          <w:szCs w:val="32"/>
        </w:rPr>
        <w:t>7、下列不属于债券回购业务特点的是（）。</w:t>
      </w:r>
    </w:p>
    <w:p>
      <w:pPr>
        <w:keepNext w:val="0"/>
        <w:keepLines w:val="0"/>
        <w:pageBreakBefore w:val="0"/>
        <w:widowControl w:val="0"/>
        <w:kinsoku/>
        <w:wordWrap/>
        <w:overflowPunct/>
        <w:topLinePunct w:val="0"/>
        <w:autoSpaceDE/>
        <w:autoSpaceDN/>
        <w:bidi w:val="0"/>
        <w:adjustRightInd/>
        <w:snapToGrid/>
        <w:spacing w:before="125" w:beforeLines="40"/>
        <w:textAlignment w:val="auto"/>
        <w:rPr>
          <w:rFonts w:ascii="宋体" w:eastAsia="宋体" w:hAnsi="宋体" w:cs="宋体" w:hint="eastAsia"/>
          <w:sz w:val="32"/>
          <w:szCs w:val="32"/>
        </w:rPr>
      </w:pPr>
      <w:r>
        <w:rPr>
          <w:rFonts w:ascii="宋体" w:eastAsia="宋体" w:hAnsi="宋体" w:cs="宋体" w:hint="eastAsia"/>
          <w:sz w:val="32"/>
          <w:szCs w:val="32"/>
        </w:rPr>
        <w:t>　　A.高效性</w:t>
      </w:r>
    </w:p>
    <w:p>
      <w:pPr>
        <w:keepNext w:val="0"/>
        <w:keepLines w:val="0"/>
        <w:pageBreakBefore w:val="0"/>
        <w:widowControl w:val="0"/>
        <w:kinsoku/>
        <w:wordWrap/>
        <w:overflowPunct/>
        <w:topLinePunct w:val="0"/>
        <w:autoSpaceDE/>
        <w:autoSpaceDN/>
        <w:bidi w:val="0"/>
        <w:adjustRightInd/>
        <w:snapToGrid/>
        <w:spacing w:before="125" w:beforeLines="40"/>
        <w:textAlignment w:val="auto"/>
        <w:rPr>
          <w:rFonts w:ascii="宋体" w:eastAsia="宋体" w:hAnsi="宋体" w:cs="宋体" w:hint="eastAsia"/>
          <w:sz w:val="32"/>
          <w:szCs w:val="32"/>
        </w:rPr>
      </w:pPr>
      <w:r>
        <w:rPr>
          <w:rFonts w:ascii="宋体" w:eastAsia="宋体" w:hAnsi="宋体" w:cs="宋体" w:hint="eastAsia"/>
          <w:sz w:val="32"/>
          <w:szCs w:val="32"/>
        </w:rPr>
        <w:t>　　B.安全性</w:t>
      </w:r>
    </w:p>
    <w:p>
      <w:pPr>
        <w:keepNext w:val="0"/>
        <w:keepLines w:val="0"/>
        <w:pageBreakBefore w:val="0"/>
        <w:widowControl w:val="0"/>
        <w:kinsoku/>
        <w:wordWrap/>
        <w:overflowPunct/>
        <w:topLinePunct w:val="0"/>
        <w:autoSpaceDE/>
        <w:autoSpaceDN/>
        <w:bidi w:val="0"/>
        <w:adjustRightInd/>
        <w:snapToGrid/>
        <w:spacing w:before="125" w:beforeLines="40"/>
        <w:textAlignment w:val="auto"/>
        <w:rPr>
          <w:rFonts w:ascii="宋体" w:eastAsia="宋体" w:hAnsi="宋体" w:cs="宋体" w:hint="eastAsia"/>
          <w:sz w:val="32"/>
          <w:szCs w:val="32"/>
        </w:rPr>
      </w:pPr>
      <w:r>
        <w:rPr>
          <w:rFonts w:ascii="宋体" w:eastAsia="宋体" w:hAnsi="宋体" w:cs="宋体" w:hint="eastAsia"/>
          <w:sz w:val="32"/>
          <w:szCs w:val="32"/>
        </w:rPr>
        <w:t>　　C.便捷性</w:t>
      </w:r>
    </w:p>
    <w:p>
      <w:pPr>
        <w:keepNext w:val="0"/>
        <w:keepLines w:val="0"/>
        <w:pageBreakBefore w:val="0"/>
        <w:widowControl w:val="0"/>
        <w:kinsoku/>
        <w:wordWrap/>
        <w:overflowPunct/>
        <w:topLinePunct w:val="0"/>
        <w:autoSpaceDE/>
        <w:autoSpaceDN/>
        <w:bidi w:val="0"/>
        <w:adjustRightInd/>
        <w:snapToGrid/>
        <w:spacing w:before="125" w:beforeLines="40"/>
        <w:ind w:firstLine="640"/>
        <w:textAlignment w:val="auto"/>
        <w:rPr>
          <w:rFonts w:ascii="宋体" w:eastAsia="宋体" w:hAnsi="宋体" w:cs="宋体" w:hint="eastAsia"/>
          <w:color w:val="FF0000"/>
          <w:sz w:val="32"/>
          <w:szCs w:val="32"/>
        </w:rPr>
      </w:pPr>
      <w:r>
        <w:rPr>
          <w:rFonts w:ascii="宋体" w:eastAsia="宋体" w:hAnsi="宋体" w:cs="宋体" w:hint="eastAsia"/>
          <w:sz w:val="32"/>
          <w:szCs w:val="32"/>
        </w:rPr>
        <w:t>D.波动性</w:t>
      </w:r>
    </w:p>
    <w:p>
      <w:pPr>
        <w:keepNext w:val="0"/>
        <w:keepLines w:val="0"/>
        <w:pageBreakBefore w:val="0"/>
        <w:widowControl w:val="0"/>
        <w:kinsoku/>
        <w:wordWrap/>
        <w:overflowPunct/>
        <w:topLinePunct w:val="0"/>
        <w:autoSpaceDE/>
        <w:autoSpaceDN/>
        <w:bidi w:val="0"/>
        <w:adjustRightInd/>
        <w:snapToGrid/>
        <w:spacing w:before="125" w:beforeLines="40"/>
        <w:ind w:firstLine="640"/>
        <w:textAlignment w:val="auto"/>
        <w:rPr>
          <w:rFonts w:ascii="宋体" w:eastAsia="宋体" w:hAnsi="宋体" w:cs="宋体" w:hint="eastAsia"/>
          <w:sz w:val="32"/>
          <w:szCs w:val="32"/>
        </w:rPr>
      </w:pPr>
      <w:r>
        <w:rPr>
          <w:rFonts w:ascii="宋体" w:eastAsia="宋体" w:hAnsi="宋体" w:cs="宋体" w:hint="eastAsia"/>
          <w:color w:val="FF0000"/>
          <w:sz w:val="32"/>
          <w:szCs w:val="32"/>
          <w:lang w:eastAsia="zh-CN"/>
        </w:rPr>
        <w:t>正确答案：A</w:t>
      </w:r>
    </w:p>
    <w:p>
      <w:pPr>
        <w:keepNext w:val="0"/>
        <w:keepLines w:val="0"/>
        <w:pageBreakBefore w:val="0"/>
        <w:widowControl w:val="0"/>
        <w:kinsoku/>
        <w:wordWrap/>
        <w:overflowPunct/>
        <w:topLinePunct w:val="0"/>
        <w:autoSpaceDE/>
        <w:autoSpaceDN/>
        <w:bidi w:val="0"/>
        <w:adjustRightInd/>
        <w:snapToGrid/>
        <w:spacing w:before="125" w:beforeLines="40"/>
        <w:ind w:firstLine="640"/>
        <w:textAlignment w:val="auto"/>
        <w:rPr>
          <w:rFonts w:ascii="宋体" w:eastAsia="宋体" w:hAnsi="宋体" w:cs="宋体" w:hint="eastAsia"/>
          <w:sz w:val="32"/>
          <w:szCs w:val="32"/>
        </w:rPr>
      </w:pPr>
      <w:r>
        <w:rPr>
          <w:rFonts w:ascii="宋体" w:eastAsia="宋体" w:hAnsi="宋体" w:cs="宋体" w:hint="eastAsia"/>
          <w:sz w:val="32"/>
          <w:szCs w:val="32"/>
        </w:rPr>
        <w:t>8、甲乙之间有一债权债务关系，乙欠甲3万元钱到期未还，乙拒绝偿还。现甲得知丙欠乙3万元钱，也已到期，对此甲可以行使（）。</w:t>
      </w:r>
    </w:p>
    <w:p>
      <w:pPr>
        <w:keepNext w:val="0"/>
        <w:keepLines w:val="0"/>
        <w:pageBreakBefore w:val="0"/>
        <w:widowControl w:val="0"/>
        <w:kinsoku/>
        <w:wordWrap/>
        <w:overflowPunct/>
        <w:topLinePunct w:val="0"/>
        <w:autoSpaceDE/>
        <w:autoSpaceDN/>
        <w:bidi w:val="0"/>
        <w:adjustRightInd/>
        <w:snapToGrid/>
        <w:spacing w:before="125" w:beforeLines="40"/>
        <w:textAlignment w:val="auto"/>
        <w:rPr>
          <w:rFonts w:ascii="宋体" w:eastAsia="宋体" w:hAnsi="宋体" w:cs="宋体" w:hint="eastAsia"/>
          <w:sz w:val="32"/>
          <w:szCs w:val="32"/>
        </w:rPr>
      </w:pPr>
      <w:r>
        <w:rPr>
          <w:rFonts w:ascii="宋体" w:eastAsia="宋体" w:hAnsi="宋体" w:cs="宋体" w:hint="eastAsia"/>
          <w:sz w:val="32"/>
          <w:szCs w:val="32"/>
        </w:rPr>
        <w:t>　　A.不安抗辩权</w:t>
      </w:r>
    </w:p>
    <w:p>
      <w:pPr>
        <w:keepNext w:val="0"/>
        <w:keepLines w:val="0"/>
        <w:pageBreakBefore w:val="0"/>
        <w:widowControl w:val="0"/>
        <w:kinsoku/>
        <w:wordWrap/>
        <w:overflowPunct/>
        <w:topLinePunct w:val="0"/>
        <w:autoSpaceDE/>
        <w:autoSpaceDN/>
        <w:bidi w:val="0"/>
        <w:adjustRightInd/>
        <w:snapToGrid/>
        <w:spacing w:before="125" w:beforeLines="40"/>
        <w:textAlignment w:val="auto"/>
        <w:rPr>
          <w:rFonts w:ascii="宋体" w:eastAsia="宋体" w:hAnsi="宋体" w:cs="宋体" w:hint="eastAsia"/>
          <w:sz w:val="32"/>
          <w:szCs w:val="32"/>
        </w:rPr>
      </w:pPr>
      <w:r>
        <w:rPr>
          <w:rFonts w:ascii="宋体" w:eastAsia="宋体" w:hAnsi="宋体" w:cs="宋体" w:hint="eastAsia"/>
          <w:sz w:val="32"/>
          <w:szCs w:val="32"/>
        </w:rPr>
        <w:t>　　B.撤销权</w:t>
      </w:r>
    </w:p>
    <w:p>
      <w:pPr>
        <w:keepNext w:val="0"/>
        <w:keepLines w:val="0"/>
        <w:pageBreakBefore w:val="0"/>
        <w:widowControl w:val="0"/>
        <w:kinsoku/>
        <w:wordWrap/>
        <w:overflowPunct/>
        <w:topLinePunct w:val="0"/>
        <w:autoSpaceDE/>
        <w:autoSpaceDN/>
        <w:bidi w:val="0"/>
        <w:adjustRightInd/>
        <w:snapToGrid/>
        <w:spacing w:before="125" w:beforeLines="40"/>
        <w:textAlignment w:val="auto"/>
        <w:rPr>
          <w:rFonts w:ascii="宋体" w:eastAsia="宋体" w:hAnsi="宋体" w:cs="宋体" w:hint="eastAsia"/>
          <w:sz w:val="32"/>
          <w:szCs w:val="32"/>
        </w:rPr>
      </w:pPr>
      <w:r>
        <w:rPr>
          <w:rFonts w:ascii="宋体" w:eastAsia="宋体" w:hAnsi="宋体" w:cs="宋体" w:hint="eastAsia"/>
          <w:sz w:val="32"/>
          <w:szCs w:val="32"/>
        </w:rPr>
        <w:t>　　C.同时履行抗辩权</w:t>
      </w:r>
    </w:p>
    <w:p>
      <w:pPr>
        <w:keepNext w:val="0"/>
        <w:keepLines w:val="0"/>
        <w:pageBreakBefore w:val="0"/>
        <w:widowControl w:val="0"/>
        <w:kinsoku/>
        <w:wordWrap/>
        <w:overflowPunct/>
        <w:topLinePunct w:val="0"/>
        <w:autoSpaceDE/>
        <w:autoSpaceDN/>
        <w:bidi w:val="0"/>
        <w:adjustRightInd/>
        <w:snapToGrid/>
        <w:spacing w:before="125" w:beforeLines="40"/>
        <w:ind w:firstLine="640"/>
        <w:textAlignment w:val="auto"/>
        <w:rPr>
          <w:rFonts w:ascii="宋体" w:eastAsia="宋体" w:hAnsi="宋体" w:cs="宋体" w:hint="eastAsia"/>
          <w:color w:val="FF0000"/>
          <w:sz w:val="32"/>
          <w:szCs w:val="32"/>
        </w:rPr>
        <w:sectPr>
          <w:headerReference w:type="default" r:id="rId9"/>
          <w:footerReference w:type="default" r:id="rId10"/>
          <w:type w:val="nextPage"/>
          <w:pgSz w:w="11906" w:h="16838"/>
          <w:pgMar w:top="1440" w:right="1800" w:bottom="1440" w:left="1800" w:header="851" w:footer="992" w:gutter="0"/>
          <w:pgNumType w:fmt="decimal" w:start="3"/>
          <w:cols w:num="1" w:space="425"/>
          <w:titlePg w:val="0"/>
          <w:docGrid w:type="lines" w:linePitch="312" w:charSpace="0"/>
        </w:sectPr>
      </w:pPr>
      <w:r>
        <w:rPr>
          <w:rFonts w:ascii="宋体" w:eastAsia="宋体" w:hAnsi="宋体" w:cs="宋体" w:hint="eastAsia"/>
          <w:sz w:val="32"/>
          <w:szCs w:val="32"/>
        </w:rPr>
        <w:t>D.代位权</w:t>
      </w:r>
    </w:p>
    <w:p>
      <w:pPr>
        <w:keepNext w:val="0"/>
        <w:keepLines w:val="0"/>
        <w:pageBreakBefore w:val="0"/>
        <w:widowControl w:val="0"/>
        <w:kinsoku/>
        <w:wordWrap/>
        <w:overflowPunct/>
        <w:topLinePunct w:val="0"/>
        <w:autoSpaceDE/>
        <w:autoSpaceDN/>
        <w:bidi w:val="0"/>
        <w:adjustRightInd/>
        <w:snapToGrid/>
        <w:spacing w:before="125" w:beforeLines="40"/>
        <w:ind w:firstLine="640"/>
        <w:textAlignment w:val="auto"/>
        <w:rPr>
          <w:rFonts w:ascii="宋体" w:eastAsia="宋体" w:hAnsi="宋体" w:cs="宋体" w:hint="eastAsia"/>
          <w:sz w:val="32"/>
          <w:szCs w:val="32"/>
        </w:rPr>
      </w:pPr>
      <w:r>
        <w:rPr>
          <w:rFonts w:ascii="宋体" w:eastAsia="宋体" w:hAnsi="宋体" w:cs="宋体" w:hint="eastAsia"/>
          <w:color w:val="FF0000"/>
          <w:sz w:val="32"/>
          <w:szCs w:val="32"/>
          <w:lang w:eastAsia="zh-CN"/>
        </w:rPr>
        <w:t>正确答案：D</w:t>
      </w:r>
    </w:p>
    <w:p>
      <w:pPr>
        <w:keepNext w:val="0"/>
        <w:keepLines w:val="0"/>
        <w:pageBreakBefore w:val="0"/>
        <w:widowControl w:val="0"/>
        <w:kinsoku/>
        <w:wordWrap/>
        <w:overflowPunct/>
        <w:topLinePunct w:val="0"/>
        <w:autoSpaceDE/>
        <w:autoSpaceDN/>
        <w:bidi w:val="0"/>
        <w:adjustRightInd/>
        <w:snapToGrid/>
        <w:spacing w:before="125" w:beforeLines="40"/>
        <w:ind w:firstLine="640"/>
        <w:textAlignment w:val="auto"/>
        <w:rPr>
          <w:rFonts w:ascii="宋体" w:eastAsia="宋体" w:hAnsi="宋体" w:cs="宋体" w:hint="eastAsia"/>
          <w:sz w:val="32"/>
          <w:szCs w:val="32"/>
        </w:rPr>
      </w:pPr>
      <w:r>
        <w:rPr>
          <w:rFonts w:ascii="宋体" w:eastAsia="宋体" w:hAnsi="宋体" w:cs="宋体" w:hint="eastAsia"/>
          <w:sz w:val="32"/>
          <w:szCs w:val="32"/>
        </w:rPr>
        <w:t>9、而增强变现能力和流通性，经过银行承兑的商业汇票称为()。</w:t>
      </w:r>
    </w:p>
    <w:p>
      <w:pPr>
        <w:keepNext w:val="0"/>
        <w:keepLines w:val="0"/>
        <w:pageBreakBefore w:val="0"/>
        <w:widowControl w:val="0"/>
        <w:kinsoku/>
        <w:wordWrap/>
        <w:overflowPunct/>
        <w:topLinePunct w:val="0"/>
        <w:autoSpaceDE/>
        <w:autoSpaceDN/>
        <w:bidi w:val="0"/>
        <w:adjustRightInd/>
        <w:snapToGrid/>
        <w:spacing w:before="125" w:beforeLines="40"/>
        <w:textAlignment w:val="auto"/>
        <w:rPr>
          <w:rFonts w:ascii="宋体" w:eastAsia="宋体" w:hAnsi="宋体" w:cs="宋体" w:hint="eastAsia"/>
          <w:sz w:val="32"/>
          <w:szCs w:val="32"/>
        </w:rPr>
      </w:pPr>
      <w:r>
        <w:rPr>
          <w:rFonts w:ascii="宋体" w:eastAsia="宋体" w:hAnsi="宋体" w:cs="宋体" w:hint="eastAsia"/>
          <w:sz w:val="32"/>
          <w:szCs w:val="32"/>
        </w:rPr>
        <w:t>　　A.商业承兑汇票</w:t>
      </w:r>
    </w:p>
    <w:p>
      <w:pPr>
        <w:keepNext w:val="0"/>
        <w:keepLines w:val="0"/>
        <w:pageBreakBefore w:val="0"/>
        <w:widowControl w:val="0"/>
        <w:kinsoku/>
        <w:wordWrap/>
        <w:overflowPunct/>
        <w:topLinePunct w:val="0"/>
        <w:autoSpaceDE/>
        <w:autoSpaceDN/>
        <w:bidi w:val="0"/>
        <w:adjustRightInd/>
        <w:snapToGrid/>
        <w:spacing w:before="125" w:beforeLines="40"/>
        <w:textAlignment w:val="auto"/>
        <w:rPr>
          <w:rFonts w:ascii="宋体" w:eastAsia="宋体" w:hAnsi="宋体" w:cs="宋体" w:hint="eastAsia"/>
          <w:sz w:val="32"/>
          <w:szCs w:val="32"/>
        </w:rPr>
      </w:pPr>
      <w:r>
        <w:rPr>
          <w:rFonts w:ascii="宋体" w:eastAsia="宋体" w:hAnsi="宋体" w:cs="宋体" w:hint="eastAsia"/>
          <w:sz w:val="32"/>
          <w:szCs w:val="32"/>
        </w:rPr>
        <w:t>　　B.银行本票</w:t>
      </w:r>
    </w:p>
    <w:p>
      <w:pPr>
        <w:keepNext w:val="0"/>
        <w:keepLines w:val="0"/>
        <w:pageBreakBefore w:val="0"/>
        <w:widowControl w:val="0"/>
        <w:kinsoku/>
        <w:wordWrap/>
        <w:overflowPunct/>
        <w:topLinePunct w:val="0"/>
        <w:autoSpaceDE/>
        <w:autoSpaceDN/>
        <w:bidi w:val="0"/>
        <w:adjustRightInd/>
        <w:snapToGrid/>
        <w:spacing w:before="125" w:beforeLines="40"/>
        <w:textAlignment w:val="auto"/>
        <w:rPr>
          <w:rFonts w:ascii="宋体" w:eastAsia="宋体" w:hAnsi="宋体" w:cs="宋体" w:hint="eastAsia"/>
          <w:sz w:val="32"/>
          <w:szCs w:val="32"/>
        </w:rPr>
      </w:pPr>
      <w:r>
        <w:rPr>
          <w:rFonts w:ascii="宋体" w:eastAsia="宋体" w:hAnsi="宋体" w:cs="宋体" w:hint="eastAsia"/>
          <w:sz w:val="32"/>
          <w:szCs w:val="32"/>
        </w:rPr>
        <w:t>　　C.银行承兑汇票</w:t>
      </w:r>
    </w:p>
    <w:p>
      <w:pPr>
        <w:keepNext w:val="0"/>
        <w:keepLines w:val="0"/>
        <w:pageBreakBefore w:val="0"/>
        <w:widowControl w:val="0"/>
        <w:kinsoku/>
        <w:wordWrap/>
        <w:overflowPunct/>
        <w:topLinePunct w:val="0"/>
        <w:autoSpaceDE/>
        <w:autoSpaceDN/>
        <w:bidi w:val="0"/>
        <w:adjustRightInd/>
        <w:snapToGrid/>
        <w:spacing w:before="125" w:beforeLines="40"/>
        <w:ind w:firstLine="640"/>
        <w:textAlignment w:val="auto"/>
        <w:rPr>
          <w:rFonts w:ascii="宋体" w:eastAsia="宋体" w:hAnsi="宋体" w:cs="宋体" w:hint="eastAsia"/>
          <w:color w:val="FF0000"/>
          <w:sz w:val="32"/>
          <w:szCs w:val="32"/>
        </w:rPr>
      </w:pPr>
      <w:r>
        <w:rPr>
          <w:rFonts w:ascii="宋体" w:eastAsia="宋体" w:hAnsi="宋体" w:cs="宋体" w:hint="eastAsia"/>
          <w:sz w:val="32"/>
          <w:szCs w:val="32"/>
        </w:rPr>
        <w:t>D.银行汇票</w:t>
      </w:r>
    </w:p>
    <w:p>
      <w:pPr>
        <w:keepNext w:val="0"/>
        <w:keepLines w:val="0"/>
        <w:pageBreakBefore w:val="0"/>
        <w:widowControl w:val="0"/>
        <w:kinsoku/>
        <w:wordWrap/>
        <w:overflowPunct/>
        <w:topLinePunct w:val="0"/>
        <w:autoSpaceDE/>
        <w:autoSpaceDN/>
        <w:bidi w:val="0"/>
        <w:adjustRightInd/>
        <w:snapToGrid/>
        <w:spacing w:before="125" w:beforeLines="40"/>
        <w:ind w:firstLine="640"/>
        <w:textAlignment w:val="auto"/>
        <w:rPr>
          <w:rFonts w:ascii="宋体" w:eastAsia="宋体" w:hAnsi="宋体" w:cs="宋体" w:hint="eastAsia"/>
          <w:sz w:val="32"/>
          <w:szCs w:val="32"/>
        </w:rPr>
      </w:pPr>
      <w:r>
        <w:rPr>
          <w:rFonts w:ascii="宋体" w:eastAsia="宋体" w:hAnsi="宋体" w:cs="宋体" w:hint="eastAsia"/>
          <w:color w:val="FF0000"/>
          <w:sz w:val="32"/>
          <w:szCs w:val="32"/>
          <w:lang w:eastAsia="zh-CN"/>
        </w:rPr>
        <w:t>正确答案：C</w:t>
      </w:r>
    </w:p>
    <w:p>
      <w:pPr>
        <w:keepNext w:val="0"/>
        <w:keepLines w:val="0"/>
        <w:pageBreakBefore w:val="0"/>
        <w:widowControl w:val="0"/>
        <w:kinsoku/>
        <w:wordWrap/>
        <w:overflowPunct/>
        <w:topLinePunct w:val="0"/>
        <w:autoSpaceDE/>
        <w:autoSpaceDN/>
        <w:bidi w:val="0"/>
        <w:adjustRightInd/>
        <w:snapToGrid/>
        <w:spacing w:before="125" w:beforeLines="40"/>
        <w:ind w:firstLine="640"/>
        <w:textAlignment w:val="auto"/>
        <w:rPr>
          <w:rFonts w:ascii="宋体" w:eastAsia="宋体" w:hAnsi="宋体" w:cs="宋体" w:hint="eastAsia"/>
          <w:sz w:val="32"/>
          <w:szCs w:val="32"/>
        </w:rPr>
      </w:pPr>
      <w:r>
        <w:rPr>
          <w:rFonts w:ascii="宋体" w:eastAsia="宋体" w:hAnsi="宋体" w:cs="宋体" w:hint="eastAsia"/>
          <w:sz w:val="32"/>
          <w:szCs w:val="32"/>
        </w:rPr>
        <w:t>10、根据《商业银行法》的规定，未经()批准，任何单位和个人不得从事吸收公众存款等商业银行业务，任何单位不得在名称中使用“银行”字样。</w:t>
      </w:r>
    </w:p>
    <w:p>
      <w:pPr>
        <w:keepNext w:val="0"/>
        <w:keepLines w:val="0"/>
        <w:pageBreakBefore w:val="0"/>
        <w:widowControl w:val="0"/>
        <w:kinsoku/>
        <w:wordWrap/>
        <w:overflowPunct/>
        <w:topLinePunct w:val="0"/>
        <w:autoSpaceDE/>
        <w:autoSpaceDN/>
        <w:bidi w:val="0"/>
        <w:adjustRightInd/>
        <w:snapToGrid/>
        <w:spacing w:before="125" w:beforeLines="40"/>
        <w:textAlignment w:val="auto"/>
        <w:rPr>
          <w:rFonts w:ascii="宋体" w:eastAsia="宋体" w:hAnsi="宋体" w:cs="宋体" w:hint="eastAsia"/>
          <w:sz w:val="32"/>
          <w:szCs w:val="32"/>
        </w:rPr>
      </w:pPr>
      <w:r>
        <w:rPr>
          <w:rFonts w:ascii="宋体" w:eastAsia="宋体" w:hAnsi="宋体" w:cs="宋体" w:hint="eastAsia"/>
          <w:sz w:val="32"/>
          <w:szCs w:val="32"/>
        </w:rPr>
        <w:t>　　A.国务院</w:t>
      </w:r>
    </w:p>
    <w:p>
      <w:pPr>
        <w:keepNext w:val="0"/>
        <w:keepLines w:val="0"/>
        <w:pageBreakBefore w:val="0"/>
        <w:widowControl w:val="0"/>
        <w:kinsoku/>
        <w:wordWrap/>
        <w:overflowPunct/>
        <w:topLinePunct w:val="0"/>
        <w:autoSpaceDE/>
        <w:autoSpaceDN/>
        <w:bidi w:val="0"/>
        <w:adjustRightInd/>
        <w:snapToGrid/>
        <w:spacing w:before="125" w:beforeLines="40"/>
        <w:textAlignment w:val="auto"/>
        <w:rPr>
          <w:rFonts w:ascii="宋体" w:eastAsia="宋体" w:hAnsi="宋体" w:cs="宋体" w:hint="eastAsia"/>
          <w:sz w:val="32"/>
          <w:szCs w:val="32"/>
        </w:rPr>
      </w:pPr>
      <w:r>
        <w:rPr>
          <w:rFonts w:ascii="宋体" w:eastAsia="宋体" w:hAnsi="宋体" w:cs="宋体" w:hint="eastAsia"/>
          <w:sz w:val="32"/>
          <w:szCs w:val="32"/>
        </w:rPr>
        <w:t>　　B.财务部</w:t>
      </w:r>
    </w:p>
    <w:p>
      <w:pPr>
        <w:keepNext w:val="0"/>
        <w:keepLines w:val="0"/>
        <w:pageBreakBefore w:val="0"/>
        <w:widowControl w:val="0"/>
        <w:kinsoku/>
        <w:wordWrap/>
        <w:overflowPunct/>
        <w:topLinePunct w:val="0"/>
        <w:autoSpaceDE/>
        <w:autoSpaceDN/>
        <w:bidi w:val="0"/>
        <w:adjustRightInd/>
        <w:snapToGrid/>
        <w:spacing w:before="125" w:beforeLines="40"/>
        <w:textAlignment w:val="auto"/>
        <w:rPr>
          <w:rFonts w:ascii="宋体" w:eastAsia="宋体" w:hAnsi="宋体" w:cs="宋体" w:hint="eastAsia"/>
          <w:sz w:val="32"/>
          <w:szCs w:val="32"/>
        </w:rPr>
      </w:pPr>
      <w:r>
        <w:rPr>
          <w:rFonts w:ascii="宋体" w:eastAsia="宋体" w:hAnsi="宋体" w:cs="宋体" w:hint="eastAsia"/>
          <w:sz w:val="32"/>
          <w:szCs w:val="32"/>
        </w:rPr>
        <w:t>　　C.中国人民银行</w:t>
      </w:r>
    </w:p>
    <w:p>
      <w:pPr>
        <w:keepNext w:val="0"/>
        <w:keepLines w:val="0"/>
        <w:pageBreakBefore w:val="0"/>
        <w:widowControl w:val="0"/>
        <w:kinsoku/>
        <w:wordWrap/>
        <w:overflowPunct/>
        <w:topLinePunct w:val="0"/>
        <w:autoSpaceDE/>
        <w:autoSpaceDN/>
        <w:bidi w:val="0"/>
        <w:adjustRightInd/>
        <w:snapToGrid/>
        <w:spacing w:before="125" w:beforeLines="40"/>
        <w:ind w:firstLine="640"/>
        <w:textAlignment w:val="auto"/>
        <w:rPr>
          <w:rFonts w:ascii="宋体" w:eastAsia="宋体" w:hAnsi="宋体" w:cs="宋体" w:hint="eastAsia"/>
          <w:color w:val="FF0000"/>
          <w:sz w:val="32"/>
          <w:szCs w:val="32"/>
        </w:rPr>
      </w:pPr>
      <w:r>
        <w:rPr>
          <w:rFonts w:ascii="宋体" w:eastAsia="宋体" w:hAnsi="宋体" w:cs="宋体" w:hint="eastAsia"/>
          <w:sz w:val="32"/>
          <w:szCs w:val="32"/>
        </w:rPr>
        <w:t>D.国务院银行业监督管理机构</w:t>
      </w:r>
    </w:p>
    <w:p>
      <w:pPr>
        <w:keepNext w:val="0"/>
        <w:keepLines w:val="0"/>
        <w:pageBreakBefore w:val="0"/>
        <w:widowControl w:val="0"/>
        <w:kinsoku/>
        <w:wordWrap/>
        <w:overflowPunct/>
        <w:topLinePunct w:val="0"/>
        <w:autoSpaceDE/>
        <w:autoSpaceDN/>
        <w:bidi w:val="0"/>
        <w:adjustRightInd/>
        <w:snapToGrid/>
        <w:spacing w:before="125" w:beforeLines="40"/>
        <w:ind w:firstLine="640"/>
        <w:textAlignment w:val="auto"/>
        <w:rPr>
          <w:rFonts w:ascii="宋体" w:eastAsia="宋体" w:hAnsi="宋体" w:cs="宋体" w:hint="eastAsia"/>
          <w:sz w:val="32"/>
          <w:szCs w:val="32"/>
        </w:rPr>
      </w:pPr>
      <w:r>
        <w:rPr>
          <w:rFonts w:ascii="宋体" w:eastAsia="宋体" w:hAnsi="宋体" w:cs="宋体" w:hint="eastAsia"/>
          <w:color w:val="FF0000"/>
          <w:sz w:val="32"/>
          <w:szCs w:val="32"/>
          <w:lang w:eastAsia="zh-CN"/>
        </w:rPr>
        <w:t>正确答案：D</w:t>
      </w:r>
    </w:p>
    <w:p>
      <w:pPr>
        <w:keepNext w:val="0"/>
        <w:keepLines w:val="0"/>
        <w:pageBreakBefore w:val="0"/>
        <w:widowControl w:val="0"/>
        <w:kinsoku/>
        <w:wordWrap/>
        <w:overflowPunct/>
        <w:topLinePunct w:val="0"/>
        <w:autoSpaceDE/>
        <w:autoSpaceDN/>
        <w:bidi w:val="0"/>
        <w:adjustRightInd/>
        <w:snapToGrid/>
        <w:spacing w:before="125" w:beforeLines="40"/>
        <w:ind w:firstLine="640"/>
        <w:textAlignment w:val="auto"/>
        <w:rPr>
          <w:rFonts w:ascii="宋体" w:eastAsia="宋体" w:hAnsi="宋体" w:cs="宋体" w:hint="eastAsia"/>
          <w:sz w:val="32"/>
          <w:szCs w:val="32"/>
        </w:rPr>
      </w:pPr>
      <w:r>
        <w:rPr>
          <w:rFonts w:ascii="宋体" w:eastAsia="宋体" w:hAnsi="宋体" w:cs="宋体" w:hint="eastAsia"/>
          <w:sz w:val="32"/>
          <w:szCs w:val="32"/>
        </w:rPr>
        <w:t>11、中国邮政储蓄银行依托和发挥(?)优势，完善城乡金融服务功能。</w:t>
      </w:r>
    </w:p>
    <w:p>
      <w:pPr>
        <w:keepNext w:val="0"/>
        <w:keepLines w:val="0"/>
        <w:pageBreakBefore w:val="0"/>
        <w:widowControl w:val="0"/>
        <w:kinsoku/>
        <w:wordWrap/>
        <w:overflowPunct/>
        <w:topLinePunct w:val="0"/>
        <w:autoSpaceDE/>
        <w:autoSpaceDN/>
        <w:bidi w:val="0"/>
        <w:adjustRightInd/>
        <w:snapToGrid/>
        <w:spacing w:before="125" w:beforeLines="40"/>
        <w:textAlignment w:val="auto"/>
        <w:rPr>
          <w:rFonts w:ascii="宋体" w:eastAsia="宋体" w:hAnsi="宋体" w:cs="宋体" w:hint="eastAsia"/>
          <w:sz w:val="32"/>
          <w:szCs w:val="32"/>
        </w:rPr>
        <w:sectPr>
          <w:headerReference w:type="default" r:id="rId11"/>
          <w:footerReference w:type="default" r:id="rId12"/>
          <w:type w:val="nextPage"/>
          <w:pgSz w:w="11906" w:h="16838"/>
          <w:pgMar w:top="1440" w:right="1800" w:bottom="1440" w:left="1800" w:header="851" w:footer="992" w:gutter="0"/>
          <w:pgNumType w:fmt="decimal" w:start="4"/>
          <w:cols w:num="1" w:space="425"/>
          <w:titlePg w:val="0"/>
          <w:docGrid w:type="lines" w:linePitch="312" w:charSpace="0"/>
        </w:sectPr>
      </w:pPr>
      <w:r>
        <w:rPr>
          <w:rFonts w:ascii="宋体" w:eastAsia="宋体" w:hAnsi="宋体" w:cs="宋体" w:hint="eastAsia"/>
          <w:sz w:val="32"/>
          <w:szCs w:val="32"/>
        </w:rPr>
        <w:t>　　A.零售?</w:t>
      </w:r>
    </w:p>
    <w:p>
      <w:pPr>
        <w:keepNext w:val="0"/>
        <w:keepLines w:val="0"/>
        <w:pageBreakBefore w:val="0"/>
        <w:widowControl w:val="0"/>
        <w:kinsoku/>
        <w:wordWrap/>
        <w:overflowPunct/>
        <w:topLinePunct w:val="0"/>
        <w:autoSpaceDE/>
        <w:autoSpaceDN/>
        <w:bidi w:val="0"/>
        <w:adjustRightInd/>
        <w:snapToGrid/>
        <w:spacing w:before="125" w:beforeLines="40"/>
        <w:textAlignment w:val="auto"/>
        <w:rPr>
          <w:rFonts w:ascii="宋体" w:eastAsia="宋体" w:hAnsi="宋体" w:cs="宋体" w:hint="eastAsia"/>
          <w:sz w:val="32"/>
          <w:szCs w:val="32"/>
        </w:rPr>
      </w:pPr>
      <w:r>
        <w:rPr>
          <w:rFonts w:ascii="宋体" w:eastAsia="宋体" w:hAnsi="宋体" w:cs="宋体" w:hint="eastAsia"/>
          <w:sz w:val="32"/>
          <w:szCs w:val="32"/>
        </w:rPr>
        <w:t>　　B.贷款?</w:t>
      </w:r>
    </w:p>
    <w:p>
      <w:pPr>
        <w:keepNext w:val="0"/>
        <w:keepLines w:val="0"/>
        <w:pageBreakBefore w:val="0"/>
        <w:widowControl w:val="0"/>
        <w:kinsoku/>
        <w:wordWrap/>
        <w:overflowPunct/>
        <w:topLinePunct w:val="0"/>
        <w:autoSpaceDE/>
        <w:autoSpaceDN/>
        <w:bidi w:val="0"/>
        <w:adjustRightInd/>
        <w:snapToGrid/>
        <w:spacing w:before="125" w:beforeLines="40"/>
        <w:textAlignment w:val="auto"/>
        <w:rPr>
          <w:rFonts w:ascii="宋体" w:eastAsia="宋体" w:hAnsi="宋体" w:cs="宋体" w:hint="eastAsia"/>
          <w:sz w:val="32"/>
          <w:szCs w:val="32"/>
        </w:rPr>
      </w:pPr>
      <w:r>
        <w:rPr>
          <w:rFonts w:ascii="宋体" w:eastAsia="宋体" w:hAnsi="宋体" w:cs="宋体" w:hint="eastAsia"/>
          <w:sz w:val="32"/>
          <w:szCs w:val="32"/>
        </w:rPr>
        <w:t>　　C.结算?</w:t>
      </w:r>
    </w:p>
    <w:p>
      <w:pPr>
        <w:keepNext w:val="0"/>
        <w:keepLines w:val="0"/>
        <w:pageBreakBefore w:val="0"/>
        <w:widowControl w:val="0"/>
        <w:kinsoku/>
        <w:wordWrap/>
        <w:overflowPunct/>
        <w:topLinePunct w:val="0"/>
        <w:autoSpaceDE/>
        <w:autoSpaceDN/>
        <w:bidi w:val="0"/>
        <w:adjustRightInd/>
        <w:snapToGrid/>
        <w:spacing w:before="125" w:beforeLines="40"/>
        <w:ind w:firstLine="640"/>
        <w:textAlignment w:val="auto"/>
        <w:rPr>
          <w:rFonts w:ascii="宋体" w:eastAsia="宋体" w:hAnsi="宋体" w:cs="宋体" w:hint="eastAsia"/>
          <w:color w:val="FF0000"/>
          <w:sz w:val="32"/>
          <w:szCs w:val="32"/>
        </w:rPr>
      </w:pPr>
      <w:r>
        <w:rPr>
          <w:rFonts w:ascii="宋体" w:eastAsia="宋体" w:hAnsi="宋体" w:cs="宋体" w:hint="eastAsia"/>
          <w:sz w:val="32"/>
          <w:szCs w:val="32"/>
        </w:rPr>
        <w:t>D.网络</w:t>
      </w:r>
    </w:p>
    <w:p>
      <w:pPr>
        <w:keepNext w:val="0"/>
        <w:keepLines w:val="0"/>
        <w:pageBreakBefore w:val="0"/>
        <w:widowControl w:val="0"/>
        <w:kinsoku/>
        <w:wordWrap/>
        <w:overflowPunct/>
        <w:topLinePunct w:val="0"/>
        <w:autoSpaceDE/>
        <w:autoSpaceDN/>
        <w:bidi w:val="0"/>
        <w:adjustRightInd/>
        <w:snapToGrid/>
        <w:spacing w:before="125" w:beforeLines="40"/>
        <w:ind w:firstLine="640"/>
        <w:textAlignment w:val="auto"/>
        <w:rPr>
          <w:rFonts w:ascii="宋体" w:eastAsia="宋体" w:hAnsi="宋体" w:cs="宋体" w:hint="eastAsia"/>
          <w:sz w:val="32"/>
          <w:szCs w:val="32"/>
        </w:rPr>
      </w:pPr>
      <w:r>
        <w:rPr>
          <w:rFonts w:ascii="宋体" w:eastAsia="宋体" w:hAnsi="宋体" w:cs="宋体" w:hint="eastAsia"/>
          <w:color w:val="FF0000"/>
          <w:sz w:val="32"/>
          <w:szCs w:val="32"/>
          <w:lang w:eastAsia="zh-CN"/>
        </w:rPr>
        <w:t>正确答案：D</w:t>
      </w:r>
    </w:p>
    <w:p>
      <w:pPr>
        <w:keepNext w:val="0"/>
        <w:keepLines w:val="0"/>
        <w:pageBreakBefore w:val="0"/>
        <w:widowControl w:val="0"/>
        <w:kinsoku/>
        <w:wordWrap/>
        <w:overflowPunct/>
        <w:topLinePunct w:val="0"/>
        <w:autoSpaceDE/>
        <w:autoSpaceDN/>
        <w:bidi w:val="0"/>
        <w:adjustRightInd/>
        <w:snapToGrid/>
        <w:spacing w:before="125" w:beforeLines="40"/>
        <w:ind w:firstLine="640"/>
        <w:textAlignment w:val="auto"/>
        <w:rPr>
          <w:rFonts w:ascii="宋体" w:eastAsia="宋体" w:hAnsi="宋体" w:cs="宋体" w:hint="eastAsia"/>
          <w:sz w:val="32"/>
          <w:szCs w:val="32"/>
        </w:rPr>
      </w:pPr>
      <w:r>
        <w:rPr>
          <w:rFonts w:ascii="宋体" w:eastAsia="宋体" w:hAnsi="宋体" w:cs="宋体" w:hint="eastAsia"/>
          <w:sz w:val="32"/>
          <w:szCs w:val="32"/>
        </w:rPr>
        <w:t>12、制定银行业从业人员职业操守的宗旨是：“为规范银行业从业人员职业行为，提高中国银行业从业人员(?)，建立健康的银行业企业文化和信用文化，维护银行业的良好信誉，促进银行业的健康发展”。</w:t>
      </w:r>
    </w:p>
    <w:p>
      <w:pPr>
        <w:keepNext w:val="0"/>
        <w:keepLines w:val="0"/>
        <w:pageBreakBefore w:val="0"/>
        <w:widowControl w:val="0"/>
        <w:kinsoku/>
        <w:wordWrap/>
        <w:overflowPunct/>
        <w:topLinePunct w:val="0"/>
        <w:autoSpaceDE/>
        <w:autoSpaceDN/>
        <w:bidi w:val="0"/>
        <w:adjustRightInd/>
        <w:snapToGrid/>
        <w:spacing w:before="125" w:beforeLines="40"/>
        <w:textAlignment w:val="auto"/>
        <w:rPr>
          <w:rFonts w:ascii="宋体" w:eastAsia="宋体" w:hAnsi="宋体" w:cs="宋体" w:hint="eastAsia"/>
          <w:sz w:val="32"/>
          <w:szCs w:val="32"/>
        </w:rPr>
      </w:pPr>
      <w:r>
        <w:rPr>
          <w:rFonts w:ascii="宋体" w:eastAsia="宋体" w:hAnsi="宋体" w:cs="宋体" w:hint="eastAsia"/>
          <w:sz w:val="32"/>
          <w:szCs w:val="32"/>
        </w:rPr>
        <w:t>　　A.业务水平和道德水平?</w:t>
      </w:r>
    </w:p>
    <w:p>
      <w:pPr>
        <w:keepNext w:val="0"/>
        <w:keepLines w:val="0"/>
        <w:pageBreakBefore w:val="0"/>
        <w:widowControl w:val="0"/>
        <w:kinsoku/>
        <w:wordWrap/>
        <w:overflowPunct/>
        <w:topLinePunct w:val="0"/>
        <w:autoSpaceDE/>
        <w:autoSpaceDN/>
        <w:bidi w:val="0"/>
        <w:adjustRightInd/>
        <w:snapToGrid/>
        <w:spacing w:before="125" w:beforeLines="40"/>
        <w:textAlignment w:val="auto"/>
        <w:rPr>
          <w:rFonts w:ascii="宋体" w:eastAsia="宋体" w:hAnsi="宋体" w:cs="宋体" w:hint="eastAsia"/>
          <w:sz w:val="32"/>
          <w:szCs w:val="32"/>
        </w:rPr>
      </w:pPr>
      <w:r>
        <w:rPr>
          <w:rFonts w:ascii="宋体" w:eastAsia="宋体" w:hAnsi="宋体" w:cs="宋体" w:hint="eastAsia"/>
          <w:sz w:val="32"/>
          <w:szCs w:val="32"/>
        </w:rPr>
        <w:t>　　B.整体素质和职业道德水平</w:t>
      </w:r>
    </w:p>
    <w:p>
      <w:pPr>
        <w:keepNext w:val="0"/>
        <w:keepLines w:val="0"/>
        <w:pageBreakBefore w:val="0"/>
        <w:widowControl w:val="0"/>
        <w:kinsoku/>
        <w:wordWrap/>
        <w:overflowPunct/>
        <w:topLinePunct w:val="0"/>
        <w:autoSpaceDE/>
        <w:autoSpaceDN/>
        <w:bidi w:val="0"/>
        <w:adjustRightInd/>
        <w:snapToGrid/>
        <w:spacing w:before="125" w:beforeLines="40"/>
        <w:textAlignment w:val="auto"/>
        <w:rPr>
          <w:rFonts w:ascii="宋体" w:eastAsia="宋体" w:hAnsi="宋体" w:cs="宋体" w:hint="eastAsia"/>
          <w:sz w:val="32"/>
          <w:szCs w:val="32"/>
        </w:rPr>
      </w:pPr>
      <w:r>
        <w:rPr>
          <w:rFonts w:ascii="宋体" w:eastAsia="宋体" w:hAnsi="宋体" w:cs="宋体" w:hint="eastAsia"/>
          <w:sz w:val="32"/>
          <w:szCs w:val="32"/>
        </w:rPr>
        <w:t>　　C.信用水平和道德水平?</w:t>
      </w:r>
    </w:p>
    <w:p>
      <w:pPr>
        <w:keepNext w:val="0"/>
        <w:keepLines w:val="0"/>
        <w:pageBreakBefore w:val="0"/>
        <w:widowControl w:val="0"/>
        <w:kinsoku/>
        <w:wordWrap/>
        <w:overflowPunct/>
        <w:topLinePunct w:val="0"/>
        <w:autoSpaceDE/>
        <w:autoSpaceDN/>
        <w:bidi w:val="0"/>
        <w:adjustRightInd/>
        <w:snapToGrid/>
        <w:spacing w:before="125" w:beforeLines="40"/>
        <w:ind w:firstLine="640"/>
        <w:textAlignment w:val="auto"/>
        <w:rPr>
          <w:rFonts w:ascii="宋体" w:eastAsia="宋体" w:hAnsi="宋体" w:cs="宋体" w:hint="eastAsia"/>
          <w:color w:val="FF0000"/>
          <w:sz w:val="32"/>
          <w:szCs w:val="32"/>
        </w:rPr>
      </w:pPr>
      <w:r>
        <w:rPr>
          <w:rFonts w:ascii="宋体" w:eastAsia="宋体" w:hAnsi="宋体" w:cs="宋体" w:hint="eastAsia"/>
          <w:sz w:val="32"/>
          <w:szCs w:val="32"/>
        </w:rPr>
        <w:t>D.信用水平和业务水平</w:t>
      </w:r>
    </w:p>
    <w:p>
      <w:pPr>
        <w:keepNext w:val="0"/>
        <w:keepLines w:val="0"/>
        <w:pageBreakBefore w:val="0"/>
        <w:widowControl w:val="0"/>
        <w:kinsoku/>
        <w:wordWrap/>
        <w:overflowPunct/>
        <w:topLinePunct w:val="0"/>
        <w:autoSpaceDE/>
        <w:autoSpaceDN/>
        <w:bidi w:val="0"/>
        <w:adjustRightInd/>
        <w:snapToGrid/>
        <w:spacing w:before="125" w:beforeLines="40"/>
        <w:ind w:firstLine="640"/>
        <w:textAlignment w:val="auto"/>
        <w:rPr>
          <w:rFonts w:ascii="宋体" w:eastAsia="宋体" w:hAnsi="宋体" w:cs="宋体" w:hint="eastAsia"/>
          <w:sz w:val="32"/>
          <w:szCs w:val="32"/>
        </w:rPr>
      </w:pPr>
      <w:r>
        <w:rPr>
          <w:rFonts w:ascii="宋体" w:eastAsia="宋体" w:hAnsi="宋体" w:cs="宋体" w:hint="eastAsia"/>
          <w:color w:val="FF0000"/>
          <w:sz w:val="32"/>
          <w:szCs w:val="32"/>
          <w:lang w:eastAsia="zh-CN"/>
        </w:rPr>
        <w:t>正确答案：B</w:t>
      </w:r>
    </w:p>
    <w:p>
      <w:pPr>
        <w:keepNext w:val="0"/>
        <w:keepLines w:val="0"/>
        <w:pageBreakBefore w:val="0"/>
        <w:widowControl w:val="0"/>
        <w:kinsoku/>
        <w:wordWrap/>
        <w:overflowPunct/>
        <w:topLinePunct w:val="0"/>
        <w:autoSpaceDE/>
        <w:autoSpaceDN/>
        <w:bidi w:val="0"/>
        <w:adjustRightInd/>
        <w:snapToGrid/>
        <w:spacing w:before="125" w:beforeLines="40"/>
        <w:ind w:firstLine="640"/>
        <w:textAlignment w:val="auto"/>
        <w:rPr>
          <w:rFonts w:ascii="宋体" w:eastAsia="宋体" w:hAnsi="宋体" w:cs="宋体" w:hint="eastAsia"/>
          <w:sz w:val="32"/>
          <w:szCs w:val="32"/>
        </w:rPr>
      </w:pPr>
      <w:r>
        <w:rPr>
          <w:rFonts w:ascii="宋体" w:eastAsia="宋体" w:hAnsi="宋体" w:cs="宋体" w:hint="eastAsia"/>
          <w:sz w:val="32"/>
          <w:szCs w:val="32"/>
        </w:rPr>
        <w:t>13、某城市商业银行筹建支行，具体应依照以下哪项规章向国务院银行业监督管理机构报备、审查？（）</w:t>
      </w:r>
    </w:p>
    <w:p>
      <w:pPr>
        <w:keepNext w:val="0"/>
        <w:keepLines w:val="0"/>
        <w:pageBreakBefore w:val="0"/>
        <w:widowControl w:val="0"/>
        <w:kinsoku/>
        <w:wordWrap/>
        <w:overflowPunct/>
        <w:topLinePunct w:val="0"/>
        <w:autoSpaceDE/>
        <w:autoSpaceDN/>
        <w:bidi w:val="0"/>
        <w:adjustRightInd/>
        <w:snapToGrid/>
        <w:spacing w:before="125" w:beforeLines="40"/>
        <w:textAlignment w:val="auto"/>
        <w:rPr>
          <w:rFonts w:ascii="宋体" w:eastAsia="宋体" w:hAnsi="宋体" w:cs="宋体" w:hint="eastAsia"/>
          <w:sz w:val="32"/>
          <w:szCs w:val="32"/>
        </w:rPr>
      </w:pPr>
      <w:r>
        <w:rPr>
          <w:rFonts w:ascii="宋体" w:eastAsia="宋体" w:hAnsi="宋体" w:cs="宋体" w:hint="eastAsia"/>
          <w:sz w:val="32"/>
          <w:szCs w:val="32"/>
        </w:rPr>
        <w:t>　　A.《中国银监会非银行金融机构行政许可事项实施办法》</w:t>
      </w:r>
    </w:p>
    <w:p>
      <w:pPr>
        <w:keepNext w:val="0"/>
        <w:keepLines w:val="0"/>
        <w:pageBreakBefore w:val="0"/>
        <w:widowControl w:val="0"/>
        <w:kinsoku/>
        <w:wordWrap/>
        <w:overflowPunct/>
        <w:topLinePunct w:val="0"/>
        <w:autoSpaceDE/>
        <w:autoSpaceDN/>
        <w:bidi w:val="0"/>
        <w:adjustRightInd/>
        <w:snapToGrid/>
        <w:spacing w:before="125" w:beforeLines="40"/>
        <w:textAlignment w:val="auto"/>
        <w:rPr>
          <w:rFonts w:ascii="宋体" w:eastAsia="宋体" w:hAnsi="宋体" w:cs="宋体" w:hint="eastAsia"/>
          <w:sz w:val="32"/>
          <w:szCs w:val="32"/>
        </w:rPr>
      </w:pPr>
      <w:r>
        <w:rPr>
          <w:rFonts w:ascii="宋体" w:eastAsia="宋体" w:hAnsi="宋体" w:cs="宋体" w:hint="eastAsia"/>
          <w:sz w:val="32"/>
          <w:szCs w:val="32"/>
        </w:rPr>
        <w:t>　　B.《中国银监会信托公司行政许可事项实施办法》</w:t>
      </w:r>
    </w:p>
    <w:p>
      <w:pPr>
        <w:keepNext w:val="0"/>
        <w:keepLines w:val="0"/>
        <w:pageBreakBefore w:val="0"/>
        <w:widowControl w:val="0"/>
        <w:kinsoku/>
        <w:wordWrap/>
        <w:overflowPunct/>
        <w:topLinePunct w:val="0"/>
        <w:autoSpaceDE/>
        <w:autoSpaceDN/>
        <w:bidi w:val="0"/>
        <w:adjustRightInd/>
        <w:snapToGrid/>
        <w:spacing w:before="125" w:beforeLines="40"/>
        <w:textAlignment w:val="auto"/>
        <w:rPr>
          <w:rFonts w:ascii="宋体" w:eastAsia="宋体" w:hAnsi="宋体" w:cs="宋体" w:hint="eastAsia"/>
          <w:sz w:val="32"/>
          <w:szCs w:val="32"/>
        </w:rPr>
        <w:sectPr>
          <w:headerReference w:type="default" r:id="rId13"/>
          <w:footerReference w:type="default" r:id="rId14"/>
          <w:type w:val="nextPage"/>
          <w:pgSz w:w="11906" w:h="16838"/>
          <w:pgMar w:top="1440" w:right="1800" w:bottom="1440" w:left="1800" w:header="851" w:footer="992" w:gutter="0"/>
          <w:pgNumType w:fmt="decimal" w:start="5"/>
          <w:cols w:num="1" w:space="425"/>
          <w:titlePg w:val="0"/>
          <w:docGrid w:type="lines" w:linePitch="312" w:charSpace="0"/>
        </w:sectPr>
      </w:pPr>
      <w:r>
        <w:rPr>
          <w:rFonts w:ascii="宋体" w:eastAsia="宋体" w:hAnsi="宋体" w:cs="宋体" w:hint="eastAsia"/>
          <w:sz w:val="32"/>
          <w:szCs w:val="32"/>
        </w:rPr>
        <w:t>　　C.《中国银监会中资商业银行行政许可事项实施办法》</w:t>
      </w:r>
    </w:p>
    <w:p>
      <w:pPr>
        <w:keepNext w:val="0"/>
        <w:keepLines w:val="0"/>
        <w:pageBreakBefore w:val="0"/>
        <w:widowControl w:val="0"/>
        <w:kinsoku/>
        <w:wordWrap/>
        <w:overflowPunct/>
        <w:topLinePunct w:val="0"/>
        <w:autoSpaceDE/>
        <w:autoSpaceDN/>
        <w:bidi w:val="0"/>
        <w:adjustRightInd/>
        <w:snapToGrid/>
        <w:spacing w:before="125" w:beforeLines="40"/>
        <w:ind w:firstLine="640"/>
        <w:textAlignment w:val="auto"/>
        <w:rPr>
          <w:rFonts w:ascii="宋体" w:eastAsia="宋体" w:hAnsi="宋体" w:cs="宋体" w:hint="eastAsia"/>
          <w:color w:val="FF0000"/>
          <w:sz w:val="32"/>
          <w:szCs w:val="32"/>
        </w:rPr>
      </w:pPr>
      <w:r>
        <w:rPr>
          <w:rFonts w:ascii="宋体" w:eastAsia="宋体" w:hAnsi="宋体" w:cs="宋体" w:hint="eastAsia"/>
          <w:sz w:val="32"/>
          <w:szCs w:val="32"/>
        </w:rPr>
        <w:t>D.《中国银监会农村中小金融机构行政许可事项实施办法》</w:t>
      </w:r>
    </w:p>
    <w:p>
      <w:pPr>
        <w:keepNext w:val="0"/>
        <w:keepLines w:val="0"/>
        <w:pageBreakBefore w:val="0"/>
        <w:widowControl w:val="0"/>
        <w:kinsoku/>
        <w:wordWrap/>
        <w:overflowPunct/>
        <w:topLinePunct w:val="0"/>
        <w:autoSpaceDE/>
        <w:autoSpaceDN/>
        <w:bidi w:val="0"/>
        <w:adjustRightInd/>
        <w:snapToGrid/>
        <w:spacing w:before="125" w:beforeLines="40"/>
        <w:ind w:firstLine="640"/>
        <w:textAlignment w:val="auto"/>
        <w:rPr>
          <w:rFonts w:ascii="宋体" w:eastAsia="宋体" w:hAnsi="宋体" w:cs="宋体" w:hint="eastAsia"/>
          <w:sz w:val="32"/>
          <w:szCs w:val="32"/>
        </w:rPr>
      </w:pPr>
      <w:r>
        <w:rPr>
          <w:rFonts w:ascii="宋体" w:eastAsia="宋体" w:hAnsi="宋体" w:cs="宋体" w:hint="eastAsia"/>
          <w:color w:val="FF0000"/>
          <w:sz w:val="32"/>
          <w:szCs w:val="32"/>
          <w:lang w:eastAsia="zh-CN"/>
        </w:rPr>
        <w:t>正确答案：C</w:t>
      </w:r>
    </w:p>
    <w:p>
      <w:pPr>
        <w:keepNext w:val="0"/>
        <w:keepLines w:val="0"/>
        <w:pageBreakBefore w:val="0"/>
        <w:widowControl w:val="0"/>
        <w:kinsoku/>
        <w:wordWrap/>
        <w:overflowPunct/>
        <w:topLinePunct w:val="0"/>
        <w:autoSpaceDE/>
        <w:autoSpaceDN/>
        <w:bidi w:val="0"/>
        <w:adjustRightInd/>
        <w:snapToGrid/>
        <w:spacing w:before="125" w:beforeLines="40"/>
        <w:ind w:firstLine="640"/>
        <w:textAlignment w:val="auto"/>
        <w:rPr>
          <w:rFonts w:ascii="宋体" w:eastAsia="宋体" w:hAnsi="宋体" w:cs="宋体" w:hint="eastAsia"/>
          <w:sz w:val="32"/>
          <w:szCs w:val="32"/>
        </w:rPr>
      </w:pPr>
      <w:r>
        <w:rPr>
          <w:rFonts w:ascii="宋体" w:eastAsia="宋体" w:hAnsi="宋体" w:cs="宋体" w:hint="eastAsia"/>
          <w:sz w:val="32"/>
          <w:szCs w:val="32"/>
        </w:rPr>
        <w:t>14、中央银行提高法定存款准备金率时，（）。</w:t>
      </w:r>
    </w:p>
    <w:p>
      <w:pPr>
        <w:keepNext w:val="0"/>
        <w:keepLines w:val="0"/>
        <w:pageBreakBefore w:val="0"/>
        <w:widowControl w:val="0"/>
        <w:kinsoku/>
        <w:wordWrap/>
        <w:overflowPunct/>
        <w:topLinePunct w:val="0"/>
        <w:autoSpaceDE/>
        <w:autoSpaceDN/>
        <w:bidi w:val="0"/>
        <w:adjustRightInd/>
        <w:snapToGrid/>
        <w:spacing w:before="125" w:beforeLines="40"/>
        <w:textAlignment w:val="auto"/>
        <w:rPr>
          <w:rFonts w:ascii="宋体" w:eastAsia="宋体" w:hAnsi="宋体" w:cs="宋体" w:hint="eastAsia"/>
          <w:sz w:val="32"/>
          <w:szCs w:val="32"/>
        </w:rPr>
      </w:pPr>
      <w:r>
        <w:rPr>
          <w:rFonts w:ascii="宋体" w:eastAsia="宋体" w:hAnsi="宋体" w:cs="宋体" w:hint="eastAsia"/>
          <w:sz w:val="32"/>
          <w:szCs w:val="32"/>
        </w:rPr>
        <w:t>　　A.商业银行可用资金减少，贷款上升，导致货币供应量增多</w:t>
      </w:r>
    </w:p>
    <w:p>
      <w:pPr>
        <w:keepNext w:val="0"/>
        <w:keepLines w:val="0"/>
        <w:pageBreakBefore w:val="0"/>
        <w:widowControl w:val="0"/>
        <w:kinsoku/>
        <w:wordWrap/>
        <w:overflowPunct/>
        <w:topLinePunct w:val="0"/>
        <w:autoSpaceDE/>
        <w:autoSpaceDN/>
        <w:bidi w:val="0"/>
        <w:adjustRightInd/>
        <w:snapToGrid/>
        <w:spacing w:before="125" w:beforeLines="40"/>
        <w:textAlignment w:val="auto"/>
        <w:rPr>
          <w:rFonts w:ascii="宋体" w:eastAsia="宋体" w:hAnsi="宋体" w:cs="宋体" w:hint="eastAsia"/>
          <w:sz w:val="32"/>
          <w:szCs w:val="32"/>
        </w:rPr>
      </w:pPr>
      <w:r>
        <w:rPr>
          <w:rFonts w:ascii="宋体" w:eastAsia="宋体" w:hAnsi="宋体" w:cs="宋体" w:hint="eastAsia"/>
          <w:sz w:val="32"/>
          <w:szCs w:val="32"/>
        </w:rPr>
        <w:t>　　B.商业银行可用资金增多，贷款上升，导致货币供应量增多</w:t>
      </w:r>
    </w:p>
    <w:p>
      <w:pPr>
        <w:keepNext w:val="0"/>
        <w:keepLines w:val="0"/>
        <w:pageBreakBefore w:val="0"/>
        <w:widowControl w:val="0"/>
        <w:kinsoku/>
        <w:wordWrap/>
        <w:overflowPunct/>
        <w:topLinePunct w:val="0"/>
        <w:autoSpaceDE/>
        <w:autoSpaceDN/>
        <w:bidi w:val="0"/>
        <w:adjustRightInd/>
        <w:snapToGrid/>
        <w:spacing w:before="125" w:beforeLines="40"/>
        <w:textAlignment w:val="auto"/>
        <w:rPr>
          <w:rFonts w:ascii="宋体" w:eastAsia="宋体" w:hAnsi="宋体" w:cs="宋体" w:hint="eastAsia"/>
          <w:sz w:val="32"/>
          <w:szCs w:val="32"/>
        </w:rPr>
      </w:pPr>
      <w:r>
        <w:rPr>
          <w:rFonts w:ascii="宋体" w:eastAsia="宋体" w:hAnsi="宋体" w:cs="宋体" w:hint="eastAsia"/>
          <w:sz w:val="32"/>
          <w:szCs w:val="32"/>
        </w:rPr>
        <w:t>　　C.商业银行可用资金增多，贷款下降，导致货币供应量减少</w:t>
      </w:r>
    </w:p>
    <w:p>
      <w:pPr>
        <w:keepNext w:val="0"/>
        <w:keepLines w:val="0"/>
        <w:pageBreakBefore w:val="0"/>
        <w:widowControl w:val="0"/>
        <w:kinsoku/>
        <w:wordWrap/>
        <w:overflowPunct/>
        <w:topLinePunct w:val="0"/>
        <w:autoSpaceDE/>
        <w:autoSpaceDN/>
        <w:bidi w:val="0"/>
        <w:adjustRightInd/>
        <w:snapToGrid/>
        <w:spacing w:before="125" w:beforeLines="40"/>
        <w:ind w:firstLine="640"/>
        <w:textAlignment w:val="auto"/>
        <w:rPr>
          <w:rFonts w:ascii="宋体" w:eastAsia="宋体" w:hAnsi="宋体" w:cs="宋体" w:hint="eastAsia"/>
          <w:color w:val="FF0000"/>
          <w:sz w:val="32"/>
          <w:szCs w:val="32"/>
        </w:rPr>
      </w:pPr>
      <w:r>
        <w:rPr>
          <w:rFonts w:ascii="宋体" w:eastAsia="宋体" w:hAnsi="宋体" w:cs="宋体" w:hint="eastAsia"/>
          <w:sz w:val="32"/>
          <w:szCs w:val="32"/>
        </w:rPr>
        <w:t>D.商业银行可用资金减少，贷款下降，导致货币供应量减少</w:t>
      </w:r>
    </w:p>
    <w:p>
      <w:pPr>
        <w:keepNext w:val="0"/>
        <w:keepLines w:val="0"/>
        <w:pageBreakBefore w:val="0"/>
        <w:widowControl w:val="0"/>
        <w:kinsoku/>
        <w:wordWrap/>
        <w:overflowPunct/>
        <w:topLinePunct w:val="0"/>
        <w:autoSpaceDE/>
        <w:autoSpaceDN/>
        <w:bidi w:val="0"/>
        <w:adjustRightInd/>
        <w:snapToGrid/>
        <w:spacing w:before="125" w:beforeLines="40"/>
        <w:ind w:firstLine="640"/>
        <w:textAlignment w:val="auto"/>
        <w:rPr>
          <w:rFonts w:ascii="宋体" w:eastAsia="宋体" w:hAnsi="宋体" w:cs="宋体" w:hint="eastAsia"/>
          <w:sz w:val="32"/>
          <w:szCs w:val="32"/>
        </w:rPr>
      </w:pPr>
      <w:r>
        <w:rPr>
          <w:rFonts w:ascii="宋体" w:eastAsia="宋体" w:hAnsi="宋体" w:cs="宋体" w:hint="eastAsia"/>
          <w:color w:val="FF0000"/>
          <w:sz w:val="32"/>
          <w:szCs w:val="32"/>
          <w:lang w:eastAsia="zh-CN"/>
        </w:rPr>
        <w:t>正确答案：D</w:t>
      </w:r>
    </w:p>
    <w:p>
      <w:pPr>
        <w:keepNext w:val="0"/>
        <w:keepLines w:val="0"/>
        <w:pageBreakBefore w:val="0"/>
        <w:widowControl w:val="0"/>
        <w:kinsoku/>
        <w:wordWrap/>
        <w:overflowPunct/>
        <w:topLinePunct w:val="0"/>
        <w:autoSpaceDE/>
        <w:autoSpaceDN/>
        <w:bidi w:val="0"/>
        <w:adjustRightInd/>
        <w:snapToGrid/>
        <w:spacing w:before="125" w:beforeLines="40"/>
        <w:ind w:firstLine="640"/>
        <w:textAlignment w:val="auto"/>
        <w:rPr>
          <w:rFonts w:ascii="宋体" w:eastAsia="宋体" w:hAnsi="宋体" w:cs="宋体" w:hint="eastAsia"/>
          <w:sz w:val="32"/>
          <w:szCs w:val="32"/>
        </w:rPr>
      </w:pPr>
      <w:r>
        <w:rPr>
          <w:rFonts w:ascii="宋体" w:eastAsia="宋体" w:hAnsi="宋体" w:cs="宋体" w:hint="eastAsia"/>
          <w:sz w:val="32"/>
          <w:szCs w:val="32"/>
        </w:rPr>
        <w:t>15、短期金融工具不包括()。</w:t>
      </w:r>
    </w:p>
    <w:p>
      <w:pPr>
        <w:keepNext w:val="0"/>
        <w:keepLines w:val="0"/>
        <w:pageBreakBefore w:val="0"/>
        <w:widowControl w:val="0"/>
        <w:kinsoku/>
        <w:wordWrap/>
        <w:overflowPunct/>
        <w:topLinePunct w:val="0"/>
        <w:autoSpaceDE/>
        <w:autoSpaceDN/>
        <w:bidi w:val="0"/>
        <w:adjustRightInd/>
        <w:snapToGrid/>
        <w:spacing w:before="125" w:beforeLines="40"/>
        <w:textAlignment w:val="auto"/>
        <w:rPr>
          <w:rFonts w:ascii="宋体" w:eastAsia="宋体" w:hAnsi="宋体" w:cs="宋体" w:hint="eastAsia"/>
          <w:sz w:val="32"/>
          <w:szCs w:val="32"/>
        </w:rPr>
      </w:pPr>
      <w:r>
        <w:rPr>
          <w:rFonts w:ascii="宋体" w:eastAsia="宋体" w:hAnsi="宋体" w:cs="宋体" w:hint="eastAsia"/>
          <w:sz w:val="32"/>
          <w:szCs w:val="32"/>
        </w:rPr>
        <w:t>　　A.回购协议</w:t>
      </w:r>
    </w:p>
    <w:p>
      <w:pPr>
        <w:keepNext w:val="0"/>
        <w:keepLines w:val="0"/>
        <w:pageBreakBefore w:val="0"/>
        <w:widowControl w:val="0"/>
        <w:kinsoku/>
        <w:wordWrap/>
        <w:overflowPunct/>
        <w:topLinePunct w:val="0"/>
        <w:autoSpaceDE/>
        <w:autoSpaceDN/>
        <w:bidi w:val="0"/>
        <w:adjustRightInd/>
        <w:snapToGrid/>
        <w:spacing w:before="125" w:beforeLines="40"/>
        <w:textAlignment w:val="auto"/>
        <w:rPr>
          <w:rFonts w:ascii="宋体" w:eastAsia="宋体" w:hAnsi="宋体" w:cs="宋体" w:hint="eastAsia"/>
          <w:sz w:val="32"/>
          <w:szCs w:val="32"/>
        </w:rPr>
      </w:pPr>
      <w:r>
        <w:rPr>
          <w:rFonts w:ascii="宋体" w:eastAsia="宋体" w:hAnsi="宋体" w:cs="宋体" w:hint="eastAsia"/>
          <w:sz w:val="32"/>
          <w:szCs w:val="32"/>
        </w:rPr>
        <w:t>　　B.银行承兑汇票</w:t>
      </w:r>
    </w:p>
    <w:p>
      <w:pPr>
        <w:keepNext w:val="0"/>
        <w:keepLines w:val="0"/>
        <w:pageBreakBefore w:val="0"/>
        <w:widowControl w:val="0"/>
        <w:kinsoku/>
        <w:wordWrap/>
        <w:overflowPunct/>
        <w:topLinePunct w:val="0"/>
        <w:autoSpaceDE/>
        <w:autoSpaceDN/>
        <w:bidi w:val="0"/>
        <w:adjustRightInd/>
        <w:snapToGrid/>
        <w:spacing w:before="125" w:beforeLines="40"/>
        <w:textAlignment w:val="auto"/>
        <w:rPr>
          <w:rFonts w:ascii="宋体" w:eastAsia="宋体" w:hAnsi="宋体" w:cs="宋体" w:hint="eastAsia"/>
          <w:sz w:val="32"/>
          <w:szCs w:val="32"/>
        </w:rPr>
      </w:pPr>
      <w:r>
        <w:rPr>
          <w:rFonts w:ascii="宋体" w:eastAsia="宋体" w:hAnsi="宋体" w:cs="宋体" w:hint="eastAsia"/>
          <w:sz w:val="32"/>
          <w:szCs w:val="32"/>
        </w:rPr>
        <w:t>　　C.公司债券</w:t>
      </w:r>
    </w:p>
    <w:p>
      <w:pPr>
        <w:keepNext w:val="0"/>
        <w:keepLines w:val="0"/>
        <w:pageBreakBefore w:val="0"/>
        <w:widowControl w:val="0"/>
        <w:kinsoku/>
        <w:wordWrap/>
        <w:overflowPunct/>
        <w:topLinePunct w:val="0"/>
        <w:autoSpaceDE/>
        <w:autoSpaceDN/>
        <w:bidi w:val="0"/>
        <w:adjustRightInd/>
        <w:snapToGrid/>
        <w:spacing w:before="125" w:beforeLines="40"/>
        <w:ind w:firstLine="640"/>
        <w:textAlignment w:val="auto"/>
        <w:rPr>
          <w:rFonts w:ascii="宋体" w:eastAsia="宋体" w:hAnsi="宋体" w:cs="宋体" w:hint="eastAsia"/>
          <w:color w:val="FF0000"/>
          <w:sz w:val="32"/>
          <w:szCs w:val="32"/>
        </w:rPr>
      </w:pPr>
      <w:r>
        <w:rPr>
          <w:rFonts w:ascii="宋体" w:eastAsia="宋体" w:hAnsi="宋体" w:cs="宋体" w:hint="eastAsia"/>
          <w:sz w:val="32"/>
          <w:szCs w:val="32"/>
        </w:rPr>
        <w:t>D.可转让大额定期存单</w:t>
      </w:r>
    </w:p>
    <w:p>
      <w:pPr>
        <w:keepNext w:val="0"/>
        <w:keepLines w:val="0"/>
        <w:pageBreakBefore w:val="0"/>
        <w:widowControl w:val="0"/>
        <w:kinsoku/>
        <w:wordWrap/>
        <w:overflowPunct/>
        <w:topLinePunct w:val="0"/>
        <w:autoSpaceDE/>
        <w:autoSpaceDN/>
        <w:bidi w:val="0"/>
        <w:adjustRightInd/>
        <w:snapToGrid/>
        <w:spacing w:before="125" w:beforeLines="40"/>
        <w:ind w:firstLine="640"/>
        <w:textAlignment w:val="auto"/>
        <w:rPr>
          <w:rFonts w:ascii="宋体" w:eastAsia="宋体" w:hAnsi="宋体" w:cs="宋体" w:hint="eastAsia"/>
          <w:sz w:val="32"/>
          <w:szCs w:val="32"/>
        </w:rPr>
        <w:sectPr>
          <w:headerReference w:type="default" r:id="rId15"/>
          <w:footerReference w:type="default" r:id="rId16"/>
          <w:type w:val="nextPage"/>
          <w:pgSz w:w="11906" w:h="16838"/>
          <w:pgMar w:top="1440" w:right="1800" w:bottom="1440" w:left="1800" w:header="851" w:footer="992" w:gutter="0"/>
          <w:pgNumType w:fmt="decimal" w:start="6"/>
          <w:cols w:num="1" w:space="425"/>
          <w:titlePg w:val="0"/>
          <w:docGrid w:type="lines" w:linePitch="312" w:charSpace="0"/>
        </w:sectPr>
      </w:pPr>
      <w:r>
        <w:rPr>
          <w:rFonts w:ascii="宋体" w:eastAsia="宋体" w:hAnsi="宋体" w:cs="宋体" w:hint="eastAsia"/>
          <w:color w:val="FF0000"/>
          <w:sz w:val="32"/>
          <w:szCs w:val="32"/>
          <w:lang w:eastAsia="zh-CN"/>
        </w:rPr>
        <w:t>正确答案：C</w:t>
      </w:r>
    </w:p>
    <w:p>
      <w:pPr>
        <w:keepNext w:val="0"/>
        <w:keepLines w:val="0"/>
        <w:pageBreakBefore w:val="0"/>
        <w:widowControl w:val="0"/>
        <w:kinsoku/>
        <w:wordWrap/>
        <w:overflowPunct/>
        <w:topLinePunct w:val="0"/>
        <w:autoSpaceDE/>
        <w:autoSpaceDN/>
        <w:bidi w:val="0"/>
        <w:adjustRightInd/>
        <w:snapToGrid/>
        <w:spacing w:before="125" w:beforeLines="40"/>
        <w:ind w:firstLine="640"/>
        <w:textAlignment w:val="auto"/>
        <w:rPr>
          <w:rFonts w:ascii="宋体" w:eastAsia="宋体" w:hAnsi="宋体" w:cs="宋体" w:hint="eastAsia"/>
          <w:sz w:val="32"/>
          <w:szCs w:val="32"/>
        </w:rPr>
      </w:pPr>
      <w:r>
        <w:rPr>
          <w:rFonts w:ascii="宋体" w:eastAsia="宋体" w:hAnsi="宋体" w:cs="宋体" w:hint="eastAsia"/>
          <w:sz w:val="32"/>
          <w:szCs w:val="32"/>
        </w:rPr>
        <w:t>16、商业银行监事会例会每年至少应当召开（）次。</w:t>
      </w:r>
    </w:p>
    <w:p>
      <w:pPr>
        <w:keepNext w:val="0"/>
        <w:keepLines w:val="0"/>
        <w:pageBreakBefore w:val="0"/>
        <w:widowControl w:val="0"/>
        <w:kinsoku/>
        <w:wordWrap/>
        <w:overflowPunct/>
        <w:topLinePunct w:val="0"/>
        <w:autoSpaceDE/>
        <w:autoSpaceDN/>
        <w:bidi w:val="0"/>
        <w:adjustRightInd/>
        <w:snapToGrid/>
        <w:spacing w:before="125" w:beforeLines="40"/>
        <w:textAlignment w:val="auto"/>
        <w:rPr>
          <w:rFonts w:ascii="宋体" w:eastAsia="宋体" w:hAnsi="宋体" w:cs="宋体" w:hint="eastAsia"/>
          <w:sz w:val="32"/>
          <w:szCs w:val="32"/>
        </w:rPr>
      </w:pPr>
      <w:r>
        <w:rPr>
          <w:rFonts w:ascii="宋体" w:eastAsia="宋体" w:hAnsi="宋体" w:cs="宋体" w:hint="eastAsia"/>
          <w:sz w:val="32"/>
          <w:szCs w:val="32"/>
        </w:rPr>
        <w:t>　　A.一</w:t>
      </w:r>
    </w:p>
    <w:p>
      <w:pPr>
        <w:keepNext w:val="0"/>
        <w:keepLines w:val="0"/>
        <w:pageBreakBefore w:val="0"/>
        <w:widowControl w:val="0"/>
        <w:kinsoku/>
        <w:wordWrap/>
        <w:overflowPunct/>
        <w:topLinePunct w:val="0"/>
        <w:autoSpaceDE/>
        <w:autoSpaceDN/>
        <w:bidi w:val="0"/>
        <w:adjustRightInd/>
        <w:snapToGrid/>
        <w:spacing w:before="125" w:beforeLines="40"/>
        <w:textAlignment w:val="auto"/>
        <w:rPr>
          <w:rFonts w:ascii="宋体" w:eastAsia="宋体" w:hAnsi="宋体" w:cs="宋体" w:hint="eastAsia"/>
          <w:sz w:val="32"/>
          <w:szCs w:val="32"/>
        </w:rPr>
      </w:pPr>
      <w:r>
        <w:rPr>
          <w:rFonts w:ascii="宋体" w:eastAsia="宋体" w:hAnsi="宋体" w:cs="宋体" w:hint="eastAsia"/>
          <w:sz w:val="32"/>
          <w:szCs w:val="32"/>
        </w:rPr>
        <w:t>　　B.两</w:t>
      </w:r>
    </w:p>
    <w:p>
      <w:pPr>
        <w:keepNext w:val="0"/>
        <w:keepLines w:val="0"/>
        <w:pageBreakBefore w:val="0"/>
        <w:widowControl w:val="0"/>
        <w:kinsoku/>
        <w:wordWrap/>
        <w:overflowPunct/>
        <w:topLinePunct w:val="0"/>
        <w:autoSpaceDE/>
        <w:autoSpaceDN/>
        <w:bidi w:val="0"/>
        <w:adjustRightInd/>
        <w:snapToGrid/>
        <w:spacing w:before="125" w:beforeLines="40"/>
        <w:textAlignment w:val="auto"/>
        <w:rPr>
          <w:rFonts w:ascii="宋体" w:eastAsia="宋体" w:hAnsi="宋体" w:cs="宋体" w:hint="eastAsia"/>
          <w:sz w:val="32"/>
          <w:szCs w:val="32"/>
        </w:rPr>
      </w:pPr>
      <w:r>
        <w:rPr>
          <w:rFonts w:ascii="宋体" w:eastAsia="宋体" w:hAnsi="宋体" w:cs="宋体" w:hint="eastAsia"/>
          <w:sz w:val="32"/>
          <w:szCs w:val="32"/>
        </w:rPr>
        <w:t>　　C.三</w:t>
      </w:r>
    </w:p>
    <w:p>
      <w:pPr>
        <w:keepNext w:val="0"/>
        <w:keepLines w:val="0"/>
        <w:pageBreakBefore w:val="0"/>
        <w:widowControl w:val="0"/>
        <w:kinsoku/>
        <w:wordWrap/>
        <w:overflowPunct/>
        <w:topLinePunct w:val="0"/>
        <w:autoSpaceDE/>
        <w:autoSpaceDN/>
        <w:bidi w:val="0"/>
        <w:adjustRightInd/>
        <w:snapToGrid/>
        <w:spacing w:before="125" w:beforeLines="40"/>
        <w:ind w:firstLine="640"/>
        <w:textAlignment w:val="auto"/>
        <w:rPr>
          <w:rFonts w:ascii="宋体" w:eastAsia="宋体" w:hAnsi="宋体" w:cs="宋体" w:hint="eastAsia"/>
          <w:color w:val="FF0000"/>
          <w:sz w:val="32"/>
          <w:szCs w:val="32"/>
        </w:rPr>
      </w:pPr>
      <w:r>
        <w:rPr>
          <w:rFonts w:ascii="宋体" w:eastAsia="宋体" w:hAnsi="宋体" w:cs="宋体" w:hint="eastAsia"/>
          <w:sz w:val="32"/>
          <w:szCs w:val="32"/>
        </w:rPr>
        <w:t>D.四</w:t>
      </w:r>
    </w:p>
    <w:p>
      <w:pPr>
        <w:keepNext w:val="0"/>
        <w:keepLines w:val="0"/>
        <w:pageBreakBefore w:val="0"/>
        <w:widowControl w:val="0"/>
        <w:kinsoku/>
        <w:wordWrap/>
        <w:overflowPunct/>
        <w:topLinePunct w:val="0"/>
        <w:autoSpaceDE/>
        <w:autoSpaceDN/>
        <w:bidi w:val="0"/>
        <w:adjustRightInd/>
        <w:snapToGrid/>
        <w:spacing w:before="125" w:beforeLines="40"/>
        <w:ind w:firstLine="640"/>
        <w:textAlignment w:val="auto"/>
        <w:rPr>
          <w:rFonts w:ascii="宋体" w:eastAsia="宋体" w:hAnsi="宋体" w:cs="宋体" w:hint="eastAsia"/>
          <w:sz w:val="32"/>
          <w:szCs w:val="32"/>
        </w:rPr>
      </w:pPr>
      <w:r>
        <w:rPr>
          <w:rFonts w:ascii="宋体" w:eastAsia="宋体" w:hAnsi="宋体" w:cs="宋体" w:hint="eastAsia"/>
          <w:color w:val="FF0000"/>
          <w:sz w:val="32"/>
          <w:szCs w:val="32"/>
          <w:lang w:eastAsia="zh-CN"/>
        </w:rPr>
        <w:t>正确答案：D</w:t>
      </w:r>
    </w:p>
    <w:p>
      <w:pPr>
        <w:keepNext w:val="0"/>
        <w:keepLines w:val="0"/>
        <w:pageBreakBefore w:val="0"/>
        <w:widowControl w:val="0"/>
        <w:kinsoku/>
        <w:wordWrap/>
        <w:overflowPunct/>
        <w:topLinePunct w:val="0"/>
        <w:autoSpaceDE/>
        <w:autoSpaceDN/>
        <w:bidi w:val="0"/>
        <w:adjustRightInd/>
        <w:snapToGrid/>
        <w:spacing w:before="125" w:beforeLines="40"/>
        <w:ind w:firstLine="640"/>
        <w:textAlignment w:val="auto"/>
        <w:rPr>
          <w:rFonts w:ascii="宋体" w:eastAsia="宋体" w:hAnsi="宋体" w:cs="宋体" w:hint="eastAsia"/>
          <w:sz w:val="32"/>
          <w:szCs w:val="32"/>
        </w:rPr>
      </w:pPr>
      <w:r>
        <w:rPr>
          <w:rFonts w:ascii="宋体" w:eastAsia="宋体" w:hAnsi="宋体" w:cs="宋体" w:hint="eastAsia"/>
          <w:sz w:val="32"/>
          <w:szCs w:val="32"/>
        </w:rPr>
        <w:t>17、下面选项中，(?)不属于境外上市外资股。</w:t>
      </w:r>
    </w:p>
    <w:p>
      <w:pPr>
        <w:keepNext w:val="0"/>
        <w:keepLines w:val="0"/>
        <w:pageBreakBefore w:val="0"/>
        <w:widowControl w:val="0"/>
        <w:kinsoku/>
        <w:wordWrap/>
        <w:overflowPunct/>
        <w:topLinePunct w:val="0"/>
        <w:autoSpaceDE/>
        <w:autoSpaceDN/>
        <w:bidi w:val="0"/>
        <w:adjustRightInd/>
        <w:snapToGrid/>
        <w:spacing w:before="125" w:beforeLines="40"/>
        <w:textAlignment w:val="auto"/>
        <w:rPr>
          <w:rFonts w:ascii="宋体" w:eastAsia="宋体" w:hAnsi="宋体" w:cs="宋体" w:hint="eastAsia"/>
          <w:sz w:val="32"/>
          <w:szCs w:val="32"/>
        </w:rPr>
      </w:pPr>
      <w:r>
        <w:rPr>
          <w:rFonts w:ascii="宋体" w:eastAsia="宋体" w:hAnsi="宋体" w:cs="宋体" w:hint="eastAsia"/>
          <w:sz w:val="32"/>
          <w:szCs w:val="32"/>
        </w:rPr>
        <w:t>　　A.H股?</w:t>
      </w:r>
    </w:p>
    <w:p>
      <w:pPr>
        <w:keepNext w:val="0"/>
        <w:keepLines w:val="0"/>
        <w:pageBreakBefore w:val="0"/>
        <w:widowControl w:val="0"/>
        <w:kinsoku/>
        <w:wordWrap/>
        <w:overflowPunct/>
        <w:topLinePunct w:val="0"/>
        <w:autoSpaceDE/>
        <w:autoSpaceDN/>
        <w:bidi w:val="0"/>
        <w:adjustRightInd/>
        <w:snapToGrid/>
        <w:spacing w:before="125" w:beforeLines="40"/>
        <w:textAlignment w:val="auto"/>
        <w:rPr>
          <w:rFonts w:ascii="宋体" w:eastAsia="宋体" w:hAnsi="宋体" w:cs="宋体" w:hint="eastAsia"/>
          <w:sz w:val="32"/>
          <w:szCs w:val="32"/>
        </w:rPr>
      </w:pPr>
      <w:r>
        <w:rPr>
          <w:rFonts w:ascii="宋体" w:eastAsia="宋体" w:hAnsi="宋体" w:cs="宋体" w:hint="eastAsia"/>
          <w:sz w:val="32"/>
          <w:szCs w:val="32"/>
        </w:rPr>
        <w:t>　　B.N股?</w:t>
      </w:r>
    </w:p>
    <w:p>
      <w:pPr>
        <w:keepNext w:val="0"/>
        <w:keepLines w:val="0"/>
        <w:pageBreakBefore w:val="0"/>
        <w:widowControl w:val="0"/>
        <w:kinsoku/>
        <w:wordWrap/>
        <w:overflowPunct/>
        <w:topLinePunct w:val="0"/>
        <w:autoSpaceDE/>
        <w:autoSpaceDN/>
        <w:bidi w:val="0"/>
        <w:adjustRightInd/>
        <w:snapToGrid/>
        <w:spacing w:before="125" w:beforeLines="40"/>
        <w:textAlignment w:val="auto"/>
        <w:rPr>
          <w:rFonts w:ascii="宋体" w:eastAsia="宋体" w:hAnsi="宋体" w:cs="宋体" w:hint="eastAsia"/>
          <w:sz w:val="32"/>
          <w:szCs w:val="32"/>
        </w:rPr>
      </w:pPr>
      <w:r>
        <w:rPr>
          <w:rFonts w:ascii="宋体" w:eastAsia="宋体" w:hAnsi="宋体" w:cs="宋体" w:hint="eastAsia"/>
          <w:sz w:val="32"/>
          <w:szCs w:val="32"/>
        </w:rPr>
        <w:t>　　C.B股?</w:t>
      </w:r>
    </w:p>
    <w:p>
      <w:pPr>
        <w:keepNext w:val="0"/>
        <w:keepLines w:val="0"/>
        <w:pageBreakBefore w:val="0"/>
        <w:widowControl w:val="0"/>
        <w:kinsoku/>
        <w:wordWrap/>
        <w:overflowPunct/>
        <w:topLinePunct w:val="0"/>
        <w:autoSpaceDE/>
        <w:autoSpaceDN/>
        <w:bidi w:val="0"/>
        <w:adjustRightInd/>
        <w:snapToGrid/>
        <w:spacing w:before="125" w:beforeLines="40"/>
        <w:ind w:firstLine="640"/>
        <w:textAlignment w:val="auto"/>
        <w:rPr>
          <w:rFonts w:ascii="宋体" w:eastAsia="宋体" w:hAnsi="宋体" w:cs="宋体" w:hint="eastAsia"/>
          <w:color w:val="FF0000"/>
          <w:sz w:val="32"/>
          <w:szCs w:val="32"/>
        </w:rPr>
      </w:pPr>
      <w:r>
        <w:rPr>
          <w:rFonts w:ascii="宋体" w:eastAsia="宋体" w:hAnsi="宋体" w:cs="宋体" w:hint="eastAsia"/>
          <w:sz w:val="32"/>
          <w:szCs w:val="32"/>
        </w:rPr>
        <w:t>D.S股</w:t>
      </w:r>
    </w:p>
    <w:p>
      <w:pPr>
        <w:keepNext w:val="0"/>
        <w:keepLines w:val="0"/>
        <w:pageBreakBefore w:val="0"/>
        <w:widowControl w:val="0"/>
        <w:kinsoku/>
        <w:wordWrap/>
        <w:overflowPunct/>
        <w:topLinePunct w:val="0"/>
        <w:autoSpaceDE/>
        <w:autoSpaceDN/>
        <w:bidi w:val="0"/>
        <w:adjustRightInd/>
        <w:snapToGrid/>
        <w:spacing w:before="125" w:beforeLines="40"/>
        <w:ind w:firstLine="640"/>
        <w:textAlignment w:val="auto"/>
        <w:rPr>
          <w:rFonts w:ascii="宋体" w:eastAsia="宋体" w:hAnsi="宋体" w:cs="宋体" w:hint="eastAsia"/>
          <w:sz w:val="32"/>
          <w:szCs w:val="32"/>
        </w:rPr>
      </w:pPr>
      <w:r>
        <w:rPr>
          <w:rFonts w:ascii="宋体" w:eastAsia="宋体" w:hAnsi="宋体" w:cs="宋体" w:hint="eastAsia"/>
          <w:color w:val="FF0000"/>
          <w:sz w:val="32"/>
          <w:szCs w:val="32"/>
          <w:lang w:eastAsia="zh-CN"/>
        </w:rPr>
        <w:t>正确答案：C</w:t>
      </w:r>
    </w:p>
    <w:p>
      <w:pPr>
        <w:keepNext w:val="0"/>
        <w:keepLines w:val="0"/>
        <w:pageBreakBefore w:val="0"/>
        <w:widowControl w:val="0"/>
        <w:kinsoku/>
        <w:wordWrap/>
        <w:overflowPunct/>
        <w:topLinePunct w:val="0"/>
        <w:autoSpaceDE/>
        <w:autoSpaceDN/>
        <w:bidi w:val="0"/>
        <w:adjustRightInd/>
        <w:snapToGrid/>
        <w:spacing w:before="125" w:beforeLines="40"/>
        <w:ind w:firstLine="640"/>
        <w:textAlignment w:val="auto"/>
        <w:rPr>
          <w:rFonts w:ascii="宋体" w:eastAsia="宋体" w:hAnsi="宋体" w:cs="宋体" w:hint="eastAsia"/>
          <w:sz w:val="32"/>
          <w:szCs w:val="32"/>
        </w:rPr>
      </w:pPr>
      <w:r>
        <w:rPr>
          <w:rFonts w:ascii="宋体" w:eastAsia="宋体" w:hAnsi="宋体" w:cs="宋体" w:hint="eastAsia"/>
          <w:sz w:val="32"/>
          <w:szCs w:val="32"/>
        </w:rPr>
        <w:t>18、在我国的货币层次中，M1表示（）。</w:t>
      </w:r>
    </w:p>
    <w:p>
      <w:pPr>
        <w:keepNext w:val="0"/>
        <w:keepLines w:val="0"/>
        <w:pageBreakBefore w:val="0"/>
        <w:widowControl w:val="0"/>
        <w:kinsoku/>
        <w:wordWrap/>
        <w:overflowPunct/>
        <w:topLinePunct w:val="0"/>
        <w:autoSpaceDE/>
        <w:autoSpaceDN/>
        <w:bidi w:val="0"/>
        <w:adjustRightInd/>
        <w:snapToGrid/>
        <w:spacing w:before="125" w:beforeLines="40"/>
        <w:textAlignment w:val="auto"/>
        <w:rPr>
          <w:rFonts w:ascii="宋体" w:eastAsia="宋体" w:hAnsi="宋体" w:cs="宋体" w:hint="eastAsia"/>
          <w:sz w:val="32"/>
          <w:szCs w:val="32"/>
        </w:rPr>
      </w:pPr>
      <w:r>
        <w:rPr>
          <w:rFonts w:ascii="宋体" w:eastAsia="宋体" w:hAnsi="宋体" w:cs="宋体" w:hint="eastAsia"/>
          <w:sz w:val="32"/>
          <w:szCs w:val="32"/>
        </w:rPr>
        <w:t>　　A.实物货币</w:t>
      </w:r>
    </w:p>
    <w:p>
      <w:pPr>
        <w:keepNext w:val="0"/>
        <w:keepLines w:val="0"/>
        <w:pageBreakBefore w:val="0"/>
        <w:widowControl w:val="0"/>
        <w:kinsoku/>
        <w:wordWrap/>
        <w:overflowPunct/>
        <w:topLinePunct w:val="0"/>
        <w:autoSpaceDE/>
        <w:autoSpaceDN/>
        <w:bidi w:val="0"/>
        <w:adjustRightInd/>
        <w:snapToGrid/>
        <w:spacing w:before="125" w:beforeLines="40"/>
        <w:textAlignment w:val="auto"/>
        <w:rPr>
          <w:rFonts w:ascii="宋体" w:eastAsia="宋体" w:hAnsi="宋体" w:cs="宋体" w:hint="eastAsia"/>
          <w:sz w:val="32"/>
          <w:szCs w:val="32"/>
        </w:rPr>
      </w:pPr>
      <w:r>
        <w:rPr>
          <w:rFonts w:ascii="宋体" w:eastAsia="宋体" w:hAnsi="宋体" w:cs="宋体" w:hint="eastAsia"/>
          <w:sz w:val="32"/>
          <w:szCs w:val="32"/>
        </w:rPr>
        <w:t>　　B.狭义货币</w:t>
      </w:r>
    </w:p>
    <w:p>
      <w:pPr>
        <w:keepNext w:val="0"/>
        <w:keepLines w:val="0"/>
        <w:pageBreakBefore w:val="0"/>
        <w:widowControl w:val="0"/>
        <w:kinsoku/>
        <w:wordWrap/>
        <w:overflowPunct/>
        <w:topLinePunct w:val="0"/>
        <w:autoSpaceDE/>
        <w:autoSpaceDN/>
        <w:bidi w:val="0"/>
        <w:adjustRightInd/>
        <w:snapToGrid/>
        <w:spacing w:before="125" w:beforeLines="40"/>
        <w:textAlignment w:val="auto"/>
        <w:rPr>
          <w:rFonts w:ascii="宋体" w:eastAsia="宋体" w:hAnsi="宋体" w:cs="宋体" w:hint="eastAsia"/>
          <w:sz w:val="32"/>
          <w:szCs w:val="32"/>
        </w:rPr>
      </w:pPr>
      <w:r>
        <w:rPr>
          <w:rFonts w:ascii="宋体" w:eastAsia="宋体" w:hAnsi="宋体" w:cs="宋体" w:hint="eastAsia"/>
          <w:sz w:val="32"/>
          <w:szCs w:val="32"/>
        </w:rPr>
        <w:t>　　C.广义货币</w:t>
      </w:r>
    </w:p>
    <w:p>
      <w:pPr>
        <w:keepNext w:val="0"/>
        <w:keepLines w:val="0"/>
        <w:pageBreakBefore w:val="0"/>
        <w:widowControl w:val="0"/>
        <w:kinsoku/>
        <w:wordWrap/>
        <w:overflowPunct/>
        <w:topLinePunct w:val="0"/>
        <w:autoSpaceDE/>
        <w:autoSpaceDN/>
        <w:bidi w:val="0"/>
        <w:adjustRightInd/>
        <w:snapToGrid/>
        <w:spacing w:before="125" w:beforeLines="40"/>
        <w:ind w:firstLine="640"/>
        <w:textAlignment w:val="auto"/>
        <w:rPr>
          <w:rFonts w:ascii="宋体" w:eastAsia="宋体" w:hAnsi="宋体" w:cs="宋体" w:hint="eastAsia"/>
          <w:color w:val="FF0000"/>
          <w:sz w:val="32"/>
          <w:szCs w:val="32"/>
        </w:rPr>
      </w:pPr>
      <w:r>
        <w:rPr>
          <w:rFonts w:ascii="宋体" w:eastAsia="宋体" w:hAnsi="宋体" w:cs="宋体" w:hint="eastAsia"/>
          <w:sz w:val="32"/>
          <w:szCs w:val="32"/>
        </w:rPr>
        <w:t>D.准货币</w:t>
      </w:r>
    </w:p>
    <w:p>
      <w:pPr>
        <w:keepNext w:val="0"/>
        <w:keepLines w:val="0"/>
        <w:pageBreakBefore w:val="0"/>
        <w:widowControl w:val="0"/>
        <w:kinsoku/>
        <w:wordWrap/>
        <w:overflowPunct/>
        <w:topLinePunct w:val="0"/>
        <w:autoSpaceDE/>
        <w:autoSpaceDN/>
        <w:bidi w:val="0"/>
        <w:adjustRightInd/>
        <w:snapToGrid/>
        <w:spacing w:before="125" w:beforeLines="40"/>
        <w:ind w:firstLine="640"/>
        <w:textAlignment w:val="auto"/>
        <w:rPr>
          <w:rFonts w:ascii="宋体" w:eastAsia="宋体" w:hAnsi="宋体" w:cs="宋体" w:hint="eastAsia"/>
          <w:sz w:val="32"/>
          <w:szCs w:val="32"/>
        </w:rPr>
        <w:sectPr>
          <w:headerReference w:type="default" r:id="rId17"/>
          <w:footerReference w:type="default" r:id="rId18"/>
          <w:type w:val="nextPage"/>
          <w:pgSz w:w="11906" w:h="16838"/>
          <w:pgMar w:top="1440" w:right="1800" w:bottom="1440" w:left="1800" w:header="851" w:footer="992" w:gutter="0"/>
          <w:pgNumType w:fmt="decimal" w:start="7"/>
          <w:cols w:num="1" w:space="425"/>
          <w:titlePg w:val="0"/>
          <w:docGrid w:type="lines" w:linePitch="312" w:charSpace="0"/>
        </w:sectPr>
      </w:pPr>
      <w:r>
        <w:rPr>
          <w:rFonts w:ascii="宋体" w:eastAsia="宋体" w:hAnsi="宋体" w:cs="宋体" w:hint="eastAsia"/>
          <w:color w:val="FF0000"/>
          <w:sz w:val="32"/>
          <w:szCs w:val="32"/>
          <w:lang w:eastAsia="zh-CN"/>
        </w:rPr>
        <w:t>正确答案：B</w:t>
      </w:r>
    </w:p>
    <w:p>
      <w:pPr>
        <w:keepNext w:val="0"/>
        <w:keepLines w:val="0"/>
        <w:pageBreakBefore w:val="0"/>
        <w:widowControl w:val="0"/>
        <w:kinsoku/>
        <w:wordWrap/>
        <w:overflowPunct/>
        <w:topLinePunct w:val="0"/>
        <w:autoSpaceDE/>
        <w:autoSpaceDN/>
        <w:bidi w:val="0"/>
        <w:adjustRightInd/>
        <w:snapToGrid/>
        <w:spacing w:before="125" w:beforeLines="40"/>
        <w:ind w:firstLine="640"/>
        <w:textAlignment w:val="auto"/>
        <w:rPr>
          <w:rFonts w:ascii="宋体" w:eastAsia="宋体" w:hAnsi="宋体" w:cs="宋体" w:hint="eastAsia"/>
          <w:sz w:val="32"/>
          <w:szCs w:val="32"/>
        </w:rPr>
      </w:pPr>
      <w:r>
        <w:rPr>
          <w:rFonts w:ascii="宋体" w:eastAsia="宋体" w:hAnsi="宋体" w:cs="宋体" w:hint="eastAsia"/>
          <w:sz w:val="32"/>
          <w:szCs w:val="32"/>
        </w:rPr>
        <w:t>19、反映银行实现股东价值最大化的经营目标的财务指标是银行的资本利润率，其公式为（）。</w:t>
      </w:r>
    </w:p>
    <w:p>
      <w:pPr>
        <w:keepNext w:val="0"/>
        <w:keepLines w:val="0"/>
        <w:pageBreakBefore w:val="0"/>
        <w:widowControl w:val="0"/>
        <w:kinsoku/>
        <w:wordWrap/>
        <w:overflowPunct/>
        <w:topLinePunct w:val="0"/>
        <w:autoSpaceDE/>
        <w:autoSpaceDN/>
        <w:bidi w:val="0"/>
        <w:adjustRightInd/>
        <w:snapToGrid/>
        <w:spacing w:before="125" w:beforeLines="40"/>
        <w:textAlignment w:val="auto"/>
        <w:rPr>
          <w:rFonts w:ascii="宋体" w:eastAsia="宋体" w:hAnsi="宋体" w:cs="宋体" w:hint="eastAsia"/>
          <w:sz w:val="32"/>
          <w:szCs w:val="32"/>
        </w:rPr>
      </w:pPr>
      <w:r>
        <w:rPr>
          <w:rFonts w:ascii="宋体" w:eastAsia="宋体" w:hAnsi="宋体" w:cs="宋体" w:hint="eastAsia"/>
          <w:sz w:val="32"/>
          <w:szCs w:val="32"/>
        </w:rPr>
        <w:t>　　A.净利润／总收入</w:t>
      </w:r>
    </w:p>
    <w:p>
      <w:pPr>
        <w:keepNext w:val="0"/>
        <w:keepLines w:val="0"/>
        <w:pageBreakBefore w:val="0"/>
        <w:widowControl w:val="0"/>
        <w:kinsoku/>
        <w:wordWrap/>
        <w:overflowPunct/>
        <w:topLinePunct w:val="0"/>
        <w:autoSpaceDE/>
        <w:autoSpaceDN/>
        <w:bidi w:val="0"/>
        <w:adjustRightInd/>
        <w:snapToGrid/>
        <w:spacing w:before="125" w:beforeLines="40"/>
        <w:textAlignment w:val="auto"/>
        <w:rPr>
          <w:rFonts w:ascii="宋体" w:eastAsia="宋体" w:hAnsi="宋体" w:cs="宋体" w:hint="eastAsia"/>
          <w:sz w:val="32"/>
          <w:szCs w:val="32"/>
        </w:rPr>
      </w:pPr>
      <w:r>
        <w:rPr>
          <w:rFonts w:ascii="宋体" w:eastAsia="宋体" w:hAnsi="宋体" w:cs="宋体" w:hint="eastAsia"/>
          <w:sz w:val="32"/>
          <w:szCs w:val="32"/>
        </w:rPr>
        <w:t>　　B.总资产／股东权益</w:t>
      </w:r>
    </w:p>
    <w:p>
      <w:pPr>
        <w:keepNext w:val="0"/>
        <w:keepLines w:val="0"/>
        <w:pageBreakBefore w:val="0"/>
        <w:widowControl w:val="0"/>
        <w:kinsoku/>
        <w:wordWrap/>
        <w:overflowPunct/>
        <w:topLinePunct w:val="0"/>
        <w:autoSpaceDE/>
        <w:autoSpaceDN/>
        <w:bidi w:val="0"/>
        <w:adjustRightInd/>
        <w:snapToGrid/>
        <w:spacing w:before="125" w:beforeLines="40"/>
        <w:textAlignment w:val="auto"/>
        <w:rPr>
          <w:rFonts w:ascii="宋体" w:eastAsia="宋体" w:hAnsi="宋体" w:cs="宋体" w:hint="eastAsia"/>
          <w:sz w:val="32"/>
          <w:szCs w:val="32"/>
        </w:rPr>
      </w:pPr>
      <w:r>
        <w:rPr>
          <w:rFonts w:ascii="宋体" w:eastAsia="宋体" w:hAnsi="宋体" w:cs="宋体" w:hint="eastAsia"/>
          <w:sz w:val="32"/>
          <w:szCs w:val="32"/>
        </w:rPr>
        <w:t>　　C.净利润／总资产</w:t>
      </w:r>
    </w:p>
    <w:p>
      <w:pPr>
        <w:keepNext w:val="0"/>
        <w:keepLines w:val="0"/>
        <w:pageBreakBefore w:val="0"/>
        <w:widowControl w:val="0"/>
        <w:kinsoku/>
        <w:wordWrap/>
        <w:overflowPunct/>
        <w:topLinePunct w:val="0"/>
        <w:autoSpaceDE/>
        <w:autoSpaceDN/>
        <w:bidi w:val="0"/>
        <w:adjustRightInd/>
        <w:snapToGrid/>
        <w:spacing w:before="125" w:beforeLines="40"/>
        <w:ind w:firstLine="640"/>
        <w:textAlignment w:val="auto"/>
        <w:rPr>
          <w:rFonts w:ascii="宋体" w:eastAsia="宋体" w:hAnsi="宋体" w:cs="宋体" w:hint="eastAsia"/>
          <w:color w:val="FF0000"/>
          <w:sz w:val="32"/>
          <w:szCs w:val="32"/>
        </w:rPr>
      </w:pPr>
      <w:r>
        <w:rPr>
          <w:rFonts w:ascii="宋体" w:eastAsia="宋体" w:hAnsi="宋体" w:cs="宋体" w:hint="eastAsia"/>
          <w:sz w:val="32"/>
          <w:szCs w:val="32"/>
        </w:rPr>
        <w:t>D.净利润／股东权益</w:t>
      </w:r>
    </w:p>
    <w:p>
      <w:pPr>
        <w:keepNext w:val="0"/>
        <w:keepLines w:val="0"/>
        <w:pageBreakBefore w:val="0"/>
        <w:widowControl w:val="0"/>
        <w:kinsoku/>
        <w:wordWrap/>
        <w:overflowPunct/>
        <w:topLinePunct w:val="0"/>
        <w:autoSpaceDE/>
        <w:autoSpaceDN/>
        <w:bidi w:val="0"/>
        <w:adjustRightInd/>
        <w:snapToGrid/>
        <w:spacing w:before="125" w:beforeLines="40"/>
        <w:ind w:firstLine="640"/>
        <w:textAlignment w:val="auto"/>
        <w:rPr>
          <w:rFonts w:ascii="宋体" w:eastAsia="宋体" w:hAnsi="宋体" w:cs="宋体" w:hint="eastAsia"/>
          <w:sz w:val="32"/>
          <w:szCs w:val="32"/>
        </w:rPr>
      </w:pPr>
      <w:r>
        <w:rPr>
          <w:rFonts w:ascii="宋体" w:eastAsia="宋体" w:hAnsi="宋体" w:cs="宋体" w:hint="eastAsia"/>
          <w:color w:val="FF0000"/>
          <w:sz w:val="32"/>
          <w:szCs w:val="32"/>
          <w:lang w:eastAsia="zh-CN"/>
        </w:rPr>
        <w:t>正确答案：D</w:t>
      </w:r>
    </w:p>
    <w:p>
      <w:pPr>
        <w:keepNext w:val="0"/>
        <w:keepLines w:val="0"/>
        <w:pageBreakBefore w:val="0"/>
        <w:widowControl w:val="0"/>
        <w:kinsoku/>
        <w:wordWrap/>
        <w:overflowPunct/>
        <w:topLinePunct w:val="0"/>
        <w:autoSpaceDE/>
        <w:autoSpaceDN/>
        <w:bidi w:val="0"/>
        <w:adjustRightInd/>
        <w:snapToGrid/>
        <w:spacing w:before="125" w:beforeLines="40"/>
        <w:ind w:firstLine="640"/>
        <w:textAlignment w:val="auto"/>
        <w:rPr>
          <w:rFonts w:ascii="宋体" w:eastAsia="宋体" w:hAnsi="宋体" w:cs="宋体" w:hint="eastAsia"/>
          <w:sz w:val="32"/>
          <w:szCs w:val="32"/>
        </w:rPr>
      </w:pPr>
      <w:r>
        <w:rPr>
          <w:rFonts w:ascii="宋体" w:eastAsia="宋体" w:hAnsi="宋体" w:cs="宋体" w:hint="eastAsia"/>
          <w:sz w:val="32"/>
          <w:szCs w:val="32"/>
        </w:rPr>
        <w:t>20、电话银行是通过()及人工服务应答方式为客户提供金融服务。</w:t>
      </w:r>
    </w:p>
    <w:p>
      <w:pPr>
        <w:keepNext w:val="0"/>
        <w:keepLines w:val="0"/>
        <w:pageBreakBefore w:val="0"/>
        <w:widowControl w:val="0"/>
        <w:kinsoku/>
        <w:wordWrap/>
        <w:overflowPunct/>
        <w:topLinePunct w:val="0"/>
        <w:autoSpaceDE/>
        <w:autoSpaceDN/>
        <w:bidi w:val="0"/>
        <w:adjustRightInd/>
        <w:snapToGrid/>
        <w:spacing w:before="125" w:beforeLines="40"/>
        <w:textAlignment w:val="auto"/>
        <w:rPr>
          <w:rFonts w:ascii="宋体" w:eastAsia="宋体" w:hAnsi="宋体" w:cs="宋体" w:hint="eastAsia"/>
          <w:sz w:val="32"/>
          <w:szCs w:val="32"/>
        </w:rPr>
      </w:pPr>
      <w:r>
        <w:rPr>
          <w:rFonts w:ascii="宋体" w:eastAsia="宋体" w:hAnsi="宋体" w:cs="宋体" w:hint="eastAsia"/>
          <w:sz w:val="32"/>
          <w:szCs w:val="32"/>
        </w:rPr>
        <w:t>　　A.自助终端</w:t>
      </w:r>
    </w:p>
    <w:p>
      <w:pPr>
        <w:keepNext w:val="0"/>
        <w:keepLines w:val="0"/>
        <w:pageBreakBefore w:val="0"/>
        <w:widowControl w:val="0"/>
        <w:kinsoku/>
        <w:wordWrap/>
        <w:overflowPunct/>
        <w:topLinePunct w:val="0"/>
        <w:autoSpaceDE/>
        <w:autoSpaceDN/>
        <w:bidi w:val="0"/>
        <w:adjustRightInd/>
        <w:snapToGrid/>
        <w:spacing w:before="125" w:beforeLines="40"/>
        <w:textAlignment w:val="auto"/>
        <w:rPr>
          <w:rFonts w:ascii="宋体" w:eastAsia="宋体" w:hAnsi="宋体" w:cs="宋体" w:hint="eastAsia"/>
          <w:sz w:val="32"/>
          <w:szCs w:val="32"/>
        </w:rPr>
      </w:pPr>
      <w:r>
        <w:rPr>
          <w:rFonts w:ascii="宋体" w:eastAsia="宋体" w:hAnsi="宋体" w:cs="宋体" w:hint="eastAsia"/>
          <w:sz w:val="32"/>
          <w:szCs w:val="32"/>
        </w:rPr>
        <w:t>　　B.移动电话技术</w:t>
      </w:r>
    </w:p>
    <w:p>
      <w:pPr>
        <w:keepNext w:val="0"/>
        <w:keepLines w:val="0"/>
        <w:pageBreakBefore w:val="0"/>
        <w:widowControl w:val="0"/>
        <w:kinsoku/>
        <w:wordWrap/>
        <w:overflowPunct/>
        <w:topLinePunct w:val="0"/>
        <w:autoSpaceDE/>
        <w:autoSpaceDN/>
        <w:bidi w:val="0"/>
        <w:adjustRightInd/>
        <w:snapToGrid/>
        <w:spacing w:before="125" w:beforeLines="40"/>
        <w:textAlignment w:val="auto"/>
        <w:rPr>
          <w:rFonts w:ascii="宋体" w:eastAsia="宋体" w:hAnsi="宋体" w:cs="宋体" w:hint="eastAsia"/>
          <w:sz w:val="32"/>
          <w:szCs w:val="32"/>
        </w:rPr>
      </w:pPr>
      <w:r>
        <w:rPr>
          <w:rFonts w:ascii="宋体" w:eastAsia="宋体" w:hAnsi="宋体" w:cs="宋体" w:hint="eastAsia"/>
          <w:sz w:val="32"/>
          <w:szCs w:val="32"/>
        </w:rPr>
        <w:t>　　C.互联网技术</w:t>
      </w:r>
    </w:p>
    <w:p>
      <w:pPr>
        <w:keepNext w:val="0"/>
        <w:keepLines w:val="0"/>
        <w:pageBreakBefore w:val="0"/>
        <w:widowControl w:val="0"/>
        <w:kinsoku/>
        <w:wordWrap/>
        <w:overflowPunct/>
        <w:topLinePunct w:val="0"/>
        <w:autoSpaceDE/>
        <w:autoSpaceDN/>
        <w:bidi w:val="0"/>
        <w:adjustRightInd/>
        <w:snapToGrid/>
        <w:spacing w:before="125" w:beforeLines="40"/>
        <w:ind w:firstLine="640"/>
        <w:textAlignment w:val="auto"/>
        <w:rPr>
          <w:rFonts w:ascii="宋体" w:eastAsia="宋体" w:hAnsi="宋体" w:cs="宋体" w:hint="eastAsia"/>
          <w:color w:val="FF0000"/>
          <w:sz w:val="32"/>
          <w:szCs w:val="32"/>
        </w:rPr>
      </w:pPr>
      <w:r>
        <w:rPr>
          <w:rFonts w:ascii="宋体" w:eastAsia="宋体" w:hAnsi="宋体" w:cs="宋体" w:hint="eastAsia"/>
          <w:sz w:val="32"/>
          <w:szCs w:val="32"/>
        </w:rPr>
        <w:t>D.电话自动语音</w:t>
      </w:r>
    </w:p>
    <w:p>
      <w:pPr>
        <w:keepNext w:val="0"/>
        <w:keepLines w:val="0"/>
        <w:pageBreakBefore w:val="0"/>
        <w:widowControl w:val="0"/>
        <w:kinsoku/>
        <w:wordWrap/>
        <w:overflowPunct/>
        <w:topLinePunct w:val="0"/>
        <w:autoSpaceDE/>
        <w:autoSpaceDN/>
        <w:bidi w:val="0"/>
        <w:adjustRightInd/>
        <w:snapToGrid/>
        <w:spacing w:before="125" w:beforeLines="40"/>
        <w:ind w:firstLine="640"/>
        <w:textAlignment w:val="auto"/>
        <w:rPr>
          <w:rFonts w:ascii="宋体" w:eastAsia="宋体" w:hAnsi="宋体" w:cs="宋体" w:hint="eastAsia"/>
          <w:sz w:val="32"/>
          <w:szCs w:val="32"/>
        </w:rPr>
      </w:pPr>
      <w:r>
        <w:rPr>
          <w:rFonts w:ascii="宋体" w:eastAsia="宋体" w:hAnsi="宋体" w:cs="宋体" w:hint="eastAsia"/>
          <w:color w:val="FF0000"/>
          <w:sz w:val="32"/>
          <w:szCs w:val="32"/>
          <w:lang w:eastAsia="zh-CN"/>
        </w:rPr>
        <w:t>正确答案：D</w:t>
      </w:r>
    </w:p>
    <w:p>
      <w:pPr>
        <w:keepNext w:val="0"/>
        <w:keepLines w:val="0"/>
        <w:pageBreakBefore w:val="0"/>
        <w:widowControl w:val="0"/>
        <w:kinsoku/>
        <w:wordWrap/>
        <w:overflowPunct/>
        <w:topLinePunct w:val="0"/>
        <w:autoSpaceDE/>
        <w:autoSpaceDN/>
        <w:bidi w:val="0"/>
        <w:adjustRightInd/>
        <w:snapToGrid/>
        <w:spacing w:before="125" w:beforeLines="40"/>
        <w:ind w:firstLine="640"/>
        <w:textAlignment w:val="auto"/>
        <w:rPr>
          <w:rFonts w:ascii="宋体" w:eastAsia="宋体" w:hAnsi="宋体" w:cs="宋体" w:hint="eastAsia"/>
          <w:sz w:val="32"/>
          <w:szCs w:val="32"/>
        </w:rPr>
      </w:pPr>
      <w:r>
        <w:rPr>
          <w:rFonts w:ascii="宋体" w:eastAsia="宋体" w:hAnsi="宋体" w:cs="宋体" w:hint="eastAsia"/>
          <w:sz w:val="32"/>
          <w:szCs w:val="32"/>
        </w:rPr>
        <w:t>21、下列关于流动资金贷款的表述，正确的是（）。</w:t>
      </w:r>
    </w:p>
    <w:p>
      <w:pPr>
        <w:keepNext w:val="0"/>
        <w:keepLines w:val="0"/>
        <w:pageBreakBefore w:val="0"/>
        <w:widowControl w:val="0"/>
        <w:kinsoku/>
        <w:wordWrap/>
        <w:overflowPunct/>
        <w:topLinePunct w:val="0"/>
        <w:autoSpaceDE/>
        <w:autoSpaceDN/>
        <w:bidi w:val="0"/>
        <w:adjustRightInd/>
        <w:snapToGrid/>
        <w:spacing w:before="125" w:beforeLines="40"/>
        <w:textAlignment w:val="auto"/>
        <w:rPr>
          <w:rFonts w:ascii="宋体" w:eastAsia="宋体" w:hAnsi="宋体" w:cs="宋体" w:hint="eastAsia"/>
          <w:sz w:val="32"/>
          <w:szCs w:val="32"/>
        </w:rPr>
      </w:pPr>
      <w:r>
        <w:rPr>
          <w:rFonts w:ascii="宋体" w:eastAsia="宋体" w:hAnsi="宋体" w:cs="宋体" w:hint="eastAsia"/>
          <w:sz w:val="32"/>
          <w:szCs w:val="32"/>
        </w:rPr>
        <w:t>　　A.可以用于借款人日常生产经营周转</w:t>
      </w:r>
    </w:p>
    <w:p>
      <w:pPr>
        <w:keepNext w:val="0"/>
        <w:keepLines w:val="0"/>
        <w:pageBreakBefore w:val="0"/>
        <w:widowControl w:val="0"/>
        <w:kinsoku/>
        <w:wordWrap/>
        <w:overflowPunct/>
        <w:topLinePunct w:val="0"/>
        <w:autoSpaceDE/>
        <w:autoSpaceDN/>
        <w:bidi w:val="0"/>
        <w:adjustRightInd/>
        <w:snapToGrid/>
        <w:spacing w:before="125" w:beforeLines="40"/>
        <w:textAlignment w:val="auto"/>
        <w:rPr>
          <w:rFonts w:ascii="宋体" w:eastAsia="宋体" w:hAnsi="宋体" w:cs="宋体" w:hint="eastAsia"/>
          <w:sz w:val="32"/>
          <w:szCs w:val="32"/>
        </w:rPr>
      </w:pPr>
      <w:r>
        <w:rPr>
          <w:rFonts w:ascii="宋体" w:eastAsia="宋体" w:hAnsi="宋体" w:cs="宋体" w:hint="eastAsia"/>
          <w:sz w:val="32"/>
          <w:szCs w:val="32"/>
        </w:rPr>
        <w:t>　　B.可以用于固定资产投资</w:t>
      </w:r>
    </w:p>
    <w:p>
      <w:pPr>
        <w:keepNext w:val="0"/>
        <w:keepLines w:val="0"/>
        <w:pageBreakBefore w:val="0"/>
        <w:widowControl w:val="0"/>
        <w:kinsoku/>
        <w:wordWrap/>
        <w:overflowPunct/>
        <w:topLinePunct w:val="0"/>
        <w:autoSpaceDE/>
        <w:autoSpaceDN/>
        <w:bidi w:val="0"/>
        <w:adjustRightInd/>
        <w:snapToGrid/>
        <w:spacing w:before="125" w:beforeLines="40"/>
        <w:textAlignment w:val="auto"/>
        <w:rPr>
          <w:rFonts w:ascii="宋体" w:eastAsia="宋体" w:hAnsi="宋体" w:cs="宋体" w:hint="eastAsia"/>
          <w:sz w:val="32"/>
          <w:szCs w:val="32"/>
        </w:rPr>
      </w:pPr>
      <w:r>
        <w:rPr>
          <w:rFonts w:ascii="宋体" w:eastAsia="宋体" w:hAnsi="宋体" w:cs="宋体" w:hint="eastAsia"/>
          <w:sz w:val="32"/>
          <w:szCs w:val="32"/>
        </w:rPr>
        <w:t>　　C.可以用于股权投资</w:t>
      </w:r>
    </w:p>
    <w:p>
      <w:pPr>
        <w:keepNext w:val="0"/>
        <w:keepLines w:val="0"/>
        <w:pageBreakBefore w:val="0"/>
        <w:widowControl w:val="0"/>
        <w:kinsoku/>
        <w:wordWrap/>
        <w:overflowPunct/>
        <w:topLinePunct w:val="0"/>
        <w:autoSpaceDE/>
        <w:autoSpaceDN/>
        <w:bidi w:val="0"/>
        <w:adjustRightInd/>
        <w:snapToGrid/>
        <w:spacing w:before="125" w:beforeLines="40"/>
        <w:ind w:firstLine="640"/>
        <w:textAlignment w:val="auto"/>
        <w:rPr>
          <w:rFonts w:ascii="宋体" w:eastAsia="宋体" w:hAnsi="宋体" w:cs="宋体" w:hint="eastAsia"/>
          <w:color w:val="FF0000"/>
          <w:sz w:val="32"/>
          <w:szCs w:val="32"/>
        </w:rPr>
        <w:sectPr>
          <w:headerReference w:type="default" r:id="rId19"/>
          <w:footerReference w:type="default" r:id="rId20"/>
          <w:type w:val="nextPage"/>
          <w:pgSz w:w="11906" w:h="16838"/>
          <w:pgMar w:top="1440" w:right="1800" w:bottom="1440" w:left="1800" w:header="851" w:footer="992" w:gutter="0"/>
          <w:pgNumType w:fmt="decimal" w:start="8"/>
          <w:cols w:num="1" w:space="425"/>
          <w:titlePg w:val="0"/>
          <w:docGrid w:type="lines" w:linePitch="312" w:charSpace="0"/>
        </w:sectPr>
      </w:pPr>
      <w:r>
        <w:rPr>
          <w:rFonts w:ascii="宋体" w:eastAsia="宋体" w:hAnsi="宋体" w:cs="宋体" w:hint="eastAsia"/>
          <w:sz w:val="32"/>
          <w:szCs w:val="32"/>
        </w:rPr>
        <w:t>D.无须监督贷款资金是否按约定用途使用</w:t>
      </w:r>
    </w:p>
    <w:p>
      <w:pPr>
        <w:keepNext w:val="0"/>
        <w:keepLines w:val="0"/>
        <w:pageBreakBefore w:val="0"/>
        <w:widowControl w:val="0"/>
        <w:kinsoku/>
        <w:wordWrap/>
        <w:overflowPunct/>
        <w:topLinePunct w:val="0"/>
        <w:autoSpaceDE/>
        <w:autoSpaceDN/>
        <w:bidi w:val="0"/>
        <w:adjustRightInd/>
        <w:snapToGrid/>
        <w:spacing w:before="125" w:beforeLines="40"/>
        <w:ind w:firstLine="640"/>
        <w:textAlignment w:val="auto"/>
        <w:rPr>
          <w:rFonts w:ascii="宋体" w:eastAsia="宋体" w:hAnsi="宋体" w:cs="宋体" w:hint="eastAsia"/>
          <w:sz w:val="32"/>
          <w:szCs w:val="32"/>
        </w:rPr>
      </w:pPr>
      <w:r>
        <w:rPr>
          <w:rFonts w:ascii="宋体" w:eastAsia="宋体" w:hAnsi="宋体" w:cs="宋体" w:hint="eastAsia"/>
          <w:color w:val="FF0000"/>
          <w:sz w:val="32"/>
          <w:szCs w:val="32"/>
          <w:lang w:eastAsia="zh-CN"/>
        </w:rPr>
        <w:t>正确答案：A</w:t>
      </w:r>
    </w:p>
    <w:p>
      <w:pPr>
        <w:keepNext w:val="0"/>
        <w:keepLines w:val="0"/>
        <w:pageBreakBefore w:val="0"/>
        <w:widowControl w:val="0"/>
        <w:kinsoku/>
        <w:wordWrap/>
        <w:overflowPunct/>
        <w:topLinePunct w:val="0"/>
        <w:autoSpaceDE/>
        <w:autoSpaceDN/>
        <w:bidi w:val="0"/>
        <w:adjustRightInd/>
        <w:snapToGrid/>
        <w:spacing w:before="125" w:beforeLines="40"/>
        <w:ind w:firstLine="640"/>
        <w:textAlignment w:val="auto"/>
        <w:rPr>
          <w:rFonts w:ascii="宋体" w:eastAsia="宋体" w:hAnsi="宋体" w:cs="宋体" w:hint="eastAsia"/>
          <w:sz w:val="32"/>
          <w:szCs w:val="32"/>
        </w:rPr>
      </w:pPr>
      <w:r>
        <w:rPr>
          <w:rFonts w:ascii="宋体" w:eastAsia="宋体" w:hAnsi="宋体" w:cs="宋体" w:hint="eastAsia"/>
          <w:sz w:val="32"/>
          <w:szCs w:val="32"/>
        </w:rPr>
        <w:t>22、银行风险中的国家风险不包括(?)。</w:t>
      </w:r>
    </w:p>
    <w:p>
      <w:pPr>
        <w:keepNext w:val="0"/>
        <w:keepLines w:val="0"/>
        <w:pageBreakBefore w:val="0"/>
        <w:widowControl w:val="0"/>
        <w:kinsoku/>
        <w:wordWrap/>
        <w:overflowPunct/>
        <w:topLinePunct w:val="0"/>
        <w:autoSpaceDE/>
        <w:autoSpaceDN/>
        <w:bidi w:val="0"/>
        <w:adjustRightInd/>
        <w:snapToGrid/>
        <w:spacing w:before="125" w:beforeLines="40"/>
        <w:textAlignment w:val="auto"/>
        <w:rPr>
          <w:rFonts w:ascii="宋体" w:eastAsia="宋体" w:hAnsi="宋体" w:cs="宋体" w:hint="eastAsia"/>
          <w:sz w:val="32"/>
          <w:szCs w:val="32"/>
        </w:rPr>
      </w:pPr>
      <w:r>
        <w:rPr>
          <w:rFonts w:ascii="宋体" w:eastAsia="宋体" w:hAnsi="宋体" w:cs="宋体" w:hint="eastAsia"/>
          <w:sz w:val="32"/>
          <w:szCs w:val="32"/>
        </w:rPr>
        <w:t>　　A.经济风险?</w:t>
      </w:r>
    </w:p>
    <w:p>
      <w:pPr>
        <w:keepNext w:val="0"/>
        <w:keepLines w:val="0"/>
        <w:pageBreakBefore w:val="0"/>
        <w:widowControl w:val="0"/>
        <w:kinsoku/>
        <w:wordWrap/>
        <w:overflowPunct/>
        <w:topLinePunct w:val="0"/>
        <w:autoSpaceDE/>
        <w:autoSpaceDN/>
        <w:bidi w:val="0"/>
        <w:adjustRightInd/>
        <w:snapToGrid/>
        <w:spacing w:before="125" w:beforeLines="40"/>
        <w:textAlignment w:val="auto"/>
        <w:rPr>
          <w:rFonts w:ascii="宋体" w:eastAsia="宋体" w:hAnsi="宋体" w:cs="宋体" w:hint="eastAsia"/>
          <w:sz w:val="32"/>
          <w:szCs w:val="32"/>
        </w:rPr>
      </w:pPr>
      <w:r>
        <w:rPr>
          <w:rFonts w:ascii="宋体" w:eastAsia="宋体" w:hAnsi="宋体" w:cs="宋体" w:hint="eastAsia"/>
          <w:sz w:val="32"/>
          <w:szCs w:val="32"/>
        </w:rPr>
        <w:t>　　B.市场风险?</w:t>
      </w:r>
    </w:p>
    <w:p>
      <w:pPr>
        <w:keepNext w:val="0"/>
        <w:keepLines w:val="0"/>
        <w:pageBreakBefore w:val="0"/>
        <w:widowControl w:val="0"/>
        <w:kinsoku/>
        <w:wordWrap/>
        <w:overflowPunct/>
        <w:topLinePunct w:val="0"/>
        <w:autoSpaceDE/>
        <w:autoSpaceDN/>
        <w:bidi w:val="0"/>
        <w:adjustRightInd/>
        <w:snapToGrid/>
        <w:spacing w:before="125" w:beforeLines="40"/>
        <w:textAlignment w:val="auto"/>
        <w:rPr>
          <w:rFonts w:ascii="宋体" w:eastAsia="宋体" w:hAnsi="宋体" w:cs="宋体" w:hint="eastAsia"/>
          <w:sz w:val="32"/>
          <w:szCs w:val="32"/>
        </w:rPr>
      </w:pPr>
      <w:r>
        <w:rPr>
          <w:rFonts w:ascii="宋体" w:eastAsia="宋体" w:hAnsi="宋体" w:cs="宋体" w:hint="eastAsia"/>
          <w:sz w:val="32"/>
          <w:szCs w:val="32"/>
        </w:rPr>
        <w:t>　　C.社会风险?</w:t>
      </w:r>
    </w:p>
    <w:p>
      <w:pPr>
        <w:keepNext w:val="0"/>
        <w:keepLines w:val="0"/>
        <w:pageBreakBefore w:val="0"/>
        <w:widowControl w:val="0"/>
        <w:kinsoku/>
        <w:wordWrap/>
        <w:overflowPunct/>
        <w:topLinePunct w:val="0"/>
        <w:autoSpaceDE/>
        <w:autoSpaceDN/>
        <w:bidi w:val="0"/>
        <w:adjustRightInd/>
        <w:snapToGrid/>
        <w:spacing w:before="125" w:beforeLines="40"/>
        <w:ind w:firstLine="640"/>
        <w:textAlignment w:val="auto"/>
        <w:rPr>
          <w:rFonts w:ascii="宋体" w:eastAsia="宋体" w:hAnsi="宋体" w:cs="宋体" w:hint="eastAsia"/>
          <w:color w:val="FF0000"/>
          <w:sz w:val="32"/>
          <w:szCs w:val="32"/>
        </w:rPr>
      </w:pPr>
      <w:r>
        <w:rPr>
          <w:rFonts w:ascii="宋体" w:eastAsia="宋体" w:hAnsi="宋体" w:cs="宋体" w:hint="eastAsia"/>
          <w:sz w:val="32"/>
          <w:szCs w:val="32"/>
        </w:rPr>
        <w:t>D.政治风险</w:t>
      </w:r>
    </w:p>
    <w:p>
      <w:pPr>
        <w:keepNext w:val="0"/>
        <w:keepLines w:val="0"/>
        <w:pageBreakBefore w:val="0"/>
        <w:widowControl w:val="0"/>
        <w:kinsoku/>
        <w:wordWrap/>
        <w:overflowPunct/>
        <w:topLinePunct w:val="0"/>
        <w:autoSpaceDE/>
        <w:autoSpaceDN/>
        <w:bidi w:val="0"/>
        <w:adjustRightInd/>
        <w:snapToGrid/>
        <w:spacing w:before="125" w:beforeLines="40"/>
        <w:ind w:firstLine="640"/>
        <w:textAlignment w:val="auto"/>
        <w:rPr>
          <w:rFonts w:ascii="宋体" w:eastAsia="宋体" w:hAnsi="宋体" w:cs="宋体" w:hint="eastAsia"/>
          <w:sz w:val="32"/>
          <w:szCs w:val="32"/>
        </w:rPr>
      </w:pPr>
      <w:r>
        <w:rPr>
          <w:rFonts w:ascii="宋体" w:eastAsia="宋体" w:hAnsi="宋体" w:cs="宋体" w:hint="eastAsia"/>
          <w:color w:val="FF0000"/>
          <w:sz w:val="32"/>
          <w:szCs w:val="32"/>
          <w:lang w:eastAsia="zh-CN"/>
        </w:rPr>
        <w:t>正确答案：B</w:t>
      </w:r>
    </w:p>
    <w:p>
      <w:pPr>
        <w:keepNext w:val="0"/>
        <w:keepLines w:val="0"/>
        <w:pageBreakBefore w:val="0"/>
        <w:widowControl w:val="0"/>
        <w:kinsoku/>
        <w:wordWrap/>
        <w:overflowPunct/>
        <w:topLinePunct w:val="0"/>
        <w:autoSpaceDE/>
        <w:autoSpaceDN/>
        <w:bidi w:val="0"/>
        <w:adjustRightInd/>
        <w:snapToGrid/>
        <w:spacing w:before="125" w:beforeLines="40"/>
        <w:ind w:firstLine="640"/>
        <w:textAlignment w:val="auto"/>
        <w:rPr>
          <w:rFonts w:ascii="宋体" w:eastAsia="宋体" w:hAnsi="宋体" w:cs="宋体" w:hint="eastAsia"/>
          <w:sz w:val="32"/>
          <w:szCs w:val="32"/>
        </w:rPr>
      </w:pPr>
      <w:r>
        <w:rPr>
          <w:rFonts w:ascii="宋体" w:eastAsia="宋体" w:hAnsi="宋体" w:cs="宋体" w:hint="eastAsia"/>
          <w:sz w:val="32"/>
          <w:szCs w:val="32"/>
        </w:rPr>
        <w:t>23、某上市银行从业人员可以对外提供的信息是()。</w:t>
      </w:r>
    </w:p>
    <w:p>
      <w:pPr>
        <w:keepNext w:val="0"/>
        <w:keepLines w:val="0"/>
        <w:pageBreakBefore w:val="0"/>
        <w:widowControl w:val="0"/>
        <w:kinsoku/>
        <w:wordWrap/>
        <w:overflowPunct/>
        <w:topLinePunct w:val="0"/>
        <w:autoSpaceDE/>
        <w:autoSpaceDN/>
        <w:bidi w:val="0"/>
        <w:adjustRightInd/>
        <w:snapToGrid/>
        <w:spacing w:before="125" w:beforeLines="40"/>
        <w:textAlignment w:val="auto"/>
        <w:rPr>
          <w:rFonts w:ascii="宋体" w:eastAsia="宋体" w:hAnsi="宋体" w:cs="宋体" w:hint="eastAsia"/>
          <w:sz w:val="32"/>
          <w:szCs w:val="32"/>
        </w:rPr>
      </w:pPr>
      <w:r>
        <w:rPr>
          <w:rFonts w:ascii="宋体" w:eastAsia="宋体" w:hAnsi="宋体" w:cs="宋体" w:hint="eastAsia"/>
          <w:sz w:val="32"/>
          <w:szCs w:val="32"/>
        </w:rPr>
        <w:t>　　A.所在银行过去五年公开披露的财务报表</w:t>
      </w:r>
    </w:p>
    <w:p>
      <w:pPr>
        <w:keepNext w:val="0"/>
        <w:keepLines w:val="0"/>
        <w:pageBreakBefore w:val="0"/>
        <w:widowControl w:val="0"/>
        <w:kinsoku/>
        <w:wordWrap/>
        <w:overflowPunct/>
        <w:topLinePunct w:val="0"/>
        <w:autoSpaceDE/>
        <w:autoSpaceDN/>
        <w:bidi w:val="0"/>
        <w:adjustRightInd/>
        <w:snapToGrid/>
        <w:spacing w:before="125" w:beforeLines="40"/>
        <w:textAlignment w:val="auto"/>
        <w:rPr>
          <w:rFonts w:ascii="宋体" w:eastAsia="宋体" w:hAnsi="宋体" w:cs="宋体" w:hint="eastAsia"/>
          <w:sz w:val="32"/>
          <w:szCs w:val="32"/>
        </w:rPr>
      </w:pPr>
      <w:r>
        <w:rPr>
          <w:rFonts w:ascii="宋体" w:eastAsia="宋体" w:hAnsi="宋体" w:cs="宋体" w:hint="eastAsia"/>
          <w:sz w:val="32"/>
          <w:szCs w:val="32"/>
        </w:rPr>
        <w:t>　　B.没有联络信息的客户名单</w:t>
      </w:r>
    </w:p>
    <w:p>
      <w:pPr>
        <w:keepNext w:val="0"/>
        <w:keepLines w:val="0"/>
        <w:pageBreakBefore w:val="0"/>
        <w:widowControl w:val="0"/>
        <w:kinsoku/>
        <w:wordWrap/>
        <w:overflowPunct/>
        <w:topLinePunct w:val="0"/>
        <w:autoSpaceDE/>
        <w:autoSpaceDN/>
        <w:bidi w:val="0"/>
        <w:adjustRightInd/>
        <w:snapToGrid/>
        <w:spacing w:before="125" w:beforeLines="40"/>
        <w:textAlignment w:val="auto"/>
        <w:rPr>
          <w:rFonts w:ascii="宋体" w:eastAsia="宋体" w:hAnsi="宋体" w:cs="宋体" w:hint="eastAsia"/>
          <w:sz w:val="32"/>
          <w:szCs w:val="32"/>
        </w:rPr>
      </w:pPr>
      <w:r>
        <w:rPr>
          <w:rFonts w:ascii="宋体" w:eastAsia="宋体" w:hAnsi="宋体" w:cs="宋体" w:hint="eastAsia"/>
          <w:sz w:val="32"/>
          <w:szCs w:val="32"/>
        </w:rPr>
        <w:t>　　C.所在银行高管及中层经理名单</w:t>
      </w:r>
    </w:p>
    <w:p>
      <w:pPr>
        <w:keepNext w:val="0"/>
        <w:keepLines w:val="0"/>
        <w:pageBreakBefore w:val="0"/>
        <w:widowControl w:val="0"/>
        <w:kinsoku/>
        <w:wordWrap/>
        <w:overflowPunct/>
        <w:topLinePunct w:val="0"/>
        <w:autoSpaceDE/>
        <w:autoSpaceDN/>
        <w:bidi w:val="0"/>
        <w:adjustRightInd/>
        <w:snapToGrid/>
        <w:spacing w:before="125" w:beforeLines="40"/>
        <w:ind w:firstLine="640"/>
        <w:textAlignment w:val="auto"/>
        <w:rPr>
          <w:rFonts w:ascii="宋体" w:eastAsia="宋体" w:hAnsi="宋体" w:cs="宋体" w:hint="eastAsia"/>
          <w:color w:val="FF0000"/>
          <w:sz w:val="32"/>
          <w:szCs w:val="32"/>
        </w:rPr>
      </w:pPr>
      <w:r>
        <w:rPr>
          <w:rFonts w:ascii="宋体" w:eastAsia="宋体" w:hAnsi="宋体" w:cs="宋体" w:hint="eastAsia"/>
          <w:sz w:val="32"/>
          <w:szCs w:val="32"/>
        </w:rPr>
        <w:t>D.所在银行下一年度具体经营规划</w:t>
      </w:r>
    </w:p>
    <w:p>
      <w:pPr>
        <w:keepNext w:val="0"/>
        <w:keepLines w:val="0"/>
        <w:pageBreakBefore w:val="0"/>
        <w:widowControl w:val="0"/>
        <w:kinsoku/>
        <w:wordWrap/>
        <w:overflowPunct/>
        <w:topLinePunct w:val="0"/>
        <w:autoSpaceDE/>
        <w:autoSpaceDN/>
        <w:bidi w:val="0"/>
        <w:adjustRightInd/>
        <w:snapToGrid/>
        <w:spacing w:before="125" w:beforeLines="40"/>
        <w:ind w:firstLine="640"/>
        <w:textAlignment w:val="auto"/>
        <w:rPr>
          <w:rFonts w:ascii="宋体" w:eastAsia="宋体" w:hAnsi="宋体" w:cs="宋体" w:hint="eastAsia"/>
          <w:sz w:val="32"/>
          <w:szCs w:val="32"/>
        </w:rPr>
      </w:pPr>
      <w:r>
        <w:rPr>
          <w:rFonts w:ascii="宋体" w:eastAsia="宋体" w:hAnsi="宋体" w:cs="宋体" w:hint="eastAsia"/>
          <w:color w:val="FF0000"/>
          <w:sz w:val="32"/>
          <w:szCs w:val="32"/>
          <w:lang w:eastAsia="zh-CN"/>
        </w:rPr>
        <w:t>正确答案：A</w:t>
      </w:r>
    </w:p>
    <w:p>
      <w:pPr>
        <w:keepNext w:val="0"/>
        <w:keepLines w:val="0"/>
        <w:pageBreakBefore w:val="0"/>
        <w:widowControl w:val="0"/>
        <w:kinsoku/>
        <w:wordWrap/>
        <w:overflowPunct/>
        <w:topLinePunct w:val="0"/>
        <w:autoSpaceDE/>
        <w:autoSpaceDN/>
        <w:bidi w:val="0"/>
        <w:adjustRightInd/>
        <w:snapToGrid/>
        <w:spacing w:before="125" w:beforeLines="40"/>
        <w:ind w:firstLine="640"/>
        <w:textAlignment w:val="auto"/>
        <w:rPr>
          <w:rFonts w:ascii="宋体" w:eastAsia="宋体" w:hAnsi="宋体" w:cs="宋体" w:hint="eastAsia"/>
          <w:sz w:val="32"/>
          <w:szCs w:val="32"/>
        </w:rPr>
      </w:pPr>
      <w:r>
        <w:rPr>
          <w:rFonts w:ascii="宋体" w:eastAsia="宋体" w:hAnsi="宋体" w:cs="宋体" w:hint="eastAsia"/>
          <w:sz w:val="32"/>
          <w:szCs w:val="32"/>
        </w:rPr>
        <w:t>24、根据《商业银行法》的规定，未经()批准，任何单位和个人不得从事吸收公众存款等商业银行业务，任何单位不得在名称中使用“银行”字样。</w:t>
      </w:r>
    </w:p>
    <w:p>
      <w:pPr>
        <w:keepNext w:val="0"/>
        <w:keepLines w:val="0"/>
        <w:pageBreakBefore w:val="0"/>
        <w:widowControl w:val="0"/>
        <w:kinsoku/>
        <w:wordWrap/>
        <w:overflowPunct/>
        <w:topLinePunct w:val="0"/>
        <w:autoSpaceDE/>
        <w:autoSpaceDN/>
        <w:bidi w:val="0"/>
        <w:adjustRightInd/>
        <w:snapToGrid/>
        <w:spacing w:before="125" w:beforeLines="40"/>
        <w:textAlignment w:val="auto"/>
        <w:rPr>
          <w:rFonts w:ascii="宋体" w:eastAsia="宋体" w:hAnsi="宋体" w:cs="宋体" w:hint="eastAsia"/>
          <w:sz w:val="32"/>
          <w:szCs w:val="32"/>
        </w:rPr>
      </w:pPr>
      <w:r>
        <w:rPr>
          <w:rFonts w:ascii="宋体" w:eastAsia="宋体" w:hAnsi="宋体" w:cs="宋体" w:hint="eastAsia"/>
          <w:sz w:val="32"/>
          <w:szCs w:val="32"/>
        </w:rPr>
        <w:t>　　A.国务院</w:t>
      </w:r>
    </w:p>
    <w:p>
      <w:pPr>
        <w:keepNext w:val="0"/>
        <w:keepLines w:val="0"/>
        <w:pageBreakBefore w:val="0"/>
        <w:widowControl w:val="0"/>
        <w:kinsoku/>
        <w:wordWrap/>
        <w:overflowPunct/>
        <w:topLinePunct w:val="0"/>
        <w:autoSpaceDE/>
        <w:autoSpaceDN/>
        <w:bidi w:val="0"/>
        <w:adjustRightInd/>
        <w:snapToGrid/>
        <w:spacing w:before="125" w:beforeLines="40"/>
        <w:textAlignment w:val="auto"/>
        <w:rPr>
          <w:rFonts w:ascii="宋体" w:eastAsia="宋体" w:hAnsi="宋体" w:cs="宋体" w:hint="eastAsia"/>
          <w:sz w:val="32"/>
          <w:szCs w:val="32"/>
        </w:rPr>
      </w:pPr>
      <w:r>
        <w:rPr>
          <w:rFonts w:ascii="宋体" w:eastAsia="宋体" w:hAnsi="宋体" w:cs="宋体" w:hint="eastAsia"/>
          <w:sz w:val="32"/>
          <w:szCs w:val="32"/>
        </w:rPr>
        <w:t>　　B.财务部</w:t>
      </w:r>
    </w:p>
    <w:p>
      <w:pPr>
        <w:keepNext w:val="0"/>
        <w:keepLines w:val="0"/>
        <w:pageBreakBefore w:val="0"/>
        <w:widowControl w:val="0"/>
        <w:kinsoku/>
        <w:wordWrap/>
        <w:overflowPunct/>
        <w:topLinePunct w:val="0"/>
        <w:autoSpaceDE/>
        <w:autoSpaceDN/>
        <w:bidi w:val="0"/>
        <w:adjustRightInd/>
        <w:snapToGrid/>
        <w:spacing w:before="125" w:beforeLines="40"/>
        <w:textAlignment w:val="auto"/>
        <w:rPr>
          <w:rFonts w:ascii="宋体" w:eastAsia="宋体" w:hAnsi="宋体" w:cs="宋体" w:hint="eastAsia"/>
          <w:sz w:val="32"/>
          <w:szCs w:val="32"/>
        </w:rPr>
        <w:sectPr>
          <w:headerReference w:type="default" r:id="rId21"/>
          <w:footerReference w:type="default" r:id="rId22"/>
          <w:type w:val="nextPage"/>
          <w:pgSz w:w="11906" w:h="16838"/>
          <w:pgMar w:top="1440" w:right="1800" w:bottom="1440" w:left="1800" w:header="851" w:footer="992" w:gutter="0"/>
          <w:pgNumType w:fmt="decimal" w:start="9"/>
          <w:cols w:num="1" w:space="425"/>
          <w:titlePg w:val="0"/>
          <w:docGrid w:type="lines" w:linePitch="312" w:charSpace="0"/>
        </w:sectPr>
      </w:pPr>
      <w:r>
        <w:rPr>
          <w:rFonts w:ascii="宋体" w:eastAsia="宋体" w:hAnsi="宋体" w:cs="宋体" w:hint="eastAsia"/>
          <w:sz w:val="32"/>
          <w:szCs w:val="32"/>
        </w:rPr>
        <w:t>　　C.中国人民银行</w:t>
      </w:r>
    </w:p>
    <w:p>
      <w:pPr>
        <w:keepNext w:val="0"/>
        <w:keepLines w:val="0"/>
        <w:pageBreakBefore w:val="0"/>
        <w:widowControl w:val="0"/>
        <w:kinsoku/>
        <w:wordWrap/>
        <w:overflowPunct/>
        <w:topLinePunct w:val="0"/>
        <w:autoSpaceDE/>
        <w:autoSpaceDN/>
        <w:bidi w:val="0"/>
        <w:adjustRightInd/>
        <w:snapToGrid/>
        <w:spacing w:before="125" w:beforeLines="40"/>
        <w:ind w:firstLine="640"/>
        <w:textAlignment w:val="auto"/>
        <w:rPr>
          <w:rFonts w:ascii="宋体" w:eastAsia="宋体" w:hAnsi="宋体" w:cs="宋体" w:hint="eastAsia"/>
          <w:color w:val="FF0000"/>
          <w:sz w:val="32"/>
          <w:szCs w:val="32"/>
        </w:rPr>
      </w:pPr>
      <w:r>
        <w:rPr>
          <w:rFonts w:ascii="宋体" w:eastAsia="宋体" w:hAnsi="宋体" w:cs="宋体" w:hint="eastAsia"/>
          <w:sz w:val="32"/>
          <w:szCs w:val="32"/>
        </w:rPr>
        <w:t>D.国务院银行业监督管理机构</w:t>
      </w:r>
    </w:p>
    <w:p>
      <w:pPr>
        <w:keepNext w:val="0"/>
        <w:keepLines w:val="0"/>
        <w:pageBreakBefore w:val="0"/>
        <w:widowControl w:val="0"/>
        <w:kinsoku/>
        <w:wordWrap/>
        <w:overflowPunct/>
        <w:topLinePunct w:val="0"/>
        <w:autoSpaceDE/>
        <w:autoSpaceDN/>
        <w:bidi w:val="0"/>
        <w:adjustRightInd/>
        <w:snapToGrid/>
        <w:spacing w:before="125" w:beforeLines="40"/>
        <w:ind w:firstLine="640"/>
        <w:textAlignment w:val="auto"/>
        <w:rPr>
          <w:rFonts w:ascii="宋体" w:eastAsia="宋体" w:hAnsi="宋体" w:cs="宋体" w:hint="eastAsia"/>
          <w:sz w:val="32"/>
          <w:szCs w:val="32"/>
        </w:rPr>
      </w:pPr>
      <w:r>
        <w:rPr>
          <w:rFonts w:ascii="宋体" w:eastAsia="宋体" w:hAnsi="宋体" w:cs="宋体" w:hint="eastAsia"/>
          <w:color w:val="FF0000"/>
          <w:sz w:val="32"/>
          <w:szCs w:val="32"/>
          <w:lang w:eastAsia="zh-CN"/>
        </w:rPr>
        <w:t>正确答案：D</w:t>
      </w:r>
    </w:p>
    <w:p>
      <w:pPr>
        <w:keepNext w:val="0"/>
        <w:keepLines w:val="0"/>
        <w:pageBreakBefore w:val="0"/>
        <w:widowControl w:val="0"/>
        <w:kinsoku/>
        <w:wordWrap/>
        <w:overflowPunct/>
        <w:topLinePunct w:val="0"/>
        <w:autoSpaceDE/>
        <w:autoSpaceDN/>
        <w:bidi w:val="0"/>
        <w:adjustRightInd/>
        <w:snapToGrid/>
        <w:spacing w:before="125" w:beforeLines="40"/>
        <w:ind w:firstLine="640"/>
        <w:textAlignment w:val="auto"/>
        <w:rPr>
          <w:rFonts w:ascii="宋体" w:eastAsia="宋体" w:hAnsi="宋体" w:cs="宋体" w:hint="eastAsia"/>
          <w:sz w:val="32"/>
          <w:szCs w:val="32"/>
        </w:rPr>
      </w:pPr>
      <w:r>
        <w:rPr>
          <w:rFonts w:ascii="宋体" w:eastAsia="宋体" w:hAnsi="宋体" w:cs="宋体" w:hint="eastAsia"/>
          <w:sz w:val="32"/>
          <w:szCs w:val="32"/>
        </w:rPr>
        <w:t>25、简易程序为可以当面处罚的程序，主要适用于违法事实确凿并有法定依据，对公民处以______元以下、对法人或者其他组织处以______元以下罚款或者警告的行政处罚。（）</w:t>
      </w:r>
    </w:p>
    <w:p>
      <w:pPr>
        <w:keepNext w:val="0"/>
        <w:keepLines w:val="0"/>
        <w:pageBreakBefore w:val="0"/>
        <w:widowControl w:val="0"/>
        <w:kinsoku/>
        <w:wordWrap/>
        <w:overflowPunct/>
        <w:topLinePunct w:val="0"/>
        <w:autoSpaceDE/>
        <w:autoSpaceDN/>
        <w:bidi w:val="0"/>
        <w:adjustRightInd/>
        <w:snapToGrid/>
        <w:spacing w:before="125" w:beforeLines="40"/>
        <w:textAlignment w:val="auto"/>
        <w:rPr>
          <w:rFonts w:ascii="宋体" w:eastAsia="宋体" w:hAnsi="宋体" w:cs="宋体" w:hint="eastAsia"/>
          <w:sz w:val="32"/>
          <w:szCs w:val="32"/>
        </w:rPr>
      </w:pPr>
      <w:r>
        <w:rPr>
          <w:rFonts w:ascii="宋体" w:eastAsia="宋体" w:hAnsi="宋体" w:cs="宋体" w:hint="eastAsia"/>
          <w:sz w:val="32"/>
          <w:szCs w:val="32"/>
        </w:rPr>
        <w:t>　　A.50；500</w:t>
      </w:r>
    </w:p>
    <w:p>
      <w:pPr>
        <w:keepNext w:val="0"/>
        <w:keepLines w:val="0"/>
        <w:pageBreakBefore w:val="0"/>
        <w:widowControl w:val="0"/>
        <w:kinsoku/>
        <w:wordWrap/>
        <w:overflowPunct/>
        <w:topLinePunct w:val="0"/>
        <w:autoSpaceDE/>
        <w:autoSpaceDN/>
        <w:bidi w:val="0"/>
        <w:adjustRightInd/>
        <w:snapToGrid/>
        <w:spacing w:before="125" w:beforeLines="40"/>
        <w:textAlignment w:val="auto"/>
        <w:rPr>
          <w:rFonts w:ascii="宋体" w:eastAsia="宋体" w:hAnsi="宋体" w:cs="宋体" w:hint="eastAsia"/>
          <w:sz w:val="32"/>
          <w:szCs w:val="32"/>
        </w:rPr>
      </w:pPr>
      <w:r>
        <w:rPr>
          <w:rFonts w:ascii="宋体" w:eastAsia="宋体" w:hAnsi="宋体" w:cs="宋体" w:hint="eastAsia"/>
          <w:sz w:val="32"/>
          <w:szCs w:val="32"/>
        </w:rPr>
        <w:t>　　B.50；1000</w:t>
      </w:r>
    </w:p>
    <w:p>
      <w:pPr>
        <w:keepNext w:val="0"/>
        <w:keepLines w:val="0"/>
        <w:pageBreakBefore w:val="0"/>
        <w:widowControl w:val="0"/>
        <w:kinsoku/>
        <w:wordWrap/>
        <w:overflowPunct/>
        <w:topLinePunct w:val="0"/>
        <w:autoSpaceDE/>
        <w:autoSpaceDN/>
        <w:bidi w:val="0"/>
        <w:adjustRightInd/>
        <w:snapToGrid/>
        <w:spacing w:before="125" w:beforeLines="40"/>
        <w:textAlignment w:val="auto"/>
        <w:rPr>
          <w:rFonts w:ascii="宋体" w:eastAsia="宋体" w:hAnsi="宋体" w:cs="宋体" w:hint="eastAsia"/>
          <w:sz w:val="32"/>
          <w:szCs w:val="32"/>
        </w:rPr>
      </w:pPr>
      <w:r>
        <w:rPr>
          <w:rFonts w:ascii="宋体" w:eastAsia="宋体" w:hAnsi="宋体" w:cs="宋体" w:hint="eastAsia"/>
          <w:sz w:val="32"/>
          <w:szCs w:val="32"/>
        </w:rPr>
        <w:t>　　C.100；500</w:t>
      </w:r>
    </w:p>
    <w:p>
      <w:pPr>
        <w:keepNext w:val="0"/>
        <w:keepLines w:val="0"/>
        <w:pageBreakBefore w:val="0"/>
        <w:widowControl w:val="0"/>
        <w:kinsoku/>
        <w:wordWrap/>
        <w:overflowPunct/>
        <w:topLinePunct w:val="0"/>
        <w:autoSpaceDE/>
        <w:autoSpaceDN/>
        <w:bidi w:val="0"/>
        <w:adjustRightInd/>
        <w:snapToGrid/>
        <w:spacing w:before="125" w:beforeLines="40"/>
        <w:ind w:firstLine="640"/>
        <w:textAlignment w:val="auto"/>
        <w:rPr>
          <w:rFonts w:ascii="宋体" w:eastAsia="宋体" w:hAnsi="宋体" w:cs="宋体" w:hint="eastAsia"/>
          <w:color w:val="FF0000"/>
          <w:sz w:val="32"/>
          <w:szCs w:val="32"/>
        </w:rPr>
      </w:pPr>
      <w:r>
        <w:rPr>
          <w:rFonts w:ascii="宋体" w:eastAsia="宋体" w:hAnsi="宋体" w:cs="宋体" w:hint="eastAsia"/>
          <w:sz w:val="32"/>
          <w:szCs w:val="32"/>
        </w:rPr>
        <w:t>D.100；1000</w:t>
      </w:r>
    </w:p>
    <w:p>
      <w:pPr>
        <w:keepNext w:val="0"/>
        <w:keepLines w:val="0"/>
        <w:pageBreakBefore w:val="0"/>
        <w:widowControl w:val="0"/>
        <w:kinsoku/>
        <w:wordWrap/>
        <w:overflowPunct/>
        <w:topLinePunct w:val="0"/>
        <w:autoSpaceDE/>
        <w:autoSpaceDN/>
        <w:bidi w:val="0"/>
        <w:adjustRightInd/>
        <w:snapToGrid/>
        <w:spacing w:before="125" w:beforeLines="40"/>
        <w:ind w:firstLine="640"/>
        <w:textAlignment w:val="auto"/>
        <w:rPr>
          <w:rFonts w:ascii="宋体" w:eastAsia="宋体" w:hAnsi="宋体" w:cs="宋体" w:hint="eastAsia"/>
          <w:sz w:val="32"/>
          <w:szCs w:val="32"/>
        </w:rPr>
      </w:pPr>
      <w:r>
        <w:rPr>
          <w:rFonts w:ascii="宋体" w:eastAsia="宋体" w:hAnsi="宋体" w:cs="宋体" w:hint="eastAsia"/>
          <w:color w:val="FF0000"/>
          <w:sz w:val="32"/>
          <w:szCs w:val="32"/>
          <w:lang w:eastAsia="zh-CN"/>
        </w:rPr>
        <w:t>正确答案：B</w:t>
      </w:r>
    </w:p>
    <w:p>
      <w:pPr>
        <w:keepNext w:val="0"/>
        <w:keepLines w:val="0"/>
        <w:pageBreakBefore w:val="0"/>
        <w:widowControl w:val="0"/>
        <w:kinsoku/>
        <w:wordWrap/>
        <w:overflowPunct/>
        <w:topLinePunct w:val="0"/>
        <w:autoSpaceDE/>
        <w:autoSpaceDN/>
        <w:bidi w:val="0"/>
        <w:adjustRightInd/>
        <w:snapToGrid/>
        <w:spacing w:before="125" w:beforeLines="40"/>
        <w:ind w:firstLine="640"/>
        <w:textAlignment w:val="auto"/>
        <w:rPr>
          <w:rFonts w:ascii="宋体" w:eastAsia="宋体" w:hAnsi="宋体" w:cs="宋体" w:hint="eastAsia"/>
          <w:sz w:val="32"/>
          <w:szCs w:val="32"/>
        </w:rPr>
      </w:pPr>
      <w:r>
        <w:rPr>
          <w:rFonts w:ascii="宋体" w:eastAsia="宋体" w:hAnsi="宋体" w:cs="宋体" w:hint="eastAsia"/>
          <w:sz w:val="32"/>
          <w:szCs w:val="32"/>
        </w:rPr>
        <w:t>26、下列不属于证券交易内幕信息的知情人员的是()。</w:t>
      </w:r>
    </w:p>
    <w:p>
      <w:pPr>
        <w:keepNext w:val="0"/>
        <w:keepLines w:val="0"/>
        <w:pageBreakBefore w:val="0"/>
        <w:widowControl w:val="0"/>
        <w:kinsoku/>
        <w:wordWrap/>
        <w:overflowPunct/>
        <w:topLinePunct w:val="0"/>
        <w:autoSpaceDE/>
        <w:autoSpaceDN/>
        <w:bidi w:val="0"/>
        <w:adjustRightInd/>
        <w:snapToGrid/>
        <w:spacing w:before="125" w:beforeLines="40"/>
        <w:textAlignment w:val="auto"/>
        <w:rPr>
          <w:rFonts w:ascii="宋体" w:eastAsia="宋体" w:hAnsi="宋体" w:cs="宋体" w:hint="eastAsia"/>
          <w:sz w:val="32"/>
          <w:szCs w:val="32"/>
        </w:rPr>
      </w:pPr>
      <w:r>
        <w:rPr>
          <w:rFonts w:ascii="宋体" w:eastAsia="宋体" w:hAnsi="宋体" w:cs="宋体" w:hint="eastAsia"/>
          <w:sz w:val="32"/>
          <w:szCs w:val="32"/>
        </w:rPr>
        <w:t>　　A.证券登记结算机构从业人员</w:t>
      </w:r>
    </w:p>
    <w:p>
      <w:pPr>
        <w:keepNext w:val="0"/>
        <w:keepLines w:val="0"/>
        <w:pageBreakBefore w:val="0"/>
        <w:widowControl w:val="0"/>
        <w:kinsoku/>
        <w:wordWrap/>
        <w:overflowPunct/>
        <w:topLinePunct w:val="0"/>
        <w:autoSpaceDE/>
        <w:autoSpaceDN/>
        <w:bidi w:val="0"/>
        <w:adjustRightInd/>
        <w:snapToGrid/>
        <w:spacing w:before="125" w:beforeLines="40"/>
        <w:textAlignment w:val="auto"/>
        <w:rPr>
          <w:rFonts w:ascii="宋体" w:eastAsia="宋体" w:hAnsi="宋体" w:cs="宋体" w:hint="eastAsia"/>
          <w:sz w:val="32"/>
          <w:szCs w:val="32"/>
        </w:rPr>
      </w:pPr>
      <w:r>
        <w:rPr>
          <w:rFonts w:ascii="宋体" w:eastAsia="宋体" w:hAnsi="宋体" w:cs="宋体" w:hint="eastAsia"/>
          <w:sz w:val="32"/>
          <w:szCs w:val="32"/>
        </w:rPr>
        <w:t>　　B.发行股票公司的监事</w:t>
      </w:r>
    </w:p>
    <w:p>
      <w:pPr>
        <w:keepNext w:val="0"/>
        <w:keepLines w:val="0"/>
        <w:pageBreakBefore w:val="0"/>
        <w:widowControl w:val="0"/>
        <w:kinsoku/>
        <w:wordWrap/>
        <w:overflowPunct/>
        <w:topLinePunct w:val="0"/>
        <w:autoSpaceDE/>
        <w:autoSpaceDN/>
        <w:bidi w:val="0"/>
        <w:adjustRightInd/>
        <w:snapToGrid/>
        <w:spacing w:before="125" w:beforeLines="40"/>
        <w:textAlignment w:val="auto"/>
        <w:rPr>
          <w:rFonts w:ascii="宋体" w:eastAsia="宋体" w:hAnsi="宋体" w:cs="宋体" w:hint="eastAsia"/>
          <w:sz w:val="32"/>
          <w:szCs w:val="32"/>
        </w:rPr>
      </w:pPr>
      <w:r>
        <w:rPr>
          <w:rFonts w:ascii="宋体" w:eastAsia="宋体" w:hAnsi="宋体" w:cs="宋体" w:hint="eastAsia"/>
          <w:sz w:val="32"/>
          <w:szCs w:val="32"/>
        </w:rPr>
        <w:t>　　C.持有公司3％股份的社会股东</w:t>
      </w:r>
    </w:p>
    <w:p>
      <w:pPr>
        <w:keepNext w:val="0"/>
        <w:keepLines w:val="0"/>
        <w:pageBreakBefore w:val="0"/>
        <w:widowControl w:val="0"/>
        <w:kinsoku/>
        <w:wordWrap/>
        <w:overflowPunct/>
        <w:topLinePunct w:val="0"/>
        <w:autoSpaceDE/>
        <w:autoSpaceDN/>
        <w:bidi w:val="0"/>
        <w:adjustRightInd/>
        <w:snapToGrid/>
        <w:spacing w:before="125" w:beforeLines="40"/>
        <w:ind w:firstLine="640"/>
        <w:textAlignment w:val="auto"/>
        <w:rPr>
          <w:rFonts w:ascii="宋体" w:eastAsia="宋体" w:hAnsi="宋体" w:cs="宋体" w:hint="eastAsia"/>
          <w:color w:val="FF0000"/>
          <w:sz w:val="32"/>
          <w:szCs w:val="32"/>
        </w:rPr>
      </w:pPr>
      <w:r>
        <w:rPr>
          <w:rFonts w:ascii="宋体" w:eastAsia="宋体" w:hAnsi="宋体" w:cs="宋体" w:hint="eastAsia"/>
          <w:sz w:val="32"/>
          <w:szCs w:val="32"/>
        </w:rPr>
        <w:t>D.发行股票的控股公司的董事长</w:t>
      </w:r>
    </w:p>
    <w:p>
      <w:pPr>
        <w:keepNext w:val="0"/>
        <w:keepLines w:val="0"/>
        <w:pageBreakBefore w:val="0"/>
        <w:widowControl w:val="0"/>
        <w:kinsoku/>
        <w:wordWrap/>
        <w:overflowPunct/>
        <w:topLinePunct w:val="0"/>
        <w:autoSpaceDE/>
        <w:autoSpaceDN/>
        <w:bidi w:val="0"/>
        <w:adjustRightInd/>
        <w:snapToGrid/>
        <w:spacing w:before="125" w:beforeLines="40"/>
        <w:ind w:firstLine="640"/>
        <w:textAlignment w:val="auto"/>
        <w:rPr>
          <w:rFonts w:ascii="宋体" w:eastAsia="宋体" w:hAnsi="宋体" w:cs="宋体" w:hint="eastAsia"/>
          <w:sz w:val="32"/>
          <w:szCs w:val="32"/>
        </w:rPr>
      </w:pPr>
      <w:r>
        <w:rPr>
          <w:rFonts w:ascii="宋体" w:eastAsia="宋体" w:hAnsi="宋体" w:cs="宋体" w:hint="eastAsia"/>
          <w:color w:val="FF0000"/>
          <w:sz w:val="32"/>
          <w:szCs w:val="32"/>
          <w:lang w:eastAsia="zh-CN"/>
        </w:rPr>
        <w:t>正确答案：C</w:t>
      </w:r>
    </w:p>
    <w:p>
      <w:pPr>
        <w:keepNext w:val="0"/>
        <w:keepLines w:val="0"/>
        <w:pageBreakBefore w:val="0"/>
        <w:widowControl w:val="0"/>
        <w:kinsoku/>
        <w:wordWrap/>
        <w:overflowPunct/>
        <w:topLinePunct w:val="0"/>
        <w:autoSpaceDE/>
        <w:autoSpaceDN/>
        <w:bidi w:val="0"/>
        <w:adjustRightInd/>
        <w:snapToGrid/>
        <w:spacing w:before="125" w:beforeLines="40"/>
        <w:ind w:firstLine="640"/>
        <w:textAlignment w:val="auto"/>
        <w:rPr>
          <w:rFonts w:ascii="宋体" w:eastAsia="宋体" w:hAnsi="宋体" w:cs="宋体" w:hint="eastAsia"/>
          <w:sz w:val="32"/>
          <w:szCs w:val="32"/>
        </w:rPr>
      </w:pPr>
      <w:r>
        <w:rPr>
          <w:rFonts w:ascii="宋体" w:eastAsia="宋体" w:hAnsi="宋体" w:cs="宋体" w:hint="eastAsia"/>
          <w:sz w:val="32"/>
          <w:szCs w:val="32"/>
        </w:rPr>
        <w:t>27、下列不属于信用卡主要功能的是（）</w:t>
      </w:r>
    </w:p>
    <w:p>
      <w:pPr>
        <w:keepNext w:val="0"/>
        <w:keepLines w:val="0"/>
        <w:pageBreakBefore w:val="0"/>
        <w:widowControl w:val="0"/>
        <w:kinsoku/>
        <w:wordWrap/>
        <w:overflowPunct/>
        <w:topLinePunct w:val="0"/>
        <w:autoSpaceDE/>
        <w:autoSpaceDN/>
        <w:bidi w:val="0"/>
        <w:adjustRightInd/>
        <w:snapToGrid/>
        <w:spacing w:before="125" w:beforeLines="40"/>
        <w:textAlignment w:val="auto"/>
        <w:rPr>
          <w:rFonts w:ascii="宋体" w:eastAsia="宋体" w:hAnsi="宋体" w:cs="宋体" w:hint="eastAsia"/>
          <w:sz w:val="32"/>
          <w:szCs w:val="32"/>
        </w:rPr>
        <w:sectPr>
          <w:headerReference w:type="default" r:id="rId23"/>
          <w:footerReference w:type="default" r:id="rId24"/>
          <w:type w:val="nextPage"/>
          <w:pgSz w:w="11906" w:h="16838"/>
          <w:pgMar w:top="1440" w:right="1800" w:bottom="1440" w:left="1800" w:header="851" w:footer="992" w:gutter="0"/>
          <w:pgNumType w:fmt="decimal" w:start="10"/>
          <w:cols w:num="1" w:space="425"/>
          <w:titlePg w:val="0"/>
          <w:docGrid w:type="lines" w:linePitch="312" w:charSpace="0"/>
        </w:sectPr>
      </w:pPr>
      <w:r>
        <w:rPr>
          <w:rFonts w:ascii="宋体" w:eastAsia="宋体" w:hAnsi="宋体" w:cs="宋体" w:hint="eastAsia"/>
          <w:sz w:val="32"/>
          <w:szCs w:val="32"/>
        </w:rPr>
        <w:t>　　A.消费信贷</w:t>
      </w:r>
    </w:p>
    <w:p>
      <w:pPr>
        <w:keepNext w:val="0"/>
        <w:keepLines w:val="0"/>
        <w:pageBreakBefore w:val="0"/>
        <w:widowControl w:val="0"/>
        <w:kinsoku/>
        <w:wordWrap/>
        <w:overflowPunct/>
        <w:topLinePunct w:val="0"/>
        <w:autoSpaceDE/>
        <w:autoSpaceDN/>
        <w:bidi w:val="0"/>
        <w:adjustRightInd/>
        <w:snapToGrid/>
        <w:spacing w:before="125" w:beforeLines="40"/>
        <w:textAlignment w:val="auto"/>
        <w:rPr>
          <w:rFonts w:ascii="宋体" w:eastAsia="宋体" w:hAnsi="宋体" w:cs="宋体" w:hint="eastAsia"/>
          <w:sz w:val="32"/>
          <w:szCs w:val="32"/>
        </w:rPr>
      </w:pPr>
      <w:r>
        <w:rPr>
          <w:rFonts w:ascii="宋体" w:eastAsia="宋体" w:hAnsi="宋体" w:cs="宋体" w:hint="eastAsia"/>
          <w:sz w:val="32"/>
          <w:szCs w:val="32"/>
        </w:rPr>
        <w:t>　　B.储蓄功能</w:t>
      </w:r>
    </w:p>
    <w:p>
      <w:pPr>
        <w:keepNext w:val="0"/>
        <w:keepLines w:val="0"/>
        <w:pageBreakBefore w:val="0"/>
        <w:widowControl w:val="0"/>
        <w:kinsoku/>
        <w:wordWrap/>
        <w:overflowPunct/>
        <w:topLinePunct w:val="0"/>
        <w:autoSpaceDE/>
        <w:autoSpaceDN/>
        <w:bidi w:val="0"/>
        <w:adjustRightInd/>
        <w:snapToGrid/>
        <w:spacing w:before="125" w:beforeLines="40"/>
        <w:textAlignment w:val="auto"/>
        <w:rPr>
          <w:rFonts w:ascii="宋体" w:eastAsia="宋体" w:hAnsi="宋体" w:cs="宋体" w:hint="eastAsia"/>
          <w:sz w:val="32"/>
          <w:szCs w:val="32"/>
        </w:rPr>
      </w:pPr>
      <w:r>
        <w:rPr>
          <w:rFonts w:ascii="宋体" w:eastAsia="宋体" w:hAnsi="宋体" w:cs="宋体" w:hint="eastAsia"/>
          <w:sz w:val="32"/>
          <w:szCs w:val="32"/>
        </w:rPr>
        <w:t>　　C.存取现金</w:t>
      </w:r>
    </w:p>
    <w:p>
      <w:pPr>
        <w:keepNext w:val="0"/>
        <w:keepLines w:val="0"/>
        <w:pageBreakBefore w:val="0"/>
        <w:widowControl w:val="0"/>
        <w:kinsoku/>
        <w:wordWrap/>
        <w:overflowPunct/>
        <w:topLinePunct w:val="0"/>
        <w:autoSpaceDE/>
        <w:autoSpaceDN/>
        <w:bidi w:val="0"/>
        <w:adjustRightInd/>
        <w:snapToGrid/>
        <w:spacing w:before="125" w:beforeLines="40"/>
        <w:ind w:firstLine="640"/>
        <w:textAlignment w:val="auto"/>
        <w:rPr>
          <w:rFonts w:ascii="宋体" w:eastAsia="宋体" w:hAnsi="宋体" w:cs="宋体" w:hint="eastAsia"/>
          <w:color w:val="FF0000"/>
          <w:sz w:val="32"/>
          <w:szCs w:val="32"/>
        </w:rPr>
      </w:pPr>
      <w:r>
        <w:rPr>
          <w:rFonts w:ascii="宋体" w:eastAsia="宋体" w:hAnsi="宋体" w:cs="宋体" w:hint="eastAsia"/>
          <w:sz w:val="32"/>
          <w:szCs w:val="32"/>
        </w:rPr>
        <w:t>D.支付结算</w:t>
      </w:r>
    </w:p>
    <w:p>
      <w:pPr>
        <w:keepNext w:val="0"/>
        <w:keepLines w:val="0"/>
        <w:pageBreakBefore w:val="0"/>
        <w:widowControl w:val="0"/>
        <w:kinsoku/>
        <w:wordWrap/>
        <w:overflowPunct/>
        <w:topLinePunct w:val="0"/>
        <w:autoSpaceDE/>
        <w:autoSpaceDN/>
        <w:bidi w:val="0"/>
        <w:adjustRightInd/>
        <w:snapToGrid/>
        <w:spacing w:before="125" w:beforeLines="40"/>
        <w:ind w:firstLine="640"/>
        <w:textAlignment w:val="auto"/>
        <w:rPr>
          <w:rFonts w:ascii="宋体" w:eastAsia="宋体" w:hAnsi="宋体" w:cs="宋体" w:hint="eastAsia"/>
          <w:sz w:val="32"/>
          <w:szCs w:val="32"/>
        </w:rPr>
      </w:pPr>
      <w:r>
        <w:rPr>
          <w:rFonts w:ascii="宋体" w:eastAsia="宋体" w:hAnsi="宋体" w:cs="宋体" w:hint="eastAsia"/>
          <w:color w:val="FF0000"/>
          <w:sz w:val="32"/>
          <w:szCs w:val="32"/>
          <w:lang w:eastAsia="zh-CN"/>
        </w:rPr>
        <w:t>正确答案：B</w:t>
      </w:r>
    </w:p>
    <w:p>
      <w:pPr>
        <w:keepNext w:val="0"/>
        <w:keepLines w:val="0"/>
        <w:pageBreakBefore w:val="0"/>
        <w:widowControl w:val="0"/>
        <w:kinsoku/>
        <w:wordWrap/>
        <w:overflowPunct/>
        <w:topLinePunct w:val="0"/>
        <w:autoSpaceDE/>
        <w:autoSpaceDN/>
        <w:bidi w:val="0"/>
        <w:adjustRightInd/>
        <w:snapToGrid/>
        <w:spacing w:before="125" w:beforeLines="40"/>
        <w:ind w:firstLine="640"/>
        <w:textAlignment w:val="auto"/>
        <w:rPr>
          <w:rFonts w:ascii="宋体" w:eastAsia="宋体" w:hAnsi="宋体" w:cs="宋体" w:hint="eastAsia"/>
          <w:sz w:val="32"/>
          <w:szCs w:val="32"/>
        </w:rPr>
      </w:pPr>
      <w:r>
        <w:rPr>
          <w:rFonts w:ascii="宋体" w:eastAsia="宋体" w:hAnsi="宋体" w:cs="宋体" w:hint="eastAsia"/>
          <w:sz w:val="32"/>
          <w:szCs w:val="32"/>
        </w:rPr>
        <w:t>28、()要求先存款后消费，不具备透支功能。</w:t>
      </w:r>
    </w:p>
    <w:p>
      <w:pPr>
        <w:keepNext w:val="0"/>
        <w:keepLines w:val="0"/>
        <w:pageBreakBefore w:val="0"/>
        <w:widowControl w:val="0"/>
        <w:kinsoku/>
        <w:wordWrap/>
        <w:overflowPunct/>
        <w:topLinePunct w:val="0"/>
        <w:autoSpaceDE/>
        <w:autoSpaceDN/>
        <w:bidi w:val="0"/>
        <w:adjustRightInd/>
        <w:snapToGrid/>
        <w:spacing w:before="125" w:beforeLines="40"/>
        <w:textAlignment w:val="auto"/>
        <w:rPr>
          <w:rFonts w:ascii="宋体" w:eastAsia="宋体" w:hAnsi="宋体" w:cs="宋体" w:hint="eastAsia"/>
          <w:sz w:val="32"/>
          <w:szCs w:val="32"/>
        </w:rPr>
      </w:pPr>
      <w:r>
        <w:rPr>
          <w:rFonts w:ascii="宋体" w:eastAsia="宋体" w:hAnsi="宋体" w:cs="宋体" w:hint="eastAsia"/>
          <w:sz w:val="32"/>
          <w:szCs w:val="32"/>
        </w:rPr>
        <w:t>　　A.信用卡</w:t>
      </w:r>
    </w:p>
    <w:p>
      <w:pPr>
        <w:keepNext w:val="0"/>
        <w:keepLines w:val="0"/>
        <w:pageBreakBefore w:val="0"/>
        <w:widowControl w:val="0"/>
        <w:kinsoku/>
        <w:wordWrap/>
        <w:overflowPunct/>
        <w:topLinePunct w:val="0"/>
        <w:autoSpaceDE/>
        <w:autoSpaceDN/>
        <w:bidi w:val="0"/>
        <w:adjustRightInd/>
        <w:snapToGrid/>
        <w:spacing w:before="125" w:beforeLines="40"/>
        <w:textAlignment w:val="auto"/>
        <w:rPr>
          <w:rFonts w:ascii="宋体" w:eastAsia="宋体" w:hAnsi="宋体" w:cs="宋体" w:hint="eastAsia"/>
          <w:sz w:val="32"/>
          <w:szCs w:val="32"/>
        </w:rPr>
      </w:pPr>
      <w:r>
        <w:rPr>
          <w:rFonts w:ascii="宋体" w:eastAsia="宋体" w:hAnsi="宋体" w:cs="宋体" w:hint="eastAsia"/>
          <w:sz w:val="32"/>
          <w:szCs w:val="32"/>
        </w:rPr>
        <w:t>　　B.贷记卡</w:t>
      </w:r>
    </w:p>
    <w:p>
      <w:pPr>
        <w:keepNext w:val="0"/>
        <w:keepLines w:val="0"/>
        <w:pageBreakBefore w:val="0"/>
        <w:widowControl w:val="0"/>
        <w:kinsoku/>
        <w:wordWrap/>
        <w:overflowPunct/>
        <w:topLinePunct w:val="0"/>
        <w:autoSpaceDE/>
        <w:autoSpaceDN/>
        <w:bidi w:val="0"/>
        <w:adjustRightInd/>
        <w:snapToGrid/>
        <w:spacing w:before="125" w:beforeLines="40"/>
        <w:textAlignment w:val="auto"/>
        <w:rPr>
          <w:rFonts w:ascii="宋体" w:eastAsia="宋体" w:hAnsi="宋体" w:cs="宋体" w:hint="eastAsia"/>
          <w:sz w:val="32"/>
          <w:szCs w:val="32"/>
        </w:rPr>
      </w:pPr>
      <w:r>
        <w:rPr>
          <w:rFonts w:ascii="宋体" w:eastAsia="宋体" w:hAnsi="宋体" w:cs="宋体" w:hint="eastAsia"/>
          <w:sz w:val="32"/>
          <w:szCs w:val="32"/>
        </w:rPr>
        <w:t>　　C.准贷记卡</w:t>
      </w:r>
    </w:p>
    <w:p>
      <w:pPr>
        <w:keepNext w:val="0"/>
        <w:keepLines w:val="0"/>
        <w:pageBreakBefore w:val="0"/>
        <w:widowControl w:val="0"/>
        <w:kinsoku/>
        <w:wordWrap/>
        <w:overflowPunct/>
        <w:topLinePunct w:val="0"/>
        <w:autoSpaceDE/>
        <w:autoSpaceDN/>
        <w:bidi w:val="0"/>
        <w:adjustRightInd/>
        <w:snapToGrid/>
        <w:spacing w:before="125" w:beforeLines="40"/>
        <w:ind w:firstLine="640"/>
        <w:textAlignment w:val="auto"/>
        <w:rPr>
          <w:rFonts w:ascii="宋体" w:eastAsia="宋体" w:hAnsi="宋体" w:cs="宋体" w:hint="eastAsia"/>
          <w:color w:val="FF0000"/>
          <w:sz w:val="32"/>
          <w:szCs w:val="32"/>
        </w:rPr>
      </w:pPr>
      <w:r>
        <w:rPr>
          <w:rFonts w:ascii="宋体" w:eastAsia="宋体" w:hAnsi="宋体" w:cs="宋体" w:hint="eastAsia"/>
          <w:sz w:val="32"/>
          <w:szCs w:val="32"/>
        </w:rPr>
        <w:t>D.借记卡</w:t>
      </w:r>
    </w:p>
    <w:p>
      <w:pPr>
        <w:keepNext w:val="0"/>
        <w:keepLines w:val="0"/>
        <w:pageBreakBefore w:val="0"/>
        <w:widowControl w:val="0"/>
        <w:kinsoku/>
        <w:wordWrap/>
        <w:overflowPunct/>
        <w:topLinePunct w:val="0"/>
        <w:autoSpaceDE/>
        <w:autoSpaceDN/>
        <w:bidi w:val="0"/>
        <w:adjustRightInd/>
        <w:snapToGrid/>
        <w:spacing w:before="125" w:beforeLines="40"/>
        <w:ind w:firstLine="640"/>
        <w:textAlignment w:val="auto"/>
        <w:rPr>
          <w:rFonts w:ascii="宋体" w:eastAsia="宋体" w:hAnsi="宋体" w:cs="宋体" w:hint="eastAsia"/>
          <w:sz w:val="32"/>
          <w:szCs w:val="32"/>
        </w:rPr>
      </w:pPr>
      <w:r>
        <w:rPr>
          <w:rFonts w:ascii="宋体" w:eastAsia="宋体" w:hAnsi="宋体" w:cs="宋体" w:hint="eastAsia"/>
          <w:color w:val="FF0000"/>
          <w:sz w:val="32"/>
          <w:szCs w:val="32"/>
          <w:lang w:eastAsia="zh-CN"/>
        </w:rPr>
        <w:t>正确答案：D</w:t>
      </w:r>
    </w:p>
    <w:p>
      <w:pPr>
        <w:keepNext w:val="0"/>
        <w:keepLines w:val="0"/>
        <w:pageBreakBefore w:val="0"/>
        <w:widowControl w:val="0"/>
        <w:kinsoku/>
        <w:wordWrap/>
        <w:overflowPunct/>
        <w:topLinePunct w:val="0"/>
        <w:autoSpaceDE/>
        <w:autoSpaceDN/>
        <w:bidi w:val="0"/>
        <w:adjustRightInd/>
        <w:snapToGrid/>
        <w:spacing w:before="125" w:beforeLines="40"/>
        <w:ind w:firstLine="640"/>
        <w:textAlignment w:val="auto"/>
        <w:rPr>
          <w:rFonts w:ascii="宋体" w:eastAsia="宋体" w:hAnsi="宋体" w:cs="宋体" w:hint="eastAsia"/>
          <w:sz w:val="32"/>
          <w:szCs w:val="32"/>
        </w:rPr>
      </w:pPr>
      <w:r>
        <w:rPr>
          <w:rFonts w:ascii="宋体" w:eastAsia="宋体" w:hAnsi="宋体" w:cs="宋体" w:hint="eastAsia"/>
          <w:sz w:val="32"/>
          <w:szCs w:val="32"/>
        </w:rPr>
        <w:t>29、国有独资公司的法律性质是（）。</w:t>
      </w:r>
    </w:p>
    <w:p>
      <w:pPr>
        <w:keepNext w:val="0"/>
        <w:keepLines w:val="0"/>
        <w:pageBreakBefore w:val="0"/>
        <w:widowControl w:val="0"/>
        <w:kinsoku/>
        <w:wordWrap/>
        <w:overflowPunct/>
        <w:topLinePunct w:val="0"/>
        <w:autoSpaceDE/>
        <w:autoSpaceDN/>
        <w:bidi w:val="0"/>
        <w:adjustRightInd/>
        <w:snapToGrid/>
        <w:spacing w:before="125" w:beforeLines="40"/>
        <w:textAlignment w:val="auto"/>
        <w:rPr>
          <w:rFonts w:ascii="宋体" w:eastAsia="宋体" w:hAnsi="宋体" w:cs="宋体" w:hint="eastAsia"/>
          <w:sz w:val="32"/>
          <w:szCs w:val="32"/>
        </w:rPr>
      </w:pPr>
      <w:r>
        <w:rPr>
          <w:rFonts w:ascii="宋体" w:eastAsia="宋体" w:hAnsi="宋体" w:cs="宋体" w:hint="eastAsia"/>
          <w:sz w:val="32"/>
          <w:szCs w:val="32"/>
        </w:rPr>
        <w:t>　　A.股份公司</w:t>
      </w:r>
    </w:p>
    <w:p>
      <w:pPr>
        <w:keepNext w:val="0"/>
        <w:keepLines w:val="0"/>
        <w:pageBreakBefore w:val="0"/>
        <w:widowControl w:val="0"/>
        <w:kinsoku/>
        <w:wordWrap/>
        <w:overflowPunct/>
        <w:topLinePunct w:val="0"/>
        <w:autoSpaceDE/>
        <w:autoSpaceDN/>
        <w:bidi w:val="0"/>
        <w:adjustRightInd/>
        <w:snapToGrid/>
        <w:spacing w:before="125" w:beforeLines="40"/>
        <w:textAlignment w:val="auto"/>
        <w:rPr>
          <w:rFonts w:ascii="宋体" w:eastAsia="宋体" w:hAnsi="宋体" w:cs="宋体" w:hint="eastAsia"/>
          <w:sz w:val="32"/>
          <w:szCs w:val="32"/>
        </w:rPr>
      </w:pPr>
      <w:r>
        <w:rPr>
          <w:rFonts w:ascii="宋体" w:eastAsia="宋体" w:hAnsi="宋体" w:cs="宋体" w:hint="eastAsia"/>
          <w:sz w:val="32"/>
          <w:szCs w:val="32"/>
        </w:rPr>
        <w:t>　　B.股份有限公司</w:t>
      </w:r>
    </w:p>
    <w:p>
      <w:pPr>
        <w:keepNext w:val="0"/>
        <w:keepLines w:val="0"/>
        <w:pageBreakBefore w:val="0"/>
        <w:widowControl w:val="0"/>
        <w:kinsoku/>
        <w:wordWrap/>
        <w:overflowPunct/>
        <w:topLinePunct w:val="0"/>
        <w:autoSpaceDE/>
        <w:autoSpaceDN/>
        <w:bidi w:val="0"/>
        <w:adjustRightInd/>
        <w:snapToGrid/>
        <w:spacing w:before="125" w:beforeLines="40"/>
        <w:textAlignment w:val="auto"/>
        <w:rPr>
          <w:rFonts w:ascii="宋体" w:eastAsia="宋体" w:hAnsi="宋体" w:cs="宋体" w:hint="eastAsia"/>
          <w:sz w:val="32"/>
          <w:szCs w:val="32"/>
        </w:rPr>
      </w:pPr>
      <w:r>
        <w:rPr>
          <w:rFonts w:ascii="宋体" w:eastAsia="宋体" w:hAnsi="宋体" w:cs="宋体" w:hint="eastAsia"/>
          <w:sz w:val="32"/>
          <w:szCs w:val="32"/>
        </w:rPr>
        <w:t>　　C.无限公司</w:t>
      </w:r>
    </w:p>
    <w:p>
      <w:pPr>
        <w:keepNext w:val="0"/>
        <w:keepLines w:val="0"/>
        <w:pageBreakBefore w:val="0"/>
        <w:widowControl w:val="0"/>
        <w:kinsoku/>
        <w:wordWrap/>
        <w:overflowPunct/>
        <w:topLinePunct w:val="0"/>
        <w:autoSpaceDE/>
        <w:autoSpaceDN/>
        <w:bidi w:val="0"/>
        <w:adjustRightInd/>
        <w:snapToGrid/>
        <w:spacing w:before="125" w:beforeLines="40"/>
        <w:ind w:firstLine="640"/>
        <w:textAlignment w:val="auto"/>
        <w:rPr>
          <w:rFonts w:ascii="宋体" w:eastAsia="宋体" w:hAnsi="宋体" w:cs="宋体" w:hint="eastAsia"/>
          <w:color w:val="FF0000"/>
          <w:sz w:val="32"/>
          <w:szCs w:val="32"/>
        </w:rPr>
      </w:pPr>
      <w:r>
        <w:rPr>
          <w:rFonts w:ascii="宋体" w:eastAsia="宋体" w:hAnsi="宋体" w:cs="宋体" w:hint="eastAsia"/>
          <w:sz w:val="32"/>
          <w:szCs w:val="32"/>
        </w:rPr>
        <w:t>D.有限责任公司</w:t>
      </w:r>
    </w:p>
    <w:p>
      <w:pPr>
        <w:keepNext w:val="0"/>
        <w:keepLines w:val="0"/>
        <w:pageBreakBefore w:val="0"/>
        <w:widowControl w:val="0"/>
        <w:kinsoku/>
        <w:wordWrap/>
        <w:overflowPunct/>
        <w:topLinePunct w:val="0"/>
        <w:autoSpaceDE/>
        <w:autoSpaceDN/>
        <w:bidi w:val="0"/>
        <w:adjustRightInd/>
        <w:snapToGrid/>
        <w:spacing w:before="125" w:beforeLines="40"/>
        <w:ind w:firstLine="640"/>
        <w:textAlignment w:val="auto"/>
        <w:rPr>
          <w:rFonts w:ascii="宋体" w:eastAsia="宋体" w:hAnsi="宋体" w:cs="宋体" w:hint="eastAsia"/>
          <w:sz w:val="32"/>
          <w:szCs w:val="32"/>
        </w:rPr>
      </w:pPr>
      <w:r>
        <w:rPr>
          <w:rFonts w:ascii="宋体" w:eastAsia="宋体" w:hAnsi="宋体" w:cs="宋体" w:hint="eastAsia"/>
          <w:color w:val="FF0000"/>
          <w:sz w:val="32"/>
          <w:szCs w:val="32"/>
          <w:lang w:eastAsia="zh-CN"/>
        </w:rPr>
        <w:t>正确答案：D</w:t>
      </w:r>
    </w:p>
    <w:p>
      <w:pPr>
        <w:keepNext w:val="0"/>
        <w:keepLines w:val="0"/>
        <w:pageBreakBefore w:val="0"/>
        <w:widowControl w:val="0"/>
        <w:kinsoku/>
        <w:wordWrap/>
        <w:overflowPunct/>
        <w:topLinePunct w:val="0"/>
        <w:autoSpaceDE/>
        <w:autoSpaceDN/>
        <w:bidi w:val="0"/>
        <w:adjustRightInd/>
        <w:snapToGrid/>
        <w:spacing w:before="125" w:beforeLines="40"/>
        <w:ind w:firstLine="640"/>
        <w:textAlignment w:val="auto"/>
        <w:rPr>
          <w:rFonts w:ascii="宋体" w:eastAsia="宋体" w:hAnsi="宋体" w:cs="宋体" w:hint="eastAsia"/>
          <w:sz w:val="32"/>
          <w:szCs w:val="32"/>
        </w:rPr>
      </w:pPr>
      <w:r>
        <w:rPr>
          <w:rFonts w:ascii="宋体" w:eastAsia="宋体" w:hAnsi="宋体" w:cs="宋体" w:hint="eastAsia"/>
          <w:sz w:val="32"/>
          <w:szCs w:val="32"/>
        </w:rPr>
        <w:t>30、下列行为错误的是()。</w:t>
      </w:r>
    </w:p>
    <w:p>
      <w:pPr>
        <w:keepNext w:val="0"/>
        <w:keepLines w:val="0"/>
        <w:pageBreakBefore w:val="0"/>
        <w:widowControl w:val="0"/>
        <w:kinsoku/>
        <w:wordWrap/>
        <w:overflowPunct/>
        <w:topLinePunct w:val="0"/>
        <w:autoSpaceDE/>
        <w:autoSpaceDN/>
        <w:bidi w:val="0"/>
        <w:adjustRightInd/>
        <w:snapToGrid/>
        <w:spacing w:before="125" w:beforeLines="40"/>
        <w:textAlignment w:val="auto"/>
        <w:rPr>
          <w:rFonts w:ascii="宋体" w:eastAsia="宋体" w:hAnsi="宋体" w:cs="宋体" w:hint="eastAsia"/>
          <w:sz w:val="32"/>
          <w:szCs w:val="32"/>
        </w:rPr>
        <w:sectPr>
          <w:headerReference w:type="default" r:id="rId25"/>
          <w:footerReference w:type="default" r:id="rId26"/>
          <w:type w:val="nextPage"/>
          <w:pgSz w:w="11906" w:h="16838"/>
          <w:pgMar w:top="1440" w:right="1800" w:bottom="1440" w:left="1800" w:header="851" w:footer="992" w:gutter="0"/>
          <w:pgNumType w:fmt="decimal" w:start="11"/>
          <w:cols w:num="1" w:space="425"/>
          <w:titlePg w:val="0"/>
          <w:docGrid w:type="lines" w:linePitch="312" w:charSpace="0"/>
        </w:sectPr>
      </w:pPr>
      <w:r>
        <w:rPr>
          <w:rFonts w:ascii="宋体" w:eastAsia="宋体" w:hAnsi="宋体" w:cs="宋体" w:hint="eastAsia"/>
          <w:sz w:val="32"/>
          <w:szCs w:val="32"/>
        </w:rPr>
        <w:t>　　A.理财规划师在执业过程中，不以欺诈或虚假陈述的方式故意向客户提供虚假或误导性信息</w:t>
      </w:r>
    </w:p>
    <w:p>
      <w:pPr>
        <w:keepNext w:val="0"/>
        <w:keepLines w:val="0"/>
        <w:pageBreakBefore w:val="0"/>
        <w:widowControl w:val="0"/>
        <w:kinsoku/>
        <w:wordWrap/>
        <w:overflowPunct/>
        <w:topLinePunct w:val="0"/>
        <w:autoSpaceDE/>
        <w:autoSpaceDN/>
        <w:bidi w:val="0"/>
        <w:adjustRightInd/>
        <w:snapToGrid/>
        <w:spacing w:before="125" w:beforeLines="40"/>
        <w:textAlignment w:val="auto"/>
        <w:rPr>
          <w:rFonts w:ascii="宋体" w:eastAsia="宋体" w:hAnsi="宋体" w:cs="宋体" w:hint="eastAsia"/>
          <w:sz w:val="32"/>
          <w:szCs w:val="32"/>
        </w:rPr>
      </w:pPr>
      <w:r>
        <w:rPr>
          <w:rFonts w:ascii="宋体" w:eastAsia="宋体" w:hAnsi="宋体" w:cs="宋体" w:hint="eastAsia"/>
          <w:sz w:val="32"/>
          <w:szCs w:val="32"/>
        </w:rPr>
        <w:t>　　B.理财规划师如实介绍自己或所在机构的业务量、业务范围和业务能力，从而获得客户的信任和委托</w:t>
      </w:r>
    </w:p>
    <w:p>
      <w:pPr>
        <w:keepNext w:val="0"/>
        <w:keepLines w:val="0"/>
        <w:pageBreakBefore w:val="0"/>
        <w:widowControl w:val="0"/>
        <w:kinsoku/>
        <w:wordWrap/>
        <w:overflowPunct/>
        <w:topLinePunct w:val="0"/>
        <w:autoSpaceDE/>
        <w:autoSpaceDN/>
        <w:bidi w:val="0"/>
        <w:adjustRightInd/>
        <w:snapToGrid/>
        <w:spacing w:before="125" w:beforeLines="40"/>
        <w:textAlignment w:val="auto"/>
        <w:rPr>
          <w:rFonts w:ascii="宋体" w:eastAsia="宋体" w:hAnsi="宋体" w:cs="宋体" w:hint="eastAsia"/>
          <w:sz w:val="32"/>
          <w:szCs w:val="32"/>
        </w:rPr>
      </w:pPr>
      <w:r>
        <w:rPr>
          <w:rFonts w:ascii="宋体" w:eastAsia="宋体" w:hAnsi="宋体" w:cs="宋体" w:hint="eastAsia"/>
          <w:sz w:val="32"/>
          <w:szCs w:val="32"/>
        </w:rPr>
        <w:t>　　C.在业务推荐活动中，理财规划师不向社会公众传递虚假或误导性的信息</w:t>
      </w:r>
    </w:p>
    <w:p>
      <w:pPr>
        <w:keepNext w:val="0"/>
        <w:keepLines w:val="0"/>
        <w:pageBreakBefore w:val="0"/>
        <w:widowControl w:val="0"/>
        <w:kinsoku/>
        <w:wordWrap/>
        <w:overflowPunct/>
        <w:topLinePunct w:val="0"/>
        <w:autoSpaceDE/>
        <w:autoSpaceDN/>
        <w:bidi w:val="0"/>
        <w:adjustRightInd/>
        <w:snapToGrid/>
        <w:spacing w:before="125" w:beforeLines="40"/>
        <w:ind w:firstLine="640"/>
        <w:textAlignment w:val="auto"/>
        <w:rPr>
          <w:rFonts w:ascii="宋体" w:eastAsia="宋体" w:hAnsi="宋体" w:cs="宋体" w:hint="eastAsia"/>
          <w:color w:val="FF0000"/>
          <w:sz w:val="32"/>
          <w:szCs w:val="32"/>
        </w:rPr>
      </w:pPr>
      <w:r>
        <w:rPr>
          <w:rFonts w:ascii="宋体" w:eastAsia="宋体" w:hAnsi="宋体" w:cs="宋体" w:hint="eastAsia"/>
          <w:sz w:val="32"/>
          <w:szCs w:val="32"/>
        </w:rPr>
        <w:t>D.理财规划师在介绍产品的过程中，向客户做出回报或收益承诺</w:t>
      </w:r>
    </w:p>
    <w:p>
      <w:pPr>
        <w:keepNext w:val="0"/>
        <w:keepLines w:val="0"/>
        <w:pageBreakBefore w:val="0"/>
        <w:widowControl w:val="0"/>
        <w:kinsoku/>
        <w:wordWrap/>
        <w:overflowPunct/>
        <w:topLinePunct w:val="0"/>
        <w:autoSpaceDE/>
        <w:autoSpaceDN/>
        <w:bidi w:val="0"/>
        <w:adjustRightInd/>
        <w:snapToGrid/>
        <w:spacing w:before="125" w:beforeLines="40"/>
        <w:ind w:firstLine="640"/>
        <w:textAlignment w:val="auto"/>
        <w:rPr>
          <w:rFonts w:ascii="宋体" w:eastAsia="宋体" w:hAnsi="宋体" w:cs="宋体" w:hint="eastAsia"/>
          <w:sz w:val="32"/>
          <w:szCs w:val="32"/>
        </w:rPr>
      </w:pPr>
      <w:r>
        <w:rPr>
          <w:rFonts w:ascii="宋体" w:eastAsia="宋体" w:hAnsi="宋体" w:cs="宋体" w:hint="eastAsia"/>
          <w:color w:val="FF0000"/>
          <w:sz w:val="32"/>
          <w:szCs w:val="32"/>
          <w:lang w:eastAsia="zh-CN"/>
        </w:rPr>
        <w:t>正确答案：D</w:t>
      </w:r>
    </w:p>
    <w:p>
      <w:pPr>
        <w:keepNext w:val="0"/>
        <w:keepLines w:val="0"/>
        <w:pageBreakBefore w:val="0"/>
        <w:widowControl w:val="0"/>
        <w:kinsoku/>
        <w:wordWrap/>
        <w:overflowPunct/>
        <w:topLinePunct w:val="0"/>
        <w:autoSpaceDE/>
        <w:autoSpaceDN/>
        <w:bidi w:val="0"/>
        <w:adjustRightInd/>
        <w:snapToGrid/>
        <w:spacing w:before="125" w:beforeLines="40"/>
        <w:ind w:firstLine="640"/>
        <w:textAlignment w:val="auto"/>
        <w:rPr>
          <w:rFonts w:ascii="宋体" w:eastAsia="宋体" w:hAnsi="宋体" w:cs="宋体" w:hint="eastAsia"/>
          <w:sz w:val="32"/>
          <w:szCs w:val="32"/>
        </w:rPr>
      </w:pPr>
      <w:r>
        <w:rPr>
          <w:rFonts w:ascii="宋体" w:eastAsia="宋体" w:hAnsi="宋体" w:cs="宋体" w:hint="eastAsia"/>
          <w:sz w:val="32"/>
          <w:szCs w:val="32"/>
        </w:rPr>
        <w:t>31、构成信用卡诈骗罪的行为是（）。</w:t>
      </w:r>
    </w:p>
    <w:p>
      <w:pPr>
        <w:keepNext w:val="0"/>
        <w:keepLines w:val="0"/>
        <w:pageBreakBefore w:val="0"/>
        <w:widowControl w:val="0"/>
        <w:kinsoku/>
        <w:wordWrap/>
        <w:overflowPunct/>
        <w:topLinePunct w:val="0"/>
        <w:autoSpaceDE/>
        <w:autoSpaceDN/>
        <w:bidi w:val="0"/>
        <w:adjustRightInd/>
        <w:snapToGrid/>
        <w:spacing w:before="125" w:beforeLines="40"/>
        <w:textAlignment w:val="auto"/>
        <w:rPr>
          <w:rFonts w:ascii="宋体" w:eastAsia="宋体" w:hAnsi="宋体" w:cs="宋体" w:hint="eastAsia"/>
          <w:sz w:val="32"/>
          <w:szCs w:val="32"/>
        </w:rPr>
      </w:pPr>
      <w:r>
        <w:rPr>
          <w:rFonts w:ascii="宋体" w:eastAsia="宋体" w:hAnsi="宋体" w:cs="宋体" w:hint="eastAsia"/>
          <w:sz w:val="32"/>
          <w:szCs w:val="32"/>
        </w:rPr>
        <w:t>　　A.误用他人信用卡</w:t>
      </w:r>
    </w:p>
    <w:p>
      <w:pPr>
        <w:keepNext w:val="0"/>
        <w:keepLines w:val="0"/>
        <w:pageBreakBefore w:val="0"/>
        <w:widowControl w:val="0"/>
        <w:kinsoku/>
        <w:wordWrap/>
        <w:overflowPunct/>
        <w:topLinePunct w:val="0"/>
        <w:autoSpaceDE/>
        <w:autoSpaceDN/>
        <w:bidi w:val="0"/>
        <w:adjustRightInd/>
        <w:snapToGrid/>
        <w:spacing w:before="125" w:beforeLines="40"/>
        <w:textAlignment w:val="auto"/>
        <w:rPr>
          <w:rFonts w:ascii="宋体" w:eastAsia="宋体" w:hAnsi="宋体" w:cs="宋体" w:hint="eastAsia"/>
          <w:sz w:val="32"/>
          <w:szCs w:val="32"/>
        </w:rPr>
      </w:pPr>
      <w:r>
        <w:rPr>
          <w:rFonts w:ascii="宋体" w:eastAsia="宋体" w:hAnsi="宋体" w:cs="宋体" w:hint="eastAsia"/>
          <w:sz w:val="32"/>
          <w:szCs w:val="32"/>
        </w:rPr>
        <w:t>　　B.盗用他人信用卡</w:t>
      </w:r>
    </w:p>
    <w:p>
      <w:pPr>
        <w:keepNext w:val="0"/>
        <w:keepLines w:val="0"/>
        <w:pageBreakBefore w:val="0"/>
        <w:widowControl w:val="0"/>
        <w:kinsoku/>
        <w:wordWrap/>
        <w:overflowPunct/>
        <w:topLinePunct w:val="0"/>
        <w:autoSpaceDE/>
        <w:autoSpaceDN/>
        <w:bidi w:val="0"/>
        <w:adjustRightInd/>
        <w:snapToGrid/>
        <w:spacing w:before="125" w:beforeLines="40"/>
        <w:textAlignment w:val="auto"/>
        <w:rPr>
          <w:rFonts w:ascii="宋体" w:eastAsia="宋体" w:hAnsi="宋体" w:cs="宋体" w:hint="eastAsia"/>
          <w:sz w:val="32"/>
          <w:szCs w:val="32"/>
        </w:rPr>
      </w:pPr>
      <w:r>
        <w:rPr>
          <w:rFonts w:ascii="宋体" w:eastAsia="宋体" w:hAnsi="宋体" w:cs="宋体" w:hint="eastAsia"/>
          <w:sz w:val="32"/>
          <w:szCs w:val="32"/>
        </w:rPr>
        <w:t>　　C.冒用他人信用卡</w:t>
      </w:r>
    </w:p>
    <w:p>
      <w:pPr>
        <w:keepNext w:val="0"/>
        <w:keepLines w:val="0"/>
        <w:pageBreakBefore w:val="0"/>
        <w:widowControl w:val="0"/>
        <w:kinsoku/>
        <w:wordWrap/>
        <w:overflowPunct/>
        <w:topLinePunct w:val="0"/>
        <w:autoSpaceDE/>
        <w:autoSpaceDN/>
        <w:bidi w:val="0"/>
        <w:adjustRightInd/>
        <w:snapToGrid/>
        <w:spacing w:before="125" w:beforeLines="40"/>
        <w:ind w:firstLine="640"/>
        <w:textAlignment w:val="auto"/>
        <w:rPr>
          <w:rFonts w:ascii="宋体" w:eastAsia="宋体" w:hAnsi="宋体" w:cs="宋体" w:hint="eastAsia"/>
          <w:color w:val="FF0000"/>
          <w:sz w:val="32"/>
          <w:szCs w:val="32"/>
        </w:rPr>
      </w:pPr>
      <w:r>
        <w:rPr>
          <w:rFonts w:ascii="宋体" w:eastAsia="宋体" w:hAnsi="宋体" w:cs="宋体" w:hint="eastAsia"/>
          <w:sz w:val="32"/>
          <w:szCs w:val="32"/>
        </w:rPr>
        <w:t>D.善意透支</w:t>
      </w:r>
    </w:p>
    <w:p>
      <w:pPr>
        <w:keepNext w:val="0"/>
        <w:keepLines w:val="0"/>
        <w:pageBreakBefore w:val="0"/>
        <w:widowControl w:val="0"/>
        <w:kinsoku/>
        <w:wordWrap/>
        <w:overflowPunct/>
        <w:topLinePunct w:val="0"/>
        <w:autoSpaceDE/>
        <w:autoSpaceDN/>
        <w:bidi w:val="0"/>
        <w:adjustRightInd/>
        <w:snapToGrid/>
        <w:spacing w:before="125" w:beforeLines="40"/>
        <w:ind w:firstLine="640"/>
        <w:textAlignment w:val="auto"/>
        <w:rPr>
          <w:rFonts w:ascii="宋体" w:eastAsia="宋体" w:hAnsi="宋体" w:cs="宋体" w:hint="eastAsia"/>
          <w:sz w:val="32"/>
          <w:szCs w:val="32"/>
        </w:rPr>
      </w:pPr>
      <w:r>
        <w:rPr>
          <w:rFonts w:ascii="宋体" w:eastAsia="宋体" w:hAnsi="宋体" w:cs="宋体" w:hint="eastAsia"/>
          <w:color w:val="FF0000"/>
          <w:sz w:val="32"/>
          <w:szCs w:val="32"/>
          <w:lang w:eastAsia="zh-CN"/>
        </w:rPr>
        <w:t>正确答案：C</w:t>
      </w:r>
    </w:p>
    <w:p>
      <w:pPr>
        <w:keepNext w:val="0"/>
        <w:keepLines w:val="0"/>
        <w:pageBreakBefore w:val="0"/>
        <w:widowControl w:val="0"/>
        <w:kinsoku/>
        <w:wordWrap/>
        <w:overflowPunct/>
        <w:topLinePunct w:val="0"/>
        <w:autoSpaceDE/>
        <w:autoSpaceDN/>
        <w:bidi w:val="0"/>
        <w:adjustRightInd/>
        <w:snapToGrid/>
        <w:spacing w:before="125" w:beforeLines="40"/>
        <w:ind w:firstLine="640"/>
        <w:textAlignment w:val="auto"/>
        <w:rPr>
          <w:rFonts w:ascii="宋体" w:eastAsia="宋体" w:hAnsi="宋体" w:cs="宋体" w:hint="eastAsia"/>
          <w:sz w:val="32"/>
          <w:szCs w:val="32"/>
        </w:rPr>
      </w:pPr>
      <w:r>
        <w:rPr>
          <w:rFonts w:ascii="宋体" w:eastAsia="宋体" w:hAnsi="宋体" w:cs="宋体" w:hint="eastAsia"/>
          <w:sz w:val="32"/>
          <w:szCs w:val="32"/>
        </w:rPr>
        <w:t>32、银行业从业人员不包括()。</w:t>
      </w:r>
    </w:p>
    <w:p>
      <w:pPr>
        <w:keepNext w:val="0"/>
        <w:keepLines w:val="0"/>
        <w:pageBreakBefore w:val="0"/>
        <w:widowControl w:val="0"/>
        <w:kinsoku/>
        <w:wordWrap/>
        <w:overflowPunct/>
        <w:topLinePunct w:val="0"/>
        <w:autoSpaceDE/>
        <w:autoSpaceDN/>
        <w:bidi w:val="0"/>
        <w:adjustRightInd/>
        <w:snapToGrid/>
        <w:spacing w:before="125" w:beforeLines="40"/>
        <w:textAlignment w:val="auto"/>
        <w:rPr>
          <w:rFonts w:ascii="宋体" w:eastAsia="宋体" w:hAnsi="宋体" w:cs="宋体" w:hint="eastAsia"/>
          <w:sz w:val="32"/>
          <w:szCs w:val="32"/>
        </w:rPr>
      </w:pPr>
      <w:r>
        <w:rPr>
          <w:rFonts w:ascii="宋体" w:eastAsia="宋体" w:hAnsi="宋体" w:cs="宋体" w:hint="eastAsia"/>
          <w:sz w:val="32"/>
          <w:szCs w:val="32"/>
        </w:rPr>
        <w:t>　　A.证券公司工作人员</w:t>
      </w:r>
    </w:p>
    <w:p>
      <w:pPr>
        <w:keepNext w:val="0"/>
        <w:keepLines w:val="0"/>
        <w:pageBreakBefore w:val="0"/>
        <w:widowControl w:val="0"/>
        <w:kinsoku/>
        <w:wordWrap/>
        <w:overflowPunct/>
        <w:topLinePunct w:val="0"/>
        <w:autoSpaceDE/>
        <w:autoSpaceDN/>
        <w:bidi w:val="0"/>
        <w:adjustRightInd/>
        <w:snapToGrid/>
        <w:spacing w:before="125" w:beforeLines="40"/>
        <w:textAlignment w:val="auto"/>
        <w:rPr>
          <w:rFonts w:ascii="宋体" w:eastAsia="宋体" w:hAnsi="宋体" w:cs="宋体" w:hint="eastAsia"/>
          <w:sz w:val="32"/>
          <w:szCs w:val="32"/>
        </w:rPr>
      </w:pPr>
      <w:r>
        <w:rPr>
          <w:rFonts w:ascii="宋体" w:eastAsia="宋体" w:hAnsi="宋体" w:cs="宋体" w:hint="eastAsia"/>
          <w:sz w:val="32"/>
          <w:szCs w:val="32"/>
        </w:rPr>
        <w:t>　　B.信托公司工作人员</w:t>
      </w:r>
    </w:p>
    <w:p>
      <w:pPr>
        <w:keepNext w:val="0"/>
        <w:keepLines w:val="0"/>
        <w:pageBreakBefore w:val="0"/>
        <w:widowControl w:val="0"/>
        <w:kinsoku/>
        <w:wordWrap/>
        <w:overflowPunct/>
        <w:topLinePunct w:val="0"/>
        <w:autoSpaceDE/>
        <w:autoSpaceDN/>
        <w:bidi w:val="0"/>
        <w:adjustRightInd/>
        <w:snapToGrid/>
        <w:spacing w:before="125" w:beforeLines="40"/>
        <w:textAlignment w:val="auto"/>
        <w:rPr>
          <w:rFonts w:ascii="宋体" w:eastAsia="宋体" w:hAnsi="宋体" w:cs="宋体" w:hint="eastAsia"/>
          <w:sz w:val="32"/>
          <w:szCs w:val="32"/>
        </w:rPr>
      </w:pPr>
      <w:r>
        <w:rPr>
          <w:rFonts w:ascii="宋体" w:eastAsia="宋体" w:hAnsi="宋体" w:cs="宋体" w:hint="eastAsia"/>
          <w:sz w:val="32"/>
          <w:szCs w:val="32"/>
        </w:rPr>
        <w:t>　　C.汽车金融公司工作人员</w:t>
      </w:r>
    </w:p>
    <w:p>
      <w:pPr>
        <w:keepNext w:val="0"/>
        <w:keepLines w:val="0"/>
        <w:pageBreakBefore w:val="0"/>
        <w:widowControl w:val="0"/>
        <w:kinsoku/>
        <w:wordWrap/>
        <w:overflowPunct/>
        <w:topLinePunct w:val="0"/>
        <w:autoSpaceDE/>
        <w:autoSpaceDN/>
        <w:bidi w:val="0"/>
        <w:adjustRightInd/>
        <w:snapToGrid/>
        <w:spacing w:before="125" w:beforeLines="40"/>
        <w:ind w:firstLine="640"/>
        <w:textAlignment w:val="auto"/>
        <w:rPr>
          <w:rFonts w:ascii="宋体" w:eastAsia="宋体" w:hAnsi="宋体" w:cs="宋体" w:hint="eastAsia"/>
          <w:color w:val="FF0000"/>
          <w:sz w:val="32"/>
          <w:szCs w:val="32"/>
        </w:rPr>
      </w:pPr>
      <w:r>
        <w:rPr>
          <w:rFonts w:ascii="宋体" w:eastAsia="宋体" w:hAnsi="宋体" w:cs="宋体" w:hint="eastAsia"/>
          <w:sz w:val="32"/>
          <w:szCs w:val="32"/>
        </w:rPr>
        <w:t>D.银行工作人员</w:t>
      </w:r>
    </w:p>
    <w:p>
      <w:pPr>
        <w:keepNext w:val="0"/>
        <w:keepLines w:val="0"/>
        <w:pageBreakBefore w:val="0"/>
        <w:widowControl w:val="0"/>
        <w:kinsoku/>
        <w:wordWrap/>
        <w:overflowPunct/>
        <w:topLinePunct w:val="0"/>
        <w:autoSpaceDE/>
        <w:autoSpaceDN/>
        <w:bidi w:val="0"/>
        <w:adjustRightInd/>
        <w:snapToGrid/>
        <w:spacing w:before="125" w:beforeLines="40"/>
        <w:ind w:firstLine="640"/>
        <w:textAlignment w:val="auto"/>
        <w:rPr>
          <w:rFonts w:ascii="宋体" w:eastAsia="宋体" w:hAnsi="宋体" w:cs="宋体" w:hint="eastAsia"/>
          <w:sz w:val="32"/>
          <w:szCs w:val="32"/>
        </w:rPr>
        <w:sectPr>
          <w:headerReference w:type="default" r:id="rId27"/>
          <w:footerReference w:type="default" r:id="rId28"/>
          <w:type w:val="nextPage"/>
          <w:pgSz w:w="11906" w:h="16838"/>
          <w:pgMar w:top="1440" w:right="1800" w:bottom="1440" w:left="1800" w:header="851" w:footer="992" w:gutter="0"/>
          <w:pgNumType w:fmt="decimal" w:start="12"/>
          <w:cols w:num="1" w:space="425"/>
          <w:titlePg w:val="0"/>
          <w:docGrid w:type="lines" w:linePitch="312" w:charSpace="0"/>
        </w:sectPr>
      </w:pPr>
      <w:r>
        <w:rPr>
          <w:rFonts w:ascii="宋体" w:eastAsia="宋体" w:hAnsi="宋体" w:cs="宋体" w:hint="eastAsia"/>
          <w:color w:val="FF0000"/>
          <w:sz w:val="32"/>
          <w:szCs w:val="32"/>
          <w:lang w:eastAsia="zh-CN"/>
        </w:rPr>
        <w:t>正确答案：A</w:t>
      </w:r>
    </w:p>
    <w:p>
      <w:pPr>
        <w:keepNext w:val="0"/>
        <w:keepLines w:val="0"/>
        <w:pageBreakBefore w:val="0"/>
        <w:widowControl w:val="0"/>
        <w:kinsoku/>
        <w:wordWrap/>
        <w:overflowPunct/>
        <w:topLinePunct w:val="0"/>
        <w:autoSpaceDE/>
        <w:autoSpaceDN/>
        <w:bidi w:val="0"/>
        <w:adjustRightInd/>
        <w:snapToGrid/>
        <w:spacing w:before="125" w:beforeLines="40"/>
        <w:ind w:firstLine="640"/>
        <w:textAlignment w:val="auto"/>
        <w:rPr>
          <w:rFonts w:ascii="宋体" w:eastAsia="宋体" w:hAnsi="宋体" w:cs="宋体" w:hint="eastAsia"/>
          <w:sz w:val="32"/>
          <w:szCs w:val="32"/>
        </w:rPr>
      </w:pPr>
      <w:r>
        <w:rPr>
          <w:rFonts w:ascii="宋体" w:eastAsia="宋体" w:hAnsi="宋体" w:cs="宋体" w:hint="eastAsia"/>
          <w:sz w:val="32"/>
          <w:szCs w:val="32"/>
        </w:rPr>
        <w:t>33、下列事项中，商业银行应予以披露的公司治理信息是（）。</w:t>
      </w:r>
    </w:p>
    <w:p>
      <w:pPr>
        <w:keepNext w:val="0"/>
        <w:keepLines w:val="0"/>
        <w:pageBreakBefore w:val="0"/>
        <w:widowControl w:val="0"/>
        <w:kinsoku/>
        <w:wordWrap/>
        <w:overflowPunct/>
        <w:topLinePunct w:val="0"/>
        <w:autoSpaceDE/>
        <w:autoSpaceDN/>
        <w:bidi w:val="0"/>
        <w:adjustRightInd/>
        <w:snapToGrid/>
        <w:spacing w:before="125" w:beforeLines="40"/>
        <w:textAlignment w:val="auto"/>
        <w:rPr>
          <w:rFonts w:ascii="宋体" w:eastAsia="宋体" w:hAnsi="宋体" w:cs="宋体" w:hint="eastAsia"/>
          <w:sz w:val="32"/>
          <w:szCs w:val="32"/>
        </w:rPr>
      </w:pPr>
      <w:r>
        <w:rPr>
          <w:rFonts w:ascii="宋体" w:eastAsia="宋体" w:hAnsi="宋体" w:cs="宋体" w:hint="eastAsia"/>
          <w:sz w:val="32"/>
          <w:szCs w:val="32"/>
        </w:rPr>
        <w:t>　　A.风险计量模型建模情况</w:t>
      </w:r>
    </w:p>
    <w:p>
      <w:pPr>
        <w:keepNext w:val="0"/>
        <w:keepLines w:val="0"/>
        <w:pageBreakBefore w:val="0"/>
        <w:widowControl w:val="0"/>
        <w:kinsoku/>
        <w:wordWrap/>
        <w:overflowPunct/>
        <w:topLinePunct w:val="0"/>
        <w:autoSpaceDE/>
        <w:autoSpaceDN/>
        <w:bidi w:val="0"/>
        <w:adjustRightInd/>
        <w:snapToGrid/>
        <w:spacing w:before="125" w:beforeLines="40"/>
        <w:textAlignment w:val="auto"/>
        <w:rPr>
          <w:rFonts w:ascii="宋体" w:eastAsia="宋体" w:hAnsi="宋体" w:cs="宋体" w:hint="eastAsia"/>
          <w:sz w:val="32"/>
          <w:szCs w:val="32"/>
        </w:rPr>
      </w:pPr>
      <w:r>
        <w:rPr>
          <w:rFonts w:ascii="宋体" w:eastAsia="宋体" w:hAnsi="宋体" w:cs="宋体" w:hint="eastAsia"/>
          <w:sz w:val="32"/>
          <w:szCs w:val="32"/>
        </w:rPr>
        <w:t>　　B.基层员工培训情况</w:t>
      </w:r>
    </w:p>
    <w:p>
      <w:pPr>
        <w:keepNext w:val="0"/>
        <w:keepLines w:val="0"/>
        <w:pageBreakBefore w:val="0"/>
        <w:widowControl w:val="0"/>
        <w:kinsoku/>
        <w:wordWrap/>
        <w:overflowPunct/>
        <w:topLinePunct w:val="0"/>
        <w:autoSpaceDE/>
        <w:autoSpaceDN/>
        <w:bidi w:val="0"/>
        <w:adjustRightInd/>
        <w:snapToGrid/>
        <w:spacing w:before="125" w:beforeLines="40"/>
        <w:textAlignment w:val="auto"/>
        <w:rPr>
          <w:rFonts w:ascii="宋体" w:eastAsia="宋体" w:hAnsi="宋体" w:cs="宋体" w:hint="eastAsia"/>
          <w:sz w:val="32"/>
          <w:szCs w:val="32"/>
        </w:rPr>
      </w:pPr>
      <w:r>
        <w:rPr>
          <w:rFonts w:ascii="宋体" w:eastAsia="宋体" w:hAnsi="宋体" w:cs="宋体" w:hint="eastAsia"/>
          <w:sz w:val="32"/>
          <w:szCs w:val="32"/>
        </w:rPr>
        <w:t>　　C.独立董事的工作情况</w:t>
      </w:r>
    </w:p>
    <w:p>
      <w:pPr>
        <w:keepNext w:val="0"/>
        <w:keepLines w:val="0"/>
        <w:pageBreakBefore w:val="0"/>
        <w:widowControl w:val="0"/>
        <w:kinsoku/>
        <w:wordWrap/>
        <w:overflowPunct/>
        <w:topLinePunct w:val="0"/>
        <w:autoSpaceDE/>
        <w:autoSpaceDN/>
        <w:bidi w:val="0"/>
        <w:adjustRightInd/>
        <w:snapToGrid/>
        <w:spacing w:before="125" w:beforeLines="40"/>
        <w:ind w:firstLine="640"/>
        <w:textAlignment w:val="auto"/>
        <w:rPr>
          <w:rFonts w:ascii="宋体" w:eastAsia="宋体" w:hAnsi="宋体" w:cs="宋体" w:hint="eastAsia"/>
          <w:color w:val="FF0000"/>
          <w:sz w:val="32"/>
          <w:szCs w:val="32"/>
        </w:rPr>
      </w:pPr>
      <w:r>
        <w:rPr>
          <w:rFonts w:ascii="宋体" w:eastAsia="宋体" w:hAnsi="宋体" w:cs="宋体" w:hint="eastAsia"/>
          <w:sz w:val="32"/>
          <w:szCs w:val="32"/>
        </w:rPr>
        <w:t>D.员工学历结构</w:t>
      </w:r>
    </w:p>
    <w:p>
      <w:pPr>
        <w:keepNext w:val="0"/>
        <w:keepLines w:val="0"/>
        <w:pageBreakBefore w:val="0"/>
        <w:widowControl w:val="0"/>
        <w:kinsoku/>
        <w:wordWrap/>
        <w:overflowPunct/>
        <w:topLinePunct w:val="0"/>
        <w:autoSpaceDE/>
        <w:autoSpaceDN/>
        <w:bidi w:val="0"/>
        <w:adjustRightInd/>
        <w:snapToGrid/>
        <w:spacing w:before="125" w:beforeLines="40"/>
        <w:ind w:firstLine="640"/>
        <w:textAlignment w:val="auto"/>
        <w:rPr>
          <w:rFonts w:ascii="宋体" w:eastAsia="宋体" w:hAnsi="宋体" w:cs="宋体" w:hint="eastAsia"/>
          <w:sz w:val="32"/>
          <w:szCs w:val="32"/>
        </w:rPr>
      </w:pPr>
      <w:r>
        <w:rPr>
          <w:rFonts w:ascii="宋体" w:eastAsia="宋体" w:hAnsi="宋体" w:cs="宋体" w:hint="eastAsia"/>
          <w:color w:val="FF0000"/>
          <w:sz w:val="32"/>
          <w:szCs w:val="32"/>
          <w:lang w:eastAsia="zh-CN"/>
        </w:rPr>
        <w:t>正确答案：C</w:t>
      </w:r>
    </w:p>
    <w:p>
      <w:pPr>
        <w:keepNext w:val="0"/>
        <w:keepLines w:val="0"/>
        <w:pageBreakBefore w:val="0"/>
        <w:widowControl w:val="0"/>
        <w:kinsoku/>
        <w:wordWrap/>
        <w:overflowPunct/>
        <w:topLinePunct w:val="0"/>
        <w:autoSpaceDE/>
        <w:autoSpaceDN/>
        <w:bidi w:val="0"/>
        <w:adjustRightInd/>
        <w:snapToGrid/>
        <w:spacing w:before="125" w:beforeLines="40"/>
        <w:ind w:firstLine="640"/>
        <w:textAlignment w:val="auto"/>
        <w:rPr>
          <w:rFonts w:ascii="宋体" w:eastAsia="宋体" w:hAnsi="宋体" w:cs="宋体" w:hint="eastAsia"/>
          <w:sz w:val="32"/>
          <w:szCs w:val="32"/>
        </w:rPr>
      </w:pPr>
      <w:r>
        <w:rPr>
          <w:rFonts w:ascii="宋体" w:eastAsia="宋体" w:hAnsi="宋体" w:cs="宋体" w:hint="eastAsia"/>
          <w:sz w:val="32"/>
          <w:szCs w:val="32"/>
        </w:rPr>
        <w:t>34、某商业银行2006年1月5日买入国债，价格是100元，2007年1月5日卖出国债，价格是110元，期间未分配利息，则持有期收益率为（）。</w:t>
      </w:r>
    </w:p>
    <w:p>
      <w:pPr>
        <w:keepNext w:val="0"/>
        <w:keepLines w:val="0"/>
        <w:pageBreakBefore w:val="0"/>
        <w:widowControl w:val="0"/>
        <w:kinsoku/>
        <w:wordWrap/>
        <w:overflowPunct/>
        <w:topLinePunct w:val="0"/>
        <w:autoSpaceDE/>
        <w:autoSpaceDN/>
        <w:bidi w:val="0"/>
        <w:adjustRightInd/>
        <w:snapToGrid/>
        <w:spacing w:before="125" w:beforeLines="40"/>
        <w:textAlignment w:val="auto"/>
        <w:rPr>
          <w:rFonts w:ascii="宋体" w:eastAsia="宋体" w:hAnsi="宋体" w:cs="宋体" w:hint="eastAsia"/>
          <w:sz w:val="32"/>
          <w:szCs w:val="32"/>
        </w:rPr>
      </w:pPr>
      <w:r>
        <w:rPr>
          <w:rFonts w:ascii="宋体" w:eastAsia="宋体" w:hAnsi="宋体" w:cs="宋体" w:hint="eastAsia"/>
          <w:sz w:val="32"/>
          <w:szCs w:val="32"/>
        </w:rPr>
        <w:t>　　A.9.1％</w:t>
      </w:r>
    </w:p>
    <w:p>
      <w:pPr>
        <w:keepNext w:val="0"/>
        <w:keepLines w:val="0"/>
        <w:pageBreakBefore w:val="0"/>
        <w:widowControl w:val="0"/>
        <w:kinsoku/>
        <w:wordWrap/>
        <w:overflowPunct/>
        <w:topLinePunct w:val="0"/>
        <w:autoSpaceDE/>
        <w:autoSpaceDN/>
        <w:bidi w:val="0"/>
        <w:adjustRightInd/>
        <w:snapToGrid/>
        <w:spacing w:before="125" w:beforeLines="40"/>
        <w:textAlignment w:val="auto"/>
        <w:rPr>
          <w:rFonts w:ascii="宋体" w:eastAsia="宋体" w:hAnsi="宋体" w:cs="宋体" w:hint="eastAsia"/>
          <w:sz w:val="32"/>
          <w:szCs w:val="32"/>
        </w:rPr>
      </w:pPr>
      <w:r>
        <w:rPr>
          <w:rFonts w:ascii="宋体" w:eastAsia="宋体" w:hAnsi="宋体" w:cs="宋体" w:hint="eastAsia"/>
          <w:sz w:val="32"/>
          <w:szCs w:val="32"/>
        </w:rPr>
        <w:t>　　B.20％</w:t>
      </w:r>
    </w:p>
    <w:p>
      <w:pPr>
        <w:keepNext w:val="0"/>
        <w:keepLines w:val="0"/>
        <w:pageBreakBefore w:val="0"/>
        <w:widowControl w:val="0"/>
        <w:kinsoku/>
        <w:wordWrap/>
        <w:overflowPunct/>
        <w:topLinePunct w:val="0"/>
        <w:autoSpaceDE/>
        <w:autoSpaceDN/>
        <w:bidi w:val="0"/>
        <w:adjustRightInd/>
        <w:snapToGrid/>
        <w:spacing w:before="125" w:beforeLines="40"/>
        <w:textAlignment w:val="auto"/>
        <w:rPr>
          <w:rFonts w:ascii="宋体" w:eastAsia="宋体" w:hAnsi="宋体" w:cs="宋体" w:hint="eastAsia"/>
          <w:sz w:val="32"/>
          <w:szCs w:val="32"/>
        </w:rPr>
      </w:pPr>
      <w:r>
        <w:rPr>
          <w:rFonts w:ascii="宋体" w:eastAsia="宋体" w:hAnsi="宋体" w:cs="宋体" w:hint="eastAsia"/>
          <w:sz w:val="32"/>
          <w:szCs w:val="32"/>
        </w:rPr>
        <w:t>　　C.11％</w:t>
      </w:r>
    </w:p>
    <w:p>
      <w:pPr>
        <w:keepNext w:val="0"/>
        <w:keepLines w:val="0"/>
        <w:pageBreakBefore w:val="0"/>
        <w:widowControl w:val="0"/>
        <w:kinsoku/>
        <w:wordWrap/>
        <w:overflowPunct/>
        <w:topLinePunct w:val="0"/>
        <w:autoSpaceDE/>
        <w:autoSpaceDN/>
        <w:bidi w:val="0"/>
        <w:adjustRightInd/>
        <w:snapToGrid/>
        <w:spacing w:before="125" w:beforeLines="40"/>
        <w:ind w:firstLine="640"/>
        <w:textAlignment w:val="auto"/>
        <w:rPr>
          <w:rFonts w:ascii="宋体" w:eastAsia="宋体" w:hAnsi="宋体" w:cs="宋体" w:hint="eastAsia"/>
          <w:color w:val="FF0000"/>
          <w:sz w:val="32"/>
          <w:szCs w:val="32"/>
        </w:rPr>
      </w:pPr>
      <w:r>
        <w:rPr>
          <w:rFonts w:ascii="宋体" w:eastAsia="宋体" w:hAnsi="宋体" w:cs="宋体" w:hint="eastAsia"/>
          <w:sz w:val="32"/>
          <w:szCs w:val="32"/>
        </w:rPr>
        <w:t>D.10％</w:t>
      </w:r>
    </w:p>
    <w:p>
      <w:pPr>
        <w:keepNext w:val="0"/>
        <w:keepLines w:val="0"/>
        <w:pageBreakBefore w:val="0"/>
        <w:widowControl w:val="0"/>
        <w:kinsoku/>
        <w:wordWrap/>
        <w:overflowPunct/>
        <w:topLinePunct w:val="0"/>
        <w:autoSpaceDE/>
        <w:autoSpaceDN/>
        <w:bidi w:val="0"/>
        <w:adjustRightInd/>
        <w:snapToGrid/>
        <w:spacing w:before="125" w:beforeLines="40"/>
        <w:ind w:firstLine="640"/>
        <w:textAlignment w:val="auto"/>
        <w:rPr>
          <w:rFonts w:ascii="宋体" w:eastAsia="宋体" w:hAnsi="宋体" w:cs="宋体" w:hint="eastAsia"/>
          <w:sz w:val="32"/>
          <w:szCs w:val="32"/>
        </w:rPr>
      </w:pPr>
      <w:r>
        <w:rPr>
          <w:rFonts w:ascii="宋体" w:eastAsia="宋体" w:hAnsi="宋体" w:cs="宋体" w:hint="eastAsia"/>
          <w:color w:val="FF0000"/>
          <w:sz w:val="32"/>
          <w:szCs w:val="32"/>
          <w:lang w:eastAsia="zh-CN"/>
        </w:rPr>
        <w:t>正确答案：D</w:t>
      </w:r>
    </w:p>
    <w:p>
      <w:pPr>
        <w:keepNext w:val="0"/>
        <w:keepLines w:val="0"/>
        <w:pageBreakBefore w:val="0"/>
        <w:widowControl w:val="0"/>
        <w:kinsoku/>
        <w:wordWrap/>
        <w:overflowPunct/>
        <w:topLinePunct w:val="0"/>
        <w:autoSpaceDE/>
        <w:autoSpaceDN/>
        <w:bidi w:val="0"/>
        <w:adjustRightInd/>
        <w:snapToGrid/>
        <w:spacing w:before="125" w:beforeLines="40"/>
        <w:ind w:firstLine="640"/>
        <w:textAlignment w:val="auto"/>
        <w:rPr>
          <w:rFonts w:ascii="宋体" w:eastAsia="宋体" w:hAnsi="宋体" w:cs="宋体" w:hint="eastAsia"/>
          <w:sz w:val="32"/>
          <w:szCs w:val="32"/>
        </w:rPr>
      </w:pPr>
      <w:r>
        <w:rPr>
          <w:rFonts w:ascii="宋体" w:eastAsia="宋体" w:hAnsi="宋体" w:cs="宋体" w:hint="eastAsia"/>
          <w:sz w:val="32"/>
          <w:szCs w:val="32"/>
        </w:rPr>
        <w:t>35、（）不属于商业银行合规风险管理体系的基本要素。</w:t>
      </w:r>
    </w:p>
    <w:p>
      <w:pPr>
        <w:keepNext w:val="0"/>
        <w:keepLines w:val="0"/>
        <w:pageBreakBefore w:val="0"/>
        <w:widowControl w:val="0"/>
        <w:kinsoku/>
        <w:wordWrap/>
        <w:overflowPunct/>
        <w:topLinePunct w:val="0"/>
        <w:autoSpaceDE/>
        <w:autoSpaceDN/>
        <w:bidi w:val="0"/>
        <w:adjustRightInd/>
        <w:snapToGrid/>
        <w:spacing w:before="125" w:beforeLines="40"/>
        <w:textAlignment w:val="auto"/>
        <w:rPr>
          <w:rFonts w:ascii="宋体" w:eastAsia="宋体" w:hAnsi="宋体" w:cs="宋体" w:hint="eastAsia"/>
          <w:sz w:val="32"/>
          <w:szCs w:val="32"/>
        </w:rPr>
      </w:pPr>
      <w:r>
        <w:rPr>
          <w:rFonts w:ascii="宋体" w:eastAsia="宋体" w:hAnsi="宋体" w:cs="宋体" w:hint="eastAsia"/>
          <w:sz w:val="32"/>
          <w:szCs w:val="32"/>
        </w:rPr>
        <w:t>　　A.合规培训与教育制度</w:t>
      </w:r>
    </w:p>
    <w:p>
      <w:pPr>
        <w:keepNext w:val="0"/>
        <w:keepLines w:val="0"/>
        <w:pageBreakBefore w:val="0"/>
        <w:widowControl w:val="0"/>
        <w:kinsoku/>
        <w:wordWrap/>
        <w:overflowPunct/>
        <w:topLinePunct w:val="0"/>
        <w:autoSpaceDE/>
        <w:autoSpaceDN/>
        <w:bidi w:val="0"/>
        <w:adjustRightInd/>
        <w:snapToGrid/>
        <w:spacing w:before="125" w:beforeLines="40"/>
        <w:textAlignment w:val="auto"/>
        <w:rPr>
          <w:rFonts w:ascii="宋体" w:eastAsia="宋体" w:hAnsi="宋体" w:cs="宋体" w:hint="eastAsia"/>
          <w:sz w:val="32"/>
          <w:szCs w:val="32"/>
        </w:rPr>
      </w:pPr>
      <w:r>
        <w:rPr>
          <w:rFonts w:ascii="宋体" w:eastAsia="宋体" w:hAnsi="宋体" w:cs="宋体" w:hint="eastAsia"/>
          <w:sz w:val="32"/>
          <w:szCs w:val="32"/>
        </w:rPr>
        <w:t>　　B.银行盈利目标</w:t>
      </w:r>
    </w:p>
    <w:p>
      <w:pPr>
        <w:keepNext w:val="0"/>
        <w:keepLines w:val="0"/>
        <w:pageBreakBefore w:val="0"/>
        <w:widowControl w:val="0"/>
        <w:kinsoku/>
        <w:wordWrap/>
        <w:overflowPunct/>
        <w:topLinePunct w:val="0"/>
        <w:autoSpaceDE/>
        <w:autoSpaceDN/>
        <w:bidi w:val="0"/>
        <w:adjustRightInd/>
        <w:snapToGrid/>
        <w:spacing w:before="125" w:beforeLines="40"/>
        <w:textAlignment w:val="auto"/>
        <w:rPr>
          <w:rFonts w:ascii="宋体" w:eastAsia="宋体" w:hAnsi="宋体" w:cs="宋体" w:hint="eastAsia"/>
          <w:sz w:val="32"/>
          <w:szCs w:val="32"/>
        </w:rPr>
        <w:sectPr>
          <w:headerReference w:type="default" r:id="rId29"/>
          <w:footerReference w:type="default" r:id="rId30"/>
          <w:type w:val="nextPage"/>
          <w:pgSz w:w="11906" w:h="16838"/>
          <w:pgMar w:top="1440" w:right="1800" w:bottom="1440" w:left="1800" w:header="851" w:footer="992" w:gutter="0"/>
          <w:pgNumType w:fmt="decimal" w:start="13"/>
          <w:cols w:num="1" w:space="425"/>
          <w:titlePg w:val="0"/>
          <w:docGrid w:type="lines" w:linePitch="312" w:charSpace="0"/>
        </w:sectPr>
      </w:pPr>
      <w:r>
        <w:rPr>
          <w:rFonts w:ascii="宋体" w:eastAsia="宋体" w:hAnsi="宋体" w:cs="宋体" w:hint="eastAsia"/>
          <w:sz w:val="32"/>
          <w:szCs w:val="32"/>
        </w:rPr>
        <w:t>　　C.合规风险管理计划</w:t>
      </w:r>
    </w:p>
    <w:p>
      <w:pPr>
        <w:keepNext w:val="0"/>
        <w:keepLines w:val="0"/>
        <w:pageBreakBefore w:val="0"/>
        <w:widowControl w:val="0"/>
        <w:kinsoku/>
        <w:wordWrap/>
        <w:overflowPunct/>
        <w:topLinePunct w:val="0"/>
        <w:autoSpaceDE/>
        <w:autoSpaceDN/>
        <w:bidi w:val="0"/>
        <w:adjustRightInd/>
        <w:snapToGrid/>
        <w:spacing w:before="125" w:beforeLines="40"/>
        <w:ind w:firstLine="640"/>
        <w:textAlignment w:val="auto"/>
        <w:rPr>
          <w:rFonts w:ascii="宋体" w:eastAsia="宋体" w:hAnsi="宋体" w:cs="宋体" w:hint="eastAsia"/>
          <w:color w:val="FF0000"/>
          <w:sz w:val="32"/>
          <w:szCs w:val="32"/>
        </w:rPr>
      </w:pPr>
      <w:r>
        <w:rPr>
          <w:rFonts w:ascii="宋体" w:eastAsia="宋体" w:hAnsi="宋体" w:cs="宋体" w:hint="eastAsia"/>
          <w:sz w:val="32"/>
          <w:szCs w:val="32"/>
        </w:rPr>
        <w:t>D.合规政策</w:t>
      </w:r>
    </w:p>
    <w:p>
      <w:pPr>
        <w:keepNext w:val="0"/>
        <w:keepLines w:val="0"/>
        <w:pageBreakBefore w:val="0"/>
        <w:widowControl w:val="0"/>
        <w:kinsoku/>
        <w:wordWrap/>
        <w:overflowPunct/>
        <w:topLinePunct w:val="0"/>
        <w:autoSpaceDE/>
        <w:autoSpaceDN/>
        <w:bidi w:val="0"/>
        <w:adjustRightInd/>
        <w:snapToGrid/>
        <w:spacing w:before="125" w:beforeLines="40"/>
        <w:ind w:firstLine="640"/>
        <w:textAlignment w:val="auto"/>
        <w:rPr>
          <w:rFonts w:ascii="宋体" w:eastAsia="宋体" w:hAnsi="宋体" w:cs="宋体" w:hint="eastAsia"/>
          <w:sz w:val="32"/>
          <w:szCs w:val="32"/>
        </w:rPr>
      </w:pPr>
      <w:r>
        <w:rPr>
          <w:rFonts w:ascii="宋体" w:eastAsia="宋体" w:hAnsi="宋体" w:cs="宋体" w:hint="eastAsia"/>
          <w:color w:val="FF0000"/>
          <w:sz w:val="32"/>
          <w:szCs w:val="32"/>
          <w:lang w:eastAsia="zh-CN"/>
        </w:rPr>
        <w:t>正确答案：B</w:t>
      </w:r>
    </w:p>
    <w:p>
      <w:pPr>
        <w:keepNext w:val="0"/>
        <w:keepLines w:val="0"/>
        <w:pageBreakBefore w:val="0"/>
        <w:widowControl w:val="0"/>
        <w:kinsoku/>
        <w:wordWrap/>
        <w:overflowPunct/>
        <w:topLinePunct w:val="0"/>
        <w:autoSpaceDE/>
        <w:autoSpaceDN/>
        <w:bidi w:val="0"/>
        <w:adjustRightInd/>
        <w:snapToGrid/>
        <w:spacing w:before="125" w:beforeLines="40"/>
        <w:ind w:firstLine="640"/>
        <w:textAlignment w:val="auto"/>
        <w:rPr>
          <w:rFonts w:ascii="宋体" w:eastAsia="宋体" w:hAnsi="宋体" w:cs="宋体" w:hint="eastAsia"/>
          <w:sz w:val="32"/>
          <w:szCs w:val="32"/>
        </w:rPr>
      </w:pPr>
      <w:r>
        <w:rPr>
          <w:rFonts w:ascii="宋体" w:eastAsia="宋体" w:hAnsi="宋体" w:cs="宋体" w:hint="eastAsia"/>
          <w:sz w:val="32"/>
          <w:szCs w:val="32"/>
        </w:rPr>
        <w:t>36、关于银行的“风险管理部门”的说法，正确的是()。</w:t>
      </w:r>
    </w:p>
    <w:p>
      <w:pPr>
        <w:keepNext w:val="0"/>
        <w:keepLines w:val="0"/>
        <w:pageBreakBefore w:val="0"/>
        <w:widowControl w:val="0"/>
        <w:kinsoku/>
        <w:wordWrap/>
        <w:overflowPunct/>
        <w:topLinePunct w:val="0"/>
        <w:autoSpaceDE/>
        <w:autoSpaceDN/>
        <w:bidi w:val="0"/>
        <w:adjustRightInd/>
        <w:snapToGrid/>
        <w:spacing w:before="125" w:beforeLines="40"/>
        <w:textAlignment w:val="auto"/>
        <w:rPr>
          <w:rFonts w:ascii="宋体" w:eastAsia="宋体" w:hAnsi="宋体" w:cs="宋体" w:hint="eastAsia"/>
          <w:sz w:val="32"/>
          <w:szCs w:val="32"/>
        </w:rPr>
      </w:pPr>
      <w:r>
        <w:rPr>
          <w:rFonts w:ascii="宋体" w:eastAsia="宋体" w:hAnsi="宋体" w:cs="宋体" w:hint="eastAsia"/>
          <w:sz w:val="32"/>
          <w:szCs w:val="32"/>
        </w:rPr>
        <w:t>　　A.核心职能是风险信息的收集、分析和报告</w:t>
      </w:r>
    </w:p>
    <w:p>
      <w:pPr>
        <w:keepNext w:val="0"/>
        <w:keepLines w:val="0"/>
        <w:pageBreakBefore w:val="0"/>
        <w:widowControl w:val="0"/>
        <w:kinsoku/>
        <w:wordWrap/>
        <w:overflowPunct/>
        <w:topLinePunct w:val="0"/>
        <w:autoSpaceDE/>
        <w:autoSpaceDN/>
        <w:bidi w:val="0"/>
        <w:adjustRightInd/>
        <w:snapToGrid/>
        <w:spacing w:before="125" w:beforeLines="40"/>
        <w:textAlignment w:val="auto"/>
        <w:rPr>
          <w:rFonts w:ascii="宋体" w:eastAsia="宋体" w:hAnsi="宋体" w:cs="宋体" w:hint="eastAsia"/>
          <w:sz w:val="32"/>
          <w:szCs w:val="32"/>
        </w:rPr>
      </w:pPr>
      <w:r>
        <w:rPr>
          <w:rFonts w:ascii="宋体" w:eastAsia="宋体" w:hAnsi="宋体" w:cs="宋体" w:hint="eastAsia"/>
          <w:sz w:val="32"/>
          <w:szCs w:val="32"/>
        </w:rPr>
        <w:t>　　B.具有相对大的风险管理策略否决权，以降低操作风险</w:t>
      </w:r>
    </w:p>
    <w:p>
      <w:pPr>
        <w:keepNext w:val="0"/>
        <w:keepLines w:val="0"/>
        <w:pageBreakBefore w:val="0"/>
        <w:widowControl w:val="0"/>
        <w:kinsoku/>
        <w:wordWrap/>
        <w:overflowPunct/>
        <w:topLinePunct w:val="0"/>
        <w:autoSpaceDE/>
        <w:autoSpaceDN/>
        <w:bidi w:val="0"/>
        <w:adjustRightInd/>
        <w:snapToGrid/>
        <w:spacing w:before="125" w:beforeLines="40"/>
        <w:textAlignment w:val="auto"/>
        <w:rPr>
          <w:rFonts w:ascii="宋体" w:eastAsia="宋体" w:hAnsi="宋体" w:cs="宋体" w:hint="eastAsia"/>
          <w:sz w:val="32"/>
          <w:szCs w:val="32"/>
        </w:rPr>
      </w:pPr>
      <w:r>
        <w:rPr>
          <w:rFonts w:ascii="宋体" w:eastAsia="宋体" w:hAnsi="宋体" w:cs="宋体" w:hint="eastAsia"/>
          <w:sz w:val="32"/>
          <w:szCs w:val="32"/>
        </w:rPr>
        <w:t>　　C.职能是根据收集的信息，作出经营或战略方面的决策</w:t>
      </w:r>
    </w:p>
    <w:p>
      <w:pPr>
        <w:keepNext w:val="0"/>
        <w:keepLines w:val="0"/>
        <w:pageBreakBefore w:val="0"/>
        <w:widowControl w:val="0"/>
        <w:kinsoku/>
        <w:wordWrap/>
        <w:overflowPunct/>
        <w:topLinePunct w:val="0"/>
        <w:autoSpaceDE/>
        <w:autoSpaceDN/>
        <w:bidi w:val="0"/>
        <w:adjustRightInd/>
        <w:snapToGrid/>
        <w:spacing w:before="125" w:beforeLines="40"/>
        <w:ind w:firstLine="640"/>
        <w:textAlignment w:val="auto"/>
        <w:rPr>
          <w:rFonts w:ascii="宋体" w:eastAsia="宋体" w:hAnsi="宋体" w:cs="宋体" w:hint="eastAsia"/>
          <w:color w:val="FF0000"/>
          <w:sz w:val="32"/>
          <w:szCs w:val="32"/>
        </w:rPr>
      </w:pPr>
      <w:r>
        <w:rPr>
          <w:rFonts w:ascii="宋体" w:eastAsia="宋体" w:hAnsi="宋体" w:cs="宋体" w:hint="eastAsia"/>
          <w:sz w:val="32"/>
          <w:szCs w:val="32"/>
        </w:rPr>
        <w:t>D.可以又称为“风险管理委员会”</w:t>
      </w:r>
    </w:p>
    <w:p>
      <w:pPr>
        <w:keepNext w:val="0"/>
        <w:keepLines w:val="0"/>
        <w:pageBreakBefore w:val="0"/>
        <w:widowControl w:val="0"/>
        <w:kinsoku/>
        <w:wordWrap/>
        <w:overflowPunct/>
        <w:topLinePunct w:val="0"/>
        <w:autoSpaceDE/>
        <w:autoSpaceDN/>
        <w:bidi w:val="0"/>
        <w:adjustRightInd/>
        <w:snapToGrid/>
        <w:spacing w:before="125" w:beforeLines="40"/>
        <w:ind w:firstLine="640"/>
        <w:textAlignment w:val="auto"/>
        <w:rPr>
          <w:rFonts w:ascii="宋体" w:eastAsia="宋体" w:hAnsi="宋体" w:cs="宋体" w:hint="eastAsia"/>
          <w:sz w:val="32"/>
          <w:szCs w:val="32"/>
        </w:rPr>
      </w:pPr>
      <w:r>
        <w:rPr>
          <w:rFonts w:ascii="宋体" w:eastAsia="宋体" w:hAnsi="宋体" w:cs="宋体" w:hint="eastAsia"/>
          <w:color w:val="FF0000"/>
          <w:sz w:val="32"/>
          <w:szCs w:val="32"/>
          <w:lang w:eastAsia="zh-CN"/>
        </w:rPr>
        <w:t>正确答案：A</w:t>
      </w:r>
    </w:p>
    <w:p>
      <w:pPr>
        <w:keepNext w:val="0"/>
        <w:keepLines w:val="0"/>
        <w:pageBreakBefore w:val="0"/>
        <w:widowControl w:val="0"/>
        <w:kinsoku/>
        <w:wordWrap/>
        <w:overflowPunct/>
        <w:topLinePunct w:val="0"/>
        <w:autoSpaceDE/>
        <w:autoSpaceDN/>
        <w:bidi w:val="0"/>
        <w:adjustRightInd/>
        <w:snapToGrid/>
        <w:spacing w:before="125" w:beforeLines="40"/>
        <w:ind w:firstLine="640"/>
        <w:textAlignment w:val="auto"/>
        <w:rPr>
          <w:rFonts w:ascii="宋体" w:eastAsia="宋体" w:hAnsi="宋体" w:cs="宋体" w:hint="eastAsia"/>
          <w:sz w:val="32"/>
          <w:szCs w:val="32"/>
        </w:rPr>
      </w:pPr>
      <w:r>
        <w:rPr>
          <w:rFonts w:ascii="宋体" w:eastAsia="宋体" w:hAnsi="宋体" w:cs="宋体" w:hint="eastAsia"/>
          <w:sz w:val="32"/>
          <w:szCs w:val="32"/>
        </w:rPr>
        <w:t>37、下列关于合同撤销权的说法不正确的是()。</w:t>
      </w:r>
    </w:p>
    <w:p>
      <w:pPr>
        <w:keepNext w:val="0"/>
        <w:keepLines w:val="0"/>
        <w:pageBreakBefore w:val="0"/>
        <w:widowControl w:val="0"/>
        <w:kinsoku/>
        <w:wordWrap/>
        <w:overflowPunct/>
        <w:topLinePunct w:val="0"/>
        <w:autoSpaceDE/>
        <w:autoSpaceDN/>
        <w:bidi w:val="0"/>
        <w:adjustRightInd/>
        <w:snapToGrid/>
        <w:spacing w:before="125" w:beforeLines="40"/>
        <w:textAlignment w:val="auto"/>
        <w:rPr>
          <w:rFonts w:ascii="宋体" w:eastAsia="宋体" w:hAnsi="宋体" w:cs="宋体" w:hint="eastAsia"/>
          <w:sz w:val="32"/>
          <w:szCs w:val="32"/>
        </w:rPr>
      </w:pPr>
      <w:r>
        <w:rPr>
          <w:rFonts w:ascii="宋体" w:eastAsia="宋体" w:hAnsi="宋体" w:cs="宋体" w:hint="eastAsia"/>
          <w:sz w:val="32"/>
          <w:szCs w:val="32"/>
        </w:rPr>
        <w:t>　　A.指因债务人放弃其到期债权或者无偿转让财产，对债权人造成损害的，债权人可以请求人民法院撤销债务人的行为</w:t>
      </w:r>
    </w:p>
    <w:p>
      <w:pPr>
        <w:keepNext w:val="0"/>
        <w:keepLines w:val="0"/>
        <w:pageBreakBefore w:val="0"/>
        <w:widowControl w:val="0"/>
        <w:kinsoku/>
        <w:wordWrap/>
        <w:overflowPunct/>
        <w:topLinePunct w:val="0"/>
        <w:autoSpaceDE/>
        <w:autoSpaceDN/>
        <w:bidi w:val="0"/>
        <w:adjustRightInd/>
        <w:snapToGrid/>
        <w:spacing w:before="125" w:beforeLines="40"/>
        <w:textAlignment w:val="auto"/>
        <w:rPr>
          <w:rFonts w:ascii="宋体" w:eastAsia="宋体" w:hAnsi="宋体" w:cs="宋体" w:hint="eastAsia"/>
          <w:sz w:val="32"/>
          <w:szCs w:val="32"/>
        </w:rPr>
      </w:pPr>
      <w:r>
        <w:rPr>
          <w:rFonts w:ascii="宋体" w:eastAsia="宋体" w:hAnsi="宋体" w:cs="宋体" w:hint="eastAsia"/>
          <w:sz w:val="32"/>
          <w:szCs w:val="32"/>
        </w:rPr>
        <w:t>　　B.撤销权的行使范围以债权人的债权为限</w:t>
      </w:r>
    </w:p>
    <w:p>
      <w:pPr>
        <w:keepNext w:val="0"/>
        <w:keepLines w:val="0"/>
        <w:pageBreakBefore w:val="0"/>
        <w:widowControl w:val="0"/>
        <w:kinsoku/>
        <w:wordWrap/>
        <w:overflowPunct/>
        <w:topLinePunct w:val="0"/>
        <w:autoSpaceDE/>
        <w:autoSpaceDN/>
        <w:bidi w:val="0"/>
        <w:adjustRightInd/>
        <w:snapToGrid/>
        <w:spacing w:before="125" w:beforeLines="40"/>
        <w:textAlignment w:val="auto"/>
        <w:rPr>
          <w:rFonts w:ascii="宋体" w:eastAsia="宋体" w:hAnsi="宋体" w:cs="宋体" w:hint="eastAsia"/>
          <w:sz w:val="32"/>
          <w:szCs w:val="32"/>
        </w:rPr>
      </w:pPr>
      <w:r>
        <w:rPr>
          <w:rFonts w:ascii="宋体" w:eastAsia="宋体" w:hAnsi="宋体" w:cs="宋体" w:hint="eastAsia"/>
          <w:sz w:val="32"/>
          <w:szCs w:val="32"/>
        </w:rPr>
        <w:t>　　C.债务人以明显不合理的低价转让财产，对债权人造成损害并且受让人知道该情形的，债权人可以请求人民法院撤销债务人的行为</w:t>
      </w:r>
    </w:p>
    <w:p>
      <w:pPr>
        <w:keepNext w:val="0"/>
        <w:keepLines w:val="0"/>
        <w:pageBreakBefore w:val="0"/>
        <w:widowControl w:val="0"/>
        <w:kinsoku/>
        <w:wordWrap/>
        <w:overflowPunct/>
        <w:topLinePunct w:val="0"/>
        <w:autoSpaceDE/>
        <w:autoSpaceDN/>
        <w:bidi w:val="0"/>
        <w:adjustRightInd/>
        <w:snapToGrid/>
        <w:spacing w:before="125" w:beforeLines="40"/>
        <w:ind w:firstLine="665"/>
        <w:textAlignment w:val="auto"/>
        <w:rPr>
          <w:rFonts w:ascii="宋体" w:eastAsia="宋体" w:hAnsi="宋体" w:cs="宋体" w:hint="eastAsia"/>
          <w:color w:val="FF0000"/>
          <w:sz w:val="32"/>
          <w:szCs w:val="32"/>
        </w:rPr>
      </w:pPr>
      <w:r>
        <w:rPr>
          <w:rFonts w:ascii="宋体" w:eastAsia="宋体" w:hAnsi="宋体" w:cs="宋体" w:hint="eastAsia"/>
          <w:sz w:val="32"/>
          <w:szCs w:val="32"/>
        </w:rPr>
        <w:t>D.债权人行使撤销权的必要费用，由债权人自己负担</w:t>
      </w:r>
    </w:p>
    <w:p>
      <w:pPr>
        <w:keepNext w:val="0"/>
        <w:keepLines w:val="0"/>
        <w:pageBreakBefore w:val="0"/>
        <w:widowControl w:val="0"/>
        <w:kinsoku/>
        <w:wordWrap/>
        <w:overflowPunct/>
        <w:topLinePunct w:val="0"/>
        <w:autoSpaceDE/>
        <w:autoSpaceDN/>
        <w:bidi w:val="0"/>
        <w:adjustRightInd/>
        <w:snapToGrid/>
        <w:spacing w:before="125" w:beforeLines="40"/>
        <w:ind w:firstLine="665"/>
        <w:textAlignment w:val="auto"/>
        <w:rPr>
          <w:rFonts w:ascii="宋体" w:eastAsia="宋体" w:hAnsi="宋体" w:cs="宋体" w:hint="eastAsia"/>
          <w:sz w:val="32"/>
          <w:szCs w:val="32"/>
        </w:rPr>
        <w:sectPr>
          <w:headerReference w:type="default" r:id="rId31"/>
          <w:footerReference w:type="default" r:id="rId32"/>
          <w:type w:val="nextPage"/>
          <w:pgSz w:w="11906" w:h="16838"/>
          <w:pgMar w:top="1440" w:right="1800" w:bottom="1440" w:left="1800" w:header="851" w:footer="992" w:gutter="0"/>
          <w:pgNumType w:fmt="decimal" w:start="14"/>
          <w:cols w:num="1" w:space="425"/>
          <w:titlePg w:val="0"/>
          <w:docGrid w:type="lines" w:linePitch="312" w:charSpace="0"/>
        </w:sectPr>
      </w:pPr>
      <w:r>
        <w:rPr>
          <w:rFonts w:ascii="宋体" w:eastAsia="宋体" w:hAnsi="宋体" w:cs="宋体" w:hint="eastAsia"/>
          <w:color w:val="FF0000"/>
          <w:sz w:val="32"/>
          <w:szCs w:val="32"/>
          <w:lang w:eastAsia="zh-CN"/>
        </w:rPr>
        <w:t>正确答案：D</w:t>
      </w:r>
    </w:p>
    <w:p>
      <w:pPr>
        <w:keepNext w:val="0"/>
        <w:keepLines w:val="0"/>
        <w:pageBreakBefore w:val="0"/>
        <w:widowControl w:val="0"/>
        <w:kinsoku/>
        <w:wordWrap/>
        <w:overflowPunct/>
        <w:topLinePunct w:val="0"/>
        <w:autoSpaceDE/>
        <w:autoSpaceDN/>
        <w:bidi w:val="0"/>
        <w:adjustRightInd/>
        <w:snapToGrid/>
        <w:spacing w:before="125" w:beforeLines="40"/>
        <w:ind w:firstLine="665"/>
        <w:textAlignment w:val="auto"/>
        <w:rPr>
          <w:rFonts w:ascii="宋体" w:eastAsia="宋体" w:hAnsi="宋体" w:cs="宋体" w:hint="eastAsia"/>
          <w:sz w:val="32"/>
          <w:szCs w:val="32"/>
        </w:rPr>
      </w:pPr>
      <w:r>
        <w:rPr>
          <w:rFonts w:ascii="宋体" w:eastAsia="宋体" w:hAnsi="宋体" w:cs="宋体" w:hint="eastAsia"/>
          <w:sz w:val="32"/>
          <w:szCs w:val="32"/>
        </w:rPr>
        <w:t>38、根据贷款“五级分类法”的划分，不良贷款是指()。</w:t>
      </w:r>
    </w:p>
    <w:p>
      <w:pPr>
        <w:keepNext w:val="0"/>
        <w:keepLines w:val="0"/>
        <w:pageBreakBefore w:val="0"/>
        <w:widowControl w:val="0"/>
        <w:kinsoku/>
        <w:wordWrap/>
        <w:overflowPunct/>
        <w:topLinePunct w:val="0"/>
        <w:autoSpaceDE/>
        <w:autoSpaceDN/>
        <w:bidi w:val="0"/>
        <w:adjustRightInd/>
        <w:snapToGrid/>
        <w:spacing w:before="125" w:beforeLines="40"/>
        <w:textAlignment w:val="auto"/>
        <w:rPr>
          <w:rFonts w:ascii="宋体" w:eastAsia="宋体" w:hAnsi="宋体" w:cs="宋体" w:hint="eastAsia"/>
          <w:sz w:val="32"/>
          <w:szCs w:val="32"/>
        </w:rPr>
      </w:pPr>
      <w:r>
        <w:rPr>
          <w:rFonts w:ascii="宋体" w:eastAsia="宋体" w:hAnsi="宋体" w:cs="宋体" w:hint="eastAsia"/>
          <w:sz w:val="32"/>
          <w:szCs w:val="32"/>
        </w:rPr>
        <w:t>　　A.关注类贷款、次级类贷款、可疑类贷款</w:t>
      </w:r>
    </w:p>
    <w:p>
      <w:pPr>
        <w:keepNext w:val="0"/>
        <w:keepLines w:val="0"/>
        <w:pageBreakBefore w:val="0"/>
        <w:widowControl w:val="0"/>
        <w:kinsoku/>
        <w:wordWrap/>
        <w:overflowPunct/>
        <w:topLinePunct w:val="0"/>
        <w:autoSpaceDE/>
        <w:autoSpaceDN/>
        <w:bidi w:val="0"/>
        <w:adjustRightInd/>
        <w:snapToGrid/>
        <w:spacing w:before="125" w:beforeLines="40"/>
        <w:textAlignment w:val="auto"/>
        <w:rPr>
          <w:rFonts w:ascii="宋体" w:eastAsia="宋体" w:hAnsi="宋体" w:cs="宋体" w:hint="eastAsia"/>
          <w:sz w:val="32"/>
          <w:szCs w:val="32"/>
        </w:rPr>
      </w:pPr>
      <w:r>
        <w:rPr>
          <w:rFonts w:ascii="宋体" w:eastAsia="宋体" w:hAnsi="宋体" w:cs="宋体" w:hint="eastAsia"/>
          <w:sz w:val="32"/>
          <w:szCs w:val="32"/>
        </w:rPr>
        <w:t>　　B.关注类贷款、可疑类贷款、损失类贷款</w:t>
      </w:r>
    </w:p>
    <w:p>
      <w:pPr>
        <w:keepNext w:val="0"/>
        <w:keepLines w:val="0"/>
        <w:pageBreakBefore w:val="0"/>
        <w:widowControl w:val="0"/>
        <w:kinsoku/>
        <w:wordWrap/>
        <w:overflowPunct/>
        <w:topLinePunct w:val="0"/>
        <w:autoSpaceDE/>
        <w:autoSpaceDN/>
        <w:bidi w:val="0"/>
        <w:adjustRightInd/>
        <w:snapToGrid/>
        <w:spacing w:before="125" w:beforeLines="40"/>
        <w:textAlignment w:val="auto"/>
        <w:rPr>
          <w:rFonts w:ascii="宋体" w:eastAsia="宋体" w:hAnsi="宋体" w:cs="宋体" w:hint="eastAsia"/>
          <w:sz w:val="32"/>
          <w:szCs w:val="32"/>
        </w:rPr>
      </w:pPr>
      <w:r>
        <w:rPr>
          <w:rFonts w:ascii="宋体" w:eastAsia="宋体" w:hAnsi="宋体" w:cs="宋体" w:hint="eastAsia"/>
          <w:sz w:val="32"/>
          <w:szCs w:val="32"/>
        </w:rPr>
        <w:t>　　C.次级类贷款、可疑类贷款、损失类贷款</w:t>
      </w:r>
    </w:p>
    <w:p>
      <w:pPr>
        <w:keepNext w:val="0"/>
        <w:keepLines w:val="0"/>
        <w:pageBreakBefore w:val="0"/>
        <w:widowControl w:val="0"/>
        <w:kinsoku/>
        <w:wordWrap/>
        <w:overflowPunct/>
        <w:topLinePunct w:val="0"/>
        <w:autoSpaceDE/>
        <w:autoSpaceDN/>
        <w:bidi w:val="0"/>
        <w:adjustRightInd/>
        <w:snapToGrid/>
        <w:spacing w:before="125" w:beforeLines="40"/>
        <w:ind w:firstLine="640"/>
        <w:textAlignment w:val="auto"/>
        <w:rPr>
          <w:rFonts w:ascii="宋体" w:eastAsia="宋体" w:hAnsi="宋体" w:cs="宋体" w:hint="eastAsia"/>
          <w:color w:val="FF0000"/>
          <w:sz w:val="32"/>
          <w:szCs w:val="32"/>
        </w:rPr>
      </w:pPr>
      <w:r>
        <w:rPr>
          <w:rFonts w:ascii="宋体" w:eastAsia="宋体" w:hAnsi="宋体" w:cs="宋体" w:hint="eastAsia"/>
          <w:sz w:val="32"/>
          <w:szCs w:val="32"/>
        </w:rPr>
        <w:t>D.正常类贷款、可疑类贷款、损失类贷款</w:t>
      </w:r>
    </w:p>
    <w:p>
      <w:pPr>
        <w:keepNext w:val="0"/>
        <w:keepLines w:val="0"/>
        <w:pageBreakBefore w:val="0"/>
        <w:widowControl w:val="0"/>
        <w:kinsoku/>
        <w:wordWrap/>
        <w:overflowPunct/>
        <w:topLinePunct w:val="0"/>
        <w:autoSpaceDE/>
        <w:autoSpaceDN/>
        <w:bidi w:val="0"/>
        <w:adjustRightInd/>
        <w:snapToGrid/>
        <w:spacing w:before="125" w:beforeLines="40"/>
        <w:ind w:firstLine="640"/>
        <w:textAlignment w:val="auto"/>
        <w:rPr>
          <w:rFonts w:ascii="宋体" w:eastAsia="宋体" w:hAnsi="宋体" w:cs="宋体" w:hint="eastAsia"/>
          <w:sz w:val="32"/>
          <w:szCs w:val="32"/>
        </w:rPr>
      </w:pPr>
      <w:r>
        <w:rPr>
          <w:rFonts w:ascii="宋体" w:eastAsia="宋体" w:hAnsi="宋体" w:cs="宋体" w:hint="eastAsia"/>
          <w:color w:val="FF0000"/>
          <w:sz w:val="32"/>
          <w:szCs w:val="32"/>
          <w:lang w:eastAsia="zh-CN"/>
        </w:rPr>
        <w:t>正确答案：C</w:t>
      </w:r>
    </w:p>
    <w:p>
      <w:pPr>
        <w:keepNext w:val="0"/>
        <w:keepLines w:val="0"/>
        <w:pageBreakBefore w:val="0"/>
        <w:widowControl w:val="0"/>
        <w:kinsoku/>
        <w:wordWrap/>
        <w:overflowPunct/>
        <w:topLinePunct w:val="0"/>
        <w:autoSpaceDE/>
        <w:autoSpaceDN/>
        <w:bidi w:val="0"/>
        <w:adjustRightInd/>
        <w:snapToGrid/>
        <w:spacing w:before="125" w:beforeLines="40"/>
        <w:ind w:firstLine="640"/>
        <w:textAlignment w:val="auto"/>
        <w:rPr>
          <w:rFonts w:ascii="宋体" w:eastAsia="宋体" w:hAnsi="宋体" w:cs="宋体" w:hint="eastAsia"/>
          <w:sz w:val="32"/>
          <w:szCs w:val="32"/>
        </w:rPr>
      </w:pPr>
      <w:r>
        <w:rPr>
          <w:rFonts w:ascii="宋体" w:eastAsia="宋体" w:hAnsi="宋体" w:cs="宋体" w:hint="eastAsia"/>
          <w:sz w:val="32"/>
          <w:szCs w:val="32"/>
        </w:rPr>
        <w:t>39、许先生以95元的价格购买了一张金融债券，该债券的票面价值100元，票面利率10％，一个月后，他以98元的价格卖出。则许先生的名义收益率、即期收益率、持有期收益率大小关系为（）。</w:t>
      </w:r>
    </w:p>
    <w:p>
      <w:pPr>
        <w:keepNext w:val="0"/>
        <w:keepLines w:val="0"/>
        <w:pageBreakBefore w:val="0"/>
        <w:widowControl w:val="0"/>
        <w:kinsoku/>
        <w:wordWrap/>
        <w:overflowPunct/>
        <w:topLinePunct w:val="0"/>
        <w:autoSpaceDE/>
        <w:autoSpaceDN/>
        <w:bidi w:val="0"/>
        <w:adjustRightInd/>
        <w:snapToGrid/>
        <w:spacing w:before="125" w:beforeLines="40"/>
        <w:textAlignment w:val="auto"/>
        <w:rPr>
          <w:rFonts w:ascii="宋体" w:eastAsia="宋体" w:hAnsi="宋体" w:cs="宋体" w:hint="eastAsia"/>
          <w:sz w:val="32"/>
          <w:szCs w:val="32"/>
        </w:rPr>
      </w:pPr>
      <w:r>
        <w:rPr>
          <w:rFonts w:ascii="宋体" w:eastAsia="宋体" w:hAnsi="宋体" w:cs="宋体" w:hint="eastAsia"/>
          <w:sz w:val="32"/>
          <w:szCs w:val="32"/>
        </w:rPr>
        <w:t>　　A.名义收益率=即期收益率=持有期收益率</w:t>
      </w:r>
    </w:p>
    <w:p>
      <w:pPr>
        <w:keepNext w:val="0"/>
        <w:keepLines w:val="0"/>
        <w:pageBreakBefore w:val="0"/>
        <w:widowControl w:val="0"/>
        <w:kinsoku/>
        <w:wordWrap/>
        <w:overflowPunct/>
        <w:topLinePunct w:val="0"/>
        <w:autoSpaceDE/>
        <w:autoSpaceDN/>
        <w:bidi w:val="0"/>
        <w:adjustRightInd/>
        <w:snapToGrid/>
        <w:spacing w:before="125" w:beforeLines="40"/>
        <w:textAlignment w:val="auto"/>
        <w:rPr>
          <w:rFonts w:ascii="宋体" w:eastAsia="宋体" w:hAnsi="宋体" w:cs="宋体" w:hint="eastAsia"/>
          <w:sz w:val="32"/>
          <w:szCs w:val="32"/>
        </w:rPr>
      </w:pPr>
      <w:r>
        <w:rPr>
          <w:rFonts w:ascii="宋体" w:eastAsia="宋体" w:hAnsi="宋体" w:cs="宋体" w:hint="eastAsia"/>
          <w:sz w:val="32"/>
          <w:szCs w:val="32"/>
        </w:rPr>
        <w:t>　　B.名义收益率</w:t>
      </w:r>
    </w:p>
    <w:p>
      <w:pPr>
        <w:keepNext w:val="0"/>
        <w:keepLines w:val="0"/>
        <w:pageBreakBefore w:val="0"/>
        <w:widowControl w:val="0"/>
        <w:kinsoku/>
        <w:wordWrap/>
        <w:overflowPunct/>
        <w:topLinePunct w:val="0"/>
        <w:autoSpaceDE/>
        <w:autoSpaceDN/>
        <w:bidi w:val="0"/>
        <w:adjustRightInd/>
        <w:snapToGrid/>
        <w:spacing w:before="125" w:beforeLines="40"/>
        <w:textAlignment w:val="auto"/>
        <w:rPr>
          <w:rFonts w:ascii="宋体" w:eastAsia="宋体" w:hAnsi="宋体" w:cs="宋体" w:hint="eastAsia"/>
          <w:sz w:val="32"/>
          <w:szCs w:val="32"/>
        </w:rPr>
      </w:pPr>
      <w:r>
        <w:rPr>
          <w:rFonts w:ascii="宋体" w:eastAsia="宋体" w:hAnsi="宋体" w:cs="宋体" w:hint="eastAsia"/>
          <w:sz w:val="32"/>
          <w:szCs w:val="32"/>
        </w:rPr>
        <w:t>　　C.名义收益率&gt;即期收益率&gt;持有期收益率</w:t>
      </w:r>
    </w:p>
    <w:p>
      <w:pPr>
        <w:keepNext w:val="0"/>
        <w:keepLines w:val="0"/>
        <w:pageBreakBefore w:val="0"/>
        <w:widowControl w:val="0"/>
        <w:kinsoku/>
        <w:wordWrap/>
        <w:overflowPunct/>
        <w:topLinePunct w:val="0"/>
        <w:autoSpaceDE/>
        <w:autoSpaceDN/>
        <w:bidi w:val="0"/>
        <w:adjustRightInd/>
        <w:snapToGrid/>
        <w:spacing w:before="125" w:beforeLines="40"/>
        <w:ind w:firstLine="640"/>
        <w:textAlignment w:val="auto"/>
        <w:rPr>
          <w:rFonts w:ascii="宋体" w:eastAsia="宋体" w:hAnsi="宋体" w:cs="宋体" w:hint="eastAsia"/>
          <w:color w:val="FF0000"/>
          <w:sz w:val="32"/>
          <w:szCs w:val="32"/>
        </w:rPr>
      </w:pPr>
      <w:r>
        <w:rPr>
          <w:rFonts w:ascii="宋体" w:eastAsia="宋体" w:hAnsi="宋体" w:cs="宋体" w:hint="eastAsia"/>
          <w:sz w:val="32"/>
          <w:szCs w:val="32"/>
        </w:rPr>
        <w:t>D.名义收益率持有期收益率</w:t>
      </w:r>
    </w:p>
    <w:p>
      <w:pPr>
        <w:keepNext w:val="0"/>
        <w:keepLines w:val="0"/>
        <w:pageBreakBefore w:val="0"/>
        <w:widowControl w:val="0"/>
        <w:kinsoku/>
        <w:wordWrap/>
        <w:overflowPunct/>
        <w:topLinePunct w:val="0"/>
        <w:autoSpaceDE/>
        <w:autoSpaceDN/>
        <w:bidi w:val="0"/>
        <w:adjustRightInd/>
        <w:snapToGrid/>
        <w:spacing w:before="125" w:beforeLines="40"/>
        <w:ind w:firstLine="640"/>
        <w:textAlignment w:val="auto"/>
        <w:rPr>
          <w:rFonts w:ascii="宋体" w:eastAsia="宋体" w:hAnsi="宋体" w:cs="宋体" w:hint="eastAsia"/>
          <w:sz w:val="32"/>
          <w:szCs w:val="32"/>
        </w:rPr>
      </w:pPr>
      <w:r>
        <w:rPr>
          <w:rFonts w:ascii="宋体" w:eastAsia="宋体" w:hAnsi="宋体" w:cs="宋体" w:hint="eastAsia"/>
          <w:color w:val="FF0000"/>
          <w:sz w:val="32"/>
          <w:szCs w:val="32"/>
          <w:lang w:eastAsia="zh-CN"/>
        </w:rPr>
        <w:t>正确答案：B</w:t>
      </w:r>
    </w:p>
    <w:p>
      <w:pPr>
        <w:keepNext w:val="0"/>
        <w:keepLines w:val="0"/>
        <w:pageBreakBefore w:val="0"/>
        <w:widowControl w:val="0"/>
        <w:kinsoku/>
        <w:wordWrap/>
        <w:overflowPunct/>
        <w:topLinePunct w:val="0"/>
        <w:autoSpaceDE/>
        <w:autoSpaceDN/>
        <w:bidi w:val="0"/>
        <w:adjustRightInd/>
        <w:snapToGrid/>
        <w:spacing w:before="125" w:beforeLines="40"/>
        <w:ind w:firstLine="640"/>
        <w:textAlignment w:val="auto"/>
        <w:rPr>
          <w:rFonts w:ascii="宋体" w:eastAsia="宋体" w:hAnsi="宋体" w:cs="宋体" w:hint="eastAsia"/>
          <w:sz w:val="32"/>
          <w:szCs w:val="32"/>
        </w:rPr>
      </w:pPr>
      <w:r>
        <w:rPr>
          <w:rFonts w:ascii="宋体" w:eastAsia="宋体" w:hAnsi="宋体" w:cs="宋体" w:hint="eastAsia"/>
          <w:sz w:val="32"/>
          <w:szCs w:val="32"/>
        </w:rPr>
        <w:t>40、构成金融安全网的三大支柱不包括（）。</w:t>
      </w:r>
    </w:p>
    <w:p>
      <w:pPr>
        <w:keepNext w:val="0"/>
        <w:keepLines w:val="0"/>
        <w:pageBreakBefore w:val="0"/>
        <w:widowControl w:val="0"/>
        <w:kinsoku/>
        <w:wordWrap/>
        <w:overflowPunct/>
        <w:topLinePunct w:val="0"/>
        <w:autoSpaceDE/>
        <w:autoSpaceDN/>
        <w:bidi w:val="0"/>
        <w:adjustRightInd/>
        <w:snapToGrid/>
        <w:spacing w:before="125" w:beforeLines="40"/>
        <w:textAlignment w:val="auto"/>
        <w:rPr>
          <w:rFonts w:ascii="宋体" w:eastAsia="宋体" w:hAnsi="宋体" w:cs="宋体" w:hint="eastAsia"/>
          <w:sz w:val="32"/>
          <w:szCs w:val="32"/>
        </w:rPr>
      </w:pPr>
      <w:r>
        <w:rPr>
          <w:rFonts w:ascii="宋体" w:eastAsia="宋体" w:hAnsi="宋体" w:cs="宋体" w:hint="eastAsia"/>
          <w:sz w:val="32"/>
          <w:szCs w:val="32"/>
        </w:rPr>
        <w:t>　　A.业务层层审批</w:t>
      </w:r>
    </w:p>
    <w:p>
      <w:pPr>
        <w:keepNext w:val="0"/>
        <w:keepLines w:val="0"/>
        <w:pageBreakBefore w:val="0"/>
        <w:widowControl w:val="0"/>
        <w:kinsoku/>
        <w:wordWrap/>
        <w:overflowPunct/>
        <w:topLinePunct w:val="0"/>
        <w:autoSpaceDE/>
        <w:autoSpaceDN/>
        <w:bidi w:val="0"/>
        <w:adjustRightInd/>
        <w:snapToGrid/>
        <w:spacing w:before="125" w:beforeLines="40"/>
        <w:textAlignment w:val="auto"/>
        <w:rPr>
          <w:rFonts w:ascii="宋体" w:eastAsia="宋体" w:hAnsi="宋体" w:cs="宋体" w:hint="eastAsia"/>
          <w:sz w:val="32"/>
          <w:szCs w:val="32"/>
        </w:rPr>
        <w:sectPr>
          <w:headerReference w:type="default" r:id="rId33"/>
          <w:footerReference w:type="default" r:id="rId34"/>
          <w:type w:val="nextPage"/>
          <w:pgSz w:w="11906" w:h="16838"/>
          <w:pgMar w:top="1440" w:right="1800" w:bottom="1440" w:left="1800" w:header="851" w:footer="992" w:gutter="0"/>
          <w:pgNumType w:fmt="decimal" w:start="15"/>
          <w:cols w:num="1" w:space="425"/>
          <w:titlePg w:val="0"/>
          <w:docGrid w:type="lines" w:linePitch="312" w:charSpace="0"/>
        </w:sectPr>
      </w:pPr>
      <w:r>
        <w:rPr>
          <w:rFonts w:ascii="宋体" w:eastAsia="宋体" w:hAnsi="宋体" w:cs="宋体" w:hint="eastAsia"/>
          <w:sz w:val="32"/>
          <w:szCs w:val="32"/>
        </w:rPr>
        <w:t>　　B.金融监管机构的审慎监管</w:t>
      </w:r>
    </w:p>
    <w:p>
      <w:pPr>
        <w:keepNext w:val="0"/>
        <w:keepLines w:val="0"/>
        <w:pageBreakBefore w:val="0"/>
        <w:widowControl w:val="0"/>
        <w:kinsoku/>
        <w:wordWrap/>
        <w:overflowPunct/>
        <w:topLinePunct w:val="0"/>
        <w:autoSpaceDE/>
        <w:autoSpaceDN/>
        <w:bidi w:val="0"/>
        <w:adjustRightInd/>
        <w:snapToGrid/>
        <w:spacing w:before="125" w:beforeLines="40"/>
        <w:textAlignment w:val="auto"/>
        <w:rPr>
          <w:rFonts w:ascii="宋体" w:eastAsia="宋体" w:hAnsi="宋体" w:cs="宋体" w:hint="eastAsia"/>
          <w:sz w:val="32"/>
          <w:szCs w:val="32"/>
        </w:rPr>
      </w:pPr>
      <w:r>
        <w:rPr>
          <w:rFonts w:ascii="宋体" w:eastAsia="宋体" w:hAnsi="宋体" w:cs="宋体" w:hint="eastAsia"/>
          <w:sz w:val="32"/>
          <w:szCs w:val="32"/>
        </w:rPr>
        <w:t>　　C.最后贷款人制度</w:t>
      </w:r>
    </w:p>
    <w:p>
      <w:pPr>
        <w:keepNext w:val="0"/>
        <w:keepLines w:val="0"/>
        <w:pageBreakBefore w:val="0"/>
        <w:widowControl w:val="0"/>
        <w:kinsoku/>
        <w:wordWrap/>
        <w:overflowPunct/>
        <w:topLinePunct w:val="0"/>
        <w:autoSpaceDE/>
        <w:autoSpaceDN/>
        <w:bidi w:val="0"/>
        <w:adjustRightInd/>
        <w:snapToGrid/>
        <w:spacing w:before="125" w:beforeLines="40"/>
        <w:ind w:firstLine="640"/>
        <w:textAlignment w:val="auto"/>
        <w:rPr>
          <w:rFonts w:ascii="宋体" w:eastAsia="宋体" w:hAnsi="宋体" w:cs="宋体" w:hint="eastAsia"/>
          <w:color w:val="FF0000"/>
          <w:sz w:val="32"/>
          <w:szCs w:val="32"/>
        </w:rPr>
      </w:pPr>
      <w:r>
        <w:rPr>
          <w:rFonts w:ascii="宋体" w:eastAsia="宋体" w:hAnsi="宋体" w:cs="宋体" w:hint="eastAsia"/>
          <w:sz w:val="32"/>
          <w:szCs w:val="32"/>
        </w:rPr>
        <w:t>D.存款保险制度</w:t>
      </w:r>
    </w:p>
    <w:p>
      <w:pPr>
        <w:keepNext w:val="0"/>
        <w:keepLines w:val="0"/>
        <w:pageBreakBefore w:val="0"/>
        <w:widowControl w:val="0"/>
        <w:kinsoku/>
        <w:wordWrap/>
        <w:overflowPunct/>
        <w:topLinePunct w:val="0"/>
        <w:autoSpaceDE/>
        <w:autoSpaceDN/>
        <w:bidi w:val="0"/>
        <w:adjustRightInd/>
        <w:snapToGrid/>
        <w:spacing w:before="125" w:beforeLines="40"/>
        <w:ind w:firstLine="640"/>
        <w:textAlignment w:val="auto"/>
        <w:rPr>
          <w:rFonts w:ascii="宋体" w:eastAsia="宋体" w:hAnsi="宋体" w:cs="宋体" w:hint="eastAsia"/>
          <w:sz w:val="32"/>
          <w:szCs w:val="32"/>
        </w:rPr>
      </w:pPr>
      <w:r>
        <w:rPr>
          <w:rFonts w:ascii="宋体" w:eastAsia="宋体" w:hAnsi="宋体" w:cs="宋体" w:hint="eastAsia"/>
          <w:color w:val="FF0000"/>
          <w:sz w:val="32"/>
          <w:szCs w:val="32"/>
          <w:lang w:eastAsia="zh-CN"/>
        </w:rPr>
        <w:t>正确答案：A</w:t>
      </w:r>
    </w:p>
    <w:p>
      <w:pPr>
        <w:keepNext w:val="0"/>
        <w:keepLines w:val="0"/>
        <w:pageBreakBefore w:val="0"/>
        <w:widowControl w:val="0"/>
        <w:kinsoku/>
        <w:wordWrap/>
        <w:overflowPunct/>
        <w:topLinePunct w:val="0"/>
        <w:autoSpaceDE/>
        <w:autoSpaceDN/>
        <w:bidi w:val="0"/>
        <w:adjustRightInd/>
        <w:snapToGrid/>
        <w:spacing w:before="125" w:beforeLines="40"/>
        <w:ind w:firstLine="640"/>
        <w:textAlignment w:val="auto"/>
        <w:rPr>
          <w:rFonts w:ascii="宋体" w:eastAsia="宋体" w:hAnsi="宋体" w:cs="宋体" w:hint="eastAsia"/>
          <w:sz w:val="32"/>
          <w:szCs w:val="32"/>
        </w:rPr>
      </w:pPr>
      <w:r>
        <w:rPr>
          <w:rFonts w:ascii="宋体" w:eastAsia="宋体" w:hAnsi="宋体" w:cs="宋体" w:hint="eastAsia"/>
          <w:sz w:val="32"/>
          <w:szCs w:val="32"/>
        </w:rPr>
        <w:t>41、某银行于2021年3月5日购入面值100元的国债10000份（价格为101元/每份），6月5日因资金原因将其全部卖出（价格为102.5元/每份），期间曾获得利息收入2.8元/每份，该银行持有期间收益率为（）。</w:t>
      </w:r>
    </w:p>
    <w:p>
      <w:pPr>
        <w:keepNext w:val="0"/>
        <w:keepLines w:val="0"/>
        <w:pageBreakBefore w:val="0"/>
        <w:widowControl w:val="0"/>
        <w:kinsoku/>
        <w:wordWrap/>
        <w:overflowPunct/>
        <w:topLinePunct w:val="0"/>
        <w:autoSpaceDE/>
        <w:autoSpaceDN/>
        <w:bidi w:val="0"/>
        <w:adjustRightInd/>
        <w:snapToGrid/>
        <w:spacing w:before="125" w:beforeLines="40"/>
        <w:textAlignment w:val="auto"/>
        <w:rPr>
          <w:rFonts w:ascii="宋体" w:eastAsia="宋体" w:hAnsi="宋体" w:cs="宋体" w:hint="eastAsia"/>
          <w:sz w:val="32"/>
          <w:szCs w:val="32"/>
        </w:rPr>
      </w:pPr>
      <w:r>
        <w:rPr>
          <w:rFonts w:ascii="宋体" w:eastAsia="宋体" w:hAnsi="宋体" w:cs="宋体" w:hint="eastAsia"/>
          <w:sz w:val="32"/>
          <w:szCs w:val="32"/>
        </w:rPr>
        <w:t>　　A.4.3%</w:t>
      </w:r>
    </w:p>
    <w:p>
      <w:pPr>
        <w:keepNext w:val="0"/>
        <w:keepLines w:val="0"/>
        <w:pageBreakBefore w:val="0"/>
        <w:widowControl w:val="0"/>
        <w:kinsoku/>
        <w:wordWrap/>
        <w:overflowPunct/>
        <w:topLinePunct w:val="0"/>
        <w:autoSpaceDE/>
        <w:autoSpaceDN/>
        <w:bidi w:val="0"/>
        <w:adjustRightInd/>
        <w:snapToGrid/>
        <w:spacing w:before="125" w:beforeLines="40"/>
        <w:textAlignment w:val="auto"/>
        <w:rPr>
          <w:rFonts w:ascii="宋体" w:eastAsia="宋体" w:hAnsi="宋体" w:cs="宋体" w:hint="eastAsia"/>
          <w:sz w:val="32"/>
          <w:szCs w:val="32"/>
        </w:rPr>
      </w:pPr>
      <w:r>
        <w:rPr>
          <w:rFonts w:ascii="宋体" w:eastAsia="宋体" w:hAnsi="宋体" w:cs="宋体" w:hint="eastAsia"/>
          <w:sz w:val="32"/>
          <w:szCs w:val="32"/>
        </w:rPr>
        <w:t>　　B.2.8%</w:t>
      </w:r>
    </w:p>
    <w:p>
      <w:pPr>
        <w:keepNext w:val="0"/>
        <w:keepLines w:val="0"/>
        <w:pageBreakBefore w:val="0"/>
        <w:widowControl w:val="0"/>
        <w:kinsoku/>
        <w:wordWrap/>
        <w:overflowPunct/>
        <w:topLinePunct w:val="0"/>
        <w:autoSpaceDE/>
        <w:autoSpaceDN/>
        <w:bidi w:val="0"/>
        <w:adjustRightInd/>
        <w:snapToGrid/>
        <w:spacing w:before="125" w:beforeLines="40"/>
        <w:textAlignment w:val="auto"/>
        <w:rPr>
          <w:rFonts w:ascii="宋体" w:eastAsia="宋体" w:hAnsi="宋体" w:cs="宋体" w:hint="eastAsia"/>
          <w:sz w:val="32"/>
          <w:szCs w:val="32"/>
        </w:rPr>
      </w:pPr>
      <w:r>
        <w:rPr>
          <w:rFonts w:ascii="宋体" w:eastAsia="宋体" w:hAnsi="宋体" w:cs="宋体" w:hint="eastAsia"/>
          <w:sz w:val="32"/>
          <w:szCs w:val="32"/>
        </w:rPr>
        <w:t>　　C.2.5%</w:t>
      </w:r>
    </w:p>
    <w:p>
      <w:pPr>
        <w:keepNext w:val="0"/>
        <w:keepLines w:val="0"/>
        <w:pageBreakBefore w:val="0"/>
        <w:widowControl w:val="0"/>
        <w:kinsoku/>
        <w:wordWrap/>
        <w:overflowPunct/>
        <w:topLinePunct w:val="0"/>
        <w:autoSpaceDE/>
        <w:autoSpaceDN/>
        <w:bidi w:val="0"/>
        <w:adjustRightInd/>
        <w:snapToGrid/>
        <w:spacing w:before="125" w:beforeLines="40"/>
        <w:ind w:firstLine="640"/>
        <w:textAlignment w:val="auto"/>
        <w:rPr>
          <w:rFonts w:ascii="宋体" w:eastAsia="宋体" w:hAnsi="宋体" w:cs="宋体" w:hint="eastAsia"/>
          <w:color w:val="FF0000"/>
          <w:sz w:val="32"/>
          <w:szCs w:val="32"/>
        </w:rPr>
      </w:pPr>
      <w:r>
        <w:rPr>
          <w:rFonts w:ascii="宋体" w:eastAsia="宋体" w:hAnsi="宋体" w:cs="宋体" w:hint="eastAsia"/>
          <w:sz w:val="32"/>
          <w:szCs w:val="32"/>
        </w:rPr>
        <w:t>D.4.0%</w:t>
      </w:r>
    </w:p>
    <w:p>
      <w:pPr>
        <w:keepNext w:val="0"/>
        <w:keepLines w:val="0"/>
        <w:pageBreakBefore w:val="0"/>
        <w:widowControl w:val="0"/>
        <w:kinsoku/>
        <w:wordWrap/>
        <w:overflowPunct/>
        <w:topLinePunct w:val="0"/>
        <w:autoSpaceDE/>
        <w:autoSpaceDN/>
        <w:bidi w:val="0"/>
        <w:adjustRightInd/>
        <w:snapToGrid/>
        <w:spacing w:before="125" w:beforeLines="40"/>
        <w:ind w:firstLine="640"/>
        <w:textAlignment w:val="auto"/>
        <w:rPr>
          <w:rFonts w:ascii="宋体" w:eastAsia="宋体" w:hAnsi="宋体" w:cs="宋体" w:hint="eastAsia"/>
          <w:sz w:val="32"/>
          <w:szCs w:val="32"/>
        </w:rPr>
      </w:pPr>
      <w:r>
        <w:rPr>
          <w:rFonts w:ascii="宋体" w:eastAsia="宋体" w:hAnsi="宋体" w:cs="宋体" w:hint="eastAsia"/>
          <w:color w:val="FF0000"/>
          <w:sz w:val="32"/>
          <w:szCs w:val="32"/>
          <w:lang w:eastAsia="zh-CN"/>
        </w:rPr>
        <w:t>正确答案：A</w:t>
      </w:r>
    </w:p>
    <w:p>
      <w:pPr>
        <w:keepNext w:val="0"/>
        <w:keepLines w:val="0"/>
        <w:pageBreakBefore w:val="0"/>
        <w:widowControl w:val="0"/>
        <w:kinsoku/>
        <w:wordWrap/>
        <w:overflowPunct/>
        <w:topLinePunct w:val="0"/>
        <w:autoSpaceDE/>
        <w:autoSpaceDN/>
        <w:bidi w:val="0"/>
        <w:adjustRightInd/>
        <w:snapToGrid/>
        <w:spacing w:before="125" w:beforeLines="40"/>
        <w:ind w:firstLine="640"/>
        <w:textAlignment w:val="auto"/>
        <w:rPr>
          <w:rFonts w:ascii="宋体" w:eastAsia="宋体" w:hAnsi="宋体" w:cs="宋体" w:hint="eastAsia"/>
          <w:sz w:val="32"/>
          <w:szCs w:val="32"/>
        </w:rPr>
      </w:pPr>
      <w:r>
        <w:rPr>
          <w:rFonts w:ascii="宋体" w:eastAsia="宋体" w:hAnsi="宋体" w:cs="宋体" w:hint="eastAsia"/>
          <w:sz w:val="32"/>
          <w:szCs w:val="32"/>
        </w:rPr>
        <w:t>42、开放式基金(?)。</w:t>
      </w:r>
    </w:p>
    <w:p>
      <w:pPr>
        <w:keepNext w:val="0"/>
        <w:keepLines w:val="0"/>
        <w:pageBreakBefore w:val="0"/>
        <w:widowControl w:val="0"/>
        <w:kinsoku/>
        <w:wordWrap/>
        <w:overflowPunct/>
        <w:topLinePunct w:val="0"/>
        <w:autoSpaceDE/>
        <w:autoSpaceDN/>
        <w:bidi w:val="0"/>
        <w:adjustRightInd/>
        <w:snapToGrid/>
        <w:spacing w:before="125" w:beforeLines="40"/>
        <w:textAlignment w:val="auto"/>
        <w:rPr>
          <w:rFonts w:ascii="宋体" w:eastAsia="宋体" w:hAnsi="宋体" w:cs="宋体" w:hint="eastAsia"/>
          <w:sz w:val="32"/>
          <w:szCs w:val="32"/>
        </w:rPr>
      </w:pPr>
      <w:r>
        <w:rPr>
          <w:rFonts w:ascii="宋体" w:eastAsia="宋体" w:hAnsi="宋体" w:cs="宋体" w:hint="eastAsia"/>
          <w:sz w:val="32"/>
          <w:szCs w:val="32"/>
        </w:rPr>
        <w:t>　　A.定义基金单位的总数不固定?</w:t>
      </w:r>
    </w:p>
    <w:p>
      <w:pPr>
        <w:keepNext w:val="0"/>
        <w:keepLines w:val="0"/>
        <w:pageBreakBefore w:val="0"/>
        <w:widowControl w:val="0"/>
        <w:kinsoku/>
        <w:wordWrap/>
        <w:overflowPunct/>
        <w:topLinePunct w:val="0"/>
        <w:autoSpaceDE/>
        <w:autoSpaceDN/>
        <w:bidi w:val="0"/>
        <w:adjustRightInd/>
        <w:snapToGrid/>
        <w:spacing w:before="125" w:beforeLines="40"/>
        <w:textAlignment w:val="auto"/>
        <w:rPr>
          <w:rFonts w:ascii="宋体" w:eastAsia="宋体" w:hAnsi="宋体" w:cs="宋体" w:hint="eastAsia"/>
          <w:sz w:val="32"/>
          <w:szCs w:val="32"/>
        </w:rPr>
      </w:pPr>
      <w:r>
        <w:rPr>
          <w:rFonts w:ascii="宋体" w:eastAsia="宋体" w:hAnsi="宋体" w:cs="宋体" w:hint="eastAsia"/>
          <w:sz w:val="32"/>
          <w:szCs w:val="32"/>
        </w:rPr>
        <w:t>　　B.基金不可赎回，规模是固定不变的</w:t>
      </w:r>
    </w:p>
    <w:p>
      <w:pPr>
        <w:keepNext w:val="0"/>
        <w:keepLines w:val="0"/>
        <w:pageBreakBefore w:val="0"/>
        <w:widowControl w:val="0"/>
        <w:kinsoku/>
        <w:wordWrap/>
        <w:overflowPunct/>
        <w:topLinePunct w:val="0"/>
        <w:autoSpaceDE/>
        <w:autoSpaceDN/>
        <w:bidi w:val="0"/>
        <w:adjustRightInd/>
        <w:snapToGrid/>
        <w:spacing w:before="125" w:beforeLines="40"/>
        <w:textAlignment w:val="auto"/>
        <w:rPr>
          <w:rFonts w:ascii="宋体" w:eastAsia="宋体" w:hAnsi="宋体" w:cs="宋体" w:hint="eastAsia"/>
          <w:sz w:val="32"/>
          <w:szCs w:val="32"/>
        </w:rPr>
      </w:pPr>
      <w:r>
        <w:rPr>
          <w:rFonts w:ascii="宋体" w:eastAsia="宋体" w:hAnsi="宋体" w:cs="宋体" w:hint="eastAsia"/>
          <w:sz w:val="32"/>
          <w:szCs w:val="32"/>
        </w:rPr>
        <w:t>　　C.需要缴手续费和证券交易税?</w:t>
      </w:r>
    </w:p>
    <w:p>
      <w:pPr>
        <w:keepNext w:val="0"/>
        <w:keepLines w:val="0"/>
        <w:pageBreakBefore w:val="0"/>
        <w:widowControl w:val="0"/>
        <w:kinsoku/>
        <w:wordWrap/>
        <w:overflowPunct/>
        <w:topLinePunct w:val="0"/>
        <w:autoSpaceDE/>
        <w:autoSpaceDN/>
        <w:bidi w:val="0"/>
        <w:adjustRightInd/>
        <w:snapToGrid/>
        <w:spacing w:before="125" w:beforeLines="40"/>
        <w:ind w:firstLine="640"/>
        <w:textAlignment w:val="auto"/>
        <w:rPr>
          <w:rFonts w:ascii="宋体" w:eastAsia="宋体" w:hAnsi="宋体" w:cs="宋体" w:hint="eastAsia"/>
          <w:color w:val="FF0000"/>
          <w:sz w:val="32"/>
          <w:szCs w:val="32"/>
        </w:rPr>
      </w:pPr>
      <w:r>
        <w:rPr>
          <w:rFonts w:ascii="宋体" w:eastAsia="宋体" w:hAnsi="宋体" w:cs="宋体" w:hint="eastAsia"/>
          <w:sz w:val="32"/>
          <w:szCs w:val="32"/>
        </w:rPr>
        <w:t>D.能够充分运用资金，进行长期投资</w:t>
      </w:r>
    </w:p>
    <w:p>
      <w:pPr>
        <w:keepNext w:val="0"/>
        <w:keepLines w:val="0"/>
        <w:pageBreakBefore w:val="0"/>
        <w:widowControl w:val="0"/>
        <w:kinsoku/>
        <w:wordWrap/>
        <w:overflowPunct/>
        <w:topLinePunct w:val="0"/>
        <w:autoSpaceDE/>
        <w:autoSpaceDN/>
        <w:bidi w:val="0"/>
        <w:adjustRightInd/>
        <w:snapToGrid/>
        <w:spacing w:before="125" w:beforeLines="40"/>
        <w:ind w:firstLine="640"/>
        <w:textAlignment w:val="auto"/>
        <w:rPr>
          <w:rFonts w:ascii="宋体" w:eastAsia="宋体" w:hAnsi="宋体" w:cs="宋体" w:hint="eastAsia"/>
          <w:sz w:val="32"/>
          <w:szCs w:val="32"/>
        </w:rPr>
      </w:pPr>
      <w:r>
        <w:rPr>
          <w:rFonts w:ascii="宋体" w:eastAsia="宋体" w:hAnsi="宋体" w:cs="宋体" w:hint="eastAsia"/>
          <w:color w:val="FF0000"/>
          <w:sz w:val="32"/>
          <w:szCs w:val="32"/>
          <w:lang w:eastAsia="zh-CN"/>
        </w:rPr>
        <w:t>正确答案：A</w:t>
      </w:r>
    </w:p>
    <w:p>
      <w:pPr>
        <w:keepNext w:val="0"/>
        <w:keepLines w:val="0"/>
        <w:pageBreakBefore w:val="0"/>
        <w:widowControl w:val="0"/>
        <w:kinsoku/>
        <w:wordWrap/>
        <w:overflowPunct/>
        <w:topLinePunct w:val="0"/>
        <w:autoSpaceDE/>
        <w:autoSpaceDN/>
        <w:bidi w:val="0"/>
        <w:adjustRightInd/>
        <w:snapToGrid/>
        <w:spacing w:before="125" w:beforeLines="40"/>
        <w:ind w:firstLine="640"/>
        <w:textAlignment w:val="auto"/>
        <w:rPr>
          <w:rFonts w:ascii="宋体" w:eastAsia="宋体" w:hAnsi="宋体" w:cs="宋体" w:hint="eastAsia"/>
          <w:sz w:val="32"/>
          <w:szCs w:val="32"/>
        </w:rPr>
        <w:sectPr>
          <w:headerReference w:type="default" r:id="rId35"/>
          <w:footerReference w:type="default" r:id="rId36"/>
          <w:type w:val="nextPage"/>
          <w:pgSz w:w="11906" w:h="16838"/>
          <w:pgMar w:top="1440" w:right="1800" w:bottom="1440" w:left="1800" w:header="851" w:footer="992" w:gutter="0"/>
          <w:pgNumType w:fmt="decimal" w:start="16"/>
          <w:cols w:num="1" w:space="425"/>
          <w:titlePg w:val="0"/>
          <w:docGrid w:type="lines" w:linePitch="312" w:charSpace="0"/>
        </w:sectPr>
      </w:pPr>
    </w:p>
    <w:p>
      <w:pPr>
        <w:keepNext w:val="0"/>
        <w:keepLines w:val="0"/>
        <w:pageBreakBefore w:val="0"/>
        <w:widowControl w:val="0"/>
        <w:kinsoku/>
        <w:wordWrap/>
        <w:overflowPunct/>
        <w:topLinePunct w:val="0"/>
        <w:autoSpaceDE/>
        <w:autoSpaceDN/>
        <w:bidi w:val="0"/>
        <w:adjustRightInd/>
        <w:snapToGrid/>
        <w:spacing w:before="125" w:beforeLines="40"/>
        <w:ind w:firstLine="640"/>
        <w:textAlignment w:val="auto"/>
        <w:rPr>
          <w:rFonts w:ascii="宋体" w:eastAsia="宋体" w:hAnsi="宋体" w:cs="宋体" w:hint="eastAsia"/>
          <w:sz w:val="32"/>
          <w:szCs w:val="32"/>
        </w:rPr>
      </w:pPr>
      <w:r>
        <w:rPr>
          <w:rFonts w:ascii="宋体" w:eastAsia="宋体" w:hAnsi="宋体" w:cs="宋体" w:hint="eastAsia"/>
          <w:sz w:val="32"/>
          <w:szCs w:val="32"/>
        </w:rPr>
        <w:t>43、治理通货膨胀的措施中，属于紧缩的财政政策的是（）。</w:t>
      </w:r>
    </w:p>
    <w:p>
      <w:pPr>
        <w:keepNext w:val="0"/>
        <w:keepLines w:val="0"/>
        <w:pageBreakBefore w:val="0"/>
        <w:widowControl w:val="0"/>
        <w:kinsoku/>
        <w:wordWrap/>
        <w:overflowPunct/>
        <w:topLinePunct w:val="0"/>
        <w:autoSpaceDE/>
        <w:autoSpaceDN/>
        <w:bidi w:val="0"/>
        <w:adjustRightInd/>
        <w:snapToGrid/>
        <w:spacing w:before="125" w:beforeLines="40"/>
        <w:textAlignment w:val="auto"/>
        <w:rPr>
          <w:rFonts w:ascii="宋体" w:eastAsia="宋体" w:hAnsi="宋体" w:cs="宋体" w:hint="eastAsia"/>
          <w:sz w:val="32"/>
          <w:szCs w:val="32"/>
        </w:rPr>
      </w:pPr>
      <w:r>
        <w:rPr>
          <w:rFonts w:ascii="宋体" w:eastAsia="宋体" w:hAnsi="宋体" w:cs="宋体" w:hint="eastAsia"/>
          <w:sz w:val="32"/>
          <w:szCs w:val="32"/>
        </w:rPr>
        <w:t>　　A.减少赋税</w:t>
      </w:r>
    </w:p>
    <w:p>
      <w:pPr>
        <w:keepNext w:val="0"/>
        <w:keepLines w:val="0"/>
        <w:pageBreakBefore w:val="0"/>
        <w:widowControl w:val="0"/>
        <w:kinsoku/>
        <w:wordWrap/>
        <w:overflowPunct/>
        <w:topLinePunct w:val="0"/>
        <w:autoSpaceDE/>
        <w:autoSpaceDN/>
        <w:bidi w:val="0"/>
        <w:adjustRightInd/>
        <w:snapToGrid/>
        <w:spacing w:before="125" w:beforeLines="40"/>
        <w:textAlignment w:val="auto"/>
        <w:rPr>
          <w:rFonts w:ascii="宋体" w:eastAsia="宋体" w:hAnsi="宋体" w:cs="宋体" w:hint="eastAsia"/>
          <w:sz w:val="32"/>
          <w:szCs w:val="32"/>
        </w:rPr>
      </w:pPr>
      <w:r>
        <w:rPr>
          <w:rFonts w:ascii="宋体" w:eastAsia="宋体" w:hAnsi="宋体" w:cs="宋体" w:hint="eastAsia"/>
          <w:sz w:val="32"/>
          <w:szCs w:val="32"/>
        </w:rPr>
        <w:t>　　B.减少基础货币投放</w:t>
      </w:r>
    </w:p>
    <w:p>
      <w:pPr>
        <w:keepNext w:val="0"/>
        <w:keepLines w:val="0"/>
        <w:pageBreakBefore w:val="0"/>
        <w:widowControl w:val="0"/>
        <w:kinsoku/>
        <w:wordWrap/>
        <w:overflowPunct/>
        <w:topLinePunct w:val="0"/>
        <w:autoSpaceDE/>
        <w:autoSpaceDN/>
        <w:bidi w:val="0"/>
        <w:adjustRightInd/>
        <w:snapToGrid/>
        <w:spacing w:before="125" w:beforeLines="40"/>
        <w:textAlignment w:val="auto"/>
        <w:rPr>
          <w:rFonts w:ascii="宋体" w:eastAsia="宋体" w:hAnsi="宋体" w:cs="宋体" w:hint="eastAsia"/>
          <w:sz w:val="32"/>
          <w:szCs w:val="32"/>
        </w:rPr>
      </w:pPr>
      <w:r>
        <w:rPr>
          <w:rFonts w:ascii="宋体" w:eastAsia="宋体" w:hAnsi="宋体" w:cs="宋体" w:hint="eastAsia"/>
          <w:sz w:val="32"/>
          <w:szCs w:val="32"/>
        </w:rPr>
        <w:t>　　C.提高利率</w:t>
      </w:r>
    </w:p>
    <w:p>
      <w:pPr>
        <w:keepNext w:val="0"/>
        <w:keepLines w:val="0"/>
        <w:pageBreakBefore w:val="0"/>
        <w:widowControl w:val="0"/>
        <w:kinsoku/>
        <w:wordWrap/>
        <w:overflowPunct/>
        <w:topLinePunct w:val="0"/>
        <w:autoSpaceDE/>
        <w:autoSpaceDN/>
        <w:bidi w:val="0"/>
        <w:adjustRightInd/>
        <w:snapToGrid/>
        <w:spacing w:before="125" w:beforeLines="40"/>
        <w:ind w:firstLine="640"/>
        <w:textAlignment w:val="auto"/>
        <w:rPr>
          <w:rFonts w:ascii="宋体" w:eastAsia="宋体" w:hAnsi="宋体" w:cs="宋体" w:hint="eastAsia"/>
          <w:color w:val="FF0000"/>
          <w:sz w:val="32"/>
          <w:szCs w:val="32"/>
        </w:rPr>
      </w:pPr>
      <w:r>
        <w:rPr>
          <w:rFonts w:ascii="宋体" w:eastAsia="宋体" w:hAnsi="宋体" w:cs="宋体" w:hint="eastAsia"/>
          <w:sz w:val="32"/>
          <w:szCs w:val="32"/>
        </w:rPr>
        <w:t>D.减少政府支出</w:t>
      </w:r>
    </w:p>
    <w:p>
      <w:pPr>
        <w:keepNext w:val="0"/>
        <w:keepLines w:val="0"/>
        <w:pageBreakBefore w:val="0"/>
        <w:widowControl w:val="0"/>
        <w:kinsoku/>
        <w:wordWrap/>
        <w:overflowPunct/>
        <w:topLinePunct w:val="0"/>
        <w:autoSpaceDE/>
        <w:autoSpaceDN/>
        <w:bidi w:val="0"/>
        <w:adjustRightInd/>
        <w:snapToGrid/>
        <w:spacing w:before="125" w:beforeLines="40"/>
        <w:ind w:firstLine="640"/>
        <w:textAlignment w:val="auto"/>
        <w:rPr>
          <w:rFonts w:ascii="宋体" w:eastAsia="宋体" w:hAnsi="宋体" w:cs="宋体" w:hint="eastAsia"/>
          <w:sz w:val="32"/>
          <w:szCs w:val="32"/>
        </w:rPr>
      </w:pPr>
      <w:r>
        <w:rPr>
          <w:rFonts w:ascii="宋体" w:eastAsia="宋体" w:hAnsi="宋体" w:cs="宋体" w:hint="eastAsia"/>
          <w:color w:val="FF0000"/>
          <w:sz w:val="32"/>
          <w:szCs w:val="32"/>
          <w:lang w:eastAsia="zh-CN"/>
        </w:rPr>
        <w:t>正确答案：D</w:t>
      </w:r>
    </w:p>
    <w:p>
      <w:pPr>
        <w:keepNext w:val="0"/>
        <w:keepLines w:val="0"/>
        <w:pageBreakBefore w:val="0"/>
        <w:widowControl w:val="0"/>
        <w:kinsoku/>
        <w:wordWrap/>
        <w:overflowPunct/>
        <w:topLinePunct w:val="0"/>
        <w:autoSpaceDE/>
        <w:autoSpaceDN/>
        <w:bidi w:val="0"/>
        <w:adjustRightInd/>
        <w:snapToGrid/>
        <w:spacing w:before="125" w:beforeLines="40"/>
        <w:ind w:firstLine="640"/>
        <w:textAlignment w:val="auto"/>
        <w:rPr>
          <w:rFonts w:ascii="宋体" w:eastAsia="宋体" w:hAnsi="宋体" w:cs="宋体" w:hint="eastAsia"/>
          <w:sz w:val="32"/>
          <w:szCs w:val="32"/>
        </w:rPr>
      </w:pPr>
      <w:r>
        <w:rPr>
          <w:rFonts w:ascii="宋体" w:eastAsia="宋体" w:hAnsi="宋体" w:cs="宋体" w:hint="eastAsia"/>
          <w:sz w:val="32"/>
          <w:szCs w:val="32"/>
        </w:rPr>
        <w:t>44、商业银行根据客户的信用评级、借款金额，供求关系等因素综合确定贷款利率，该利率属于（）。</w:t>
      </w:r>
    </w:p>
    <w:p>
      <w:pPr>
        <w:keepNext w:val="0"/>
        <w:keepLines w:val="0"/>
        <w:pageBreakBefore w:val="0"/>
        <w:widowControl w:val="0"/>
        <w:kinsoku/>
        <w:wordWrap/>
        <w:overflowPunct/>
        <w:topLinePunct w:val="0"/>
        <w:autoSpaceDE/>
        <w:autoSpaceDN/>
        <w:bidi w:val="0"/>
        <w:adjustRightInd/>
        <w:snapToGrid/>
        <w:spacing w:before="125" w:beforeLines="40"/>
        <w:textAlignment w:val="auto"/>
        <w:rPr>
          <w:rFonts w:ascii="宋体" w:eastAsia="宋体" w:hAnsi="宋体" w:cs="宋体" w:hint="eastAsia"/>
          <w:sz w:val="32"/>
          <w:szCs w:val="32"/>
        </w:rPr>
      </w:pPr>
      <w:r>
        <w:rPr>
          <w:rFonts w:ascii="宋体" w:eastAsia="宋体" w:hAnsi="宋体" w:cs="宋体" w:hint="eastAsia"/>
          <w:sz w:val="32"/>
          <w:szCs w:val="32"/>
        </w:rPr>
        <w:t>　　A.公定利率</w:t>
      </w:r>
    </w:p>
    <w:p>
      <w:pPr>
        <w:keepNext w:val="0"/>
        <w:keepLines w:val="0"/>
        <w:pageBreakBefore w:val="0"/>
        <w:widowControl w:val="0"/>
        <w:kinsoku/>
        <w:wordWrap/>
        <w:overflowPunct/>
        <w:topLinePunct w:val="0"/>
        <w:autoSpaceDE/>
        <w:autoSpaceDN/>
        <w:bidi w:val="0"/>
        <w:adjustRightInd/>
        <w:snapToGrid/>
        <w:spacing w:before="125" w:beforeLines="40"/>
        <w:textAlignment w:val="auto"/>
        <w:rPr>
          <w:rFonts w:ascii="宋体" w:eastAsia="宋体" w:hAnsi="宋体" w:cs="宋体" w:hint="eastAsia"/>
          <w:sz w:val="32"/>
          <w:szCs w:val="32"/>
        </w:rPr>
      </w:pPr>
      <w:r>
        <w:rPr>
          <w:rFonts w:ascii="宋体" w:eastAsia="宋体" w:hAnsi="宋体" w:cs="宋体" w:hint="eastAsia"/>
          <w:sz w:val="32"/>
          <w:szCs w:val="32"/>
        </w:rPr>
        <w:t>　　B.官定利率</w:t>
      </w:r>
    </w:p>
    <w:p>
      <w:pPr>
        <w:keepNext w:val="0"/>
        <w:keepLines w:val="0"/>
        <w:pageBreakBefore w:val="0"/>
        <w:widowControl w:val="0"/>
        <w:kinsoku/>
        <w:wordWrap/>
        <w:overflowPunct/>
        <w:topLinePunct w:val="0"/>
        <w:autoSpaceDE/>
        <w:autoSpaceDN/>
        <w:bidi w:val="0"/>
        <w:adjustRightInd/>
        <w:snapToGrid/>
        <w:spacing w:before="125" w:beforeLines="40"/>
        <w:textAlignment w:val="auto"/>
        <w:rPr>
          <w:rFonts w:ascii="宋体" w:eastAsia="宋体" w:hAnsi="宋体" w:cs="宋体" w:hint="eastAsia"/>
          <w:sz w:val="32"/>
          <w:szCs w:val="32"/>
        </w:rPr>
      </w:pPr>
      <w:r>
        <w:rPr>
          <w:rFonts w:ascii="宋体" w:eastAsia="宋体" w:hAnsi="宋体" w:cs="宋体" w:hint="eastAsia"/>
          <w:sz w:val="32"/>
          <w:szCs w:val="32"/>
        </w:rPr>
        <w:t>　　C.基准利率</w:t>
      </w:r>
    </w:p>
    <w:p>
      <w:pPr>
        <w:keepNext w:val="0"/>
        <w:keepLines w:val="0"/>
        <w:pageBreakBefore w:val="0"/>
        <w:widowControl w:val="0"/>
        <w:kinsoku/>
        <w:wordWrap/>
        <w:overflowPunct/>
        <w:topLinePunct w:val="0"/>
        <w:autoSpaceDE/>
        <w:autoSpaceDN/>
        <w:bidi w:val="0"/>
        <w:adjustRightInd/>
        <w:snapToGrid/>
        <w:spacing w:before="125" w:beforeLines="40"/>
        <w:ind w:firstLine="640"/>
        <w:textAlignment w:val="auto"/>
        <w:rPr>
          <w:rFonts w:ascii="宋体" w:eastAsia="宋体" w:hAnsi="宋体" w:cs="宋体" w:hint="eastAsia"/>
          <w:color w:val="FF0000"/>
          <w:sz w:val="32"/>
          <w:szCs w:val="32"/>
        </w:rPr>
      </w:pPr>
      <w:r>
        <w:rPr>
          <w:rFonts w:ascii="宋体" w:eastAsia="宋体" w:hAnsi="宋体" w:cs="宋体" w:hint="eastAsia"/>
          <w:sz w:val="32"/>
          <w:szCs w:val="32"/>
        </w:rPr>
        <w:t>D.市场利率</w:t>
      </w:r>
    </w:p>
    <w:p>
      <w:pPr>
        <w:keepNext w:val="0"/>
        <w:keepLines w:val="0"/>
        <w:pageBreakBefore w:val="0"/>
        <w:widowControl w:val="0"/>
        <w:kinsoku/>
        <w:wordWrap/>
        <w:overflowPunct/>
        <w:topLinePunct w:val="0"/>
        <w:autoSpaceDE/>
        <w:autoSpaceDN/>
        <w:bidi w:val="0"/>
        <w:adjustRightInd/>
        <w:snapToGrid/>
        <w:spacing w:before="125" w:beforeLines="40"/>
        <w:ind w:firstLine="640"/>
        <w:textAlignment w:val="auto"/>
        <w:rPr>
          <w:rFonts w:ascii="宋体" w:eastAsia="宋体" w:hAnsi="宋体" w:cs="宋体" w:hint="eastAsia"/>
          <w:sz w:val="32"/>
          <w:szCs w:val="32"/>
        </w:rPr>
      </w:pPr>
      <w:r>
        <w:rPr>
          <w:rFonts w:ascii="宋体" w:eastAsia="宋体" w:hAnsi="宋体" w:cs="宋体" w:hint="eastAsia"/>
          <w:color w:val="FF0000"/>
          <w:sz w:val="32"/>
          <w:szCs w:val="32"/>
          <w:lang w:eastAsia="zh-CN"/>
        </w:rPr>
        <w:t>正确答案：D</w:t>
      </w:r>
    </w:p>
    <w:p>
      <w:pPr>
        <w:keepNext w:val="0"/>
        <w:keepLines w:val="0"/>
        <w:pageBreakBefore w:val="0"/>
        <w:widowControl w:val="0"/>
        <w:kinsoku/>
        <w:wordWrap/>
        <w:overflowPunct/>
        <w:topLinePunct w:val="0"/>
        <w:autoSpaceDE/>
        <w:autoSpaceDN/>
        <w:bidi w:val="0"/>
        <w:adjustRightInd/>
        <w:snapToGrid/>
        <w:spacing w:before="125" w:beforeLines="40"/>
        <w:ind w:firstLine="640"/>
        <w:textAlignment w:val="auto"/>
        <w:rPr>
          <w:rFonts w:ascii="宋体" w:eastAsia="宋体" w:hAnsi="宋体" w:cs="宋体" w:hint="eastAsia"/>
          <w:sz w:val="32"/>
          <w:szCs w:val="32"/>
        </w:rPr>
      </w:pPr>
      <w:r>
        <w:rPr>
          <w:rFonts w:ascii="宋体" w:eastAsia="宋体" w:hAnsi="宋体" w:cs="宋体" w:hint="eastAsia"/>
          <w:sz w:val="32"/>
          <w:szCs w:val="32"/>
        </w:rPr>
        <w:t>45、北京2008年奥运会门票价格由30元至5000元人民币不等，澳门的售票价将以门票人民币的票面价与澳门币兑换，用澳门币结算。货币在此时执行的职能是（）。</w:t>
      </w:r>
    </w:p>
    <w:p>
      <w:pPr>
        <w:keepNext w:val="0"/>
        <w:keepLines w:val="0"/>
        <w:pageBreakBefore w:val="0"/>
        <w:widowControl w:val="0"/>
        <w:kinsoku/>
        <w:wordWrap/>
        <w:overflowPunct/>
        <w:topLinePunct w:val="0"/>
        <w:autoSpaceDE/>
        <w:autoSpaceDN/>
        <w:bidi w:val="0"/>
        <w:adjustRightInd/>
        <w:snapToGrid/>
        <w:spacing w:before="125" w:beforeLines="40"/>
        <w:textAlignment w:val="auto"/>
        <w:rPr>
          <w:rFonts w:ascii="宋体" w:eastAsia="宋体" w:hAnsi="宋体" w:cs="宋体" w:hint="eastAsia"/>
          <w:sz w:val="32"/>
          <w:szCs w:val="32"/>
        </w:rPr>
      </w:pPr>
      <w:r>
        <w:rPr>
          <w:rFonts w:ascii="宋体" w:eastAsia="宋体" w:hAnsi="宋体" w:cs="宋体" w:hint="eastAsia"/>
          <w:sz w:val="32"/>
          <w:szCs w:val="32"/>
        </w:rPr>
        <w:t>　　A.支付手段</w:t>
      </w:r>
    </w:p>
    <w:p>
      <w:pPr>
        <w:keepNext w:val="0"/>
        <w:keepLines w:val="0"/>
        <w:pageBreakBefore w:val="0"/>
        <w:widowControl w:val="0"/>
        <w:kinsoku/>
        <w:wordWrap/>
        <w:overflowPunct/>
        <w:topLinePunct w:val="0"/>
        <w:autoSpaceDE/>
        <w:autoSpaceDN/>
        <w:bidi w:val="0"/>
        <w:adjustRightInd/>
        <w:snapToGrid/>
        <w:spacing w:before="125" w:beforeLines="40"/>
        <w:textAlignment w:val="auto"/>
        <w:rPr>
          <w:rFonts w:ascii="宋体" w:eastAsia="宋体" w:hAnsi="宋体" w:cs="宋体" w:hint="eastAsia"/>
          <w:sz w:val="32"/>
          <w:szCs w:val="32"/>
        </w:rPr>
      </w:pPr>
      <w:r>
        <w:rPr>
          <w:rFonts w:ascii="宋体" w:eastAsia="宋体" w:hAnsi="宋体" w:cs="宋体" w:hint="eastAsia"/>
          <w:sz w:val="32"/>
          <w:szCs w:val="32"/>
        </w:rPr>
        <w:t>　　B.价值尺度</w:t>
      </w:r>
    </w:p>
    <w:p>
      <w:pPr>
        <w:keepNext w:val="0"/>
        <w:keepLines w:val="0"/>
        <w:pageBreakBefore w:val="0"/>
        <w:widowControl w:val="0"/>
        <w:kinsoku/>
        <w:wordWrap/>
        <w:overflowPunct/>
        <w:topLinePunct w:val="0"/>
        <w:autoSpaceDE/>
        <w:autoSpaceDN/>
        <w:bidi w:val="0"/>
        <w:adjustRightInd/>
        <w:snapToGrid/>
        <w:spacing w:before="125" w:beforeLines="40"/>
        <w:textAlignment w:val="auto"/>
        <w:rPr>
          <w:rFonts w:ascii="宋体" w:eastAsia="宋体" w:hAnsi="宋体" w:cs="宋体" w:hint="eastAsia"/>
          <w:sz w:val="32"/>
          <w:szCs w:val="32"/>
        </w:rPr>
        <w:sectPr>
          <w:headerReference w:type="default" r:id="rId37"/>
          <w:footerReference w:type="default" r:id="rId38"/>
          <w:type w:val="nextPage"/>
          <w:pgSz w:w="11906" w:h="16838"/>
          <w:pgMar w:top="1440" w:right="1800" w:bottom="1440" w:left="1800" w:header="851" w:footer="992" w:gutter="0"/>
          <w:pgNumType w:fmt="decimal" w:start="17"/>
          <w:cols w:num="1" w:space="425"/>
          <w:titlePg w:val="0"/>
          <w:docGrid w:type="lines" w:linePitch="312" w:charSpace="0"/>
        </w:sectPr>
      </w:pPr>
      <w:r>
        <w:rPr>
          <w:rFonts w:ascii="宋体" w:eastAsia="宋体" w:hAnsi="宋体" w:cs="宋体" w:hint="eastAsia"/>
          <w:sz w:val="32"/>
          <w:szCs w:val="32"/>
        </w:rPr>
        <w:t>　　C.流通手段</w:t>
      </w:r>
    </w:p>
    <w:p>
      <w:pPr>
        <w:keepNext w:val="0"/>
        <w:keepLines w:val="0"/>
        <w:pageBreakBefore w:val="0"/>
        <w:widowControl w:val="0"/>
        <w:kinsoku/>
        <w:wordWrap/>
        <w:overflowPunct/>
        <w:topLinePunct w:val="0"/>
        <w:autoSpaceDE/>
        <w:autoSpaceDN/>
        <w:bidi w:val="0"/>
        <w:adjustRightInd/>
        <w:snapToGrid/>
        <w:spacing w:before="125" w:beforeLines="40"/>
        <w:ind w:firstLine="640"/>
        <w:textAlignment w:val="auto"/>
        <w:rPr>
          <w:rFonts w:ascii="宋体" w:eastAsia="宋体" w:hAnsi="宋体" w:cs="宋体" w:hint="eastAsia"/>
          <w:color w:val="FF0000"/>
          <w:sz w:val="32"/>
          <w:szCs w:val="32"/>
        </w:rPr>
      </w:pPr>
      <w:r>
        <w:rPr>
          <w:rFonts w:ascii="宋体" w:eastAsia="宋体" w:hAnsi="宋体" w:cs="宋体" w:hint="eastAsia"/>
          <w:sz w:val="32"/>
          <w:szCs w:val="32"/>
        </w:rPr>
        <w:t>D.贮藏手段</w:t>
      </w:r>
    </w:p>
    <w:p>
      <w:pPr>
        <w:keepNext w:val="0"/>
        <w:keepLines w:val="0"/>
        <w:pageBreakBefore w:val="0"/>
        <w:widowControl w:val="0"/>
        <w:kinsoku/>
        <w:wordWrap/>
        <w:overflowPunct/>
        <w:topLinePunct w:val="0"/>
        <w:autoSpaceDE/>
        <w:autoSpaceDN/>
        <w:bidi w:val="0"/>
        <w:adjustRightInd/>
        <w:snapToGrid/>
        <w:spacing w:before="125" w:beforeLines="40"/>
        <w:ind w:firstLine="640"/>
        <w:textAlignment w:val="auto"/>
        <w:rPr>
          <w:rFonts w:ascii="宋体" w:eastAsia="宋体" w:hAnsi="宋体" w:cs="宋体" w:hint="eastAsia"/>
          <w:sz w:val="32"/>
          <w:szCs w:val="32"/>
        </w:rPr>
      </w:pPr>
      <w:r>
        <w:rPr>
          <w:rFonts w:ascii="宋体" w:eastAsia="宋体" w:hAnsi="宋体" w:cs="宋体" w:hint="eastAsia"/>
          <w:color w:val="FF0000"/>
          <w:sz w:val="32"/>
          <w:szCs w:val="32"/>
          <w:lang w:eastAsia="zh-CN"/>
        </w:rPr>
        <w:t>正确答案：B</w:t>
      </w:r>
    </w:p>
    <w:p>
      <w:pPr>
        <w:keepNext w:val="0"/>
        <w:keepLines w:val="0"/>
        <w:pageBreakBefore w:val="0"/>
        <w:widowControl w:val="0"/>
        <w:kinsoku/>
        <w:wordWrap/>
        <w:overflowPunct/>
        <w:topLinePunct w:val="0"/>
        <w:autoSpaceDE/>
        <w:autoSpaceDN/>
        <w:bidi w:val="0"/>
        <w:adjustRightInd/>
        <w:snapToGrid/>
        <w:spacing w:before="125" w:beforeLines="40"/>
        <w:ind w:firstLine="640"/>
        <w:textAlignment w:val="auto"/>
        <w:rPr>
          <w:rFonts w:ascii="宋体" w:eastAsia="宋体" w:hAnsi="宋体" w:cs="宋体" w:hint="eastAsia"/>
          <w:sz w:val="32"/>
          <w:szCs w:val="32"/>
        </w:rPr>
      </w:pPr>
      <w:r>
        <w:rPr>
          <w:rFonts w:ascii="宋体" w:eastAsia="宋体" w:hAnsi="宋体" w:cs="宋体" w:hint="eastAsia"/>
          <w:sz w:val="32"/>
          <w:szCs w:val="32"/>
        </w:rPr>
        <w:t>46、国内A商业银行为中国进出口银行代理了资金结算业务。对A商业银行来说，该项业务为（）。</w:t>
      </w:r>
    </w:p>
    <w:p>
      <w:pPr>
        <w:keepNext w:val="0"/>
        <w:keepLines w:val="0"/>
        <w:pageBreakBefore w:val="0"/>
        <w:widowControl w:val="0"/>
        <w:kinsoku/>
        <w:wordWrap/>
        <w:overflowPunct/>
        <w:topLinePunct w:val="0"/>
        <w:autoSpaceDE/>
        <w:autoSpaceDN/>
        <w:bidi w:val="0"/>
        <w:adjustRightInd/>
        <w:snapToGrid/>
        <w:spacing w:before="125" w:beforeLines="40"/>
        <w:textAlignment w:val="auto"/>
        <w:rPr>
          <w:rFonts w:ascii="宋体" w:eastAsia="宋体" w:hAnsi="宋体" w:cs="宋体" w:hint="eastAsia"/>
          <w:sz w:val="32"/>
          <w:szCs w:val="32"/>
        </w:rPr>
      </w:pPr>
      <w:r>
        <w:rPr>
          <w:rFonts w:ascii="宋体" w:eastAsia="宋体" w:hAnsi="宋体" w:cs="宋体" w:hint="eastAsia"/>
          <w:sz w:val="32"/>
          <w:szCs w:val="32"/>
        </w:rPr>
        <w:t>　　A.代理商业银行业务</w:t>
      </w:r>
    </w:p>
    <w:p>
      <w:pPr>
        <w:keepNext w:val="0"/>
        <w:keepLines w:val="0"/>
        <w:pageBreakBefore w:val="0"/>
        <w:widowControl w:val="0"/>
        <w:kinsoku/>
        <w:wordWrap/>
        <w:overflowPunct/>
        <w:topLinePunct w:val="0"/>
        <w:autoSpaceDE/>
        <w:autoSpaceDN/>
        <w:bidi w:val="0"/>
        <w:adjustRightInd/>
        <w:snapToGrid/>
        <w:spacing w:before="125" w:beforeLines="40"/>
        <w:textAlignment w:val="auto"/>
        <w:rPr>
          <w:rFonts w:ascii="宋体" w:eastAsia="宋体" w:hAnsi="宋体" w:cs="宋体" w:hint="eastAsia"/>
          <w:sz w:val="32"/>
          <w:szCs w:val="32"/>
        </w:rPr>
      </w:pPr>
      <w:r>
        <w:rPr>
          <w:rFonts w:ascii="宋体" w:eastAsia="宋体" w:hAnsi="宋体" w:cs="宋体" w:hint="eastAsia"/>
          <w:sz w:val="32"/>
          <w:szCs w:val="32"/>
        </w:rPr>
        <w:t>　　B.代理证券业务</w:t>
      </w:r>
    </w:p>
    <w:p>
      <w:pPr>
        <w:keepNext w:val="0"/>
        <w:keepLines w:val="0"/>
        <w:pageBreakBefore w:val="0"/>
        <w:widowControl w:val="0"/>
        <w:kinsoku/>
        <w:wordWrap/>
        <w:overflowPunct/>
        <w:topLinePunct w:val="0"/>
        <w:autoSpaceDE/>
        <w:autoSpaceDN/>
        <w:bidi w:val="0"/>
        <w:adjustRightInd/>
        <w:snapToGrid/>
        <w:spacing w:before="125" w:beforeLines="40"/>
        <w:textAlignment w:val="auto"/>
        <w:rPr>
          <w:rFonts w:ascii="宋体" w:eastAsia="宋体" w:hAnsi="宋体" w:cs="宋体" w:hint="eastAsia"/>
          <w:sz w:val="32"/>
          <w:szCs w:val="32"/>
        </w:rPr>
      </w:pPr>
      <w:r>
        <w:rPr>
          <w:rFonts w:ascii="宋体" w:eastAsia="宋体" w:hAnsi="宋体" w:cs="宋体" w:hint="eastAsia"/>
          <w:sz w:val="32"/>
          <w:szCs w:val="32"/>
        </w:rPr>
        <w:t>　　C.代理政策性银行业务</w:t>
      </w:r>
    </w:p>
    <w:p>
      <w:pPr>
        <w:keepNext w:val="0"/>
        <w:keepLines w:val="0"/>
        <w:pageBreakBefore w:val="0"/>
        <w:widowControl w:val="0"/>
        <w:kinsoku/>
        <w:wordWrap/>
        <w:overflowPunct/>
        <w:topLinePunct w:val="0"/>
        <w:autoSpaceDE/>
        <w:autoSpaceDN/>
        <w:bidi w:val="0"/>
        <w:adjustRightInd/>
        <w:snapToGrid/>
        <w:spacing w:before="125" w:beforeLines="40"/>
        <w:ind w:firstLine="640"/>
        <w:textAlignment w:val="auto"/>
        <w:rPr>
          <w:rFonts w:ascii="宋体" w:eastAsia="宋体" w:hAnsi="宋体" w:cs="宋体" w:hint="eastAsia"/>
          <w:color w:val="FF0000"/>
          <w:sz w:val="32"/>
          <w:szCs w:val="32"/>
        </w:rPr>
      </w:pPr>
      <w:r>
        <w:rPr>
          <w:rFonts w:ascii="宋体" w:eastAsia="宋体" w:hAnsi="宋体" w:cs="宋体" w:hint="eastAsia"/>
          <w:sz w:val="32"/>
          <w:szCs w:val="32"/>
        </w:rPr>
        <w:t>D.代理中央银行业务</w:t>
      </w:r>
    </w:p>
    <w:p>
      <w:pPr>
        <w:keepNext w:val="0"/>
        <w:keepLines w:val="0"/>
        <w:pageBreakBefore w:val="0"/>
        <w:widowControl w:val="0"/>
        <w:kinsoku/>
        <w:wordWrap/>
        <w:overflowPunct/>
        <w:topLinePunct w:val="0"/>
        <w:autoSpaceDE/>
        <w:autoSpaceDN/>
        <w:bidi w:val="0"/>
        <w:adjustRightInd/>
        <w:snapToGrid/>
        <w:spacing w:before="125" w:beforeLines="40"/>
        <w:ind w:firstLine="640"/>
        <w:textAlignment w:val="auto"/>
        <w:rPr>
          <w:rFonts w:ascii="宋体" w:eastAsia="宋体" w:hAnsi="宋体" w:cs="宋体" w:hint="eastAsia"/>
          <w:sz w:val="32"/>
          <w:szCs w:val="32"/>
        </w:rPr>
      </w:pPr>
      <w:r>
        <w:rPr>
          <w:rFonts w:ascii="宋体" w:eastAsia="宋体" w:hAnsi="宋体" w:cs="宋体" w:hint="eastAsia"/>
          <w:color w:val="FF0000"/>
          <w:sz w:val="32"/>
          <w:szCs w:val="32"/>
          <w:lang w:eastAsia="zh-CN"/>
        </w:rPr>
        <w:t>正确答案：C</w:t>
      </w:r>
    </w:p>
    <w:p>
      <w:pPr>
        <w:keepNext w:val="0"/>
        <w:keepLines w:val="0"/>
        <w:pageBreakBefore w:val="0"/>
        <w:widowControl w:val="0"/>
        <w:kinsoku/>
        <w:wordWrap/>
        <w:overflowPunct/>
        <w:topLinePunct w:val="0"/>
        <w:autoSpaceDE/>
        <w:autoSpaceDN/>
        <w:bidi w:val="0"/>
        <w:adjustRightInd/>
        <w:snapToGrid/>
        <w:spacing w:before="125" w:beforeLines="40"/>
        <w:ind w:firstLine="640"/>
        <w:textAlignment w:val="auto"/>
        <w:rPr>
          <w:rFonts w:ascii="宋体" w:eastAsia="宋体" w:hAnsi="宋体" w:cs="宋体" w:hint="eastAsia"/>
          <w:sz w:val="32"/>
          <w:szCs w:val="32"/>
        </w:rPr>
      </w:pPr>
      <w:r>
        <w:rPr>
          <w:rFonts w:ascii="宋体" w:eastAsia="宋体" w:hAnsi="宋体" w:cs="宋体" w:hint="eastAsia"/>
          <w:sz w:val="32"/>
          <w:szCs w:val="32"/>
        </w:rPr>
        <w:t>47、内部控制应当与管理模式、业务规模、产品复杂程度、风险状况等相适应，并根据情况变化及时进行调整，这体现了内部控制的（）原则。</w:t>
      </w:r>
    </w:p>
    <w:p>
      <w:pPr>
        <w:keepNext w:val="0"/>
        <w:keepLines w:val="0"/>
        <w:pageBreakBefore w:val="0"/>
        <w:widowControl w:val="0"/>
        <w:kinsoku/>
        <w:wordWrap/>
        <w:overflowPunct/>
        <w:topLinePunct w:val="0"/>
        <w:autoSpaceDE/>
        <w:autoSpaceDN/>
        <w:bidi w:val="0"/>
        <w:adjustRightInd/>
        <w:snapToGrid/>
        <w:spacing w:before="125" w:beforeLines="40"/>
        <w:textAlignment w:val="auto"/>
        <w:rPr>
          <w:rFonts w:ascii="宋体" w:eastAsia="宋体" w:hAnsi="宋体" w:cs="宋体" w:hint="eastAsia"/>
          <w:sz w:val="32"/>
          <w:szCs w:val="32"/>
        </w:rPr>
      </w:pPr>
      <w:r>
        <w:rPr>
          <w:rFonts w:ascii="宋体" w:eastAsia="宋体" w:hAnsi="宋体" w:cs="宋体" w:hint="eastAsia"/>
          <w:sz w:val="32"/>
          <w:szCs w:val="32"/>
        </w:rPr>
        <w:t>　　A.全覆盖</w:t>
      </w:r>
    </w:p>
    <w:p>
      <w:pPr>
        <w:keepNext w:val="0"/>
        <w:keepLines w:val="0"/>
        <w:pageBreakBefore w:val="0"/>
        <w:widowControl w:val="0"/>
        <w:kinsoku/>
        <w:wordWrap/>
        <w:overflowPunct/>
        <w:topLinePunct w:val="0"/>
        <w:autoSpaceDE/>
        <w:autoSpaceDN/>
        <w:bidi w:val="0"/>
        <w:adjustRightInd/>
        <w:snapToGrid/>
        <w:spacing w:before="125" w:beforeLines="40"/>
        <w:textAlignment w:val="auto"/>
        <w:rPr>
          <w:rFonts w:ascii="宋体" w:eastAsia="宋体" w:hAnsi="宋体" w:cs="宋体" w:hint="eastAsia"/>
          <w:sz w:val="32"/>
          <w:szCs w:val="32"/>
        </w:rPr>
      </w:pPr>
      <w:r>
        <w:rPr>
          <w:rFonts w:ascii="宋体" w:eastAsia="宋体" w:hAnsi="宋体" w:cs="宋体" w:hint="eastAsia"/>
          <w:sz w:val="32"/>
          <w:szCs w:val="32"/>
        </w:rPr>
        <w:t>　　B.制衡性</w:t>
      </w:r>
    </w:p>
    <w:p>
      <w:pPr>
        <w:keepNext w:val="0"/>
        <w:keepLines w:val="0"/>
        <w:pageBreakBefore w:val="0"/>
        <w:widowControl w:val="0"/>
        <w:kinsoku/>
        <w:wordWrap/>
        <w:overflowPunct/>
        <w:topLinePunct w:val="0"/>
        <w:autoSpaceDE/>
        <w:autoSpaceDN/>
        <w:bidi w:val="0"/>
        <w:adjustRightInd/>
        <w:snapToGrid/>
        <w:spacing w:before="125" w:beforeLines="40"/>
        <w:textAlignment w:val="auto"/>
        <w:rPr>
          <w:rFonts w:ascii="宋体" w:eastAsia="宋体" w:hAnsi="宋体" w:cs="宋体" w:hint="eastAsia"/>
          <w:sz w:val="32"/>
          <w:szCs w:val="32"/>
        </w:rPr>
      </w:pPr>
      <w:r>
        <w:rPr>
          <w:rFonts w:ascii="宋体" w:eastAsia="宋体" w:hAnsi="宋体" w:cs="宋体" w:hint="eastAsia"/>
          <w:sz w:val="32"/>
          <w:szCs w:val="32"/>
        </w:rPr>
        <w:t>　　C.审慎性</w:t>
      </w:r>
    </w:p>
    <w:p>
      <w:pPr>
        <w:keepNext w:val="0"/>
        <w:keepLines w:val="0"/>
        <w:pageBreakBefore w:val="0"/>
        <w:widowControl w:val="0"/>
        <w:kinsoku/>
        <w:wordWrap/>
        <w:overflowPunct/>
        <w:topLinePunct w:val="0"/>
        <w:autoSpaceDE/>
        <w:autoSpaceDN/>
        <w:bidi w:val="0"/>
        <w:adjustRightInd/>
        <w:snapToGrid/>
        <w:spacing w:before="125" w:beforeLines="40"/>
        <w:ind w:firstLine="640"/>
        <w:textAlignment w:val="auto"/>
        <w:rPr>
          <w:rFonts w:ascii="宋体" w:eastAsia="宋体" w:hAnsi="宋体" w:cs="宋体" w:hint="eastAsia"/>
          <w:color w:val="FF0000"/>
          <w:sz w:val="32"/>
          <w:szCs w:val="32"/>
        </w:rPr>
      </w:pPr>
      <w:r>
        <w:rPr>
          <w:rFonts w:ascii="宋体" w:eastAsia="宋体" w:hAnsi="宋体" w:cs="宋体" w:hint="eastAsia"/>
          <w:sz w:val="32"/>
          <w:szCs w:val="32"/>
        </w:rPr>
        <w:t>D.相匹配</w:t>
      </w:r>
    </w:p>
    <w:p>
      <w:pPr>
        <w:keepNext w:val="0"/>
        <w:keepLines w:val="0"/>
        <w:pageBreakBefore w:val="0"/>
        <w:widowControl w:val="0"/>
        <w:kinsoku/>
        <w:wordWrap/>
        <w:overflowPunct/>
        <w:topLinePunct w:val="0"/>
        <w:autoSpaceDE/>
        <w:autoSpaceDN/>
        <w:bidi w:val="0"/>
        <w:adjustRightInd/>
        <w:snapToGrid/>
        <w:spacing w:before="125" w:beforeLines="40"/>
        <w:ind w:firstLine="640"/>
        <w:textAlignment w:val="auto"/>
        <w:rPr>
          <w:rFonts w:ascii="宋体" w:eastAsia="宋体" w:hAnsi="宋体" w:cs="宋体" w:hint="eastAsia"/>
          <w:sz w:val="32"/>
          <w:szCs w:val="32"/>
        </w:rPr>
      </w:pPr>
      <w:r>
        <w:rPr>
          <w:rFonts w:ascii="宋体" w:eastAsia="宋体" w:hAnsi="宋体" w:cs="宋体" w:hint="eastAsia"/>
          <w:color w:val="FF0000"/>
          <w:sz w:val="32"/>
          <w:szCs w:val="32"/>
          <w:lang w:eastAsia="zh-CN"/>
        </w:rPr>
        <w:t>正确答案：D</w:t>
      </w:r>
    </w:p>
    <w:p>
      <w:pPr>
        <w:keepNext w:val="0"/>
        <w:keepLines w:val="0"/>
        <w:pageBreakBefore w:val="0"/>
        <w:widowControl w:val="0"/>
        <w:kinsoku/>
        <w:wordWrap/>
        <w:overflowPunct/>
        <w:topLinePunct w:val="0"/>
        <w:autoSpaceDE/>
        <w:autoSpaceDN/>
        <w:bidi w:val="0"/>
        <w:adjustRightInd/>
        <w:snapToGrid/>
        <w:spacing w:before="125" w:beforeLines="40"/>
        <w:ind w:firstLine="640"/>
        <w:textAlignment w:val="auto"/>
        <w:rPr>
          <w:rFonts w:ascii="宋体" w:eastAsia="宋体" w:hAnsi="宋体" w:cs="宋体" w:hint="eastAsia"/>
          <w:sz w:val="32"/>
          <w:szCs w:val="32"/>
        </w:rPr>
      </w:pPr>
      <w:r>
        <w:rPr>
          <w:rFonts w:ascii="宋体" w:eastAsia="宋体" w:hAnsi="宋体" w:cs="宋体" w:hint="eastAsia"/>
          <w:sz w:val="32"/>
          <w:szCs w:val="32"/>
        </w:rPr>
        <w:t>48、《行政强制法》自（）年施行。</w:t>
      </w:r>
    </w:p>
    <w:p>
      <w:pPr>
        <w:keepNext w:val="0"/>
        <w:keepLines w:val="0"/>
        <w:pageBreakBefore w:val="0"/>
        <w:widowControl w:val="0"/>
        <w:kinsoku/>
        <w:wordWrap/>
        <w:overflowPunct/>
        <w:topLinePunct w:val="0"/>
        <w:autoSpaceDE/>
        <w:autoSpaceDN/>
        <w:bidi w:val="0"/>
        <w:adjustRightInd/>
        <w:snapToGrid/>
        <w:spacing w:before="125" w:beforeLines="40"/>
        <w:textAlignment w:val="auto"/>
        <w:rPr>
          <w:rFonts w:ascii="宋体" w:eastAsia="宋体" w:hAnsi="宋体" w:cs="宋体" w:hint="eastAsia"/>
          <w:sz w:val="32"/>
          <w:szCs w:val="32"/>
        </w:rPr>
        <w:sectPr>
          <w:headerReference w:type="default" r:id="rId39"/>
          <w:footerReference w:type="default" r:id="rId40"/>
          <w:type w:val="nextPage"/>
          <w:pgSz w:w="11906" w:h="16838"/>
          <w:pgMar w:top="1440" w:right="1800" w:bottom="1440" w:left="1800" w:header="851" w:footer="992" w:gutter="0"/>
          <w:pgNumType w:fmt="decimal" w:start="18"/>
          <w:cols w:num="1" w:space="425"/>
          <w:titlePg w:val="0"/>
          <w:docGrid w:type="lines" w:linePitch="312" w:charSpace="0"/>
        </w:sectPr>
      </w:pPr>
      <w:r>
        <w:rPr>
          <w:rFonts w:ascii="宋体" w:eastAsia="宋体" w:hAnsi="宋体" w:cs="宋体" w:hint="eastAsia"/>
          <w:sz w:val="32"/>
          <w:szCs w:val="32"/>
        </w:rPr>
        <w:t>　　A.2009</w:t>
      </w:r>
    </w:p>
    <w:p>
      <w:pPr>
        <w:keepNext w:val="0"/>
        <w:keepLines w:val="0"/>
        <w:pageBreakBefore w:val="0"/>
        <w:widowControl w:val="0"/>
        <w:kinsoku/>
        <w:wordWrap/>
        <w:overflowPunct/>
        <w:topLinePunct w:val="0"/>
        <w:autoSpaceDE/>
        <w:autoSpaceDN/>
        <w:bidi w:val="0"/>
        <w:adjustRightInd/>
        <w:snapToGrid/>
        <w:spacing w:before="125" w:beforeLines="40"/>
        <w:textAlignment w:val="auto"/>
        <w:rPr>
          <w:rFonts w:ascii="宋体" w:eastAsia="宋体" w:hAnsi="宋体" w:cs="宋体" w:hint="eastAsia"/>
          <w:sz w:val="32"/>
          <w:szCs w:val="32"/>
        </w:rPr>
      </w:pPr>
      <w:r>
        <w:rPr>
          <w:rFonts w:ascii="宋体" w:eastAsia="宋体" w:hAnsi="宋体" w:cs="宋体" w:hint="eastAsia"/>
          <w:sz w:val="32"/>
          <w:szCs w:val="32"/>
        </w:rPr>
        <w:t>　　B.2010</w:t>
      </w:r>
    </w:p>
    <w:p>
      <w:pPr>
        <w:keepNext w:val="0"/>
        <w:keepLines w:val="0"/>
        <w:pageBreakBefore w:val="0"/>
        <w:widowControl w:val="0"/>
        <w:kinsoku/>
        <w:wordWrap/>
        <w:overflowPunct/>
        <w:topLinePunct w:val="0"/>
        <w:autoSpaceDE/>
        <w:autoSpaceDN/>
        <w:bidi w:val="0"/>
        <w:adjustRightInd/>
        <w:snapToGrid/>
        <w:spacing w:before="125" w:beforeLines="40"/>
        <w:textAlignment w:val="auto"/>
        <w:rPr>
          <w:rFonts w:ascii="宋体" w:eastAsia="宋体" w:hAnsi="宋体" w:cs="宋体" w:hint="eastAsia"/>
          <w:sz w:val="32"/>
          <w:szCs w:val="32"/>
        </w:rPr>
      </w:pPr>
      <w:r>
        <w:rPr>
          <w:rFonts w:ascii="宋体" w:eastAsia="宋体" w:hAnsi="宋体" w:cs="宋体" w:hint="eastAsia"/>
          <w:sz w:val="32"/>
          <w:szCs w:val="32"/>
        </w:rPr>
        <w:t>　　C.2011</w:t>
      </w:r>
    </w:p>
    <w:p>
      <w:pPr>
        <w:keepNext w:val="0"/>
        <w:keepLines w:val="0"/>
        <w:pageBreakBefore w:val="0"/>
        <w:widowControl w:val="0"/>
        <w:kinsoku/>
        <w:wordWrap/>
        <w:overflowPunct/>
        <w:topLinePunct w:val="0"/>
        <w:autoSpaceDE/>
        <w:autoSpaceDN/>
        <w:bidi w:val="0"/>
        <w:adjustRightInd/>
        <w:snapToGrid/>
        <w:spacing w:before="125" w:beforeLines="40"/>
        <w:ind w:firstLine="640"/>
        <w:textAlignment w:val="auto"/>
        <w:rPr>
          <w:rFonts w:ascii="宋体" w:eastAsia="宋体" w:hAnsi="宋体" w:cs="宋体" w:hint="eastAsia"/>
          <w:color w:val="FF0000"/>
          <w:sz w:val="32"/>
          <w:szCs w:val="32"/>
        </w:rPr>
      </w:pPr>
      <w:r>
        <w:rPr>
          <w:rFonts w:ascii="宋体" w:eastAsia="宋体" w:hAnsi="宋体" w:cs="宋体" w:hint="eastAsia"/>
          <w:sz w:val="32"/>
          <w:szCs w:val="32"/>
        </w:rPr>
        <w:t>D.2012</w:t>
      </w:r>
    </w:p>
    <w:p>
      <w:pPr>
        <w:keepNext w:val="0"/>
        <w:keepLines w:val="0"/>
        <w:pageBreakBefore w:val="0"/>
        <w:widowControl w:val="0"/>
        <w:kinsoku/>
        <w:wordWrap/>
        <w:overflowPunct/>
        <w:topLinePunct w:val="0"/>
        <w:autoSpaceDE/>
        <w:autoSpaceDN/>
        <w:bidi w:val="0"/>
        <w:adjustRightInd/>
        <w:snapToGrid/>
        <w:spacing w:before="125" w:beforeLines="40"/>
        <w:ind w:firstLine="640"/>
        <w:textAlignment w:val="auto"/>
        <w:rPr>
          <w:rFonts w:ascii="宋体" w:eastAsia="宋体" w:hAnsi="宋体" w:cs="宋体" w:hint="eastAsia"/>
          <w:sz w:val="32"/>
          <w:szCs w:val="32"/>
        </w:rPr>
      </w:pPr>
      <w:r>
        <w:rPr>
          <w:rFonts w:ascii="宋体" w:eastAsia="宋体" w:hAnsi="宋体" w:cs="宋体" w:hint="eastAsia"/>
          <w:color w:val="FF0000"/>
          <w:sz w:val="32"/>
          <w:szCs w:val="32"/>
          <w:lang w:eastAsia="zh-CN"/>
        </w:rPr>
        <w:t>正确答案：D</w:t>
      </w:r>
    </w:p>
    <w:p>
      <w:pPr>
        <w:keepNext w:val="0"/>
        <w:keepLines w:val="0"/>
        <w:pageBreakBefore w:val="0"/>
        <w:widowControl w:val="0"/>
        <w:kinsoku/>
        <w:wordWrap/>
        <w:overflowPunct/>
        <w:topLinePunct w:val="0"/>
        <w:autoSpaceDE/>
        <w:autoSpaceDN/>
        <w:bidi w:val="0"/>
        <w:adjustRightInd/>
        <w:snapToGrid/>
        <w:spacing w:before="125" w:beforeLines="40"/>
        <w:ind w:firstLine="640"/>
        <w:textAlignment w:val="auto"/>
        <w:rPr>
          <w:rFonts w:ascii="宋体" w:eastAsia="宋体" w:hAnsi="宋体" w:cs="宋体" w:hint="eastAsia"/>
          <w:sz w:val="32"/>
          <w:szCs w:val="32"/>
        </w:rPr>
      </w:pPr>
      <w:r>
        <w:rPr>
          <w:rFonts w:ascii="宋体" w:eastAsia="宋体" w:hAnsi="宋体" w:cs="宋体" w:hint="eastAsia"/>
          <w:sz w:val="32"/>
          <w:szCs w:val="32"/>
        </w:rPr>
        <w:t>49、商业银行的四大转变不正确的是（）。</w:t>
      </w:r>
    </w:p>
    <w:p>
      <w:pPr>
        <w:keepNext w:val="0"/>
        <w:keepLines w:val="0"/>
        <w:pageBreakBefore w:val="0"/>
        <w:widowControl w:val="0"/>
        <w:kinsoku/>
        <w:wordWrap/>
        <w:overflowPunct/>
        <w:topLinePunct w:val="0"/>
        <w:autoSpaceDE/>
        <w:autoSpaceDN/>
        <w:bidi w:val="0"/>
        <w:adjustRightInd/>
        <w:snapToGrid/>
        <w:spacing w:before="125" w:beforeLines="40"/>
        <w:textAlignment w:val="auto"/>
        <w:rPr>
          <w:rFonts w:ascii="宋体" w:eastAsia="宋体" w:hAnsi="宋体" w:cs="宋体" w:hint="eastAsia"/>
          <w:sz w:val="32"/>
          <w:szCs w:val="32"/>
        </w:rPr>
      </w:pPr>
      <w:r>
        <w:rPr>
          <w:rFonts w:ascii="宋体" w:eastAsia="宋体" w:hAnsi="宋体" w:cs="宋体" w:hint="eastAsia"/>
          <w:sz w:val="32"/>
          <w:szCs w:val="32"/>
        </w:rPr>
        <w:t>　　A.从资金提供者转变为资金组织者</w:t>
      </w:r>
    </w:p>
    <w:p>
      <w:pPr>
        <w:keepNext w:val="0"/>
        <w:keepLines w:val="0"/>
        <w:pageBreakBefore w:val="0"/>
        <w:widowControl w:val="0"/>
        <w:kinsoku/>
        <w:wordWrap/>
        <w:overflowPunct/>
        <w:topLinePunct w:val="0"/>
        <w:autoSpaceDE/>
        <w:autoSpaceDN/>
        <w:bidi w:val="0"/>
        <w:adjustRightInd/>
        <w:snapToGrid/>
        <w:spacing w:before="125" w:beforeLines="40"/>
        <w:textAlignment w:val="auto"/>
        <w:rPr>
          <w:rFonts w:ascii="宋体" w:eastAsia="宋体" w:hAnsi="宋体" w:cs="宋体" w:hint="eastAsia"/>
          <w:sz w:val="32"/>
          <w:szCs w:val="32"/>
        </w:rPr>
      </w:pPr>
      <w:r>
        <w:rPr>
          <w:rFonts w:ascii="宋体" w:eastAsia="宋体" w:hAnsi="宋体" w:cs="宋体" w:hint="eastAsia"/>
          <w:sz w:val="32"/>
          <w:szCs w:val="32"/>
        </w:rPr>
        <w:t>　　B.从主要参与货币市场到同时涉足资本市场</w:t>
      </w:r>
    </w:p>
    <w:p>
      <w:pPr>
        <w:keepNext w:val="0"/>
        <w:keepLines w:val="0"/>
        <w:pageBreakBefore w:val="0"/>
        <w:widowControl w:val="0"/>
        <w:kinsoku/>
        <w:wordWrap/>
        <w:overflowPunct/>
        <w:topLinePunct w:val="0"/>
        <w:autoSpaceDE/>
        <w:autoSpaceDN/>
        <w:bidi w:val="0"/>
        <w:adjustRightInd/>
        <w:snapToGrid/>
        <w:spacing w:before="125" w:beforeLines="40"/>
        <w:textAlignment w:val="auto"/>
        <w:rPr>
          <w:rFonts w:ascii="宋体" w:eastAsia="宋体" w:hAnsi="宋体" w:cs="宋体" w:hint="eastAsia"/>
          <w:sz w:val="32"/>
          <w:szCs w:val="32"/>
        </w:rPr>
      </w:pPr>
      <w:r>
        <w:rPr>
          <w:rFonts w:ascii="宋体" w:eastAsia="宋体" w:hAnsi="宋体" w:cs="宋体" w:hint="eastAsia"/>
          <w:sz w:val="32"/>
          <w:szCs w:val="32"/>
        </w:rPr>
        <w:t>　　C.从资产持有与管理并重转变为资产持有</w:t>
      </w:r>
    </w:p>
    <w:p>
      <w:pPr>
        <w:keepNext w:val="0"/>
        <w:keepLines w:val="0"/>
        <w:pageBreakBefore w:val="0"/>
        <w:widowControl w:val="0"/>
        <w:kinsoku/>
        <w:wordWrap/>
        <w:overflowPunct/>
        <w:topLinePunct w:val="0"/>
        <w:autoSpaceDE/>
        <w:autoSpaceDN/>
        <w:bidi w:val="0"/>
        <w:adjustRightInd/>
        <w:snapToGrid/>
        <w:spacing w:before="125" w:beforeLines="40"/>
        <w:ind w:firstLine="640"/>
        <w:textAlignment w:val="auto"/>
        <w:rPr>
          <w:rFonts w:ascii="宋体" w:eastAsia="宋体" w:hAnsi="宋体" w:cs="宋体" w:hint="eastAsia"/>
          <w:color w:val="FF0000"/>
          <w:sz w:val="32"/>
          <w:szCs w:val="32"/>
        </w:rPr>
      </w:pPr>
      <w:r>
        <w:rPr>
          <w:rFonts w:ascii="宋体" w:eastAsia="宋体" w:hAnsi="宋体" w:cs="宋体" w:hint="eastAsia"/>
          <w:sz w:val="32"/>
          <w:szCs w:val="32"/>
        </w:rPr>
        <w:t>D.从交易为主转变为交易服务并重</w:t>
      </w:r>
    </w:p>
    <w:p>
      <w:pPr>
        <w:keepNext w:val="0"/>
        <w:keepLines w:val="0"/>
        <w:pageBreakBefore w:val="0"/>
        <w:widowControl w:val="0"/>
        <w:kinsoku/>
        <w:wordWrap/>
        <w:overflowPunct/>
        <w:topLinePunct w:val="0"/>
        <w:autoSpaceDE/>
        <w:autoSpaceDN/>
        <w:bidi w:val="0"/>
        <w:adjustRightInd/>
        <w:snapToGrid/>
        <w:spacing w:before="125" w:beforeLines="40"/>
        <w:ind w:firstLine="640"/>
        <w:textAlignment w:val="auto"/>
        <w:rPr>
          <w:rFonts w:ascii="宋体" w:eastAsia="宋体" w:hAnsi="宋体" w:cs="宋体" w:hint="eastAsia"/>
          <w:sz w:val="32"/>
          <w:szCs w:val="32"/>
        </w:rPr>
      </w:pPr>
      <w:r>
        <w:rPr>
          <w:rFonts w:ascii="宋体" w:eastAsia="宋体" w:hAnsi="宋体" w:cs="宋体" w:hint="eastAsia"/>
          <w:color w:val="FF0000"/>
          <w:sz w:val="32"/>
          <w:szCs w:val="32"/>
          <w:lang w:eastAsia="zh-CN"/>
        </w:rPr>
        <w:t>正确答案：C</w:t>
      </w:r>
    </w:p>
    <w:p>
      <w:pPr>
        <w:keepNext w:val="0"/>
        <w:keepLines w:val="0"/>
        <w:pageBreakBefore w:val="0"/>
        <w:widowControl w:val="0"/>
        <w:kinsoku/>
        <w:wordWrap/>
        <w:overflowPunct/>
        <w:topLinePunct w:val="0"/>
        <w:autoSpaceDE/>
        <w:autoSpaceDN/>
        <w:bidi w:val="0"/>
        <w:adjustRightInd/>
        <w:snapToGrid/>
        <w:spacing w:before="125" w:beforeLines="40"/>
        <w:ind w:firstLine="640"/>
        <w:textAlignment w:val="auto"/>
        <w:rPr>
          <w:rFonts w:ascii="宋体" w:eastAsia="宋体" w:hAnsi="宋体" w:cs="宋体" w:hint="eastAsia"/>
          <w:sz w:val="32"/>
          <w:szCs w:val="32"/>
        </w:rPr>
      </w:pPr>
      <w:r>
        <w:rPr>
          <w:rFonts w:ascii="宋体" w:eastAsia="宋体" w:hAnsi="宋体" w:cs="宋体" w:hint="eastAsia"/>
          <w:sz w:val="32"/>
          <w:szCs w:val="32"/>
        </w:rPr>
        <w:t>50、商业银行的信贷业务不应集中于同一行业、同一区域、这种风险管理策略是（）。</w:t>
      </w:r>
    </w:p>
    <w:p>
      <w:pPr>
        <w:keepNext w:val="0"/>
        <w:keepLines w:val="0"/>
        <w:pageBreakBefore w:val="0"/>
        <w:widowControl w:val="0"/>
        <w:kinsoku/>
        <w:wordWrap/>
        <w:overflowPunct/>
        <w:topLinePunct w:val="0"/>
        <w:autoSpaceDE/>
        <w:autoSpaceDN/>
        <w:bidi w:val="0"/>
        <w:adjustRightInd/>
        <w:snapToGrid/>
        <w:spacing w:before="125" w:beforeLines="40"/>
        <w:textAlignment w:val="auto"/>
        <w:rPr>
          <w:rFonts w:ascii="宋体" w:eastAsia="宋体" w:hAnsi="宋体" w:cs="宋体" w:hint="eastAsia"/>
          <w:sz w:val="32"/>
          <w:szCs w:val="32"/>
        </w:rPr>
      </w:pPr>
      <w:r>
        <w:rPr>
          <w:rFonts w:ascii="宋体" w:eastAsia="宋体" w:hAnsi="宋体" w:cs="宋体" w:hint="eastAsia"/>
          <w:sz w:val="32"/>
          <w:szCs w:val="32"/>
        </w:rPr>
        <w:t>　　A.风险分散</w:t>
      </w:r>
    </w:p>
    <w:p>
      <w:pPr>
        <w:keepNext w:val="0"/>
        <w:keepLines w:val="0"/>
        <w:pageBreakBefore w:val="0"/>
        <w:widowControl w:val="0"/>
        <w:kinsoku/>
        <w:wordWrap/>
        <w:overflowPunct/>
        <w:topLinePunct w:val="0"/>
        <w:autoSpaceDE/>
        <w:autoSpaceDN/>
        <w:bidi w:val="0"/>
        <w:adjustRightInd/>
        <w:snapToGrid/>
        <w:spacing w:before="125" w:beforeLines="40"/>
        <w:textAlignment w:val="auto"/>
        <w:rPr>
          <w:rFonts w:ascii="宋体" w:eastAsia="宋体" w:hAnsi="宋体" w:cs="宋体" w:hint="eastAsia"/>
          <w:sz w:val="32"/>
          <w:szCs w:val="32"/>
        </w:rPr>
      </w:pPr>
      <w:r>
        <w:rPr>
          <w:rFonts w:ascii="宋体" w:eastAsia="宋体" w:hAnsi="宋体" w:cs="宋体" w:hint="eastAsia"/>
          <w:sz w:val="32"/>
          <w:szCs w:val="32"/>
        </w:rPr>
        <w:t>　　B.风险对冲</w:t>
      </w:r>
    </w:p>
    <w:p>
      <w:pPr>
        <w:keepNext w:val="0"/>
        <w:keepLines w:val="0"/>
        <w:pageBreakBefore w:val="0"/>
        <w:widowControl w:val="0"/>
        <w:kinsoku/>
        <w:wordWrap/>
        <w:overflowPunct/>
        <w:topLinePunct w:val="0"/>
        <w:autoSpaceDE/>
        <w:autoSpaceDN/>
        <w:bidi w:val="0"/>
        <w:adjustRightInd/>
        <w:snapToGrid/>
        <w:spacing w:before="125" w:beforeLines="40"/>
        <w:textAlignment w:val="auto"/>
        <w:rPr>
          <w:rFonts w:ascii="宋体" w:eastAsia="宋体" w:hAnsi="宋体" w:cs="宋体" w:hint="eastAsia"/>
          <w:sz w:val="32"/>
          <w:szCs w:val="32"/>
        </w:rPr>
      </w:pPr>
      <w:r>
        <w:rPr>
          <w:rFonts w:ascii="宋体" w:eastAsia="宋体" w:hAnsi="宋体" w:cs="宋体" w:hint="eastAsia"/>
          <w:sz w:val="32"/>
          <w:szCs w:val="32"/>
        </w:rPr>
        <w:t>　　C.风险转移</w:t>
      </w:r>
    </w:p>
    <w:p>
      <w:pPr>
        <w:keepNext w:val="0"/>
        <w:keepLines w:val="0"/>
        <w:pageBreakBefore w:val="0"/>
        <w:widowControl w:val="0"/>
        <w:kinsoku/>
        <w:wordWrap/>
        <w:overflowPunct/>
        <w:topLinePunct w:val="0"/>
        <w:autoSpaceDE/>
        <w:autoSpaceDN/>
        <w:bidi w:val="0"/>
        <w:adjustRightInd/>
        <w:snapToGrid/>
        <w:spacing w:before="125" w:beforeLines="40"/>
        <w:ind w:firstLine="640"/>
        <w:textAlignment w:val="auto"/>
        <w:rPr>
          <w:rFonts w:ascii="宋体" w:eastAsia="宋体" w:hAnsi="宋体" w:cs="宋体" w:hint="eastAsia"/>
          <w:color w:val="FF0000"/>
          <w:sz w:val="32"/>
          <w:szCs w:val="32"/>
        </w:rPr>
      </w:pPr>
      <w:r>
        <w:rPr>
          <w:rFonts w:ascii="宋体" w:eastAsia="宋体" w:hAnsi="宋体" w:cs="宋体" w:hint="eastAsia"/>
          <w:sz w:val="32"/>
          <w:szCs w:val="32"/>
        </w:rPr>
        <w:t>D.风险补偿</w:t>
      </w:r>
    </w:p>
    <w:p>
      <w:pPr>
        <w:keepNext w:val="0"/>
        <w:keepLines w:val="0"/>
        <w:pageBreakBefore w:val="0"/>
        <w:widowControl w:val="0"/>
        <w:kinsoku/>
        <w:wordWrap/>
        <w:overflowPunct/>
        <w:topLinePunct w:val="0"/>
        <w:autoSpaceDE/>
        <w:autoSpaceDN/>
        <w:bidi w:val="0"/>
        <w:adjustRightInd/>
        <w:snapToGrid/>
        <w:spacing w:before="125" w:beforeLines="40"/>
        <w:ind w:firstLine="640"/>
        <w:textAlignment w:val="auto"/>
        <w:rPr>
          <w:rFonts w:ascii="宋体" w:eastAsia="宋体" w:hAnsi="宋体" w:cs="宋体" w:hint="eastAsia"/>
          <w:sz w:val="32"/>
          <w:szCs w:val="32"/>
        </w:rPr>
      </w:pPr>
      <w:r>
        <w:rPr>
          <w:rFonts w:ascii="宋体" w:eastAsia="宋体" w:hAnsi="宋体" w:cs="宋体" w:hint="eastAsia"/>
          <w:color w:val="FF0000"/>
          <w:sz w:val="32"/>
          <w:szCs w:val="32"/>
          <w:lang w:eastAsia="zh-CN"/>
        </w:rPr>
        <w:t>正确答案：A</w:t>
      </w:r>
    </w:p>
    <w:p>
      <w:pPr>
        <w:keepNext w:val="0"/>
        <w:keepLines w:val="0"/>
        <w:pageBreakBefore w:val="0"/>
        <w:widowControl w:val="0"/>
        <w:kinsoku/>
        <w:wordWrap/>
        <w:overflowPunct/>
        <w:topLinePunct w:val="0"/>
        <w:autoSpaceDE/>
        <w:autoSpaceDN/>
        <w:bidi w:val="0"/>
        <w:adjustRightInd/>
        <w:snapToGrid/>
        <w:spacing w:before="125" w:beforeLines="40"/>
        <w:ind w:firstLine="640"/>
        <w:textAlignment w:val="auto"/>
        <w:rPr>
          <w:rFonts w:ascii="宋体" w:eastAsia="宋体" w:hAnsi="宋体" w:cs="宋体" w:hint="eastAsia"/>
          <w:sz w:val="32"/>
          <w:szCs w:val="32"/>
        </w:rPr>
        <w:sectPr>
          <w:headerReference w:type="default" r:id="rId41"/>
          <w:footerReference w:type="default" r:id="rId42"/>
          <w:type w:val="nextPage"/>
          <w:pgSz w:w="11906" w:h="16838"/>
          <w:pgMar w:top="1440" w:right="1800" w:bottom="1440" w:left="1800" w:header="851" w:footer="992" w:gutter="0"/>
          <w:pgNumType w:fmt="decimal" w:start="19"/>
          <w:cols w:num="1" w:space="425"/>
          <w:titlePg w:val="0"/>
          <w:docGrid w:type="lines" w:linePitch="312" w:charSpace="0"/>
        </w:sectPr>
      </w:pPr>
      <w:r>
        <w:rPr>
          <w:rFonts w:ascii="宋体" w:eastAsia="宋体" w:hAnsi="宋体" w:cs="宋体" w:hint="eastAsia"/>
          <w:sz w:val="32"/>
          <w:szCs w:val="32"/>
        </w:rPr>
        <w:t>51、境内机构原则上可以开立()经常项目外汇账户，境内经常项目外汇账户的限额统一采用()核定。</w:t>
      </w:r>
    </w:p>
    <w:p>
      <w:pPr>
        <w:keepNext w:val="0"/>
        <w:keepLines w:val="0"/>
        <w:pageBreakBefore w:val="0"/>
        <w:widowControl w:val="0"/>
        <w:kinsoku/>
        <w:wordWrap/>
        <w:overflowPunct/>
        <w:topLinePunct w:val="0"/>
        <w:autoSpaceDE/>
        <w:autoSpaceDN/>
        <w:bidi w:val="0"/>
        <w:adjustRightInd/>
        <w:snapToGrid/>
        <w:spacing w:before="125" w:beforeLines="40"/>
        <w:textAlignment w:val="auto"/>
        <w:rPr>
          <w:rFonts w:ascii="宋体" w:eastAsia="宋体" w:hAnsi="宋体" w:cs="宋体" w:hint="eastAsia"/>
          <w:sz w:val="32"/>
          <w:szCs w:val="32"/>
        </w:rPr>
      </w:pPr>
      <w:r>
        <w:rPr>
          <w:rFonts w:ascii="宋体" w:eastAsia="宋体" w:hAnsi="宋体" w:cs="宋体" w:hint="eastAsia"/>
          <w:sz w:val="32"/>
          <w:szCs w:val="32"/>
        </w:rPr>
        <w:t>　　A.一个；欧元?</w:t>
      </w:r>
    </w:p>
    <w:p>
      <w:pPr>
        <w:keepNext w:val="0"/>
        <w:keepLines w:val="0"/>
        <w:pageBreakBefore w:val="0"/>
        <w:widowControl w:val="0"/>
        <w:kinsoku/>
        <w:wordWrap/>
        <w:overflowPunct/>
        <w:topLinePunct w:val="0"/>
        <w:autoSpaceDE/>
        <w:autoSpaceDN/>
        <w:bidi w:val="0"/>
        <w:adjustRightInd/>
        <w:snapToGrid/>
        <w:spacing w:before="125" w:beforeLines="40"/>
        <w:textAlignment w:val="auto"/>
        <w:rPr>
          <w:rFonts w:ascii="宋体" w:eastAsia="宋体" w:hAnsi="宋体" w:cs="宋体" w:hint="eastAsia"/>
          <w:sz w:val="32"/>
          <w:szCs w:val="32"/>
        </w:rPr>
      </w:pPr>
      <w:r>
        <w:rPr>
          <w:rFonts w:ascii="宋体" w:eastAsia="宋体" w:hAnsi="宋体" w:cs="宋体" w:hint="eastAsia"/>
          <w:sz w:val="32"/>
          <w:szCs w:val="32"/>
        </w:rPr>
        <w:t>　　B.一个；美元</w:t>
      </w:r>
    </w:p>
    <w:p>
      <w:pPr>
        <w:keepNext w:val="0"/>
        <w:keepLines w:val="0"/>
        <w:pageBreakBefore w:val="0"/>
        <w:widowControl w:val="0"/>
        <w:kinsoku/>
        <w:wordWrap/>
        <w:overflowPunct/>
        <w:topLinePunct w:val="0"/>
        <w:autoSpaceDE/>
        <w:autoSpaceDN/>
        <w:bidi w:val="0"/>
        <w:adjustRightInd/>
        <w:snapToGrid/>
        <w:spacing w:before="125" w:beforeLines="40"/>
        <w:textAlignment w:val="auto"/>
        <w:rPr>
          <w:rFonts w:ascii="宋体" w:eastAsia="宋体" w:hAnsi="宋体" w:cs="宋体" w:hint="eastAsia"/>
          <w:sz w:val="32"/>
          <w:szCs w:val="32"/>
        </w:rPr>
      </w:pPr>
      <w:r>
        <w:rPr>
          <w:rFonts w:ascii="宋体" w:eastAsia="宋体" w:hAnsi="宋体" w:cs="宋体" w:hint="eastAsia"/>
          <w:sz w:val="32"/>
          <w:szCs w:val="32"/>
        </w:rPr>
        <w:t>　　C.两个；人民币?</w:t>
      </w:r>
    </w:p>
    <w:p>
      <w:pPr>
        <w:keepNext w:val="0"/>
        <w:keepLines w:val="0"/>
        <w:pageBreakBefore w:val="0"/>
        <w:widowControl w:val="0"/>
        <w:kinsoku/>
        <w:wordWrap/>
        <w:overflowPunct/>
        <w:topLinePunct w:val="0"/>
        <w:autoSpaceDE/>
        <w:autoSpaceDN/>
        <w:bidi w:val="0"/>
        <w:adjustRightInd/>
        <w:snapToGrid/>
        <w:spacing w:before="125" w:beforeLines="40"/>
        <w:ind w:firstLine="640"/>
        <w:textAlignment w:val="auto"/>
        <w:rPr>
          <w:rFonts w:ascii="宋体" w:eastAsia="宋体" w:hAnsi="宋体" w:cs="宋体" w:hint="eastAsia"/>
          <w:color w:val="FF0000"/>
          <w:sz w:val="32"/>
          <w:szCs w:val="32"/>
        </w:rPr>
      </w:pPr>
      <w:r>
        <w:rPr>
          <w:rFonts w:ascii="宋体" w:eastAsia="宋体" w:hAnsi="宋体" w:cs="宋体" w:hint="eastAsia"/>
          <w:sz w:val="32"/>
          <w:szCs w:val="32"/>
        </w:rPr>
        <w:t>D.两个；美元</w:t>
      </w:r>
    </w:p>
    <w:p>
      <w:pPr>
        <w:keepNext w:val="0"/>
        <w:keepLines w:val="0"/>
        <w:pageBreakBefore w:val="0"/>
        <w:widowControl w:val="0"/>
        <w:kinsoku/>
        <w:wordWrap/>
        <w:overflowPunct/>
        <w:topLinePunct w:val="0"/>
        <w:autoSpaceDE/>
        <w:autoSpaceDN/>
        <w:bidi w:val="0"/>
        <w:adjustRightInd/>
        <w:snapToGrid/>
        <w:spacing w:before="125" w:beforeLines="40"/>
        <w:ind w:firstLine="640"/>
        <w:textAlignment w:val="auto"/>
        <w:rPr>
          <w:rFonts w:ascii="宋体" w:eastAsia="宋体" w:hAnsi="宋体" w:cs="宋体" w:hint="eastAsia"/>
          <w:sz w:val="32"/>
          <w:szCs w:val="32"/>
        </w:rPr>
      </w:pPr>
      <w:r>
        <w:rPr>
          <w:rFonts w:ascii="宋体" w:eastAsia="宋体" w:hAnsi="宋体" w:cs="宋体" w:hint="eastAsia"/>
          <w:color w:val="FF0000"/>
          <w:sz w:val="32"/>
          <w:szCs w:val="32"/>
          <w:lang w:eastAsia="zh-CN"/>
        </w:rPr>
        <w:t>正确答案：B</w:t>
      </w:r>
    </w:p>
    <w:p>
      <w:pPr>
        <w:keepNext w:val="0"/>
        <w:keepLines w:val="0"/>
        <w:pageBreakBefore w:val="0"/>
        <w:widowControl w:val="0"/>
        <w:kinsoku/>
        <w:wordWrap/>
        <w:overflowPunct/>
        <w:topLinePunct w:val="0"/>
        <w:autoSpaceDE/>
        <w:autoSpaceDN/>
        <w:bidi w:val="0"/>
        <w:adjustRightInd/>
        <w:snapToGrid/>
        <w:spacing w:before="125" w:beforeLines="40"/>
        <w:ind w:firstLine="640"/>
        <w:textAlignment w:val="auto"/>
        <w:rPr>
          <w:rFonts w:ascii="宋体" w:eastAsia="宋体" w:hAnsi="宋体" w:cs="宋体" w:hint="eastAsia"/>
          <w:sz w:val="32"/>
          <w:szCs w:val="32"/>
        </w:rPr>
      </w:pPr>
      <w:r>
        <w:rPr>
          <w:rFonts w:ascii="宋体" w:eastAsia="宋体" w:hAnsi="宋体" w:cs="宋体" w:hint="eastAsia"/>
          <w:sz w:val="32"/>
          <w:szCs w:val="32"/>
        </w:rPr>
        <w:t>52、下列选项中不属于商业银行内部控制目标的是（）。</w:t>
      </w:r>
    </w:p>
    <w:p>
      <w:pPr>
        <w:keepNext w:val="0"/>
        <w:keepLines w:val="0"/>
        <w:pageBreakBefore w:val="0"/>
        <w:widowControl w:val="0"/>
        <w:kinsoku/>
        <w:wordWrap/>
        <w:overflowPunct/>
        <w:topLinePunct w:val="0"/>
        <w:autoSpaceDE/>
        <w:autoSpaceDN/>
        <w:bidi w:val="0"/>
        <w:adjustRightInd/>
        <w:snapToGrid/>
        <w:spacing w:before="125" w:beforeLines="40"/>
        <w:textAlignment w:val="auto"/>
        <w:rPr>
          <w:rFonts w:ascii="宋体" w:eastAsia="宋体" w:hAnsi="宋体" w:cs="宋体" w:hint="eastAsia"/>
          <w:sz w:val="32"/>
          <w:szCs w:val="32"/>
        </w:rPr>
      </w:pPr>
      <w:r>
        <w:rPr>
          <w:rFonts w:ascii="宋体" w:eastAsia="宋体" w:hAnsi="宋体" w:cs="宋体" w:hint="eastAsia"/>
          <w:sz w:val="32"/>
          <w:szCs w:val="32"/>
        </w:rPr>
        <w:t>　　A.保证商业银行业务记录、会计信息、财务信息和其他管理信息的真实、准确、完整和及时</w:t>
      </w:r>
    </w:p>
    <w:p>
      <w:pPr>
        <w:keepNext w:val="0"/>
        <w:keepLines w:val="0"/>
        <w:pageBreakBefore w:val="0"/>
        <w:widowControl w:val="0"/>
        <w:kinsoku/>
        <w:wordWrap/>
        <w:overflowPunct/>
        <w:topLinePunct w:val="0"/>
        <w:autoSpaceDE/>
        <w:autoSpaceDN/>
        <w:bidi w:val="0"/>
        <w:adjustRightInd/>
        <w:snapToGrid/>
        <w:spacing w:before="125" w:beforeLines="40"/>
        <w:textAlignment w:val="auto"/>
        <w:rPr>
          <w:rFonts w:ascii="宋体" w:eastAsia="宋体" w:hAnsi="宋体" w:cs="宋体" w:hint="eastAsia"/>
          <w:sz w:val="32"/>
          <w:szCs w:val="32"/>
        </w:rPr>
      </w:pPr>
      <w:r>
        <w:rPr>
          <w:rFonts w:ascii="宋体" w:eastAsia="宋体" w:hAnsi="宋体" w:cs="宋体" w:hint="eastAsia"/>
          <w:sz w:val="32"/>
          <w:szCs w:val="32"/>
        </w:rPr>
        <w:t>　　B.保证国家有关法律法规及规章的贯彻执行</w:t>
      </w:r>
    </w:p>
    <w:p>
      <w:pPr>
        <w:keepNext w:val="0"/>
        <w:keepLines w:val="0"/>
        <w:pageBreakBefore w:val="0"/>
        <w:widowControl w:val="0"/>
        <w:kinsoku/>
        <w:wordWrap/>
        <w:overflowPunct/>
        <w:topLinePunct w:val="0"/>
        <w:autoSpaceDE/>
        <w:autoSpaceDN/>
        <w:bidi w:val="0"/>
        <w:adjustRightInd/>
        <w:snapToGrid/>
        <w:spacing w:before="125" w:beforeLines="40"/>
        <w:textAlignment w:val="auto"/>
        <w:rPr>
          <w:rFonts w:ascii="宋体" w:eastAsia="宋体" w:hAnsi="宋体" w:cs="宋体" w:hint="eastAsia"/>
          <w:sz w:val="32"/>
          <w:szCs w:val="32"/>
        </w:rPr>
      </w:pPr>
      <w:r>
        <w:rPr>
          <w:rFonts w:ascii="宋体" w:eastAsia="宋体" w:hAnsi="宋体" w:cs="宋体" w:hint="eastAsia"/>
          <w:sz w:val="32"/>
          <w:szCs w:val="32"/>
        </w:rPr>
        <w:t>　　C.保证资产负债业务快速发展</w:t>
      </w:r>
    </w:p>
    <w:p>
      <w:pPr>
        <w:keepNext w:val="0"/>
        <w:keepLines w:val="0"/>
        <w:pageBreakBefore w:val="0"/>
        <w:widowControl w:val="0"/>
        <w:kinsoku/>
        <w:wordWrap/>
        <w:overflowPunct/>
        <w:topLinePunct w:val="0"/>
        <w:autoSpaceDE/>
        <w:autoSpaceDN/>
        <w:bidi w:val="0"/>
        <w:adjustRightInd/>
        <w:snapToGrid/>
        <w:spacing w:before="125" w:beforeLines="40"/>
        <w:ind w:firstLine="640"/>
        <w:textAlignment w:val="auto"/>
        <w:rPr>
          <w:rFonts w:ascii="宋体" w:eastAsia="宋体" w:hAnsi="宋体" w:cs="宋体" w:hint="eastAsia"/>
          <w:color w:val="FF0000"/>
          <w:sz w:val="32"/>
          <w:szCs w:val="32"/>
        </w:rPr>
      </w:pPr>
      <w:r>
        <w:rPr>
          <w:rFonts w:ascii="宋体" w:eastAsia="宋体" w:hAnsi="宋体" w:cs="宋体" w:hint="eastAsia"/>
          <w:sz w:val="32"/>
          <w:szCs w:val="32"/>
        </w:rPr>
        <w:t>D.保证商业银行发展战略和经营目标的实现</w:t>
      </w:r>
    </w:p>
    <w:p>
      <w:pPr>
        <w:keepNext w:val="0"/>
        <w:keepLines w:val="0"/>
        <w:pageBreakBefore w:val="0"/>
        <w:widowControl w:val="0"/>
        <w:kinsoku/>
        <w:wordWrap/>
        <w:overflowPunct/>
        <w:topLinePunct w:val="0"/>
        <w:autoSpaceDE/>
        <w:autoSpaceDN/>
        <w:bidi w:val="0"/>
        <w:adjustRightInd/>
        <w:snapToGrid/>
        <w:spacing w:before="125" w:beforeLines="40"/>
        <w:ind w:firstLine="640"/>
        <w:textAlignment w:val="auto"/>
        <w:rPr>
          <w:rFonts w:ascii="宋体" w:eastAsia="宋体" w:hAnsi="宋体" w:cs="宋体" w:hint="eastAsia"/>
          <w:sz w:val="32"/>
          <w:szCs w:val="32"/>
        </w:rPr>
      </w:pPr>
      <w:r>
        <w:rPr>
          <w:rFonts w:ascii="宋体" w:eastAsia="宋体" w:hAnsi="宋体" w:cs="宋体" w:hint="eastAsia"/>
          <w:color w:val="FF0000"/>
          <w:sz w:val="32"/>
          <w:szCs w:val="32"/>
          <w:lang w:eastAsia="zh-CN"/>
        </w:rPr>
        <w:t>正确答案：C</w:t>
      </w:r>
    </w:p>
    <w:p>
      <w:pPr>
        <w:keepNext w:val="0"/>
        <w:keepLines w:val="0"/>
        <w:pageBreakBefore w:val="0"/>
        <w:widowControl w:val="0"/>
        <w:kinsoku/>
        <w:wordWrap/>
        <w:overflowPunct/>
        <w:topLinePunct w:val="0"/>
        <w:autoSpaceDE/>
        <w:autoSpaceDN/>
        <w:bidi w:val="0"/>
        <w:adjustRightInd/>
        <w:snapToGrid/>
        <w:spacing w:before="125" w:beforeLines="40"/>
        <w:ind w:firstLine="640"/>
        <w:textAlignment w:val="auto"/>
        <w:rPr>
          <w:rFonts w:ascii="宋体" w:eastAsia="宋体" w:hAnsi="宋体" w:cs="宋体" w:hint="eastAsia"/>
          <w:sz w:val="32"/>
          <w:szCs w:val="32"/>
        </w:rPr>
      </w:pPr>
      <w:r>
        <w:rPr>
          <w:rFonts w:ascii="宋体" w:eastAsia="宋体" w:hAnsi="宋体" w:cs="宋体" w:hint="eastAsia"/>
          <w:sz w:val="32"/>
          <w:szCs w:val="32"/>
        </w:rPr>
        <w:t>53、由于最后贷款人所提供的贷款不是财政性资金，因而要求金融机构提供足够的合格抵押品和担保，并且为了防止道德风险，一般都采取（）利率。</w:t>
      </w:r>
    </w:p>
    <w:p>
      <w:pPr>
        <w:keepNext w:val="0"/>
        <w:keepLines w:val="0"/>
        <w:pageBreakBefore w:val="0"/>
        <w:widowControl w:val="0"/>
        <w:kinsoku/>
        <w:wordWrap/>
        <w:overflowPunct/>
        <w:topLinePunct w:val="0"/>
        <w:autoSpaceDE/>
        <w:autoSpaceDN/>
        <w:bidi w:val="0"/>
        <w:adjustRightInd/>
        <w:snapToGrid/>
        <w:spacing w:before="125" w:beforeLines="40"/>
        <w:textAlignment w:val="auto"/>
        <w:rPr>
          <w:rFonts w:ascii="宋体" w:eastAsia="宋体" w:hAnsi="宋体" w:cs="宋体" w:hint="eastAsia"/>
          <w:sz w:val="32"/>
          <w:szCs w:val="32"/>
        </w:rPr>
      </w:pPr>
      <w:r>
        <w:rPr>
          <w:rFonts w:ascii="宋体" w:eastAsia="宋体" w:hAnsi="宋体" w:cs="宋体" w:hint="eastAsia"/>
          <w:sz w:val="32"/>
          <w:szCs w:val="32"/>
        </w:rPr>
        <w:t>　　A.较高的</w:t>
      </w:r>
    </w:p>
    <w:p>
      <w:pPr>
        <w:keepNext w:val="0"/>
        <w:keepLines w:val="0"/>
        <w:pageBreakBefore w:val="0"/>
        <w:widowControl w:val="0"/>
        <w:kinsoku/>
        <w:wordWrap/>
        <w:overflowPunct/>
        <w:topLinePunct w:val="0"/>
        <w:autoSpaceDE/>
        <w:autoSpaceDN/>
        <w:bidi w:val="0"/>
        <w:adjustRightInd/>
        <w:snapToGrid/>
        <w:spacing w:before="125" w:beforeLines="40"/>
        <w:textAlignment w:val="auto"/>
        <w:rPr>
          <w:rFonts w:ascii="宋体" w:eastAsia="宋体" w:hAnsi="宋体" w:cs="宋体" w:hint="eastAsia"/>
          <w:sz w:val="32"/>
          <w:szCs w:val="32"/>
        </w:rPr>
      </w:pPr>
      <w:r>
        <w:rPr>
          <w:rFonts w:ascii="宋体" w:eastAsia="宋体" w:hAnsi="宋体" w:cs="宋体" w:hint="eastAsia"/>
          <w:sz w:val="32"/>
          <w:szCs w:val="32"/>
        </w:rPr>
        <w:t>　　B.惩罚性</w:t>
      </w:r>
    </w:p>
    <w:p>
      <w:pPr>
        <w:keepNext w:val="0"/>
        <w:keepLines w:val="0"/>
        <w:pageBreakBefore w:val="0"/>
        <w:widowControl w:val="0"/>
        <w:kinsoku/>
        <w:wordWrap/>
        <w:overflowPunct/>
        <w:topLinePunct w:val="0"/>
        <w:autoSpaceDE/>
        <w:autoSpaceDN/>
        <w:bidi w:val="0"/>
        <w:adjustRightInd/>
        <w:snapToGrid/>
        <w:spacing w:before="125" w:beforeLines="40"/>
        <w:textAlignment w:val="auto"/>
        <w:rPr>
          <w:rFonts w:ascii="宋体" w:eastAsia="宋体" w:hAnsi="宋体" w:cs="宋体" w:hint="eastAsia"/>
          <w:sz w:val="32"/>
          <w:szCs w:val="32"/>
        </w:rPr>
      </w:pPr>
      <w:r>
        <w:rPr>
          <w:rFonts w:ascii="宋体" w:eastAsia="宋体" w:hAnsi="宋体" w:cs="宋体" w:hint="eastAsia"/>
          <w:sz w:val="32"/>
          <w:szCs w:val="32"/>
        </w:rPr>
        <w:t>　　C.激励性</w:t>
      </w:r>
    </w:p>
    <w:p>
      <w:pPr>
        <w:keepNext w:val="0"/>
        <w:keepLines w:val="0"/>
        <w:pageBreakBefore w:val="0"/>
        <w:widowControl w:val="0"/>
        <w:kinsoku/>
        <w:wordWrap/>
        <w:overflowPunct/>
        <w:topLinePunct w:val="0"/>
        <w:autoSpaceDE/>
        <w:autoSpaceDN/>
        <w:bidi w:val="0"/>
        <w:adjustRightInd/>
        <w:snapToGrid/>
        <w:spacing w:before="125" w:beforeLines="40"/>
        <w:ind w:firstLine="640"/>
        <w:textAlignment w:val="auto"/>
        <w:rPr>
          <w:rFonts w:ascii="宋体" w:eastAsia="宋体" w:hAnsi="宋体" w:cs="宋体" w:hint="eastAsia"/>
          <w:color w:val="FF0000"/>
          <w:sz w:val="32"/>
          <w:szCs w:val="32"/>
        </w:rPr>
        <w:sectPr>
          <w:headerReference w:type="default" r:id="rId43"/>
          <w:footerReference w:type="default" r:id="rId44"/>
          <w:type w:val="nextPage"/>
          <w:pgSz w:w="11906" w:h="16838"/>
          <w:pgMar w:top="1440" w:right="1800" w:bottom="1440" w:left="1800" w:header="851" w:footer="992" w:gutter="0"/>
          <w:pgNumType w:fmt="decimal" w:start="20"/>
          <w:cols w:num="1" w:space="425"/>
          <w:titlePg w:val="0"/>
          <w:docGrid w:type="lines" w:linePitch="312" w:charSpace="0"/>
        </w:sectPr>
      </w:pPr>
      <w:r>
        <w:rPr>
          <w:rFonts w:ascii="宋体" w:eastAsia="宋体" w:hAnsi="宋体" w:cs="宋体" w:hint="eastAsia"/>
          <w:sz w:val="32"/>
          <w:szCs w:val="32"/>
        </w:rPr>
        <w:t>D.市场</w:t>
      </w:r>
    </w:p>
    <w:p>
      <w:pPr>
        <w:keepNext w:val="0"/>
        <w:keepLines w:val="0"/>
        <w:pageBreakBefore w:val="0"/>
        <w:widowControl w:val="0"/>
        <w:kinsoku/>
        <w:wordWrap/>
        <w:overflowPunct/>
        <w:topLinePunct w:val="0"/>
        <w:autoSpaceDE/>
        <w:autoSpaceDN/>
        <w:bidi w:val="0"/>
        <w:adjustRightInd/>
        <w:snapToGrid/>
        <w:spacing w:before="125" w:beforeLines="40"/>
        <w:ind w:firstLine="640"/>
        <w:textAlignment w:val="auto"/>
        <w:rPr>
          <w:rFonts w:ascii="宋体" w:eastAsia="宋体" w:hAnsi="宋体" w:cs="宋体" w:hint="eastAsia"/>
          <w:sz w:val="32"/>
          <w:szCs w:val="32"/>
        </w:rPr>
      </w:pPr>
      <w:r>
        <w:rPr>
          <w:rFonts w:ascii="宋体" w:eastAsia="宋体" w:hAnsi="宋体" w:cs="宋体" w:hint="eastAsia"/>
          <w:color w:val="FF0000"/>
          <w:sz w:val="32"/>
          <w:szCs w:val="32"/>
          <w:lang w:eastAsia="zh-CN"/>
        </w:rPr>
        <w:t>正确答案：B</w:t>
      </w:r>
    </w:p>
    <w:p>
      <w:pPr>
        <w:keepNext w:val="0"/>
        <w:keepLines w:val="0"/>
        <w:pageBreakBefore w:val="0"/>
        <w:widowControl w:val="0"/>
        <w:kinsoku/>
        <w:wordWrap/>
        <w:overflowPunct/>
        <w:topLinePunct w:val="0"/>
        <w:autoSpaceDE/>
        <w:autoSpaceDN/>
        <w:bidi w:val="0"/>
        <w:adjustRightInd/>
        <w:snapToGrid/>
        <w:spacing w:before="125" w:beforeLines="40"/>
        <w:ind w:firstLine="640"/>
        <w:textAlignment w:val="auto"/>
        <w:rPr>
          <w:rFonts w:ascii="宋体" w:eastAsia="宋体" w:hAnsi="宋体" w:cs="宋体" w:hint="eastAsia"/>
          <w:sz w:val="32"/>
          <w:szCs w:val="32"/>
        </w:rPr>
      </w:pPr>
      <w:r>
        <w:rPr>
          <w:rFonts w:ascii="宋体" w:eastAsia="宋体" w:hAnsi="宋体" w:cs="宋体" w:hint="eastAsia"/>
          <w:sz w:val="32"/>
          <w:szCs w:val="32"/>
        </w:rPr>
        <w:t>54、以下哪种行为触犯了《刑法》的有关规定?()</w:t>
      </w:r>
    </w:p>
    <w:p>
      <w:pPr>
        <w:keepNext w:val="0"/>
        <w:keepLines w:val="0"/>
        <w:pageBreakBefore w:val="0"/>
        <w:widowControl w:val="0"/>
        <w:kinsoku/>
        <w:wordWrap/>
        <w:overflowPunct/>
        <w:topLinePunct w:val="0"/>
        <w:autoSpaceDE/>
        <w:autoSpaceDN/>
        <w:bidi w:val="0"/>
        <w:adjustRightInd/>
        <w:snapToGrid/>
        <w:spacing w:before="125" w:beforeLines="40"/>
        <w:textAlignment w:val="auto"/>
        <w:rPr>
          <w:rFonts w:ascii="宋体" w:eastAsia="宋体" w:hAnsi="宋体" w:cs="宋体" w:hint="eastAsia"/>
          <w:sz w:val="32"/>
          <w:szCs w:val="32"/>
        </w:rPr>
      </w:pPr>
      <w:r>
        <w:rPr>
          <w:rFonts w:ascii="宋体" w:eastAsia="宋体" w:hAnsi="宋体" w:cs="宋体" w:hint="eastAsia"/>
          <w:sz w:val="32"/>
          <w:szCs w:val="32"/>
        </w:rPr>
        <w:t>　　A.商业银行在人民银行规定的贷款基准利率基础上向上浮动</w:t>
      </w:r>
    </w:p>
    <w:p>
      <w:pPr>
        <w:keepNext w:val="0"/>
        <w:keepLines w:val="0"/>
        <w:pageBreakBefore w:val="0"/>
        <w:widowControl w:val="0"/>
        <w:kinsoku/>
        <w:wordWrap/>
        <w:overflowPunct/>
        <w:topLinePunct w:val="0"/>
        <w:autoSpaceDE/>
        <w:autoSpaceDN/>
        <w:bidi w:val="0"/>
        <w:adjustRightInd/>
        <w:snapToGrid/>
        <w:spacing w:before="125" w:beforeLines="40"/>
        <w:textAlignment w:val="auto"/>
        <w:rPr>
          <w:rFonts w:ascii="宋体" w:eastAsia="宋体" w:hAnsi="宋体" w:cs="宋体" w:hint="eastAsia"/>
          <w:sz w:val="32"/>
          <w:szCs w:val="32"/>
        </w:rPr>
      </w:pPr>
      <w:r>
        <w:rPr>
          <w:rFonts w:ascii="宋体" w:eastAsia="宋体" w:hAnsi="宋体" w:cs="宋体" w:hint="eastAsia"/>
          <w:sz w:val="32"/>
          <w:szCs w:val="32"/>
        </w:rPr>
        <w:t>　　B.使用作废的信用证</w:t>
      </w:r>
    </w:p>
    <w:p>
      <w:pPr>
        <w:keepNext w:val="0"/>
        <w:keepLines w:val="0"/>
        <w:pageBreakBefore w:val="0"/>
        <w:widowControl w:val="0"/>
        <w:kinsoku/>
        <w:wordWrap/>
        <w:overflowPunct/>
        <w:topLinePunct w:val="0"/>
        <w:autoSpaceDE/>
        <w:autoSpaceDN/>
        <w:bidi w:val="0"/>
        <w:adjustRightInd/>
        <w:snapToGrid/>
        <w:spacing w:before="125" w:beforeLines="40"/>
        <w:textAlignment w:val="auto"/>
        <w:rPr>
          <w:rFonts w:ascii="宋体" w:eastAsia="宋体" w:hAnsi="宋体" w:cs="宋体" w:hint="eastAsia"/>
          <w:sz w:val="32"/>
          <w:szCs w:val="32"/>
        </w:rPr>
      </w:pPr>
      <w:r>
        <w:rPr>
          <w:rFonts w:ascii="宋体" w:eastAsia="宋体" w:hAnsi="宋体" w:cs="宋体" w:hint="eastAsia"/>
          <w:sz w:val="32"/>
          <w:szCs w:val="32"/>
        </w:rPr>
        <w:t>　　C.村镇银行经批准吸收公众存款</w:t>
      </w:r>
    </w:p>
    <w:p>
      <w:pPr>
        <w:keepNext w:val="0"/>
        <w:keepLines w:val="0"/>
        <w:pageBreakBefore w:val="0"/>
        <w:widowControl w:val="0"/>
        <w:kinsoku/>
        <w:wordWrap/>
        <w:overflowPunct/>
        <w:topLinePunct w:val="0"/>
        <w:autoSpaceDE/>
        <w:autoSpaceDN/>
        <w:bidi w:val="0"/>
        <w:adjustRightInd/>
        <w:snapToGrid/>
        <w:spacing w:before="125" w:beforeLines="40"/>
        <w:ind w:firstLine="665"/>
        <w:textAlignment w:val="auto"/>
        <w:rPr>
          <w:rFonts w:ascii="宋体" w:eastAsia="宋体" w:hAnsi="宋体" w:cs="宋体" w:hint="eastAsia"/>
          <w:color w:val="FF0000"/>
          <w:sz w:val="32"/>
          <w:szCs w:val="32"/>
        </w:rPr>
      </w:pPr>
      <w:r>
        <w:rPr>
          <w:rFonts w:ascii="宋体" w:eastAsia="宋体" w:hAnsi="宋体" w:cs="宋体" w:hint="eastAsia"/>
          <w:sz w:val="32"/>
          <w:szCs w:val="32"/>
        </w:rPr>
        <w:t>D.银行工作人员在填写存单的时候使用不规范的字体</w:t>
      </w:r>
    </w:p>
    <w:p>
      <w:pPr>
        <w:keepNext w:val="0"/>
        <w:keepLines w:val="0"/>
        <w:pageBreakBefore w:val="0"/>
        <w:widowControl w:val="0"/>
        <w:kinsoku/>
        <w:wordWrap/>
        <w:overflowPunct/>
        <w:topLinePunct w:val="0"/>
        <w:autoSpaceDE/>
        <w:autoSpaceDN/>
        <w:bidi w:val="0"/>
        <w:adjustRightInd/>
        <w:snapToGrid/>
        <w:spacing w:before="125" w:beforeLines="40"/>
        <w:ind w:firstLine="665"/>
        <w:textAlignment w:val="auto"/>
        <w:rPr>
          <w:rFonts w:ascii="宋体" w:eastAsia="宋体" w:hAnsi="宋体" w:cs="宋体" w:hint="eastAsia"/>
          <w:sz w:val="32"/>
          <w:szCs w:val="32"/>
        </w:rPr>
      </w:pPr>
      <w:r>
        <w:rPr>
          <w:rFonts w:ascii="宋体" w:eastAsia="宋体" w:hAnsi="宋体" w:cs="宋体" w:hint="eastAsia"/>
          <w:color w:val="FF0000"/>
          <w:sz w:val="32"/>
          <w:szCs w:val="32"/>
          <w:lang w:eastAsia="zh-CN"/>
        </w:rPr>
        <w:t>正确答案：B</w:t>
      </w:r>
    </w:p>
    <w:p>
      <w:pPr>
        <w:keepNext w:val="0"/>
        <w:keepLines w:val="0"/>
        <w:pageBreakBefore w:val="0"/>
        <w:widowControl w:val="0"/>
        <w:kinsoku/>
        <w:wordWrap/>
        <w:overflowPunct/>
        <w:topLinePunct w:val="0"/>
        <w:autoSpaceDE/>
        <w:autoSpaceDN/>
        <w:bidi w:val="0"/>
        <w:adjustRightInd/>
        <w:snapToGrid/>
        <w:spacing w:before="125" w:beforeLines="40"/>
        <w:ind w:firstLine="665"/>
        <w:textAlignment w:val="auto"/>
        <w:rPr>
          <w:rFonts w:ascii="宋体" w:eastAsia="宋体" w:hAnsi="宋体" w:cs="宋体" w:hint="eastAsia"/>
          <w:sz w:val="32"/>
          <w:szCs w:val="32"/>
        </w:rPr>
      </w:pPr>
      <w:r>
        <w:rPr>
          <w:rFonts w:ascii="宋体" w:eastAsia="宋体" w:hAnsi="宋体" w:cs="宋体" w:hint="eastAsia"/>
          <w:sz w:val="32"/>
          <w:szCs w:val="32"/>
        </w:rPr>
        <w:t>55、就监督管理部分而言，第十届全国人民代表大会常务委员会第六次会议通过的《中国人民银行法修正案》修订的重点是()。</w:t>
      </w:r>
    </w:p>
    <w:p>
      <w:pPr>
        <w:keepNext w:val="0"/>
        <w:keepLines w:val="0"/>
        <w:pageBreakBefore w:val="0"/>
        <w:widowControl w:val="0"/>
        <w:kinsoku/>
        <w:wordWrap/>
        <w:overflowPunct/>
        <w:topLinePunct w:val="0"/>
        <w:autoSpaceDE/>
        <w:autoSpaceDN/>
        <w:bidi w:val="0"/>
        <w:adjustRightInd/>
        <w:snapToGrid/>
        <w:spacing w:before="125" w:beforeLines="40"/>
        <w:textAlignment w:val="auto"/>
        <w:rPr>
          <w:rFonts w:ascii="宋体" w:eastAsia="宋体" w:hAnsi="宋体" w:cs="宋体" w:hint="eastAsia"/>
          <w:sz w:val="32"/>
          <w:szCs w:val="32"/>
        </w:rPr>
      </w:pPr>
      <w:r>
        <w:rPr>
          <w:rFonts w:ascii="宋体" w:eastAsia="宋体" w:hAnsi="宋体" w:cs="宋体" w:hint="eastAsia"/>
          <w:sz w:val="32"/>
          <w:szCs w:val="32"/>
        </w:rPr>
        <w:t>　　A.中国人民银行开始行使直接检查监督权</w:t>
      </w:r>
    </w:p>
    <w:p>
      <w:pPr>
        <w:keepNext w:val="0"/>
        <w:keepLines w:val="0"/>
        <w:pageBreakBefore w:val="0"/>
        <w:widowControl w:val="0"/>
        <w:kinsoku/>
        <w:wordWrap/>
        <w:overflowPunct/>
        <w:topLinePunct w:val="0"/>
        <w:autoSpaceDE/>
        <w:autoSpaceDN/>
        <w:bidi w:val="0"/>
        <w:adjustRightInd/>
        <w:snapToGrid/>
        <w:spacing w:before="125" w:beforeLines="40"/>
        <w:textAlignment w:val="auto"/>
        <w:rPr>
          <w:rFonts w:ascii="宋体" w:eastAsia="宋体" w:hAnsi="宋体" w:cs="宋体" w:hint="eastAsia"/>
          <w:sz w:val="32"/>
          <w:szCs w:val="32"/>
        </w:rPr>
      </w:pPr>
      <w:r>
        <w:rPr>
          <w:rFonts w:ascii="宋体" w:eastAsia="宋体" w:hAnsi="宋体" w:cs="宋体" w:hint="eastAsia"/>
          <w:sz w:val="32"/>
          <w:szCs w:val="32"/>
        </w:rPr>
        <w:t>　　B.中国人民银行开始行使反洗钱的职能</w:t>
      </w:r>
    </w:p>
    <w:p>
      <w:pPr>
        <w:keepNext w:val="0"/>
        <w:keepLines w:val="0"/>
        <w:pageBreakBefore w:val="0"/>
        <w:widowControl w:val="0"/>
        <w:kinsoku/>
        <w:wordWrap/>
        <w:overflowPunct/>
        <w:topLinePunct w:val="0"/>
        <w:autoSpaceDE/>
        <w:autoSpaceDN/>
        <w:bidi w:val="0"/>
        <w:adjustRightInd/>
        <w:snapToGrid/>
        <w:spacing w:before="125" w:beforeLines="40"/>
        <w:textAlignment w:val="auto"/>
        <w:rPr>
          <w:rFonts w:ascii="宋体" w:eastAsia="宋体" w:hAnsi="宋体" w:cs="宋体" w:hint="eastAsia"/>
          <w:sz w:val="32"/>
          <w:szCs w:val="32"/>
        </w:rPr>
      </w:pPr>
      <w:r>
        <w:rPr>
          <w:rFonts w:ascii="宋体" w:eastAsia="宋体" w:hAnsi="宋体" w:cs="宋体" w:hint="eastAsia"/>
          <w:sz w:val="32"/>
          <w:szCs w:val="32"/>
        </w:rPr>
        <w:t>　　C.中国人民银行将对银行业的监管职能划分出来，移交给银监会</w:t>
      </w:r>
    </w:p>
    <w:p>
      <w:pPr>
        <w:keepNext w:val="0"/>
        <w:keepLines w:val="0"/>
        <w:pageBreakBefore w:val="0"/>
        <w:widowControl w:val="0"/>
        <w:kinsoku/>
        <w:wordWrap/>
        <w:overflowPunct/>
        <w:topLinePunct w:val="0"/>
        <w:autoSpaceDE/>
        <w:autoSpaceDN/>
        <w:bidi w:val="0"/>
        <w:adjustRightInd/>
        <w:snapToGrid/>
        <w:spacing w:before="125" w:beforeLines="40"/>
        <w:ind w:firstLine="640"/>
        <w:textAlignment w:val="auto"/>
        <w:rPr>
          <w:rFonts w:ascii="宋体" w:eastAsia="宋体" w:hAnsi="宋体" w:cs="宋体" w:hint="eastAsia"/>
          <w:color w:val="FF0000"/>
          <w:sz w:val="32"/>
          <w:szCs w:val="32"/>
        </w:rPr>
      </w:pPr>
      <w:r>
        <w:rPr>
          <w:rFonts w:ascii="宋体" w:eastAsia="宋体" w:hAnsi="宋体" w:cs="宋体" w:hint="eastAsia"/>
          <w:sz w:val="32"/>
          <w:szCs w:val="32"/>
        </w:rPr>
        <w:t>D.中国人民银行开始行使直接审批金融机构的职能</w:t>
      </w:r>
    </w:p>
    <w:p>
      <w:pPr>
        <w:keepNext w:val="0"/>
        <w:keepLines w:val="0"/>
        <w:pageBreakBefore w:val="0"/>
        <w:widowControl w:val="0"/>
        <w:kinsoku/>
        <w:wordWrap/>
        <w:overflowPunct/>
        <w:topLinePunct w:val="0"/>
        <w:autoSpaceDE/>
        <w:autoSpaceDN/>
        <w:bidi w:val="0"/>
        <w:adjustRightInd/>
        <w:snapToGrid/>
        <w:spacing w:before="125" w:beforeLines="40"/>
        <w:ind w:firstLine="640"/>
        <w:textAlignment w:val="auto"/>
        <w:rPr>
          <w:rFonts w:ascii="宋体" w:eastAsia="宋体" w:hAnsi="宋体" w:cs="宋体" w:hint="eastAsia"/>
          <w:sz w:val="32"/>
          <w:szCs w:val="32"/>
        </w:rPr>
      </w:pPr>
      <w:r>
        <w:rPr>
          <w:rFonts w:ascii="宋体" w:eastAsia="宋体" w:hAnsi="宋体" w:cs="宋体" w:hint="eastAsia"/>
          <w:color w:val="FF0000"/>
          <w:sz w:val="32"/>
          <w:szCs w:val="32"/>
          <w:lang w:eastAsia="zh-CN"/>
        </w:rPr>
        <w:t>正确答案：C</w:t>
      </w:r>
    </w:p>
    <w:p>
      <w:pPr>
        <w:keepNext w:val="0"/>
        <w:keepLines w:val="0"/>
        <w:pageBreakBefore w:val="0"/>
        <w:widowControl w:val="0"/>
        <w:kinsoku/>
        <w:wordWrap/>
        <w:overflowPunct/>
        <w:topLinePunct w:val="0"/>
        <w:autoSpaceDE/>
        <w:autoSpaceDN/>
        <w:bidi w:val="0"/>
        <w:adjustRightInd/>
        <w:snapToGrid/>
        <w:spacing w:before="125" w:beforeLines="40"/>
        <w:ind w:firstLine="640"/>
        <w:textAlignment w:val="auto"/>
        <w:rPr>
          <w:rFonts w:ascii="宋体" w:eastAsia="宋体" w:hAnsi="宋体" w:cs="宋体" w:hint="eastAsia"/>
          <w:sz w:val="32"/>
          <w:szCs w:val="32"/>
        </w:rPr>
        <w:sectPr>
          <w:headerReference w:type="default" r:id="rId45"/>
          <w:footerReference w:type="default" r:id="rId46"/>
          <w:type w:val="nextPage"/>
          <w:pgSz w:w="11906" w:h="16838"/>
          <w:pgMar w:top="1440" w:right="1800" w:bottom="1440" w:left="1800" w:header="851" w:footer="992" w:gutter="0"/>
          <w:pgNumType w:fmt="decimal" w:start="21"/>
          <w:cols w:num="1" w:space="425"/>
          <w:titlePg w:val="0"/>
          <w:docGrid w:type="lines" w:linePitch="312" w:charSpace="0"/>
        </w:sectPr>
      </w:pPr>
      <w:r>
        <w:rPr>
          <w:rFonts w:ascii="宋体" w:eastAsia="宋体" w:hAnsi="宋体" w:cs="宋体" w:hint="eastAsia"/>
          <w:sz w:val="32"/>
          <w:szCs w:val="32"/>
        </w:rPr>
        <w:t>56、期权买入方在规定的期限内享有按照一定的价格向期权卖方购入某种商品或期货合约的权利，这种期权是（）。</w:t>
      </w:r>
    </w:p>
    <w:p>
      <w:pPr>
        <w:keepNext w:val="0"/>
        <w:keepLines w:val="0"/>
        <w:pageBreakBefore w:val="0"/>
        <w:widowControl w:val="0"/>
        <w:kinsoku/>
        <w:wordWrap/>
        <w:overflowPunct/>
        <w:topLinePunct w:val="0"/>
        <w:autoSpaceDE/>
        <w:autoSpaceDN/>
        <w:bidi w:val="0"/>
        <w:adjustRightInd/>
        <w:snapToGrid/>
        <w:spacing w:before="125" w:beforeLines="40"/>
        <w:textAlignment w:val="auto"/>
        <w:rPr>
          <w:rFonts w:ascii="宋体" w:eastAsia="宋体" w:hAnsi="宋体" w:cs="宋体" w:hint="eastAsia"/>
          <w:sz w:val="32"/>
          <w:szCs w:val="32"/>
        </w:rPr>
      </w:pPr>
      <w:r>
        <w:rPr>
          <w:rFonts w:ascii="宋体" w:eastAsia="宋体" w:hAnsi="宋体" w:cs="宋体" w:hint="eastAsia"/>
          <w:sz w:val="32"/>
          <w:szCs w:val="32"/>
        </w:rPr>
        <w:t>　　A.看涨期权</w:t>
      </w:r>
    </w:p>
    <w:p>
      <w:pPr>
        <w:keepNext w:val="0"/>
        <w:keepLines w:val="0"/>
        <w:pageBreakBefore w:val="0"/>
        <w:widowControl w:val="0"/>
        <w:kinsoku/>
        <w:wordWrap/>
        <w:overflowPunct/>
        <w:topLinePunct w:val="0"/>
        <w:autoSpaceDE/>
        <w:autoSpaceDN/>
        <w:bidi w:val="0"/>
        <w:adjustRightInd/>
        <w:snapToGrid/>
        <w:spacing w:before="125" w:beforeLines="40"/>
        <w:textAlignment w:val="auto"/>
        <w:rPr>
          <w:rFonts w:ascii="宋体" w:eastAsia="宋体" w:hAnsi="宋体" w:cs="宋体" w:hint="eastAsia"/>
          <w:sz w:val="32"/>
          <w:szCs w:val="32"/>
        </w:rPr>
      </w:pPr>
      <w:r>
        <w:rPr>
          <w:rFonts w:ascii="宋体" w:eastAsia="宋体" w:hAnsi="宋体" w:cs="宋体" w:hint="eastAsia"/>
          <w:sz w:val="32"/>
          <w:szCs w:val="32"/>
        </w:rPr>
        <w:t>　　B.即期期权</w:t>
      </w:r>
    </w:p>
    <w:p>
      <w:pPr>
        <w:keepNext w:val="0"/>
        <w:keepLines w:val="0"/>
        <w:pageBreakBefore w:val="0"/>
        <w:widowControl w:val="0"/>
        <w:kinsoku/>
        <w:wordWrap/>
        <w:overflowPunct/>
        <w:topLinePunct w:val="0"/>
        <w:autoSpaceDE/>
        <w:autoSpaceDN/>
        <w:bidi w:val="0"/>
        <w:adjustRightInd/>
        <w:snapToGrid/>
        <w:spacing w:before="125" w:beforeLines="40"/>
        <w:textAlignment w:val="auto"/>
        <w:rPr>
          <w:rFonts w:ascii="宋体" w:eastAsia="宋体" w:hAnsi="宋体" w:cs="宋体" w:hint="eastAsia"/>
          <w:sz w:val="32"/>
          <w:szCs w:val="32"/>
        </w:rPr>
      </w:pPr>
      <w:r>
        <w:rPr>
          <w:rFonts w:ascii="宋体" w:eastAsia="宋体" w:hAnsi="宋体" w:cs="宋体" w:hint="eastAsia"/>
          <w:sz w:val="32"/>
          <w:szCs w:val="32"/>
        </w:rPr>
        <w:t>　　C.远期期权</w:t>
      </w:r>
    </w:p>
    <w:p>
      <w:pPr>
        <w:keepNext w:val="0"/>
        <w:keepLines w:val="0"/>
        <w:pageBreakBefore w:val="0"/>
        <w:widowControl w:val="0"/>
        <w:kinsoku/>
        <w:wordWrap/>
        <w:overflowPunct/>
        <w:topLinePunct w:val="0"/>
        <w:autoSpaceDE/>
        <w:autoSpaceDN/>
        <w:bidi w:val="0"/>
        <w:adjustRightInd/>
        <w:snapToGrid/>
        <w:spacing w:before="125" w:beforeLines="40"/>
        <w:ind w:firstLine="640"/>
        <w:textAlignment w:val="auto"/>
        <w:rPr>
          <w:rFonts w:ascii="宋体" w:eastAsia="宋体" w:hAnsi="宋体" w:cs="宋体" w:hint="eastAsia"/>
          <w:color w:val="FF0000"/>
          <w:sz w:val="32"/>
          <w:szCs w:val="32"/>
        </w:rPr>
      </w:pPr>
      <w:r>
        <w:rPr>
          <w:rFonts w:ascii="宋体" w:eastAsia="宋体" w:hAnsi="宋体" w:cs="宋体" w:hint="eastAsia"/>
          <w:sz w:val="32"/>
          <w:szCs w:val="32"/>
        </w:rPr>
        <w:t>D.看跌期权</w:t>
      </w:r>
    </w:p>
    <w:p>
      <w:pPr>
        <w:keepNext w:val="0"/>
        <w:keepLines w:val="0"/>
        <w:pageBreakBefore w:val="0"/>
        <w:widowControl w:val="0"/>
        <w:kinsoku/>
        <w:wordWrap/>
        <w:overflowPunct/>
        <w:topLinePunct w:val="0"/>
        <w:autoSpaceDE/>
        <w:autoSpaceDN/>
        <w:bidi w:val="0"/>
        <w:adjustRightInd/>
        <w:snapToGrid/>
        <w:spacing w:before="125" w:beforeLines="40"/>
        <w:ind w:firstLine="640"/>
        <w:textAlignment w:val="auto"/>
        <w:rPr>
          <w:rFonts w:ascii="宋体" w:eastAsia="宋体" w:hAnsi="宋体" w:cs="宋体" w:hint="eastAsia"/>
          <w:sz w:val="32"/>
          <w:szCs w:val="32"/>
        </w:rPr>
      </w:pPr>
      <w:r>
        <w:rPr>
          <w:rFonts w:ascii="宋体" w:eastAsia="宋体" w:hAnsi="宋体" w:cs="宋体" w:hint="eastAsia"/>
          <w:color w:val="FF0000"/>
          <w:sz w:val="32"/>
          <w:szCs w:val="32"/>
          <w:lang w:eastAsia="zh-CN"/>
        </w:rPr>
        <w:t>正确答案：A</w:t>
      </w:r>
    </w:p>
    <w:p>
      <w:pPr>
        <w:keepNext w:val="0"/>
        <w:keepLines w:val="0"/>
        <w:pageBreakBefore w:val="0"/>
        <w:widowControl w:val="0"/>
        <w:kinsoku/>
        <w:wordWrap/>
        <w:overflowPunct/>
        <w:topLinePunct w:val="0"/>
        <w:autoSpaceDE/>
        <w:autoSpaceDN/>
        <w:bidi w:val="0"/>
        <w:adjustRightInd/>
        <w:snapToGrid/>
        <w:spacing w:before="125" w:beforeLines="40"/>
        <w:ind w:firstLine="640"/>
        <w:textAlignment w:val="auto"/>
        <w:rPr>
          <w:rFonts w:ascii="宋体" w:eastAsia="宋体" w:hAnsi="宋体" w:cs="宋体" w:hint="eastAsia"/>
          <w:sz w:val="32"/>
          <w:szCs w:val="32"/>
        </w:rPr>
      </w:pPr>
      <w:r>
        <w:rPr>
          <w:rFonts w:ascii="宋体" w:eastAsia="宋体" w:hAnsi="宋体" w:cs="宋体" w:hint="eastAsia"/>
          <w:sz w:val="32"/>
          <w:szCs w:val="32"/>
        </w:rPr>
        <w:t>57、下列关于合规管理的说法，不正确的是（）。</w:t>
      </w:r>
    </w:p>
    <w:p>
      <w:pPr>
        <w:keepNext w:val="0"/>
        <w:keepLines w:val="0"/>
        <w:pageBreakBefore w:val="0"/>
        <w:widowControl w:val="0"/>
        <w:kinsoku/>
        <w:wordWrap/>
        <w:overflowPunct/>
        <w:topLinePunct w:val="0"/>
        <w:autoSpaceDE/>
        <w:autoSpaceDN/>
        <w:bidi w:val="0"/>
        <w:adjustRightInd/>
        <w:snapToGrid/>
        <w:spacing w:before="125" w:beforeLines="40"/>
        <w:textAlignment w:val="auto"/>
        <w:rPr>
          <w:rFonts w:ascii="宋体" w:eastAsia="宋体" w:hAnsi="宋体" w:cs="宋体" w:hint="eastAsia"/>
          <w:sz w:val="32"/>
          <w:szCs w:val="32"/>
        </w:rPr>
      </w:pPr>
      <w:r>
        <w:rPr>
          <w:rFonts w:ascii="宋体" w:eastAsia="宋体" w:hAnsi="宋体" w:cs="宋体" w:hint="eastAsia"/>
          <w:sz w:val="32"/>
          <w:szCs w:val="32"/>
        </w:rPr>
        <w:t>　　A.合规，是指使商业银行的经营活动与法律、规则和准则相一致</w:t>
      </w:r>
    </w:p>
    <w:p>
      <w:pPr>
        <w:keepNext w:val="0"/>
        <w:keepLines w:val="0"/>
        <w:pageBreakBefore w:val="0"/>
        <w:widowControl w:val="0"/>
        <w:kinsoku/>
        <w:wordWrap/>
        <w:overflowPunct/>
        <w:topLinePunct w:val="0"/>
        <w:autoSpaceDE/>
        <w:autoSpaceDN/>
        <w:bidi w:val="0"/>
        <w:adjustRightInd/>
        <w:snapToGrid/>
        <w:spacing w:before="125" w:beforeLines="40"/>
        <w:textAlignment w:val="auto"/>
        <w:rPr>
          <w:rFonts w:ascii="宋体" w:eastAsia="宋体" w:hAnsi="宋体" w:cs="宋体" w:hint="eastAsia"/>
          <w:sz w:val="32"/>
          <w:szCs w:val="32"/>
        </w:rPr>
      </w:pPr>
      <w:r>
        <w:rPr>
          <w:rFonts w:ascii="宋体" w:eastAsia="宋体" w:hAnsi="宋体" w:cs="宋体" w:hint="eastAsia"/>
          <w:sz w:val="32"/>
          <w:szCs w:val="32"/>
        </w:rPr>
        <w:t>　　B.商业银行的经营活动违反了法律、规则和准则可能遭受合规风险</w:t>
      </w:r>
    </w:p>
    <w:p>
      <w:pPr>
        <w:keepNext w:val="0"/>
        <w:keepLines w:val="0"/>
        <w:pageBreakBefore w:val="0"/>
        <w:widowControl w:val="0"/>
        <w:kinsoku/>
        <w:wordWrap/>
        <w:overflowPunct/>
        <w:topLinePunct w:val="0"/>
        <w:autoSpaceDE/>
        <w:autoSpaceDN/>
        <w:bidi w:val="0"/>
        <w:adjustRightInd/>
        <w:snapToGrid/>
        <w:spacing w:before="125" w:beforeLines="40"/>
        <w:textAlignment w:val="auto"/>
        <w:rPr>
          <w:rFonts w:ascii="宋体" w:eastAsia="宋体" w:hAnsi="宋体" w:cs="宋体" w:hint="eastAsia"/>
          <w:sz w:val="32"/>
          <w:szCs w:val="32"/>
        </w:rPr>
      </w:pPr>
      <w:r>
        <w:rPr>
          <w:rFonts w:ascii="宋体" w:eastAsia="宋体" w:hAnsi="宋体" w:cs="宋体" w:hint="eastAsia"/>
          <w:sz w:val="32"/>
          <w:szCs w:val="32"/>
        </w:rPr>
        <w:t>　　C.商业银行应当设立专门负责合规管理职能的部门、团队或岗位</w:t>
      </w:r>
    </w:p>
    <w:p>
      <w:pPr>
        <w:keepNext w:val="0"/>
        <w:keepLines w:val="0"/>
        <w:pageBreakBefore w:val="0"/>
        <w:widowControl w:val="0"/>
        <w:kinsoku/>
        <w:wordWrap/>
        <w:overflowPunct/>
        <w:topLinePunct w:val="0"/>
        <w:autoSpaceDE/>
        <w:autoSpaceDN/>
        <w:bidi w:val="0"/>
        <w:adjustRightInd/>
        <w:snapToGrid/>
        <w:spacing w:before="125" w:beforeLines="40"/>
        <w:ind w:firstLine="665"/>
        <w:textAlignment w:val="auto"/>
        <w:rPr>
          <w:rFonts w:ascii="宋体" w:eastAsia="宋体" w:hAnsi="宋体" w:cs="宋体" w:hint="eastAsia"/>
          <w:color w:val="FF0000"/>
          <w:sz w:val="32"/>
          <w:szCs w:val="32"/>
        </w:rPr>
      </w:pPr>
      <w:r>
        <w:rPr>
          <w:rFonts w:ascii="宋体" w:eastAsia="宋体" w:hAnsi="宋体" w:cs="宋体" w:hint="eastAsia"/>
          <w:sz w:val="32"/>
          <w:szCs w:val="32"/>
        </w:rPr>
        <w:t>D.商业银行因经营活动不合规造成声誉损失的风险不属于合规风险</w:t>
      </w:r>
    </w:p>
    <w:p>
      <w:pPr>
        <w:keepNext w:val="0"/>
        <w:keepLines w:val="0"/>
        <w:pageBreakBefore w:val="0"/>
        <w:widowControl w:val="0"/>
        <w:kinsoku/>
        <w:wordWrap/>
        <w:overflowPunct/>
        <w:topLinePunct w:val="0"/>
        <w:autoSpaceDE/>
        <w:autoSpaceDN/>
        <w:bidi w:val="0"/>
        <w:adjustRightInd/>
        <w:snapToGrid/>
        <w:spacing w:before="125" w:beforeLines="40"/>
        <w:ind w:firstLine="665"/>
        <w:textAlignment w:val="auto"/>
        <w:rPr>
          <w:rFonts w:ascii="宋体" w:eastAsia="宋体" w:hAnsi="宋体" w:cs="宋体" w:hint="eastAsia"/>
          <w:sz w:val="32"/>
          <w:szCs w:val="32"/>
        </w:rPr>
      </w:pPr>
      <w:r>
        <w:rPr>
          <w:rFonts w:ascii="宋体" w:eastAsia="宋体" w:hAnsi="宋体" w:cs="宋体" w:hint="eastAsia"/>
          <w:color w:val="FF0000"/>
          <w:sz w:val="32"/>
          <w:szCs w:val="32"/>
          <w:lang w:eastAsia="zh-CN"/>
        </w:rPr>
        <w:t>正确答案：D</w:t>
      </w:r>
    </w:p>
    <w:p>
      <w:pPr>
        <w:keepNext w:val="0"/>
        <w:keepLines w:val="0"/>
        <w:pageBreakBefore w:val="0"/>
        <w:widowControl w:val="0"/>
        <w:kinsoku/>
        <w:wordWrap/>
        <w:overflowPunct/>
        <w:topLinePunct w:val="0"/>
        <w:autoSpaceDE/>
        <w:autoSpaceDN/>
        <w:bidi w:val="0"/>
        <w:adjustRightInd/>
        <w:snapToGrid/>
        <w:spacing w:before="125" w:beforeLines="40"/>
        <w:ind w:firstLine="665"/>
        <w:textAlignment w:val="auto"/>
        <w:rPr>
          <w:rFonts w:ascii="宋体" w:eastAsia="宋体" w:hAnsi="宋体" w:cs="宋体" w:hint="eastAsia"/>
          <w:sz w:val="32"/>
          <w:szCs w:val="32"/>
        </w:rPr>
      </w:pPr>
      <w:r>
        <w:rPr>
          <w:rFonts w:ascii="宋体" w:eastAsia="宋体" w:hAnsi="宋体" w:cs="宋体" w:hint="eastAsia"/>
          <w:sz w:val="32"/>
          <w:szCs w:val="32"/>
        </w:rPr>
        <w:t>58、（）是指丧失偿债能力的债务人与债权人之间就延期、分期清偿债务或者免除债务达成协议，以中止破产程序，防止债务人破产的法律制度。</w:t>
      </w:r>
    </w:p>
    <w:p>
      <w:pPr>
        <w:keepNext w:val="0"/>
        <w:keepLines w:val="0"/>
        <w:pageBreakBefore w:val="0"/>
        <w:widowControl w:val="0"/>
        <w:kinsoku/>
        <w:wordWrap/>
        <w:overflowPunct/>
        <w:topLinePunct w:val="0"/>
        <w:autoSpaceDE/>
        <w:autoSpaceDN/>
        <w:bidi w:val="0"/>
        <w:adjustRightInd/>
        <w:snapToGrid/>
        <w:spacing w:before="125" w:beforeLines="40"/>
        <w:textAlignment w:val="auto"/>
        <w:rPr>
          <w:rFonts w:ascii="宋体" w:eastAsia="宋体" w:hAnsi="宋体" w:cs="宋体" w:hint="eastAsia"/>
          <w:sz w:val="32"/>
          <w:szCs w:val="32"/>
        </w:rPr>
        <w:sectPr>
          <w:headerReference w:type="default" r:id="rId47"/>
          <w:footerReference w:type="default" r:id="rId48"/>
          <w:type w:val="nextPage"/>
          <w:pgSz w:w="11906" w:h="16838"/>
          <w:pgMar w:top="1440" w:right="1800" w:bottom="1440" w:left="1800" w:header="851" w:footer="992" w:gutter="0"/>
          <w:pgNumType w:fmt="decimal" w:start="22"/>
          <w:cols w:num="1" w:space="425"/>
          <w:titlePg w:val="0"/>
          <w:docGrid w:type="lines" w:linePitch="312" w:charSpace="0"/>
        </w:sectPr>
      </w:pPr>
      <w:r>
        <w:rPr>
          <w:rFonts w:ascii="宋体" w:eastAsia="宋体" w:hAnsi="宋体" w:cs="宋体" w:hint="eastAsia"/>
          <w:sz w:val="32"/>
          <w:szCs w:val="32"/>
        </w:rPr>
        <w:t>　　A.和解</w:t>
      </w:r>
    </w:p>
    <w:p>
      <w:pPr>
        <w:keepNext w:val="0"/>
        <w:keepLines w:val="0"/>
        <w:pageBreakBefore w:val="0"/>
        <w:widowControl w:val="0"/>
        <w:kinsoku/>
        <w:wordWrap/>
        <w:overflowPunct/>
        <w:topLinePunct w:val="0"/>
        <w:autoSpaceDE/>
        <w:autoSpaceDN/>
        <w:bidi w:val="0"/>
        <w:adjustRightInd/>
        <w:snapToGrid/>
        <w:spacing w:before="125" w:beforeLines="40"/>
        <w:textAlignment w:val="auto"/>
        <w:rPr>
          <w:rFonts w:ascii="宋体" w:eastAsia="宋体" w:hAnsi="宋体" w:cs="宋体" w:hint="eastAsia"/>
          <w:sz w:val="32"/>
          <w:szCs w:val="32"/>
        </w:rPr>
      </w:pPr>
      <w:r>
        <w:rPr>
          <w:rFonts w:ascii="宋体" w:eastAsia="宋体" w:hAnsi="宋体" w:cs="宋体" w:hint="eastAsia"/>
          <w:sz w:val="32"/>
          <w:szCs w:val="32"/>
        </w:rPr>
        <w:t>　　B.重整</w:t>
      </w:r>
    </w:p>
    <w:p>
      <w:pPr>
        <w:keepNext w:val="0"/>
        <w:keepLines w:val="0"/>
        <w:pageBreakBefore w:val="0"/>
        <w:widowControl w:val="0"/>
        <w:kinsoku/>
        <w:wordWrap/>
        <w:overflowPunct/>
        <w:topLinePunct w:val="0"/>
        <w:autoSpaceDE/>
        <w:autoSpaceDN/>
        <w:bidi w:val="0"/>
        <w:adjustRightInd/>
        <w:snapToGrid/>
        <w:spacing w:before="125" w:beforeLines="40"/>
        <w:textAlignment w:val="auto"/>
        <w:rPr>
          <w:rFonts w:ascii="宋体" w:eastAsia="宋体" w:hAnsi="宋体" w:cs="宋体" w:hint="eastAsia"/>
          <w:sz w:val="32"/>
          <w:szCs w:val="32"/>
        </w:rPr>
      </w:pPr>
      <w:r>
        <w:rPr>
          <w:rFonts w:ascii="宋体" w:eastAsia="宋体" w:hAnsi="宋体" w:cs="宋体" w:hint="eastAsia"/>
          <w:sz w:val="32"/>
          <w:szCs w:val="32"/>
        </w:rPr>
        <w:t>　　C.中止</w:t>
      </w:r>
    </w:p>
    <w:p>
      <w:pPr>
        <w:keepNext w:val="0"/>
        <w:keepLines w:val="0"/>
        <w:pageBreakBefore w:val="0"/>
        <w:widowControl w:val="0"/>
        <w:kinsoku/>
        <w:wordWrap/>
        <w:overflowPunct/>
        <w:topLinePunct w:val="0"/>
        <w:autoSpaceDE/>
        <w:autoSpaceDN/>
        <w:bidi w:val="0"/>
        <w:adjustRightInd/>
        <w:snapToGrid/>
        <w:spacing w:before="125" w:beforeLines="40"/>
        <w:ind w:firstLine="640"/>
        <w:textAlignment w:val="auto"/>
        <w:rPr>
          <w:rFonts w:ascii="宋体" w:eastAsia="宋体" w:hAnsi="宋体" w:cs="宋体" w:hint="eastAsia"/>
          <w:color w:val="FF0000"/>
          <w:sz w:val="32"/>
          <w:szCs w:val="32"/>
        </w:rPr>
      </w:pPr>
      <w:r>
        <w:rPr>
          <w:rFonts w:ascii="宋体" w:eastAsia="宋体" w:hAnsi="宋体" w:cs="宋体" w:hint="eastAsia"/>
          <w:sz w:val="32"/>
          <w:szCs w:val="32"/>
        </w:rPr>
        <w:t>D.合并</w:t>
      </w:r>
    </w:p>
    <w:p>
      <w:pPr>
        <w:keepNext w:val="0"/>
        <w:keepLines w:val="0"/>
        <w:pageBreakBefore w:val="0"/>
        <w:widowControl w:val="0"/>
        <w:kinsoku/>
        <w:wordWrap/>
        <w:overflowPunct/>
        <w:topLinePunct w:val="0"/>
        <w:autoSpaceDE/>
        <w:autoSpaceDN/>
        <w:bidi w:val="0"/>
        <w:adjustRightInd/>
        <w:snapToGrid/>
        <w:spacing w:before="125" w:beforeLines="40"/>
        <w:ind w:firstLine="640"/>
        <w:textAlignment w:val="auto"/>
        <w:rPr>
          <w:rFonts w:ascii="宋体" w:eastAsia="宋体" w:hAnsi="宋体" w:cs="宋体" w:hint="eastAsia"/>
          <w:sz w:val="32"/>
          <w:szCs w:val="32"/>
        </w:rPr>
      </w:pPr>
      <w:r>
        <w:rPr>
          <w:rFonts w:ascii="宋体" w:eastAsia="宋体" w:hAnsi="宋体" w:cs="宋体" w:hint="eastAsia"/>
          <w:color w:val="FF0000"/>
          <w:sz w:val="32"/>
          <w:szCs w:val="32"/>
          <w:lang w:eastAsia="zh-CN"/>
        </w:rPr>
        <w:t>正确答案：A</w:t>
      </w:r>
    </w:p>
    <w:p>
      <w:pPr>
        <w:keepNext w:val="0"/>
        <w:keepLines w:val="0"/>
        <w:pageBreakBefore w:val="0"/>
        <w:widowControl w:val="0"/>
        <w:kinsoku/>
        <w:wordWrap/>
        <w:overflowPunct/>
        <w:topLinePunct w:val="0"/>
        <w:autoSpaceDE/>
        <w:autoSpaceDN/>
        <w:bidi w:val="0"/>
        <w:adjustRightInd/>
        <w:snapToGrid/>
        <w:spacing w:before="125" w:beforeLines="40"/>
        <w:ind w:firstLine="640"/>
        <w:textAlignment w:val="auto"/>
        <w:rPr>
          <w:rFonts w:ascii="宋体" w:eastAsia="宋体" w:hAnsi="宋体" w:cs="宋体" w:hint="eastAsia"/>
          <w:sz w:val="32"/>
          <w:szCs w:val="32"/>
        </w:rPr>
      </w:pPr>
      <w:r>
        <w:rPr>
          <w:rFonts w:ascii="宋体" w:eastAsia="宋体" w:hAnsi="宋体" w:cs="宋体" w:hint="eastAsia"/>
          <w:sz w:val="32"/>
          <w:szCs w:val="32"/>
        </w:rPr>
        <w:t>59、出现以下哪一种情形时，银行业从业人员中的高级管理人员应当接受监管部门的约见?（）</w:t>
      </w:r>
    </w:p>
    <w:p>
      <w:pPr>
        <w:keepNext w:val="0"/>
        <w:keepLines w:val="0"/>
        <w:pageBreakBefore w:val="0"/>
        <w:widowControl w:val="0"/>
        <w:kinsoku/>
        <w:wordWrap/>
        <w:overflowPunct/>
        <w:topLinePunct w:val="0"/>
        <w:autoSpaceDE/>
        <w:autoSpaceDN/>
        <w:bidi w:val="0"/>
        <w:adjustRightInd/>
        <w:snapToGrid/>
        <w:spacing w:before="125" w:beforeLines="40"/>
        <w:textAlignment w:val="auto"/>
        <w:rPr>
          <w:rFonts w:ascii="宋体" w:eastAsia="宋体" w:hAnsi="宋体" w:cs="宋体" w:hint="eastAsia"/>
          <w:sz w:val="32"/>
          <w:szCs w:val="32"/>
        </w:rPr>
      </w:pPr>
      <w:r>
        <w:rPr>
          <w:rFonts w:ascii="宋体" w:eastAsia="宋体" w:hAnsi="宋体" w:cs="宋体" w:hint="eastAsia"/>
          <w:sz w:val="32"/>
          <w:szCs w:val="32"/>
        </w:rPr>
        <w:t>　　A.所在机构存在严重问题或风险</w:t>
      </w:r>
    </w:p>
    <w:p>
      <w:pPr>
        <w:keepNext w:val="0"/>
        <w:keepLines w:val="0"/>
        <w:pageBreakBefore w:val="0"/>
        <w:widowControl w:val="0"/>
        <w:kinsoku/>
        <w:wordWrap/>
        <w:overflowPunct/>
        <w:topLinePunct w:val="0"/>
        <w:autoSpaceDE/>
        <w:autoSpaceDN/>
        <w:bidi w:val="0"/>
        <w:adjustRightInd/>
        <w:snapToGrid/>
        <w:spacing w:before="125" w:beforeLines="40"/>
        <w:textAlignment w:val="auto"/>
        <w:rPr>
          <w:rFonts w:ascii="宋体" w:eastAsia="宋体" w:hAnsi="宋体" w:cs="宋体" w:hint="eastAsia"/>
          <w:sz w:val="32"/>
          <w:szCs w:val="32"/>
        </w:rPr>
      </w:pPr>
      <w:r>
        <w:rPr>
          <w:rFonts w:ascii="宋体" w:eastAsia="宋体" w:hAnsi="宋体" w:cs="宋体" w:hint="eastAsia"/>
          <w:sz w:val="32"/>
          <w:szCs w:val="32"/>
        </w:rPr>
        <w:t>　　B.银行业从业人员邀请客户进行政策法规允许范围内的娱乐活动</w:t>
      </w:r>
    </w:p>
    <w:p>
      <w:pPr>
        <w:keepNext w:val="0"/>
        <w:keepLines w:val="0"/>
        <w:pageBreakBefore w:val="0"/>
        <w:widowControl w:val="0"/>
        <w:kinsoku/>
        <w:wordWrap/>
        <w:overflowPunct/>
        <w:topLinePunct w:val="0"/>
        <w:autoSpaceDE/>
        <w:autoSpaceDN/>
        <w:bidi w:val="0"/>
        <w:adjustRightInd/>
        <w:snapToGrid/>
        <w:spacing w:before="125" w:beforeLines="40"/>
        <w:textAlignment w:val="auto"/>
        <w:rPr>
          <w:rFonts w:ascii="宋体" w:eastAsia="宋体" w:hAnsi="宋体" w:cs="宋体" w:hint="eastAsia"/>
          <w:sz w:val="32"/>
          <w:szCs w:val="32"/>
        </w:rPr>
      </w:pPr>
      <w:r>
        <w:rPr>
          <w:rFonts w:ascii="宋体" w:eastAsia="宋体" w:hAnsi="宋体" w:cs="宋体" w:hint="eastAsia"/>
          <w:sz w:val="32"/>
          <w:szCs w:val="32"/>
        </w:rPr>
        <w:t>　　C.处理客户投诉时，不及时将所在机构的处理意见告知客户</w:t>
      </w:r>
    </w:p>
    <w:p>
      <w:pPr>
        <w:keepNext w:val="0"/>
        <w:keepLines w:val="0"/>
        <w:pageBreakBefore w:val="0"/>
        <w:widowControl w:val="0"/>
        <w:kinsoku/>
        <w:wordWrap/>
        <w:overflowPunct/>
        <w:topLinePunct w:val="0"/>
        <w:autoSpaceDE/>
        <w:autoSpaceDN/>
        <w:bidi w:val="0"/>
        <w:adjustRightInd/>
        <w:snapToGrid/>
        <w:spacing w:before="125" w:beforeLines="40"/>
        <w:ind w:firstLine="640"/>
        <w:textAlignment w:val="auto"/>
        <w:rPr>
          <w:rFonts w:ascii="宋体" w:eastAsia="宋体" w:hAnsi="宋体" w:cs="宋体" w:hint="eastAsia"/>
          <w:color w:val="FF0000"/>
          <w:sz w:val="32"/>
          <w:szCs w:val="32"/>
        </w:rPr>
      </w:pPr>
      <w:r>
        <w:rPr>
          <w:rFonts w:ascii="宋体" w:eastAsia="宋体" w:hAnsi="宋体" w:cs="宋体" w:hint="eastAsia"/>
          <w:sz w:val="32"/>
          <w:szCs w:val="32"/>
        </w:rPr>
        <w:t>D.机构内部工作人员互相诋毁</w:t>
      </w:r>
    </w:p>
    <w:p>
      <w:pPr>
        <w:keepNext w:val="0"/>
        <w:keepLines w:val="0"/>
        <w:pageBreakBefore w:val="0"/>
        <w:widowControl w:val="0"/>
        <w:kinsoku/>
        <w:wordWrap/>
        <w:overflowPunct/>
        <w:topLinePunct w:val="0"/>
        <w:autoSpaceDE/>
        <w:autoSpaceDN/>
        <w:bidi w:val="0"/>
        <w:adjustRightInd/>
        <w:snapToGrid/>
        <w:spacing w:before="125" w:beforeLines="40"/>
        <w:ind w:firstLine="640"/>
        <w:textAlignment w:val="auto"/>
        <w:rPr>
          <w:rFonts w:ascii="宋体" w:eastAsia="宋体" w:hAnsi="宋体" w:cs="宋体" w:hint="eastAsia"/>
          <w:sz w:val="32"/>
          <w:szCs w:val="32"/>
        </w:rPr>
      </w:pPr>
      <w:r>
        <w:rPr>
          <w:rFonts w:ascii="宋体" w:eastAsia="宋体" w:hAnsi="宋体" w:cs="宋体" w:hint="eastAsia"/>
          <w:color w:val="FF0000"/>
          <w:sz w:val="32"/>
          <w:szCs w:val="32"/>
          <w:lang w:eastAsia="zh-CN"/>
        </w:rPr>
        <w:t>正确答案：A</w:t>
      </w:r>
    </w:p>
    <w:p>
      <w:pPr>
        <w:keepNext w:val="0"/>
        <w:keepLines w:val="0"/>
        <w:pageBreakBefore w:val="0"/>
        <w:widowControl w:val="0"/>
        <w:kinsoku/>
        <w:wordWrap/>
        <w:overflowPunct/>
        <w:topLinePunct w:val="0"/>
        <w:autoSpaceDE/>
        <w:autoSpaceDN/>
        <w:bidi w:val="0"/>
        <w:adjustRightInd/>
        <w:snapToGrid/>
        <w:spacing w:before="125" w:beforeLines="40"/>
        <w:ind w:firstLine="640"/>
        <w:textAlignment w:val="auto"/>
        <w:rPr>
          <w:rFonts w:ascii="宋体" w:eastAsia="宋体" w:hAnsi="宋体" w:cs="宋体" w:hint="eastAsia"/>
          <w:sz w:val="32"/>
          <w:szCs w:val="32"/>
        </w:rPr>
      </w:pPr>
      <w:r>
        <w:rPr>
          <w:rFonts w:ascii="宋体" w:eastAsia="宋体" w:hAnsi="宋体" w:cs="宋体" w:hint="eastAsia"/>
          <w:sz w:val="32"/>
          <w:szCs w:val="32"/>
        </w:rPr>
        <w:t>60、下列关于空壳公司特点的表述，错误的是()。</w:t>
      </w:r>
    </w:p>
    <w:p>
      <w:pPr>
        <w:keepNext w:val="0"/>
        <w:keepLines w:val="0"/>
        <w:pageBreakBefore w:val="0"/>
        <w:widowControl w:val="0"/>
        <w:kinsoku/>
        <w:wordWrap/>
        <w:overflowPunct/>
        <w:topLinePunct w:val="0"/>
        <w:autoSpaceDE/>
        <w:autoSpaceDN/>
        <w:bidi w:val="0"/>
        <w:adjustRightInd/>
        <w:snapToGrid/>
        <w:spacing w:before="125" w:beforeLines="40"/>
        <w:textAlignment w:val="auto"/>
        <w:rPr>
          <w:rFonts w:ascii="宋体" w:eastAsia="宋体" w:hAnsi="宋体" w:cs="宋体" w:hint="eastAsia"/>
          <w:sz w:val="32"/>
          <w:szCs w:val="32"/>
        </w:rPr>
      </w:pPr>
      <w:r>
        <w:rPr>
          <w:rFonts w:ascii="宋体" w:eastAsia="宋体" w:hAnsi="宋体" w:cs="宋体" w:hint="eastAsia"/>
          <w:sz w:val="32"/>
          <w:szCs w:val="32"/>
        </w:rPr>
        <w:t>　　A.为匿名的公司所有者提供服务</w:t>
      </w:r>
    </w:p>
    <w:p>
      <w:pPr>
        <w:keepNext w:val="0"/>
        <w:keepLines w:val="0"/>
        <w:pageBreakBefore w:val="0"/>
        <w:widowControl w:val="0"/>
        <w:kinsoku/>
        <w:wordWrap/>
        <w:overflowPunct/>
        <w:topLinePunct w:val="0"/>
        <w:autoSpaceDE/>
        <w:autoSpaceDN/>
        <w:bidi w:val="0"/>
        <w:adjustRightInd/>
        <w:snapToGrid/>
        <w:spacing w:before="125" w:beforeLines="40"/>
        <w:textAlignment w:val="auto"/>
        <w:rPr>
          <w:rFonts w:ascii="宋体" w:eastAsia="宋体" w:hAnsi="宋体" w:cs="宋体" w:hint="eastAsia"/>
          <w:sz w:val="32"/>
          <w:szCs w:val="32"/>
        </w:rPr>
      </w:pPr>
      <w:r>
        <w:rPr>
          <w:rFonts w:ascii="宋体" w:eastAsia="宋体" w:hAnsi="宋体" w:cs="宋体" w:hint="eastAsia"/>
          <w:sz w:val="32"/>
          <w:szCs w:val="32"/>
        </w:rPr>
        <w:t>　　B.由被提名人担任董事并相应收取管理费作为报酬</w:t>
      </w:r>
    </w:p>
    <w:p>
      <w:pPr>
        <w:keepNext w:val="0"/>
        <w:keepLines w:val="0"/>
        <w:pageBreakBefore w:val="0"/>
        <w:widowControl w:val="0"/>
        <w:kinsoku/>
        <w:wordWrap/>
        <w:overflowPunct/>
        <w:topLinePunct w:val="0"/>
        <w:autoSpaceDE/>
        <w:autoSpaceDN/>
        <w:bidi w:val="0"/>
        <w:adjustRightInd/>
        <w:snapToGrid/>
        <w:spacing w:before="125" w:beforeLines="40"/>
        <w:textAlignment w:val="auto"/>
        <w:rPr>
          <w:rFonts w:ascii="宋体" w:eastAsia="宋体" w:hAnsi="宋体" w:cs="宋体" w:hint="eastAsia"/>
          <w:sz w:val="32"/>
          <w:szCs w:val="32"/>
        </w:rPr>
      </w:pPr>
      <w:r>
        <w:rPr>
          <w:rFonts w:ascii="宋体" w:eastAsia="宋体" w:hAnsi="宋体" w:cs="宋体" w:hint="eastAsia"/>
          <w:sz w:val="32"/>
          <w:szCs w:val="32"/>
        </w:rPr>
        <w:t>　　C.被提名人全面掌握公司所有人的真实信息</w:t>
      </w:r>
    </w:p>
    <w:p>
      <w:pPr>
        <w:keepNext w:val="0"/>
        <w:keepLines w:val="0"/>
        <w:pageBreakBefore w:val="0"/>
        <w:widowControl w:val="0"/>
        <w:kinsoku/>
        <w:wordWrap/>
        <w:overflowPunct/>
        <w:topLinePunct w:val="0"/>
        <w:autoSpaceDE/>
        <w:autoSpaceDN/>
        <w:bidi w:val="0"/>
        <w:adjustRightInd/>
        <w:snapToGrid/>
        <w:spacing w:before="125" w:beforeLines="40"/>
        <w:ind w:firstLine="640"/>
        <w:textAlignment w:val="auto"/>
        <w:rPr>
          <w:rFonts w:ascii="宋体" w:eastAsia="宋体" w:hAnsi="宋体" w:cs="宋体" w:hint="eastAsia"/>
          <w:color w:val="FF0000"/>
          <w:sz w:val="32"/>
          <w:szCs w:val="32"/>
        </w:rPr>
      </w:pPr>
      <w:r>
        <w:rPr>
          <w:rFonts w:ascii="宋体" w:eastAsia="宋体" w:hAnsi="宋体" w:cs="宋体" w:hint="eastAsia"/>
          <w:sz w:val="32"/>
          <w:szCs w:val="32"/>
        </w:rPr>
        <w:t>D.公司由被提名人根据外国律师的指令登记成立</w:t>
      </w:r>
    </w:p>
    <w:p>
      <w:pPr>
        <w:keepNext w:val="0"/>
        <w:keepLines w:val="0"/>
        <w:pageBreakBefore w:val="0"/>
        <w:widowControl w:val="0"/>
        <w:kinsoku/>
        <w:wordWrap/>
        <w:overflowPunct/>
        <w:topLinePunct w:val="0"/>
        <w:autoSpaceDE/>
        <w:autoSpaceDN/>
        <w:bidi w:val="0"/>
        <w:adjustRightInd/>
        <w:snapToGrid/>
        <w:spacing w:before="125" w:beforeLines="40"/>
        <w:ind w:firstLine="640"/>
        <w:textAlignment w:val="auto"/>
        <w:rPr>
          <w:rFonts w:ascii="宋体" w:eastAsia="宋体" w:hAnsi="宋体" w:cs="宋体" w:hint="eastAsia"/>
          <w:sz w:val="32"/>
          <w:szCs w:val="32"/>
        </w:rPr>
        <w:sectPr>
          <w:headerReference w:type="default" r:id="rId49"/>
          <w:footerReference w:type="default" r:id="rId50"/>
          <w:type w:val="nextPage"/>
          <w:pgSz w:w="11906" w:h="16838"/>
          <w:pgMar w:top="1440" w:right="1800" w:bottom="1440" w:left="1800" w:header="851" w:footer="992" w:gutter="0"/>
          <w:pgNumType w:fmt="decimal" w:start="23"/>
          <w:cols w:num="1" w:space="425"/>
          <w:titlePg w:val="0"/>
          <w:docGrid w:type="lines" w:linePitch="312" w:charSpace="0"/>
        </w:sectPr>
      </w:pPr>
      <w:r>
        <w:rPr>
          <w:rFonts w:ascii="宋体" w:eastAsia="宋体" w:hAnsi="宋体" w:cs="宋体" w:hint="eastAsia"/>
          <w:color w:val="FF0000"/>
          <w:sz w:val="32"/>
          <w:szCs w:val="32"/>
          <w:lang w:eastAsia="zh-CN"/>
        </w:rPr>
        <w:t>正确答案：C</w:t>
      </w:r>
    </w:p>
    <w:p>
      <w:pPr>
        <w:keepNext w:val="0"/>
        <w:keepLines w:val="0"/>
        <w:pageBreakBefore w:val="0"/>
        <w:widowControl w:val="0"/>
        <w:kinsoku/>
        <w:wordWrap/>
        <w:overflowPunct/>
        <w:topLinePunct w:val="0"/>
        <w:autoSpaceDE/>
        <w:autoSpaceDN/>
        <w:bidi w:val="0"/>
        <w:adjustRightInd/>
        <w:snapToGrid/>
        <w:spacing w:before="125" w:beforeLines="40"/>
        <w:ind w:firstLine="640"/>
        <w:textAlignment w:val="auto"/>
        <w:rPr>
          <w:rFonts w:ascii="宋体" w:eastAsia="宋体" w:hAnsi="宋体" w:cs="宋体" w:hint="eastAsia"/>
          <w:sz w:val="32"/>
          <w:szCs w:val="32"/>
        </w:rPr>
      </w:pPr>
      <w:r>
        <w:rPr>
          <w:rFonts w:ascii="宋体" w:eastAsia="宋体" w:hAnsi="宋体" w:cs="宋体" w:hint="eastAsia"/>
          <w:sz w:val="32"/>
          <w:szCs w:val="32"/>
        </w:rPr>
        <w:t>61、保证银行稳健经营、安全运行的核心指标是()。</w:t>
      </w:r>
    </w:p>
    <w:p>
      <w:pPr>
        <w:keepNext w:val="0"/>
        <w:keepLines w:val="0"/>
        <w:pageBreakBefore w:val="0"/>
        <w:widowControl w:val="0"/>
        <w:kinsoku/>
        <w:wordWrap/>
        <w:overflowPunct/>
        <w:topLinePunct w:val="0"/>
        <w:autoSpaceDE/>
        <w:autoSpaceDN/>
        <w:bidi w:val="0"/>
        <w:adjustRightInd/>
        <w:snapToGrid/>
        <w:spacing w:before="125" w:beforeLines="40"/>
        <w:textAlignment w:val="auto"/>
        <w:rPr>
          <w:rFonts w:ascii="宋体" w:eastAsia="宋体" w:hAnsi="宋体" w:cs="宋体" w:hint="eastAsia"/>
          <w:sz w:val="32"/>
          <w:szCs w:val="32"/>
        </w:rPr>
      </w:pPr>
      <w:r>
        <w:rPr>
          <w:rFonts w:ascii="宋体" w:eastAsia="宋体" w:hAnsi="宋体" w:cs="宋体" w:hint="eastAsia"/>
          <w:sz w:val="32"/>
          <w:szCs w:val="32"/>
        </w:rPr>
        <w:t>　　A.风险加权资产</w:t>
      </w:r>
    </w:p>
    <w:p>
      <w:pPr>
        <w:keepNext w:val="0"/>
        <w:keepLines w:val="0"/>
        <w:pageBreakBefore w:val="0"/>
        <w:widowControl w:val="0"/>
        <w:kinsoku/>
        <w:wordWrap/>
        <w:overflowPunct/>
        <w:topLinePunct w:val="0"/>
        <w:autoSpaceDE/>
        <w:autoSpaceDN/>
        <w:bidi w:val="0"/>
        <w:adjustRightInd/>
        <w:snapToGrid/>
        <w:spacing w:before="125" w:beforeLines="40"/>
        <w:textAlignment w:val="auto"/>
        <w:rPr>
          <w:rFonts w:ascii="宋体" w:eastAsia="宋体" w:hAnsi="宋体" w:cs="宋体" w:hint="eastAsia"/>
          <w:sz w:val="32"/>
          <w:szCs w:val="32"/>
        </w:rPr>
      </w:pPr>
      <w:r>
        <w:rPr>
          <w:rFonts w:ascii="宋体" w:eastAsia="宋体" w:hAnsi="宋体" w:cs="宋体" w:hint="eastAsia"/>
          <w:sz w:val="32"/>
          <w:szCs w:val="32"/>
        </w:rPr>
        <w:t>　　B.资本充足率</w:t>
      </w:r>
    </w:p>
    <w:p>
      <w:pPr>
        <w:keepNext w:val="0"/>
        <w:keepLines w:val="0"/>
        <w:pageBreakBefore w:val="0"/>
        <w:widowControl w:val="0"/>
        <w:kinsoku/>
        <w:wordWrap/>
        <w:overflowPunct/>
        <w:topLinePunct w:val="0"/>
        <w:autoSpaceDE/>
        <w:autoSpaceDN/>
        <w:bidi w:val="0"/>
        <w:adjustRightInd/>
        <w:snapToGrid/>
        <w:spacing w:before="125" w:beforeLines="40"/>
        <w:textAlignment w:val="auto"/>
        <w:rPr>
          <w:rFonts w:ascii="宋体" w:eastAsia="宋体" w:hAnsi="宋体" w:cs="宋体" w:hint="eastAsia"/>
          <w:sz w:val="32"/>
          <w:szCs w:val="32"/>
        </w:rPr>
      </w:pPr>
      <w:r>
        <w:rPr>
          <w:rFonts w:ascii="宋体" w:eastAsia="宋体" w:hAnsi="宋体" w:cs="宋体" w:hint="eastAsia"/>
          <w:sz w:val="32"/>
          <w:szCs w:val="32"/>
        </w:rPr>
        <w:t>　　C.附属资本</w:t>
      </w:r>
    </w:p>
    <w:p>
      <w:pPr>
        <w:keepNext w:val="0"/>
        <w:keepLines w:val="0"/>
        <w:pageBreakBefore w:val="0"/>
        <w:widowControl w:val="0"/>
        <w:kinsoku/>
        <w:wordWrap/>
        <w:overflowPunct/>
        <w:topLinePunct w:val="0"/>
        <w:autoSpaceDE/>
        <w:autoSpaceDN/>
        <w:bidi w:val="0"/>
        <w:adjustRightInd/>
        <w:snapToGrid/>
        <w:spacing w:before="125" w:beforeLines="40"/>
        <w:ind w:firstLine="640"/>
        <w:textAlignment w:val="auto"/>
        <w:rPr>
          <w:rFonts w:ascii="宋体" w:eastAsia="宋体" w:hAnsi="宋体" w:cs="宋体" w:hint="eastAsia"/>
          <w:color w:val="FF0000"/>
          <w:sz w:val="32"/>
          <w:szCs w:val="32"/>
        </w:rPr>
      </w:pPr>
      <w:r>
        <w:rPr>
          <w:rFonts w:ascii="宋体" w:eastAsia="宋体" w:hAnsi="宋体" w:cs="宋体" w:hint="eastAsia"/>
          <w:sz w:val="32"/>
          <w:szCs w:val="32"/>
        </w:rPr>
        <w:t>D.核心资本</w:t>
      </w:r>
    </w:p>
    <w:p>
      <w:pPr>
        <w:keepNext w:val="0"/>
        <w:keepLines w:val="0"/>
        <w:pageBreakBefore w:val="0"/>
        <w:widowControl w:val="0"/>
        <w:kinsoku/>
        <w:wordWrap/>
        <w:overflowPunct/>
        <w:topLinePunct w:val="0"/>
        <w:autoSpaceDE/>
        <w:autoSpaceDN/>
        <w:bidi w:val="0"/>
        <w:adjustRightInd/>
        <w:snapToGrid/>
        <w:spacing w:before="125" w:beforeLines="40"/>
        <w:ind w:firstLine="640"/>
        <w:textAlignment w:val="auto"/>
        <w:rPr>
          <w:rFonts w:ascii="宋体" w:eastAsia="宋体" w:hAnsi="宋体" w:cs="宋体" w:hint="eastAsia"/>
          <w:sz w:val="32"/>
          <w:szCs w:val="32"/>
        </w:rPr>
      </w:pPr>
      <w:r>
        <w:rPr>
          <w:rFonts w:ascii="宋体" w:eastAsia="宋体" w:hAnsi="宋体" w:cs="宋体" w:hint="eastAsia"/>
          <w:color w:val="FF0000"/>
          <w:sz w:val="32"/>
          <w:szCs w:val="32"/>
          <w:lang w:eastAsia="zh-CN"/>
        </w:rPr>
        <w:t>正确答案：B</w:t>
      </w:r>
    </w:p>
    <w:p>
      <w:pPr>
        <w:keepNext w:val="0"/>
        <w:keepLines w:val="0"/>
        <w:pageBreakBefore w:val="0"/>
        <w:widowControl w:val="0"/>
        <w:kinsoku/>
        <w:wordWrap/>
        <w:overflowPunct/>
        <w:topLinePunct w:val="0"/>
        <w:autoSpaceDE/>
        <w:autoSpaceDN/>
        <w:bidi w:val="0"/>
        <w:adjustRightInd/>
        <w:snapToGrid/>
        <w:spacing w:before="125" w:beforeLines="40"/>
        <w:ind w:firstLine="640"/>
        <w:textAlignment w:val="auto"/>
        <w:rPr>
          <w:rFonts w:ascii="宋体" w:eastAsia="宋体" w:hAnsi="宋体" w:cs="宋体" w:hint="eastAsia"/>
          <w:sz w:val="32"/>
          <w:szCs w:val="32"/>
        </w:rPr>
      </w:pPr>
      <w:r>
        <w:rPr>
          <w:rFonts w:ascii="宋体" w:eastAsia="宋体" w:hAnsi="宋体" w:cs="宋体" w:hint="eastAsia"/>
          <w:sz w:val="32"/>
          <w:szCs w:val="32"/>
        </w:rPr>
        <w:t>62、下列关于风险监测报告说法错误的是（）。</w:t>
      </w:r>
    </w:p>
    <w:p>
      <w:pPr>
        <w:keepNext w:val="0"/>
        <w:keepLines w:val="0"/>
        <w:pageBreakBefore w:val="0"/>
        <w:widowControl w:val="0"/>
        <w:kinsoku/>
        <w:wordWrap/>
        <w:overflowPunct/>
        <w:topLinePunct w:val="0"/>
        <w:autoSpaceDE/>
        <w:autoSpaceDN/>
        <w:bidi w:val="0"/>
        <w:adjustRightInd/>
        <w:snapToGrid/>
        <w:spacing w:before="125" w:beforeLines="40"/>
        <w:textAlignment w:val="auto"/>
        <w:rPr>
          <w:rFonts w:ascii="宋体" w:eastAsia="宋体" w:hAnsi="宋体" w:cs="宋体" w:hint="eastAsia"/>
          <w:sz w:val="32"/>
          <w:szCs w:val="32"/>
        </w:rPr>
      </w:pPr>
      <w:r>
        <w:rPr>
          <w:rFonts w:ascii="宋体" w:eastAsia="宋体" w:hAnsi="宋体" w:cs="宋体" w:hint="eastAsia"/>
          <w:sz w:val="32"/>
          <w:szCs w:val="32"/>
        </w:rPr>
        <w:t>　　A.高管层需要全行风险轮廓的报告</w:t>
      </w:r>
    </w:p>
    <w:p>
      <w:pPr>
        <w:keepNext w:val="0"/>
        <w:keepLines w:val="0"/>
        <w:pageBreakBefore w:val="0"/>
        <w:widowControl w:val="0"/>
        <w:kinsoku/>
        <w:wordWrap/>
        <w:overflowPunct/>
        <w:topLinePunct w:val="0"/>
        <w:autoSpaceDE/>
        <w:autoSpaceDN/>
        <w:bidi w:val="0"/>
        <w:adjustRightInd/>
        <w:snapToGrid/>
        <w:spacing w:before="125" w:beforeLines="40"/>
        <w:textAlignment w:val="auto"/>
        <w:rPr>
          <w:rFonts w:ascii="宋体" w:eastAsia="宋体" w:hAnsi="宋体" w:cs="宋体" w:hint="eastAsia"/>
          <w:sz w:val="32"/>
          <w:szCs w:val="32"/>
        </w:rPr>
      </w:pPr>
      <w:r>
        <w:rPr>
          <w:rFonts w:ascii="宋体" w:eastAsia="宋体" w:hAnsi="宋体" w:cs="宋体" w:hint="eastAsia"/>
          <w:sz w:val="32"/>
          <w:szCs w:val="32"/>
        </w:rPr>
        <w:t>　　B.金融市场业务交易的人员需要具体头寸报告</w:t>
      </w:r>
    </w:p>
    <w:p>
      <w:pPr>
        <w:keepNext w:val="0"/>
        <w:keepLines w:val="0"/>
        <w:pageBreakBefore w:val="0"/>
        <w:widowControl w:val="0"/>
        <w:kinsoku/>
        <w:wordWrap/>
        <w:overflowPunct/>
        <w:topLinePunct w:val="0"/>
        <w:autoSpaceDE/>
        <w:autoSpaceDN/>
        <w:bidi w:val="0"/>
        <w:adjustRightInd/>
        <w:snapToGrid/>
        <w:spacing w:before="125" w:beforeLines="40"/>
        <w:textAlignment w:val="auto"/>
        <w:rPr>
          <w:rFonts w:ascii="宋体" w:eastAsia="宋体" w:hAnsi="宋体" w:cs="宋体" w:hint="eastAsia"/>
          <w:sz w:val="32"/>
          <w:szCs w:val="32"/>
        </w:rPr>
      </w:pPr>
      <w:r>
        <w:rPr>
          <w:rFonts w:ascii="宋体" w:eastAsia="宋体" w:hAnsi="宋体" w:cs="宋体" w:hint="eastAsia"/>
          <w:sz w:val="32"/>
          <w:szCs w:val="32"/>
        </w:rPr>
        <w:t>　　C.监事会需要全行的风险报告</w:t>
      </w:r>
    </w:p>
    <w:p>
      <w:pPr>
        <w:keepNext w:val="0"/>
        <w:keepLines w:val="0"/>
        <w:pageBreakBefore w:val="0"/>
        <w:widowControl w:val="0"/>
        <w:kinsoku/>
        <w:wordWrap/>
        <w:overflowPunct/>
        <w:topLinePunct w:val="0"/>
        <w:autoSpaceDE/>
        <w:autoSpaceDN/>
        <w:bidi w:val="0"/>
        <w:adjustRightInd/>
        <w:snapToGrid/>
        <w:spacing w:before="125" w:beforeLines="40"/>
        <w:ind w:firstLine="651"/>
        <w:textAlignment w:val="auto"/>
        <w:rPr>
          <w:rFonts w:ascii="宋体" w:eastAsia="宋体" w:hAnsi="宋体" w:cs="宋体" w:hint="eastAsia"/>
          <w:color w:val="FF0000"/>
          <w:sz w:val="32"/>
          <w:szCs w:val="32"/>
        </w:rPr>
      </w:pPr>
      <w:r>
        <w:rPr>
          <w:rFonts w:ascii="宋体" w:eastAsia="宋体" w:hAnsi="宋体" w:cs="宋体" w:hint="eastAsia"/>
          <w:sz w:val="32"/>
          <w:szCs w:val="32"/>
        </w:rPr>
        <w:t>D.风向管理委员会要求提供风险防控与化解报告‘</w:t>
      </w:r>
    </w:p>
    <w:p>
      <w:pPr>
        <w:keepNext w:val="0"/>
        <w:keepLines w:val="0"/>
        <w:pageBreakBefore w:val="0"/>
        <w:widowControl w:val="0"/>
        <w:kinsoku/>
        <w:wordWrap/>
        <w:overflowPunct/>
        <w:topLinePunct w:val="0"/>
        <w:autoSpaceDE/>
        <w:autoSpaceDN/>
        <w:bidi w:val="0"/>
        <w:adjustRightInd/>
        <w:snapToGrid/>
        <w:spacing w:before="125" w:beforeLines="40"/>
        <w:ind w:firstLine="651"/>
        <w:textAlignment w:val="auto"/>
        <w:rPr>
          <w:rFonts w:ascii="宋体" w:eastAsia="宋体" w:hAnsi="宋体" w:cs="宋体" w:hint="eastAsia"/>
          <w:sz w:val="32"/>
          <w:szCs w:val="32"/>
        </w:rPr>
      </w:pPr>
      <w:r>
        <w:rPr>
          <w:rFonts w:ascii="宋体" w:eastAsia="宋体" w:hAnsi="宋体" w:cs="宋体" w:hint="eastAsia"/>
          <w:color w:val="FF0000"/>
          <w:sz w:val="32"/>
          <w:szCs w:val="32"/>
          <w:lang w:eastAsia="zh-CN"/>
        </w:rPr>
        <w:t>正确答案：C</w:t>
      </w:r>
    </w:p>
    <w:p>
      <w:pPr>
        <w:keepNext w:val="0"/>
        <w:keepLines w:val="0"/>
        <w:pageBreakBefore w:val="0"/>
        <w:widowControl w:val="0"/>
        <w:kinsoku/>
        <w:wordWrap/>
        <w:overflowPunct/>
        <w:topLinePunct w:val="0"/>
        <w:autoSpaceDE/>
        <w:autoSpaceDN/>
        <w:bidi w:val="0"/>
        <w:adjustRightInd/>
        <w:snapToGrid/>
        <w:spacing w:before="125" w:beforeLines="40"/>
        <w:ind w:firstLine="651"/>
        <w:textAlignment w:val="auto"/>
        <w:rPr>
          <w:rFonts w:ascii="宋体" w:eastAsia="宋体" w:hAnsi="宋体" w:cs="宋体" w:hint="eastAsia"/>
          <w:sz w:val="32"/>
          <w:szCs w:val="32"/>
        </w:rPr>
      </w:pPr>
      <w:r>
        <w:rPr>
          <w:rFonts w:ascii="宋体" w:eastAsia="宋体" w:hAnsi="宋体" w:cs="宋体" w:hint="eastAsia"/>
          <w:sz w:val="32"/>
          <w:szCs w:val="32"/>
        </w:rPr>
        <w:t>63、下列关于托收的说法，正确的是（）。</w:t>
      </w:r>
    </w:p>
    <w:p>
      <w:pPr>
        <w:keepNext w:val="0"/>
        <w:keepLines w:val="0"/>
        <w:pageBreakBefore w:val="0"/>
        <w:widowControl w:val="0"/>
        <w:kinsoku/>
        <w:wordWrap/>
        <w:overflowPunct/>
        <w:topLinePunct w:val="0"/>
        <w:autoSpaceDE/>
        <w:autoSpaceDN/>
        <w:bidi w:val="0"/>
        <w:adjustRightInd/>
        <w:snapToGrid/>
        <w:spacing w:before="125" w:beforeLines="40"/>
        <w:textAlignment w:val="auto"/>
        <w:rPr>
          <w:rFonts w:ascii="宋体" w:eastAsia="宋体" w:hAnsi="宋体" w:cs="宋体" w:hint="eastAsia"/>
          <w:sz w:val="32"/>
          <w:szCs w:val="32"/>
        </w:rPr>
      </w:pPr>
      <w:r>
        <w:rPr>
          <w:rFonts w:ascii="宋体" w:eastAsia="宋体" w:hAnsi="宋体" w:cs="宋体" w:hint="eastAsia"/>
          <w:sz w:val="32"/>
          <w:szCs w:val="32"/>
        </w:rPr>
        <w:t>　　A.托收属于银行信用</w:t>
      </w:r>
    </w:p>
    <w:p>
      <w:pPr>
        <w:keepNext w:val="0"/>
        <w:keepLines w:val="0"/>
        <w:pageBreakBefore w:val="0"/>
        <w:widowControl w:val="0"/>
        <w:kinsoku/>
        <w:wordWrap/>
        <w:overflowPunct/>
        <w:topLinePunct w:val="0"/>
        <w:autoSpaceDE/>
        <w:autoSpaceDN/>
        <w:bidi w:val="0"/>
        <w:adjustRightInd/>
        <w:snapToGrid/>
        <w:spacing w:before="125" w:beforeLines="40"/>
        <w:textAlignment w:val="auto"/>
        <w:rPr>
          <w:rFonts w:ascii="宋体" w:eastAsia="宋体" w:hAnsi="宋体" w:cs="宋体" w:hint="eastAsia"/>
          <w:sz w:val="32"/>
          <w:szCs w:val="32"/>
        </w:rPr>
      </w:pPr>
      <w:r>
        <w:rPr>
          <w:rFonts w:ascii="宋体" w:eastAsia="宋体" w:hAnsi="宋体" w:cs="宋体" w:hint="eastAsia"/>
          <w:sz w:val="32"/>
          <w:szCs w:val="32"/>
        </w:rPr>
        <w:t>　　B.托收银行与代收银行对托收的款项能否收到不承担责任</w:t>
      </w:r>
    </w:p>
    <w:p>
      <w:pPr>
        <w:keepNext w:val="0"/>
        <w:keepLines w:val="0"/>
        <w:pageBreakBefore w:val="0"/>
        <w:widowControl w:val="0"/>
        <w:kinsoku/>
        <w:wordWrap/>
        <w:overflowPunct/>
        <w:topLinePunct w:val="0"/>
        <w:autoSpaceDE/>
        <w:autoSpaceDN/>
        <w:bidi w:val="0"/>
        <w:adjustRightInd/>
        <w:snapToGrid/>
        <w:spacing w:before="125" w:beforeLines="40"/>
        <w:textAlignment w:val="auto"/>
        <w:rPr>
          <w:rFonts w:ascii="宋体" w:eastAsia="宋体" w:hAnsi="宋体" w:cs="宋体" w:hint="eastAsia"/>
          <w:sz w:val="32"/>
          <w:szCs w:val="32"/>
        </w:rPr>
      </w:pPr>
      <w:r>
        <w:rPr>
          <w:rFonts w:ascii="宋体" w:eastAsia="宋体" w:hAnsi="宋体" w:cs="宋体" w:hint="eastAsia"/>
          <w:sz w:val="32"/>
          <w:szCs w:val="32"/>
        </w:rPr>
        <w:t>　　C.跟单托收广泛用于非贸易结算</w:t>
      </w:r>
    </w:p>
    <w:p>
      <w:pPr>
        <w:keepNext w:val="0"/>
        <w:keepLines w:val="0"/>
        <w:pageBreakBefore w:val="0"/>
        <w:widowControl w:val="0"/>
        <w:kinsoku/>
        <w:wordWrap/>
        <w:overflowPunct/>
        <w:topLinePunct w:val="0"/>
        <w:autoSpaceDE/>
        <w:autoSpaceDN/>
        <w:bidi w:val="0"/>
        <w:adjustRightInd/>
        <w:snapToGrid/>
        <w:spacing w:before="125" w:beforeLines="40"/>
        <w:ind w:firstLine="640"/>
        <w:textAlignment w:val="auto"/>
        <w:rPr>
          <w:rFonts w:ascii="宋体" w:eastAsia="宋体" w:hAnsi="宋体" w:cs="宋体" w:hint="eastAsia"/>
          <w:color w:val="FF0000"/>
          <w:sz w:val="32"/>
          <w:szCs w:val="32"/>
        </w:rPr>
      </w:pPr>
      <w:r>
        <w:rPr>
          <w:rFonts w:ascii="宋体" w:eastAsia="宋体" w:hAnsi="宋体" w:cs="宋体" w:hint="eastAsia"/>
          <w:sz w:val="32"/>
          <w:szCs w:val="32"/>
        </w:rPr>
        <w:t>D.光票托收用于进出口贸易款项的收付</w:t>
      </w:r>
    </w:p>
    <w:p>
      <w:pPr>
        <w:keepNext w:val="0"/>
        <w:keepLines w:val="0"/>
        <w:pageBreakBefore w:val="0"/>
        <w:widowControl w:val="0"/>
        <w:kinsoku/>
        <w:wordWrap/>
        <w:overflowPunct/>
        <w:topLinePunct w:val="0"/>
        <w:autoSpaceDE/>
        <w:autoSpaceDN/>
        <w:bidi w:val="0"/>
        <w:adjustRightInd/>
        <w:snapToGrid/>
        <w:spacing w:before="125" w:beforeLines="40"/>
        <w:ind w:firstLine="640"/>
        <w:textAlignment w:val="auto"/>
        <w:rPr>
          <w:rFonts w:ascii="宋体" w:eastAsia="宋体" w:hAnsi="宋体" w:cs="宋体" w:hint="eastAsia"/>
          <w:sz w:val="32"/>
          <w:szCs w:val="32"/>
        </w:rPr>
        <w:sectPr>
          <w:headerReference w:type="default" r:id="rId51"/>
          <w:footerReference w:type="default" r:id="rId52"/>
          <w:type w:val="nextPage"/>
          <w:pgSz w:w="11906" w:h="16838"/>
          <w:pgMar w:top="1440" w:right="1800" w:bottom="1440" w:left="1800" w:header="851" w:footer="992" w:gutter="0"/>
          <w:pgNumType w:fmt="decimal" w:start="24"/>
          <w:cols w:num="1" w:space="425"/>
          <w:titlePg w:val="0"/>
          <w:docGrid w:type="lines" w:linePitch="312" w:charSpace="0"/>
        </w:sectPr>
      </w:pPr>
      <w:r>
        <w:rPr>
          <w:rFonts w:ascii="宋体" w:eastAsia="宋体" w:hAnsi="宋体" w:cs="宋体" w:hint="eastAsia"/>
          <w:color w:val="FF0000"/>
          <w:sz w:val="32"/>
          <w:szCs w:val="32"/>
          <w:lang w:eastAsia="zh-CN"/>
        </w:rPr>
        <w:t>正确答案：B</w:t>
      </w:r>
    </w:p>
    <w:p>
      <w:pPr>
        <w:keepNext w:val="0"/>
        <w:keepLines w:val="0"/>
        <w:pageBreakBefore w:val="0"/>
        <w:widowControl w:val="0"/>
        <w:kinsoku/>
        <w:wordWrap/>
        <w:overflowPunct/>
        <w:topLinePunct w:val="0"/>
        <w:autoSpaceDE/>
        <w:autoSpaceDN/>
        <w:bidi w:val="0"/>
        <w:adjustRightInd/>
        <w:snapToGrid/>
        <w:spacing w:before="125" w:beforeLines="40"/>
        <w:ind w:firstLine="640"/>
        <w:textAlignment w:val="auto"/>
        <w:rPr>
          <w:rFonts w:ascii="宋体" w:eastAsia="宋体" w:hAnsi="宋体" w:cs="宋体" w:hint="eastAsia"/>
          <w:sz w:val="32"/>
          <w:szCs w:val="32"/>
        </w:rPr>
      </w:pPr>
      <w:r>
        <w:rPr>
          <w:rFonts w:ascii="宋体" w:eastAsia="宋体" w:hAnsi="宋体" w:cs="宋体" w:hint="eastAsia"/>
          <w:sz w:val="32"/>
          <w:szCs w:val="32"/>
        </w:rPr>
        <w:t>64、下列关于商业银行固定资产贷款的说法中，正确的是（）。</w:t>
      </w:r>
    </w:p>
    <w:p>
      <w:pPr>
        <w:keepNext w:val="0"/>
        <w:keepLines w:val="0"/>
        <w:pageBreakBefore w:val="0"/>
        <w:widowControl w:val="0"/>
        <w:kinsoku/>
        <w:wordWrap/>
        <w:overflowPunct/>
        <w:topLinePunct w:val="0"/>
        <w:autoSpaceDE/>
        <w:autoSpaceDN/>
        <w:bidi w:val="0"/>
        <w:adjustRightInd/>
        <w:snapToGrid/>
        <w:spacing w:before="125" w:beforeLines="40"/>
        <w:textAlignment w:val="auto"/>
        <w:rPr>
          <w:rFonts w:ascii="宋体" w:eastAsia="宋体" w:hAnsi="宋体" w:cs="宋体" w:hint="eastAsia"/>
          <w:sz w:val="32"/>
          <w:szCs w:val="32"/>
        </w:rPr>
      </w:pPr>
      <w:r>
        <w:rPr>
          <w:rFonts w:ascii="宋体" w:eastAsia="宋体" w:hAnsi="宋体" w:cs="宋体" w:hint="eastAsia"/>
          <w:sz w:val="32"/>
          <w:szCs w:val="32"/>
        </w:rPr>
        <w:t>　　A.固定资产贷款通常是短期贷款</w:t>
      </w:r>
    </w:p>
    <w:p>
      <w:pPr>
        <w:keepNext w:val="0"/>
        <w:keepLines w:val="0"/>
        <w:pageBreakBefore w:val="0"/>
        <w:widowControl w:val="0"/>
        <w:kinsoku/>
        <w:wordWrap/>
        <w:overflowPunct/>
        <w:topLinePunct w:val="0"/>
        <w:autoSpaceDE/>
        <w:autoSpaceDN/>
        <w:bidi w:val="0"/>
        <w:adjustRightInd/>
        <w:snapToGrid/>
        <w:spacing w:before="125" w:beforeLines="40"/>
        <w:textAlignment w:val="auto"/>
        <w:rPr>
          <w:rFonts w:ascii="宋体" w:eastAsia="宋体" w:hAnsi="宋体" w:cs="宋体" w:hint="eastAsia"/>
          <w:sz w:val="32"/>
          <w:szCs w:val="32"/>
        </w:rPr>
      </w:pPr>
      <w:r>
        <w:rPr>
          <w:rFonts w:ascii="宋体" w:eastAsia="宋体" w:hAnsi="宋体" w:cs="宋体" w:hint="eastAsia"/>
          <w:sz w:val="32"/>
          <w:szCs w:val="32"/>
        </w:rPr>
        <w:t>　　B.商业银行可以使用同业拆借资金发放固定资产贷款</w:t>
      </w:r>
    </w:p>
    <w:p>
      <w:pPr>
        <w:keepNext w:val="0"/>
        <w:keepLines w:val="0"/>
        <w:pageBreakBefore w:val="0"/>
        <w:widowControl w:val="0"/>
        <w:kinsoku/>
        <w:wordWrap/>
        <w:overflowPunct/>
        <w:topLinePunct w:val="0"/>
        <w:autoSpaceDE/>
        <w:autoSpaceDN/>
        <w:bidi w:val="0"/>
        <w:adjustRightInd/>
        <w:snapToGrid/>
        <w:spacing w:before="125" w:beforeLines="40"/>
        <w:textAlignment w:val="auto"/>
        <w:rPr>
          <w:rFonts w:ascii="宋体" w:eastAsia="宋体" w:hAnsi="宋体" w:cs="宋体" w:hint="eastAsia"/>
          <w:sz w:val="32"/>
          <w:szCs w:val="32"/>
        </w:rPr>
      </w:pPr>
      <w:r>
        <w:rPr>
          <w:rFonts w:ascii="宋体" w:eastAsia="宋体" w:hAnsi="宋体" w:cs="宋体" w:hint="eastAsia"/>
          <w:sz w:val="32"/>
          <w:szCs w:val="32"/>
        </w:rPr>
        <w:t>　　C.技术改造贷款不属于固定资产贷款</w:t>
      </w:r>
    </w:p>
    <w:p>
      <w:pPr>
        <w:keepNext w:val="0"/>
        <w:keepLines w:val="0"/>
        <w:pageBreakBefore w:val="0"/>
        <w:widowControl w:val="0"/>
        <w:kinsoku/>
        <w:wordWrap/>
        <w:overflowPunct/>
        <w:topLinePunct w:val="0"/>
        <w:autoSpaceDE/>
        <w:autoSpaceDN/>
        <w:bidi w:val="0"/>
        <w:adjustRightInd/>
        <w:snapToGrid/>
        <w:spacing w:before="125" w:beforeLines="40"/>
        <w:ind w:firstLine="640"/>
        <w:textAlignment w:val="auto"/>
        <w:rPr>
          <w:rFonts w:ascii="宋体" w:eastAsia="宋体" w:hAnsi="宋体" w:cs="宋体" w:hint="eastAsia"/>
          <w:color w:val="FF0000"/>
          <w:sz w:val="32"/>
          <w:szCs w:val="32"/>
        </w:rPr>
      </w:pPr>
      <w:r>
        <w:rPr>
          <w:rFonts w:ascii="宋体" w:eastAsia="宋体" w:hAnsi="宋体" w:cs="宋体" w:hint="eastAsia"/>
          <w:sz w:val="32"/>
          <w:szCs w:val="32"/>
        </w:rPr>
        <w:t>D.固定资产贷款是用于借款人拆建、扩建、改造、购置固定资产投资项目的贷款</w:t>
      </w:r>
    </w:p>
    <w:p>
      <w:pPr>
        <w:keepNext w:val="0"/>
        <w:keepLines w:val="0"/>
        <w:pageBreakBefore w:val="0"/>
        <w:widowControl w:val="0"/>
        <w:kinsoku/>
        <w:wordWrap/>
        <w:overflowPunct/>
        <w:topLinePunct w:val="0"/>
        <w:autoSpaceDE/>
        <w:autoSpaceDN/>
        <w:bidi w:val="0"/>
        <w:adjustRightInd/>
        <w:snapToGrid/>
        <w:spacing w:before="125" w:beforeLines="40"/>
        <w:ind w:firstLine="640"/>
        <w:textAlignment w:val="auto"/>
        <w:rPr>
          <w:rFonts w:ascii="宋体" w:eastAsia="宋体" w:hAnsi="宋体" w:cs="宋体" w:hint="eastAsia"/>
          <w:sz w:val="32"/>
          <w:szCs w:val="32"/>
        </w:rPr>
      </w:pPr>
      <w:r>
        <w:rPr>
          <w:rFonts w:ascii="宋体" w:eastAsia="宋体" w:hAnsi="宋体" w:cs="宋体" w:hint="eastAsia"/>
          <w:color w:val="FF0000"/>
          <w:sz w:val="32"/>
          <w:szCs w:val="32"/>
          <w:lang w:eastAsia="zh-CN"/>
        </w:rPr>
        <w:t>正确答案：D</w:t>
      </w:r>
    </w:p>
    <w:p>
      <w:pPr>
        <w:keepNext w:val="0"/>
        <w:keepLines w:val="0"/>
        <w:pageBreakBefore w:val="0"/>
        <w:widowControl w:val="0"/>
        <w:kinsoku/>
        <w:wordWrap/>
        <w:overflowPunct/>
        <w:topLinePunct w:val="0"/>
        <w:autoSpaceDE/>
        <w:autoSpaceDN/>
        <w:bidi w:val="0"/>
        <w:adjustRightInd/>
        <w:snapToGrid/>
        <w:spacing w:before="125" w:beforeLines="40"/>
        <w:ind w:firstLine="640"/>
        <w:textAlignment w:val="auto"/>
        <w:rPr>
          <w:rFonts w:ascii="宋体" w:eastAsia="宋体" w:hAnsi="宋体" w:cs="宋体" w:hint="eastAsia"/>
          <w:sz w:val="32"/>
          <w:szCs w:val="32"/>
        </w:rPr>
      </w:pPr>
      <w:r>
        <w:rPr>
          <w:rFonts w:ascii="宋体" w:eastAsia="宋体" w:hAnsi="宋体" w:cs="宋体" w:hint="eastAsia"/>
          <w:sz w:val="32"/>
          <w:szCs w:val="32"/>
        </w:rPr>
        <w:t>65、中央银行通常采用的货币政策不包括()。</w:t>
      </w:r>
    </w:p>
    <w:p>
      <w:pPr>
        <w:keepNext w:val="0"/>
        <w:keepLines w:val="0"/>
        <w:pageBreakBefore w:val="0"/>
        <w:widowControl w:val="0"/>
        <w:kinsoku/>
        <w:wordWrap/>
        <w:overflowPunct/>
        <w:topLinePunct w:val="0"/>
        <w:autoSpaceDE/>
        <w:autoSpaceDN/>
        <w:bidi w:val="0"/>
        <w:adjustRightInd/>
        <w:snapToGrid/>
        <w:spacing w:before="125" w:beforeLines="40"/>
        <w:textAlignment w:val="auto"/>
        <w:rPr>
          <w:rFonts w:ascii="宋体" w:eastAsia="宋体" w:hAnsi="宋体" w:cs="宋体" w:hint="eastAsia"/>
          <w:sz w:val="32"/>
          <w:szCs w:val="32"/>
        </w:rPr>
      </w:pPr>
      <w:r>
        <w:rPr>
          <w:rFonts w:ascii="宋体" w:eastAsia="宋体" w:hAnsi="宋体" w:cs="宋体" w:hint="eastAsia"/>
          <w:sz w:val="32"/>
          <w:szCs w:val="32"/>
        </w:rPr>
        <w:t>　　A.存款准备金制度</w:t>
      </w:r>
    </w:p>
    <w:p>
      <w:pPr>
        <w:keepNext w:val="0"/>
        <w:keepLines w:val="0"/>
        <w:pageBreakBefore w:val="0"/>
        <w:widowControl w:val="0"/>
        <w:kinsoku/>
        <w:wordWrap/>
        <w:overflowPunct/>
        <w:topLinePunct w:val="0"/>
        <w:autoSpaceDE/>
        <w:autoSpaceDN/>
        <w:bidi w:val="0"/>
        <w:adjustRightInd/>
        <w:snapToGrid/>
        <w:spacing w:before="125" w:beforeLines="40"/>
        <w:textAlignment w:val="auto"/>
        <w:rPr>
          <w:rFonts w:ascii="宋体" w:eastAsia="宋体" w:hAnsi="宋体" w:cs="宋体" w:hint="eastAsia"/>
          <w:sz w:val="32"/>
          <w:szCs w:val="32"/>
        </w:rPr>
      </w:pPr>
      <w:r>
        <w:rPr>
          <w:rFonts w:ascii="宋体" w:eastAsia="宋体" w:hAnsi="宋体" w:cs="宋体" w:hint="eastAsia"/>
          <w:sz w:val="32"/>
          <w:szCs w:val="32"/>
        </w:rPr>
        <w:t>　　B.增发国债</w:t>
      </w:r>
    </w:p>
    <w:p>
      <w:pPr>
        <w:keepNext w:val="0"/>
        <w:keepLines w:val="0"/>
        <w:pageBreakBefore w:val="0"/>
        <w:widowControl w:val="0"/>
        <w:kinsoku/>
        <w:wordWrap/>
        <w:overflowPunct/>
        <w:topLinePunct w:val="0"/>
        <w:autoSpaceDE/>
        <w:autoSpaceDN/>
        <w:bidi w:val="0"/>
        <w:adjustRightInd/>
        <w:snapToGrid/>
        <w:spacing w:before="125" w:beforeLines="40"/>
        <w:textAlignment w:val="auto"/>
        <w:rPr>
          <w:rFonts w:ascii="宋体" w:eastAsia="宋体" w:hAnsi="宋体" w:cs="宋体" w:hint="eastAsia"/>
          <w:sz w:val="32"/>
          <w:szCs w:val="32"/>
        </w:rPr>
      </w:pPr>
      <w:r>
        <w:rPr>
          <w:rFonts w:ascii="宋体" w:eastAsia="宋体" w:hAnsi="宋体" w:cs="宋体" w:hint="eastAsia"/>
          <w:sz w:val="32"/>
          <w:szCs w:val="32"/>
        </w:rPr>
        <w:t>　　C.再贴现政策</w:t>
      </w:r>
    </w:p>
    <w:p>
      <w:pPr>
        <w:keepNext w:val="0"/>
        <w:keepLines w:val="0"/>
        <w:pageBreakBefore w:val="0"/>
        <w:widowControl w:val="0"/>
        <w:kinsoku/>
        <w:wordWrap/>
        <w:overflowPunct/>
        <w:topLinePunct w:val="0"/>
        <w:autoSpaceDE/>
        <w:autoSpaceDN/>
        <w:bidi w:val="0"/>
        <w:adjustRightInd/>
        <w:snapToGrid/>
        <w:spacing w:before="125" w:beforeLines="40"/>
        <w:ind w:firstLine="640"/>
        <w:textAlignment w:val="auto"/>
        <w:rPr>
          <w:rFonts w:ascii="宋体" w:eastAsia="宋体" w:hAnsi="宋体" w:cs="宋体" w:hint="eastAsia"/>
          <w:color w:val="FF0000"/>
          <w:sz w:val="32"/>
          <w:szCs w:val="32"/>
        </w:rPr>
      </w:pPr>
      <w:r>
        <w:rPr>
          <w:rFonts w:ascii="宋体" w:eastAsia="宋体" w:hAnsi="宋体" w:cs="宋体" w:hint="eastAsia"/>
          <w:sz w:val="32"/>
          <w:szCs w:val="32"/>
        </w:rPr>
        <w:t>D.公开市场业务</w:t>
      </w:r>
    </w:p>
    <w:p>
      <w:pPr>
        <w:keepNext w:val="0"/>
        <w:keepLines w:val="0"/>
        <w:pageBreakBefore w:val="0"/>
        <w:widowControl w:val="0"/>
        <w:kinsoku/>
        <w:wordWrap/>
        <w:overflowPunct/>
        <w:topLinePunct w:val="0"/>
        <w:autoSpaceDE/>
        <w:autoSpaceDN/>
        <w:bidi w:val="0"/>
        <w:adjustRightInd/>
        <w:snapToGrid/>
        <w:spacing w:before="125" w:beforeLines="40"/>
        <w:ind w:firstLine="640"/>
        <w:textAlignment w:val="auto"/>
        <w:rPr>
          <w:rFonts w:ascii="宋体" w:eastAsia="宋体" w:hAnsi="宋体" w:cs="宋体" w:hint="eastAsia"/>
          <w:sz w:val="32"/>
          <w:szCs w:val="32"/>
        </w:rPr>
      </w:pPr>
      <w:r>
        <w:rPr>
          <w:rFonts w:ascii="宋体" w:eastAsia="宋体" w:hAnsi="宋体" w:cs="宋体" w:hint="eastAsia"/>
          <w:color w:val="FF0000"/>
          <w:sz w:val="32"/>
          <w:szCs w:val="32"/>
          <w:lang w:eastAsia="zh-CN"/>
        </w:rPr>
        <w:t>正确答案：B</w:t>
      </w:r>
    </w:p>
    <w:p>
      <w:pPr>
        <w:keepNext w:val="0"/>
        <w:keepLines w:val="0"/>
        <w:pageBreakBefore w:val="0"/>
        <w:widowControl w:val="0"/>
        <w:kinsoku/>
        <w:wordWrap/>
        <w:overflowPunct/>
        <w:topLinePunct w:val="0"/>
        <w:autoSpaceDE/>
        <w:autoSpaceDN/>
        <w:bidi w:val="0"/>
        <w:adjustRightInd/>
        <w:snapToGrid/>
        <w:spacing w:before="125" w:beforeLines="40"/>
        <w:ind w:firstLine="640"/>
        <w:textAlignment w:val="auto"/>
        <w:rPr>
          <w:rFonts w:ascii="宋体" w:eastAsia="宋体" w:hAnsi="宋体" w:cs="宋体" w:hint="eastAsia"/>
          <w:sz w:val="32"/>
          <w:szCs w:val="32"/>
        </w:rPr>
      </w:pPr>
      <w:r>
        <w:rPr>
          <w:rFonts w:ascii="宋体" w:eastAsia="宋体" w:hAnsi="宋体" w:cs="宋体" w:hint="eastAsia"/>
          <w:sz w:val="32"/>
          <w:szCs w:val="32"/>
        </w:rPr>
        <w:t>66、小张年幼，父母是一对残疾人，他们自己的生活尚不能自理。最近小张父母闹矛盾离了婚，法院判决小张叔叔作为监护人。小张叔叔的代理活动，从法律上应称()。</w:t>
      </w:r>
    </w:p>
    <w:p>
      <w:pPr>
        <w:keepNext w:val="0"/>
        <w:keepLines w:val="0"/>
        <w:pageBreakBefore w:val="0"/>
        <w:widowControl w:val="0"/>
        <w:kinsoku/>
        <w:wordWrap/>
        <w:overflowPunct/>
        <w:topLinePunct w:val="0"/>
        <w:autoSpaceDE/>
        <w:autoSpaceDN/>
        <w:bidi w:val="0"/>
        <w:adjustRightInd/>
        <w:snapToGrid/>
        <w:spacing w:before="125" w:beforeLines="40"/>
        <w:textAlignment w:val="auto"/>
        <w:rPr>
          <w:rFonts w:ascii="宋体" w:eastAsia="宋体" w:hAnsi="宋体" w:cs="宋体" w:hint="eastAsia"/>
          <w:sz w:val="32"/>
          <w:szCs w:val="32"/>
        </w:rPr>
      </w:pPr>
      <w:r>
        <w:rPr>
          <w:rFonts w:ascii="宋体" w:eastAsia="宋体" w:hAnsi="宋体" w:cs="宋体" w:hint="eastAsia"/>
          <w:sz w:val="32"/>
          <w:szCs w:val="32"/>
        </w:rPr>
        <w:t>　　A.产生代理</w:t>
      </w:r>
    </w:p>
    <w:p>
      <w:pPr>
        <w:keepNext w:val="0"/>
        <w:keepLines w:val="0"/>
        <w:pageBreakBefore w:val="0"/>
        <w:widowControl w:val="0"/>
        <w:kinsoku/>
        <w:wordWrap/>
        <w:overflowPunct/>
        <w:topLinePunct w:val="0"/>
        <w:autoSpaceDE/>
        <w:autoSpaceDN/>
        <w:bidi w:val="0"/>
        <w:adjustRightInd/>
        <w:snapToGrid/>
        <w:spacing w:before="125" w:beforeLines="40"/>
        <w:textAlignment w:val="auto"/>
        <w:rPr>
          <w:rFonts w:ascii="宋体" w:eastAsia="宋体" w:hAnsi="宋体" w:cs="宋体" w:hint="eastAsia"/>
          <w:sz w:val="32"/>
          <w:szCs w:val="32"/>
        </w:rPr>
        <w:sectPr>
          <w:headerReference w:type="default" r:id="rId53"/>
          <w:footerReference w:type="default" r:id="rId54"/>
          <w:type w:val="nextPage"/>
          <w:pgSz w:w="11906" w:h="16838"/>
          <w:pgMar w:top="1440" w:right="1800" w:bottom="1440" w:left="1800" w:header="851" w:footer="992" w:gutter="0"/>
          <w:pgNumType w:fmt="decimal" w:start="25"/>
          <w:cols w:num="1" w:space="425"/>
          <w:titlePg w:val="0"/>
          <w:docGrid w:type="lines" w:linePitch="312" w:charSpace="0"/>
        </w:sectPr>
      </w:pPr>
      <w:r>
        <w:rPr>
          <w:rFonts w:ascii="宋体" w:eastAsia="宋体" w:hAnsi="宋体" w:cs="宋体" w:hint="eastAsia"/>
          <w:sz w:val="32"/>
          <w:szCs w:val="32"/>
        </w:rPr>
        <w:t>　　B.指定代理</w:t>
      </w:r>
    </w:p>
    <w:p>
      <w:pPr>
        <w:keepNext w:val="0"/>
        <w:keepLines w:val="0"/>
        <w:pageBreakBefore w:val="0"/>
        <w:widowControl w:val="0"/>
        <w:kinsoku/>
        <w:wordWrap/>
        <w:overflowPunct/>
        <w:topLinePunct w:val="0"/>
        <w:autoSpaceDE/>
        <w:autoSpaceDN/>
        <w:bidi w:val="0"/>
        <w:adjustRightInd/>
        <w:snapToGrid/>
        <w:spacing w:before="125" w:beforeLines="40"/>
        <w:textAlignment w:val="auto"/>
        <w:rPr>
          <w:rFonts w:ascii="宋体" w:eastAsia="宋体" w:hAnsi="宋体" w:cs="宋体" w:hint="eastAsia"/>
          <w:sz w:val="32"/>
          <w:szCs w:val="32"/>
        </w:rPr>
      </w:pPr>
      <w:r>
        <w:rPr>
          <w:rFonts w:ascii="宋体" w:eastAsia="宋体" w:hAnsi="宋体" w:cs="宋体" w:hint="eastAsia"/>
          <w:sz w:val="32"/>
          <w:szCs w:val="32"/>
        </w:rPr>
        <w:t>　　C.委托代理</w:t>
      </w:r>
    </w:p>
    <w:p>
      <w:pPr>
        <w:keepNext w:val="0"/>
        <w:keepLines w:val="0"/>
        <w:pageBreakBefore w:val="0"/>
        <w:widowControl w:val="0"/>
        <w:kinsoku/>
        <w:wordWrap/>
        <w:overflowPunct/>
        <w:topLinePunct w:val="0"/>
        <w:autoSpaceDE/>
        <w:autoSpaceDN/>
        <w:bidi w:val="0"/>
        <w:adjustRightInd/>
        <w:snapToGrid/>
        <w:spacing w:before="125" w:beforeLines="40"/>
        <w:ind w:firstLine="640"/>
        <w:textAlignment w:val="auto"/>
        <w:rPr>
          <w:rFonts w:ascii="宋体" w:eastAsia="宋体" w:hAnsi="宋体" w:cs="宋体" w:hint="eastAsia"/>
          <w:color w:val="FF0000"/>
          <w:sz w:val="32"/>
          <w:szCs w:val="32"/>
        </w:rPr>
      </w:pPr>
      <w:r>
        <w:rPr>
          <w:rFonts w:ascii="宋体" w:eastAsia="宋体" w:hAnsi="宋体" w:cs="宋体" w:hint="eastAsia"/>
          <w:sz w:val="32"/>
          <w:szCs w:val="32"/>
        </w:rPr>
        <w:t>D.无权代理</w:t>
      </w:r>
    </w:p>
    <w:p>
      <w:pPr>
        <w:keepNext w:val="0"/>
        <w:keepLines w:val="0"/>
        <w:pageBreakBefore w:val="0"/>
        <w:widowControl w:val="0"/>
        <w:kinsoku/>
        <w:wordWrap/>
        <w:overflowPunct/>
        <w:topLinePunct w:val="0"/>
        <w:autoSpaceDE/>
        <w:autoSpaceDN/>
        <w:bidi w:val="0"/>
        <w:adjustRightInd/>
        <w:snapToGrid/>
        <w:spacing w:before="125" w:beforeLines="40"/>
        <w:ind w:firstLine="640"/>
        <w:textAlignment w:val="auto"/>
        <w:rPr>
          <w:rFonts w:ascii="宋体" w:eastAsia="宋体" w:hAnsi="宋体" w:cs="宋体" w:hint="eastAsia"/>
          <w:sz w:val="32"/>
          <w:szCs w:val="32"/>
        </w:rPr>
      </w:pPr>
      <w:r>
        <w:rPr>
          <w:rFonts w:ascii="宋体" w:eastAsia="宋体" w:hAnsi="宋体" w:cs="宋体" w:hint="eastAsia"/>
          <w:color w:val="FF0000"/>
          <w:sz w:val="32"/>
          <w:szCs w:val="32"/>
          <w:lang w:eastAsia="zh-CN"/>
        </w:rPr>
        <w:t>正确答案：B</w:t>
      </w:r>
    </w:p>
    <w:p>
      <w:pPr>
        <w:keepNext w:val="0"/>
        <w:keepLines w:val="0"/>
        <w:pageBreakBefore w:val="0"/>
        <w:widowControl w:val="0"/>
        <w:kinsoku/>
        <w:wordWrap/>
        <w:overflowPunct/>
        <w:topLinePunct w:val="0"/>
        <w:autoSpaceDE/>
        <w:autoSpaceDN/>
        <w:bidi w:val="0"/>
        <w:adjustRightInd/>
        <w:snapToGrid/>
        <w:spacing w:before="125" w:beforeLines="40"/>
        <w:ind w:firstLine="640"/>
        <w:textAlignment w:val="auto"/>
        <w:rPr>
          <w:rFonts w:ascii="宋体" w:eastAsia="宋体" w:hAnsi="宋体" w:cs="宋体" w:hint="eastAsia"/>
          <w:sz w:val="32"/>
          <w:szCs w:val="32"/>
        </w:rPr>
      </w:pPr>
      <w:r>
        <w:rPr>
          <w:rFonts w:ascii="宋体" w:eastAsia="宋体" w:hAnsi="宋体" w:cs="宋体" w:hint="eastAsia"/>
          <w:sz w:val="32"/>
          <w:szCs w:val="32"/>
        </w:rPr>
        <w:t>67、下列关于期权的说法，正确的是()。</w:t>
      </w:r>
    </w:p>
    <w:p>
      <w:pPr>
        <w:keepNext w:val="0"/>
        <w:keepLines w:val="0"/>
        <w:pageBreakBefore w:val="0"/>
        <w:widowControl w:val="0"/>
        <w:kinsoku/>
        <w:wordWrap/>
        <w:overflowPunct/>
        <w:topLinePunct w:val="0"/>
        <w:autoSpaceDE/>
        <w:autoSpaceDN/>
        <w:bidi w:val="0"/>
        <w:adjustRightInd/>
        <w:snapToGrid/>
        <w:spacing w:before="125" w:beforeLines="40"/>
        <w:textAlignment w:val="auto"/>
        <w:rPr>
          <w:rFonts w:ascii="宋体" w:eastAsia="宋体" w:hAnsi="宋体" w:cs="宋体" w:hint="eastAsia"/>
          <w:sz w:val="32"/>
          <w:szCs w:val="32"/>
        </w:rPr>
      </w:pPr>
      <w:r>
        <w:rPr>
          <w:rFonts w:ascii="宋体" w:eastAsia="宋体" w:hAnsi="宋体" w:cs="宋体" w:hint="eastAsia"/>
          <w:sz w:val="32"/>
          <w:szCs w:val="32"/>
        </w:rPr>
        <w:t>　　A.与远期、期货一样，期权的买方行使其权利，承担其义务</w:t>
      </w:r>
    </w:p>
    <w:p>
      <w:pPr>
        <w:keepNext w:val="0"/>
        <w:keepLines w:val="0"/>
        <w:pageBreakBefore w:val="0"/>
        <w:widowControl w:val="0"/>
        <w:kinsoku/>
        <w:wordWrap/>
        <w:overflowPunct/>
        <w:topLinePunct w:val="0"/>
        <w:autoSpaceDE/>
        <w:autoSpaceDN/>
        <w:bidi w:val="0"/>
        <w:adjustRightInd/>
        <w:snapToGrid/>
        <w:spacing w:before="125" w:beforeLines="40"/>
        <w:textAlignment w:val="auto"/>
        <w:rPr>
          <w:rFonts w:ascii="宋体" w:eastAsia="宋体" w:hAnsi="宋体" w:cs="宋体" w:hint="eastAsia"/>
          <w:sz w:val="32"/>
          <w:szCs w:val="32"/>
        </w:rPr>
      </w:pPr>
      <w:r>
        <w:rPr>
          <w:rFonts w:ascii="宋体" w:eastAsia="宋体" w:hAnsi="宋体" w:cs="宋体" w:hint="eastAsia"/>
          <w:sz w:val="32"/>
          <w:szCs w:val="32"/>
        </w:rPr>
        <w:t>　　B.投资者一般在预期价格上升时，购人看跌期权</w:t>
      </w:r>
    </w:p>
    <w:p>
      <w:pPr>
        <w:keepNext w:val="0"/>
        <w:keepLines w:val="0"/>
        <w:pageBreakBefore w:val="0"/>
        <w:widowControl w:val="0"/>
        <w:kinsoku/>
        <w:wordWrap/>
        <w:overflowPunct/>
        <w:topLinePunct w:val="0"/>
        <w:autoSpaceDE/>
        <w:autoSpaceDN/>
        <w:bidi w:val="0"/>
        <w:adjustRightInd/>
        <w:snapToGrid/>
        <w:spacing w:before="125" w:beforeLines="40"/>
        <w:textAlignment w:val="auto"/>
        <w:rPr>
          <w:rFonts w:ascii="宋体" w:eastAsia="宋体" w:hAnsi="宋体" w:cs="宋体" w:hint="eastAsia"/>
          <w:sz w:val="32"/>
          <w:szCs w:val="32"/>
        </w:rPr>
      </w:pPr>
      <w:r>
        <w:rPr>
          <w:rFonts w:ascii="宋体" w:eastAsia="宋体" w:hAnsi="宋体" w:cs="宋体" w:hint="eastAsia"/>
          <w:sz w:val="32"/>
          <w:szCs w:val="32"/>
        </w:rPr>
        <w:t>　　C.期权买方为了行使其权利，需要向期权卖方支付一定的期权费</w:t>
      </w:r>
    </w:p>
    <w:p>
      <w:pPr>
        <w:keepNext w:val="0"/>
        <w:keepLines w:val="0"/>
        <w:pageBreakBefore w:val="0"/>
        <w:widowControl w:val="0"/>
        <w:kinsoku/>
        <w:wordWrap/>
        <w:overflowPunct/>
        <w:topLinePunct w:val="0"/>
        <w:autoSpaceDE/>
        <w:autoSpaceDN/>
        <w:bidi w:val="0"/>
        <w:adjustRightInd/>
        <w:snapToGrid/>
        <w:spacing w:before="125" w:beforeLines="40"/>
        <w:ind w:firstLine="640"/>
        <w:textAlignment w:val="auto"/>
        <w:rPr>
          <w:rFonts w:ascii="宋体" w:eastAsia="宋体" w:hAnsi="宋体" w:cs="宋体" w:hint="eastAsia"/>
          <w:color w:val="FF0000"/>
          <w:sz w:val="32"/>
          <w:szCs w:val="32"/>
        </w:rPr>
      </w:pPr>
      <w:r>
        <w:rPr>
          <w:rFonts w:ascii="宋体" w:eastAsia="宋体" w:hAnsi="宋体" w:cs="宋体" w:hint="eastAsia"/>
          <w:sz w:val="32"/>
          <w:szCs w:val="32"/>
        </w:rPr>
        <w:t>D.美式期权是目前较为流行的方式</w:t>
      </w:r>
    </w:p>
    <w:p>
      <w:pPr>
        <w:keepNext w:val="0"/>
        <w:keepLines w:val="0"/>
        <w:pageBreakBefore w:val="0"/>
        <w:widowControl w:val="0"/>
        <w:kinsoku/>
        <w:wordWrap/>
        <w:overflowPunct/>
        <w:topLinePunct w:val="0"/>
        <w:autoSpaceDE/>
        <w:autoSpaceDN/>
        <w:bidi w:val="0"/>
        <w:adjustRightInd/>
        <w:snapToGrid/>
        <w:spacing w:before="125" w:beforeLines="40"/>
        <w:ind w:firstLine="640"/>
        <w:textAlignment w:val="auto"/>
        <w:rPr>
          <w:rFonts w:ascii="宋体" w:eastAsia="宋体" w:hAnsi="宋体" w:cs="宋体" w:hint="eastAsia"/>
          <w:sz w:val="32"/>
          <w:szCs w:val="32"/>
        </w:rPr>
      </w:pPr>
      <w:r>
        <w:rPr>
          <w:rFonts w:ascii="宋体" w:eastAsia="宋体" w:hAnsi="宋体" w:cs="宋体" w:hint="eastAsia"/>
          <w:color w:val="FF0000"/>
          <w:sz w:val="32"/>
          <w:szCs w:val="32"/>
          <w:lang w:eastAsia="zh-CN"/>
        </w:rPr>
        <w:t>正确答案：C</w:t>
      </w:r>
    </w:p>
    <w:p>
      <w:pPr>
        <w:keepNext w:val="0"/>
        <w:keepLines w:val="0"/>
        <w:pageBreakBefore w:val="0"/>
        <w:widowControl w:val="0"/>
        <w:kinsoku/>
        <w:wordWrap/>
        <w:overflowPunct/>
        <w:topLinePunct w:val="0"/>
        <w:autoSpaceDE/>
        <w:autoSpaceDN/>
        <w:bidi w:val="0"/>
        <w:adjustRightInd/>
        <w:snapToGrid/>
        <w:spacing w:before="125" w:beforeLines="40"/>
        <w:ind w:firstLine="640"/>
        <w:textAlignment w:val="auto"/>
        <w:rPr>
          <w:rFonts w:ascii="宋体" w:eastAsia="宋体" w:hAnsi="宋体" w:cs="宋体" w:hint="eastAsia"/>
          <w:sz w:val="32"/>
          <w:szCs w:val="32"/>
        </w:rPr>
      </w:pPr>
      <w:r>
        <w:rPr>
          <w:rFonts w:ascii="宋体" w:eastAsia="宋体" w:hAnsi="宋体" w:cs="宋体" w:hint="eastAsia"/>
          <w:sz w:val="32"/>
          <w:szCs w:val="32"/>
        </w:rPr>
        <w:t>68、远期外汇交易是在即期外汇交易的基础上发展起来的，其最大的优点在于（）。</w:t>
      </w:r>
    </w:p>
    <w:p>
      <w:pPr>
        <w:keepNext w:val="0"/>
        <w:keepLines w:val="0"/>
        <w:pageBreakBefore w:val="0"/>
        <w:widowControl w:val="0"/>
        <w:kinsoku/>
        <w:wordWrap/>
        <w:overflowPunct/>
        <w:topLinePunct w:val="0"/>
        <w:autoSpaceDE/>
        <w:autoSpaceDN/>
        <w:bidi w:val="0"/>
        <w:adjustRightInd/>
        <w:snapToGrid/>
        <w:spacing w:before="125" w:beforeLines="40"/>
        <w:textAlignment w:val="auto"/>
        <w:rPr>
          <w:rFonts w:ascii="宋体" w:eastAsia="宋体" w:hAnsi="宋体" w:cs="宋体" w:hint="eastAsia"/>
          <w:sz w:val="32"/>
          <w:szCs w:val="32"/>
        </w:rPr>
      </w:pPr>
      <w:r>
        <w:rPr>
          <w:rFonts w:ascii="宋体" w:eastAsia="宋体" w:hAnsi="宋体" w:cs="宋体" w:hint="eastAsia"/>
          <w:sz w:val="32"/>
          <w:szCs w:val="32"/>
        </w:rPr>
        <w:t>　　A.交易的某一方可选择在一定期限内的任何一天交割</w:t>
      </w:r>
    </w:p>
    <w:p>
      <w:pPr>
        <w:keepNext w:val="0"/>
        <w:keepLines w:val="0"/>
        <w:pageBreakBefore w:val="0"/>
        <w:widowControl w:val="0"/>
        <w:kinsoku/>
        <w:wordWrap/>
        <w:overflowPunct/>
        <w:topLinePunct w:val="0"/>
        <w:autoSpaceDE/>
        <w:autoSpaceDN/>
        <w:bidi w:val="0"/>
        <w:adjustRightInd/>
        <w:snapToGrid/>
        <w:spacing w:before="125" w:beforeLines="40"/>
        <w:textAlignment w:val="auto"/>
        <w:rPr>
          <w:rFonts w:ascii="宋体" w:eastAsia="宋体" w:hAnsi="宋体" w:cs="宋体" w:hint="eastAsia"/>
          <w:sz w:val="32"/>
          <w:szCs w:val="32"/>
        </w:rPr>
      </w:pPr>
      <w:r>
        <w:rPr>
          <w:rFonts w:ascii="宋体" w:eastAsia="宋体" w:hAnsi="宋体" w:cs="宋体" w:hint="eastAsia"/>
          <w:sz w:val="32"/>
          <w:szCs w:val="32"/>
        </w:rPr>
        <w:t>　　B.可缓解交易双方的资金短缺</w:t>
      </w:r>
    </w:p>
    <w:p>
      <w:pPr>
        <w:keepNext w:val="0"/>
        <w:keepLines w:val="0"/>
        <w:pageBreakBefore w:val="0"/>
        <w:widowControl w:val="0"/>
        <w:kinsoku/>
        <w:wordWrap/>
        <w:overflowPunct/>
        <w:topLinePunct w:val="0"/>
        <w:autoSpaceDE/>
        <w:autoSpaceDN/>
        <w:bidi w:val="0"/>
        <w:adjustRightInd/>
        <w:snapToGrid/>
        <w:spacing w:before="125" w:beforeLines="40"/>
        <w:textAlignment w:val="auto"/>
        <w:rPr>
          <w:rFonts w:ascii="宋体" w:eastAsia="宋体" w:hAnsi="宋体" w:cs="宋体" w:hint="eastAsia"/>
          <w:sz w:val="32"/>
          <w:szCs w:val="32"/>
        </w:rPr>
      </w:pPr>
      <w:r>
        <w:rPr>
          <w:rFonts w:ascii="宋体" w:eastAsia="宋体" w:hAnsi="宋体" w:cs="宋体" w:hint="eastAsia"/>
          <w:sz w:val="32"/>
          <w:szCs w:val="32"/>
        </w:rPr>
        <w:t>　　C.可满足企业贸易往来的结汇需求</w:t>
      </w:r>
    </w:p>
    <w:p>
      <w:pPr>
        <w:keepNext w:val="0"/>
        <w:keepLines w:val="0"/>
        <w:pageBreakBefore w:val="0"/>
        <w:widowControl w:val="0"/>
        <w:kinsoku/>
        <w:wordWrap/>
        <w:overflowPunct/>
        <w:topLinePunct w:val="0"/>
        <w:autoSpaceDE/>
        <w:autoSpaceDN/>
        <w:bidi w:val="0"/>
        <w:adjustRightInd/>
        <w:snapToGrid/>
        <w:spacing w:before="125" w:beforeLines="40"/>
        <w:ind w:firstLine="640"/>
        <w:textAlignment w:val="auto"/>
        <w:rPr>
          <w:rFonts w:ascii="宋体" w:eastAsia="宋体" w:hAnsi="宋体" w:cs="宋体" w:hint="eastAsia"/>
          <w:color w:val="FF0000"/>
          <w:sz w:val="32"/>
          <w:szCs w:val="32"/>
        </w:rPr>
      </w:pPr>
      <w:r>
        <w:rPr>
          <w:rFonts w:ascii="宋体" w:eastAsia="宋体" w:hAnsi="宋体" w:cs="宋体" w:hint="eastAsia"/>
          <w:sz w:val="32"/>
          <w:szCs w:val="32"/>
        </w:rPr>
        <w:t>D.能够对冲汇率在未来上升或者下降的风险</w:t>
      </w:r>
    </w:p>
    <w:p>
      <w:pPr>
        <w:keepNext w:val="0"/>
        <w:keepLines w:val="0"/>
        <w:pageBreakBefore w:val="0"/>
        <w:widowControl w:val="0"/>
        <w:kinsoku/>
        <w:wordWrap/>
        <w:overflowPunct/>
        <w:topLinePunct w:val="0"/>
        <w:autoSpaceDE/>
        <w:autoSpaceDN/>
        <w:bidi w:val="0"/>
        <w:adjustRightInd/>
        <w:snapToGrid/>
        <w:spacing w:before="125" w:beforeLines="40"/>
        <w:ind w:firstLine="640"/>
        <w:textAlignment w:val="auto"/>
        <w:rPr>
          <w:rFonts w:ascii="宋体" w:eastAsia="宋体" w:hAnsi="宋体" w:cs="宋体" w:hint="eastAsia"/>
          <w:sz w:val="32"/>
          <w:szCs w:val="32"/>
        </w:rPr>
      </w:pPr>
      <w:r>
        <w:rPr>
          <w:rFonts w:ascii="宋体" w:eastAsia="宋体" w:hAnsi="宋体" w:cs="宋体" w:hint="eastAsia"/>
          <w:color w:val="FF0000"/>
          <w:sz w:val="32"/>
          <w:szCs w:val="32"/>
          <w:lang w:eastAsia="zh-CN"/>
        </w:rPr>
        <w:t>正确答案：D</w:t>
      </w:r>
    </w:p>
    <w:p>
      <w:pPr>
        <w:keepNext w:val="0"/>
        <w:keepLines w:val="0"/>
        <w:pageBreakBefore w:val="0"/>
        <w:widowControl w:val="0"/>
        <w:kinsoku/>
        <w:wordWrap/>
        <w:overflowPunct/>
        <w:topLinePunct w:val="0"/>
        <w:autoSpaceDE/>
        <w:autoSpaceDN/>
        <w:bidi w:val="0"/>
        <w:adjustRightInd/>
        <w:snapToGrid/>
        <w:spacing w:before="125" w:beforeLines="40"/>
        <w:ind w:firstLine="640"/>
        <w:textAlignment w:val="auto"/>
        <w:rPr>
          <w:rFonts w:ascii="宋体" w:eastAsia="宋体" w:hAnsi="宋体" w:cs="宋体" w:hint="eastAsia"/>
          <w:sz w:val="32"/>
          <w:szCs w:val="32"/>
        </w:rPr>
        <w:sectPr>
          <w:headerReference w:type="default" r:id="rId55"/>
          <w:footerReference w:type="default" r:id="rId56"/>
          <w:type w:val="nextPage"/>
          <w:pgSz w:w="11906" w:h="16838"/>
          <w:pgMar w:top="1440" w:right="1800" w:bottom="1440" w:left="1800" w:header="851" w:footer="992" w:gutter="0"/>
          <w:pgNumType w:fmt="decimal" w:start="26"/>
          <w:cols w:num="1" w:space="425"/>
          <w:titlePg w:val="0"/>
          <w:docGrid w:type="lines" w:linePitch="312" w:charSpace="0"/>
        </w:sectPr>
      </w:pPr>
      <w:r>
        <w:rPr>
          <w:rFonts w:ascii="宋体" w:eastAsia="宋体" w:hAnsi="宋体" w:cs="宋体" w:hint="eastAsia"/>
          <w:sz w:val="32"/>
          <w:szCs w:val="32"/>
        </w:rPr>
        <w:t>69、衡量银行资产质量的最重要指标的是（）。</w:t>
      </w:r>
    </w:p>
    <w:p>
      <w:pPr>
        <w:keepNext w:val="0"/>
        <w:keepLines w:val="0"/>
        <w:pageBreakBefore w:val="0"/>
        <w:widowControl w:val="0"/>
        <w:kinsoku/>
        <w:wordWrap/>
        <w:overflowPunct/>
        <w:topLinePunct w:val="0"/>
        <w:autoSpaceDE/>
        <w:autoSpaceDN/>
        <w:bidi w:val="0"/>
        <w:adjustRightInd/>
        <w:snapToGrid/>
        <w:spacing w:before="125" w:beforeLines="40"/>
        <w:textAlignment w:val="auto"/>
        <w:rPr>
          <w:rFonts w:ascii="宋体" w:eastAsia="宋体" w:hAnsi="宋体" w:cs="宋体" w:hint="eastAsia"/>
          <w:sz w:val="32"/>
          <w:szCs w:val="32"/>
        </w:rPr>
      </w:pPr>
      <w:r>
        <w:rPr>
          <w:rFonts w:ascii="宋体" w:eastAsia="宋体" w:hAnsi="宋体" w:cs="宋体" w:hint="eastAsia"/>
          <w:sz w:val="32"/>
          <w:szCs w:val="32"/>
        </w:rPr>
        <w:t>　　A.资本利润率</w:t>
      </w:r>
    </w:p>
    <w:p>
      <w:pPr>
        <w:keepNext w:val="0"/>
        <w:keepLines w:val="0"/>
        <w:pageBreakBefore w:val="0"/>
        <w:widowControl w:val="0"/>
        <w:kinsoku/>
        <w:wordWrap/>
        <w:overflowPunct/>
        <w:topLinePunct w:val="0"/>
        <w:autoSpaceDE/>
        <w:autoSpaceDN/>
        <w:bidi w:val="0"/>
        <w:adjustRightInd/>
        <w:snapToGrid/>
        <w:spacing w:before="125" w:beforeLines="40"/>
        <w:textAlignment w:val="auto"/>
        <w:rPr>
          <w:rFonts w:ascii="宋体" w:eastAsia="宋体" w:hAnsi="宋体" w:cs="宋体" w:hint="eastAsia"/>
          <w:sz w:val="32"/>
          <w:szCs w:val="32"/>
        </w:rPr>
      </w:pPr>
      <w:r>
        <w:rPr>
          <w:rFonts w:ascii="宋体" w:eastAsia="宋体" w:hAnsi="宋体" w:cs="宋体" w:hint="eastAsia"/>
          <w:sz w:val="32"/>
          <w:szCs w:val="32"/>
        </w:rPr>
        <w:t>　　B.资本充足率</w:t>
      </w:r>
    </w:p>
    <w:p>
      <w:pPr>
        <w:keepNext w:val="0"/>
        <w:keepLines w:val="0"/>
        <w:pageBreakBefore w:val="0"/>
        <w:widowControl w:val="0"/>
        <w:kinsoku/>
        <w:wordWrap/>
        <w:overflowPunct/>
        <w:topLinePunct w:val="0"/>
        <w:autoSpaceDE/>
        <w:autoSpaceDN/>
        <w:bidi w:val="0"/>
        <w:adjustRightInd/>
        <w:snapToGrid/>
        <w:spacing w:before="125" w:beforeLines="40"/>
        <w:textAlignment w:val="auto"/>
        <w:rPr>
          <w:rFonts w:ascii="宋体" w:eastAsia="宋体" w:hAnsi="宋体" w:cs="宋体" w:hint="eastAsia"/>
          <w:sz w:val="32"/>
          <w:szCs w:val="32"/>
        </w:rPr>
      </w:pPr>
      <w:r>
        <w:rPr>
          <w:rFonts w:ascii="宋体" w:eastAsia="宋体" w:hAnsi="宋体" w:cs="宋体" w:hint="eastAsia"/>
          <w:sz w:val="32"/>
          <w:szCs w:val="32"/>
        </w:rPr>
        <w:t>　　C.不良贷款率</w:t>
      </w:r>
    </w:p>
    <w:p>
      <w:pPr>
        <w:keepNext w:val="0"/>
        <w:keepLines w:val="0"/>
        <w:pageBreakBefore w:val="0"/>
        <w:widowControl w:val="0"/>
        <w:kinsoku/>
        <w:wordWrap/>
        <w:overflowPunct/>
        <w:topLinePunct w:val="0"/>
        <w:autoSpaceDE/>
        <w:autoSpaceDN/>
        <w:bidi w:val="0"/>
        <w:adjustRightInd/>
        <w:snapToGrid/>
        <w:spacing w:before="125" w:beforeLines="40"/>
        <w:ind w:firstLine="640"/>
        <w:textAlignment w:val="auto"/>
        <w:rPr>
          <w:rFonts w:ascii="宋体" w:eastAsia="宋体" w:hAnsi="宋体" w:cs="宋体" w:hint="eastAsia"/>
          <w:color w:val="FF0000"/>
          <w:sz w:val="32"/>
          <w:szCs w:val="32"/>
        </w:rPr>
      </w:pPr>
      <w:r>
        <w:rPr>
          <w:rFonts w:ascii="宋体" w:eastAsia="宋体" w:hAnsi="宋体" w:cs="宋体" w:hint="eastAsia"/>
          <w:sz w:val="32"/>
          <w:szCs w:val="32"/>
        </w:rPr>
        <w:t>D.资产负债率</w:t>
      </w:r>
    </w:p>
    <w:p>
      <w:pPr>
        <w:keepNext w:val="0"/>
        <w:keepLines w:val="0"/>
        <w:pageBreakBefore w:val="0"/>
        <w:widowControl w:val="0"/>
        <w:kinsoku/>
        <w:wordWrap/>
        <w:overflowPunct/>
        <w:topLinePunct w:val="0"/>
        <w:autoSpaceDE/>
        <w:autoSpaceDN/>
        <w:bidi w:val="0"/>
        <w:adjustRightInd/>
        <w:snapToGrid/>
        <w:spacing w:before="125" w:beforeLines="40"/>
        <w:ind w:firstLine="640"/>
        <w:textAlignment w:val="auto"/>
        <w:rPr>
          <w:rFonts w:ascii="宋体" w:eastAsia="宋体" w:hAnsi="宋体" w:cs="宋体" w:hint="eastAsia"/>
          <w:sz w:val="32"/>
          <w:szCs w:val="32"/>
        </w:rPr>
      </w:pPr>
      <w:r>
        <w:rPr>
          <w:rFonts w:ascii="宋体" w:eastAsia="宋体" w:hAnsi="宋体" w:cs="宋体" w:hint="eastAsia"/>
          <w:color w:val="FF0000"/>
          <w:sz w:val="32"/>
          <w:szCs w:val="32"/>
          <w:lang w:eastAsia="zh-CN"/>
        </w:rPr>
        <w:t>正确答案：C</w:t>
      </w:r>
    </w:p>
    <w:p>
      <w:pPr>
        <w:keepNext w:val="0"/>
        <w:keepLines w:val="0"/>
        <w:pageBreakBefore w:val="0"/>
        <w:widowControl w:val="0"/>
        <w:kinsoku/>
        <w:wordWrap/>
        <w:overflowPunct/>
        <w:topLinePunct w:val="0"/>
        <w:autoSpaceDE/>
        <w:autoSpaceDN/>
        <w:bidi w:val="0"/>
        <w:adjustRightInd/>
        <w:snapToGrid/>
        <w:spacing w:before="125" w:beforeLines="40"/>
        <w:ind w:firstLine="640"/>
        <w:textAlignment w:val="auto"/>
        <w:rPr>
          <w:rFonts w:ascii="宋体" w:eastAsia="宋体" w:hAnsi="宋体" w:cs="宋体" w:hint="eastAsia"/>
          <w:sz w:val="32"/>
          <w:szCs w:val="32"/>
        </w:rPr>
      </w:pPr>
      <w:r>
        <w:rPr>
          <w:rFonts w:ascii="宋体" w:eastAsia="宋体" w:hAnsi="宋体" w:cs="宋体" w:hint="eastAsia"/>
          <w:sz w:val="32"/>
          <w:szCs w:val="32"/>
        </w:rPr>
        <w:t>70、下列行为没有违法的是()。</w:t>
      </w:r>
    </w:p>
    <w:p>
      <w:pPr>
        <w:keepNext w:val="0"/>
        <w:keepLines w:val="0"/>
        <w:pageBreakBefore w:val="0"/>
        <w:widowControl w:val="0"/>
        <w:kinsoku/>
        <w:wordWrap/>
        <w:overflowPunct/>
        <w:topLinePunct w:val="0"/>
        <w:autoSpaceDE/>
        <w:autoSpaceDN/>
        <w:bidi w:val="0"/>
        <w:adjustRightInd/>
        <w:snapToGrid/>
        <w:spacing w:before="125" w:beforeLines="40"/>
        <w:textAlignment w:val="auto"/>
        <w:rPr>
          <w:rFonts w:ascii="宋体" w:eastAsia="宋体" w:hAnsi="宋体" w:cs="宋体" w:hint="eastAsia"/>
          <w:sz w:val="32"/>
          <w:szCs w:val="32"/>
        </w:rPr>
      </w:pPr>
      <w:r>
        <w:rPr>
          <w:rFonts w:ascii="宋体" w:eastAsia="宋体" w:hAnsi="宋体" w:cs="宋体" w:hint="eastAsia"/>
          <w:sz w:val="32"/>
          <w:szCs w:val="32"/>
        </w:rPr>
        <w:t>　　A.某公司根据自身资金需要，吸收社会公众存款</w:t>
      </w:r>
    </w:p>
    <w:p>
      <w:pPr>
        <w:keepNext w:val="0"/>
        <w:keepLines w:val="0"/>
        <w:pageBreakBefore w:val="0"/>
        <w:widowControl w:val="0"/>
        <w:kinsoku/>
        <w:wordWrap/>
        <w:overflowPunct/>
        <w:topLinePunct w:val="0"/>
        <w:autoSpaceDE/>
        <w:autoSpaceDN/>
        <w:bidi w:val="0"/>
        <w:adjustRightInd/>
        <w:snapToGrid/>
        <w:spacing w:before="125" w:beforeLines="40"/>
        <w:textAlignment w:val="auto"/>
        <w:rPr>
          <w:rFonts w:ascii="宋体" w:eastAsia="宋体" w:hAnsi="宋体" w:cs="宋体" w:hint="eastAsia"/>
          <w:sz w:val="32"/>
          <w:szCs w:val="32"/>
        </w:rPr>
      </w:pPr>
      <w:r>
        <w:rPr>
          <w:rFonts w:ascii="宋体" w:eastAsia="宋体" w:hAnsi="宋体" w:cs="宋体" w:hint="eastAsia"/>
          <w:sz w:val="32"/>
          <w:szCs w:val="32"/>
        </w:rPr>
        <w:t>　　B.为他人提供伪造的信用卡或以虚假的身份证明领取信用卡</w:t>
      </w:r>
    </w:p>
    <w:p>
      <w:pPr>
        <w:keepNext w:val="0"/>
        <w:keepLines w:val="0"/>
        <w:pageBreakBefore w:val="0"/>
        <w:widowControl w:val="0"/>
        <w:kinsoku/>
        <w:wordWrap/>
        <w:overflowPunct/>
        <w:topLinePunct w:val="0"/>
        <w:autoSpaceDE/>
        <w:autoSpaceDN/>
        <w:bidi w:val="0"/>
        <w:adjustRightInd/>
        <w:snapToGrid/>
        <w:spacing w:before="125" w:beforeLines="40"/>
        <w:textAlignment w:val="auto"/>
        <w:rPr>
          <w:rFonts w:ascii="宋体" w:eastAsia="宋体" w:hAnsi="宋体" w:cs="宋体" w:hint="eastAsia"/>
          <w:sz w:val="32"/>
          <w:szCs w:val="32"/>
        </w:rPr>
      </w:pPr>
      <w:r>
        <w:rPr>
          <w:rFonts w:ascii="宋体" w:eastAsia="宋体" w:hAnsi="宋体" w:cs="宋体" w:hint="eastAsia"/>
          <w:sz w:val="32"/>
          <w:szCs w:val="32"/>
        </w:rPr>
        <w:t>　　C.银行工作人员为不符合条件的社会公益组织出具资信证明</w:t>
      </w:r>
    </w:p>
    <w:p>
      <w:pPr>
        <w:keepNext w:val="0"/>
        <w:keepLines w:val="0"/>
        <w:pageBreakBefore w:val="0"/>
        <w:widowControl w:val="0"/>
        <w:kinsoku/>
        <w:wordWrap/>
        <w:overflowPunct/>
        <w:topLinePunct w:val="0"/>
        <w:autoSpaceDE/>
        <w:autoSpaceDN/>
        <w:bidi w:val="0"/>
        <w:adjustRightInd/>
        <w:snapToGrid/>
        <w:spacing w:before="125" w:beforeLines="40"/>
        <w:ind w:firstLine="665"/>
        <w:textAlignment w:val="auto"/>
        <w:rPr>
          <w:rFonts w:ascii="宋体" w:eastAsia="宋体" w:hAnsi="宋体" w:cs="宋体" w:hint="eastAsia"/>
          <w:color w:val="FF0000"/>
          <w:sz w:val="32"/>
          <w:szCs w:val="32"/>
        </w:rPr>
      </w:pPr>
      <w:r>
        <w:rPr>
          <w:rFonts w:ascii="宋体" w:eastAsia="宋体" w:hAnsi="宋体" w:cs="宋体" w:hint="eastAsia"/>
          <w:sz w:val="32"/>
          <w:szCs w:val="32"/>
        </w:rPr>
        <w:t>D.银行根据客户的指示，运用客户资金进行债券投资</w:t>
      </w:r>
    </w:p>
    <w:p>
      <w:pPr>
        <w:keepNext w:val="0"/>
        <w:keepLines w:val="0"/>
        <w:pageBreakBefore w:val="0"/>
        <w:widowControl w:val="0"/>
        <w:kinsoku/>
        <w:wordWrap/>
        <w:overflowPunct/>
        <w:topLinePunct w:val="0"/>
        <w:autoSpaceDE/>
        <w:autoSpaceDN/>
        <w:bidi w:val="0"/>
        <w:adjustRightInd/>
        <w:snapToGrid/>
        <w:spacing w:before="125" w:beforeLines="40"/>
        <w:ind w:firstLine="665"/>
        <w:textAlignment w:val="auto"/>
        <w:rPr>
          <w:rFonts w:ascii="宋体" w:eastAsia="宋体" w:hAnsi="宋体" w:cs="宋体" w:hint="eastAsia"/>
          <w:sz w:val="32"/>
          <w:szCs w:val="32"/>
        </w:rPr>
      </w:pPr>
      <w:r>
        <w:rPr>
          <w:rFonts w:ascii="宋体" w:eastAsia="宋体" w:hAnsi="宋体" w:cs="宋体" w:hint="eastAsia"/>
          <w:color w:val="FF0000"/>
          <w:sz w:val="32"/>
          <w:szCs w:val="32"/>
          <w:lang w:eastAsia="zh-CN"/>
        </w:rPr>
        <w:t>正确答案：D</w:t>
      </w:r>
    </w:p>
    <w:p>
      <w:pPr>
        <w:keepNext w:val="0"/>
        <w:keepLines w:val="0"/>
        <w:pageBreakBefore w:val="0"/>
        <w:widowControl w:val="0"/>
        <w:kinsoku/>
        <w:wordWrap/>
        <w:overflowPunct/>
        <w:topLinePunct w:val="0"/>
        <w:autoSpaceDE/>
        <w:autoSpaceDN/>
        <w:bidi w:val="0"/>
        <w:adjustRightInd/>
        <w:snapToGrid/>
        <w:spacing w:before="125" w:beforeLines="40"/>
        <w:ind w:firstLine="665"/>
        <w:textAlignment w:val="auto"/>
        <w:rPr>
          <w:rFonts w:ascii="宋体" w:eastAsia="宋体" w:hAnsi="宋体" w:cs="宋体" w:hint="eastAsia"/>
          <w:sz w:val="32"/>
          <w:szCs w:val="32"/>
        </w:rPr>
      </w:pPr>
      <w:r>
        <w:rPr>
          <w:rFonts w:ascii="宋体" w:eastAsia="宋体" w:hAnsi="宋体" w:cs="宋体" w:hint="eastAsia"/>
          <w:sz w:val="32"/>
          <w:szCs w:val="32"/>
        </w:rPr>
        <w:t>71、根据精神病人健康恢复的状况，可以向人民法院申请宣告其为限制民事行为能力人或者完全民事行为能力人的是（）。</w:t>
      </w:r>
    </w:p>
    <w:p>
      <w:pPr>
        <w:keepNext w:val="0"/>
        <w:keepLines w:val="0"/>
        <w:pageBreakBefore w:val="0"/>
        <w:widowControl w:val="0"/>
        <w:kinsoku/>
        <w:wordWrap/>
        <w:overflowPunct/>
        <w:topLinePunct w:val="0"/>
        <w:autoSpaceDE/>
        <w:autoSpaceDN/>
        <w:bidi w:val="0"/>
        <w:adjustRightInd/>
        <w:snapToGrid/>
        <w:spacing w:before="125" w:beforeLines="40"/>
        <w:textAlignment w:val="auto"/>
        <w:rPr>
          <w:rFonts w:ascii="宋体" w:eastAsia="宋体" w:hAnsi="宋体" w:cs="宋体" w:hint="eastAsia"/>
          <w:sz w:val="32"/>
          <w:szCs w:val="32"/>
        </w:rPr>
      </w:pPr>
      <w:r>
        <w:rPr>
          <w:rFonts w:ascii="宋体" w:eastAsia="宋体" w:hAnsi="宋体" w:cs="宋体" w:hint="eastAsia"/>
          <w:sz w:val="32"/>
          <w:szCs w:val="32"/>
        </w:rPr>
        <w:t>　　A.同学</w:t>
      </w:r>
    </w:p>
    <w:p>
      <w:pPr>
        <w:keepNext w:val="0"/>
        <w:keepLines w:val="0"/>
        <w:pageBreakBefore w:val="0"/>
        <w:widowControl w:val="0"/>
        <w:kinsoku/>
        <w:wordWrap/>
        <w:overflowPunct/>
        <w:topLinePunct w:val="0"/>
        <w:autoSpaceDE/>
        <w:autoSpaceDN/>
        <w:bidi w:val="0"/>
        <w:adjustRightInd/>
        <w:snapToGrid/>
        <w:spacing w:before="125" w:beforeLines="40"/>
        <w:textAlignment w:val="auto"/>
        <w:rPr>
          <w:rFonts w:ascii="宋体" w:eastAsia="宋体" w:hAnsi="宋体" w:cs="宋体" w:hint="eastAsia"/>
          <w:sz w:val="32"/>
          <w:szCs w:val="32"/>
        </w:rPr>
      </w:pPr>
      <w:r>
        <w:rPr>
          <w:rFonts w:ascii="宋体" w:eastAsia="宋体" w:hAnsi="宋体" w:cs="宋体" w:hint="eastAsia"/>
          <w:sz w:val="32"/>
          <w:szCs w:val="32"/>
        </w:rPr>
        <w:t>　　B.单位领导</w:t>
      </w:r>
    </w:p>
    <w:p>
      <w:pPr>
        <w:keepNext w:val="0"/>
        <w:keepLines w:val="0"/>
        <w:pageBreakBefore w:val="0"/>
        <w:widowControl w:val="0"/>
        <w:kinsoku/>
        <w:wordWrap/>
        <w:overflowPunct/>
        <w:topLinePunct w:val="0"/>
        <w:autoSpaceDE/>
        <w:autoSpaceDN/>
        <w:bidi w:val="0"/>
        <w:adjustRightInd/>
        <w:snapToGrid/>
        <w:spacing w:before="125" w:beforeLines="40"/>
        <w:textAlignment w:val="auto"/>
        <w:rPr>
          <w:rFonts w:ascii="宋体" w:eastAsia="宋体" w:hAnsi="宋体" w:cs="宋体" w:hint="eastAsia"/>
          <w:sz w:val="32"/>
          <w:szCs w:val="32"/>
        </w:rPr>
        <w:sectPr>
          <w:headerReference w:type="default" r:id="rId57"/>
          <w:footerReference w:type="default" r:id="rId58"/>
          <w:type w:val="nextPage"/>
          <w:pgSz w:w="11906" w:h="16838"/>
          <w:pgMar w:top="1440" w:right="1800" w:bottom="1440" w:left="1800" w:header="851" w:footer="992" w:gutter="0"/>
          <w:pgNumType w:fmt="decimal" w:start="27"/>
          <w:cols w:num="1" w:space="425"/>
          <w:titlePg w:val="0"/>
          <w:docGrid w:type="lines" w:linePitch="312" w:charSpace="0"/>
        </w:sectPr>
      </w:pPr>
      <w:r>
        <w:rPr>
          <w:rFonts w:ascii="宋体" w:eastAsia="宋体" w:hAnsi="宋体" w:cs="宋体" w:hint="eastAsia"/>
          <w:sz w:val="32"/>
          <w:szCs w:val="32"/>
        </w:rPr>
        <w:t>　　C.本人或者利害关系人</w:t>
      </w:r>
    </w:p>
    <w:p>
      <w:pPr>
        <w:keepNext w:val="0"/>
        <w:keepLines w:val="0"/>
        <w:pageBreakBefore w:val="0"/>
        <w:widowControl w:val="0"/>
        <w:kinsoku/>
        <w:wordWrap/>
        <w:overflowPunct/>
        <w:topLinePunct w:val="0"/>
        <w:autoSpaceDE/>
        <w:autoSpaceDN/>
        <w:bidi w:val="0"/>
        <w:adjustRightInd/>
        <w:snapToGrid/>
        <w:spacing w:before="125" w:beforeLines="40"/>
        <w:ind w:firstLine="640"/>
        <w:textAlignment w:val="auto"/>
        <w:rPr>
          <w:rFonts w:ascii="宋体" w:eastAsia="宋体" w:hAnsi="宋体" w:cs="宋体" w:hint="eastAsia"/>
          <w:color w:val="FF0000"/>
          <w:sz w:val="32"/>
          <w:szCs w:val="32"/>
        </w:rPr>
      </w:pPr>
      <w:r>
        <w:rPr>
          <w:rFonts w:ascii="宋体" w:eastAsia="宋体" w:hAnsi="宋体" w:cs="宋体" w:hint="eastAsia"/>
          <w:sz w:val="32"/>
          <w:szCs w:val="32"/>
        </w:rPr>
        <w:t>D.朋友</w:t>
      </w:r>
    </w:p>
    <w:p>
      <w:pPr>
        <w:keepNext w:val="0"/>
        <w:keepLines w:val="0"/>
        <w:pageBreakBefore w:val="0"/>
        <w:widowControl w:val="0"/>
        <w:kinsoku/>
        <w:wordWrap/>
        <w:overflowPunct/>
        <w:topLinePunct w:val="0"/>
        <w:autoSpaceDE/>
        <w:autoSpaceDN/>
        <w:bidi w:val="0"/>
        <w:adjustRightInd/>
        <w:snapToGrid/>
        <w:spacing w:before="125" w:beforeLines="40"/>
        <w:ind w:firstLine="640"/>
        <w:textAlignment w:val="auto"/>
        <w:rPr>
          <w:rFonts w:ascii="宋体" w:eastAsia="宋体" w:hAnsi="宋体" w:cs="宋体" w:hint="eastAsia"/>
          <w:sz w:val="32"/>
          <w:szCs w:val="32"/>
        </w:rPr>
      </w:pPr>
      <w:r>
        <w:rPr>
          <w:rFonts w:ascii="宋体" w:eastAsia="宋体" w:hAnsi="宋体" w:cs="宋体" w:hint="eastAsia"/>
          <w:color w:val="FF0000"/>
          <w:sz w:val="32"/>
          <w:szCs w:val="32"/>
          <w:lang w:eastAsia="zh-CN"/>
        </w:rPr>
        <w:t>正确答案：C</w:t>
      </w:r>
    </w:p>
    <w:p>
      <w:pPr>
        <w:keepNext w:val="0"/>
        <w:keepLines w:val="0"/>
        <w:pageBreakBefore w:val="0"/>
        <w:widowControl w:val="0"/>
        <w:kinsoku/>
        <w:wordWrap/>
        <w:overflowPunct/>
        <w:topLinePunct w:val="0"/>
        <w:autoSpaceDE/>
        <w:autoSpaceDN/>
        <w:bidi w:val="0"/>
        <w:adjustRightInd/>
        <w:snapToGrid/>
        <w:spacing w:before="125" w:beforeLines="40"/>
        <w:ind w:firstLine="640"/>
        <w:textAlignment w:val="auto"/>
        <w:rPr>
          <w:rFonts w:ascii="宋体" w:eastAsia="宋体" w:hAnsi="宋体" w:cs="宋体" w:hint="eastAsia"/>
          <w:sz w:val="32"/>
          <w:szCs w:val="32"/>
        </w:rPr>
      </w:pPr>
      <w:r>
        <w:rPr>
          <w:rFonts w:ascii="宋体" w:eastAsia="宋体" w:hAnsi="宋体" w:cs="宋体" w:hint="eastAsia"/>
          <w:sz w:val="32"/>
          <w:szCs w:val="32"/>
        </w:rPr>
        <w:t>72、（）是指期权买入方在规定的期限内享有按照一定的价格向期权卖方购入某种基础资产的权利，但不负担必须买进的义务。</w:t>
      </w:r>
    </w:p>
    <w:p>
      <w:pPr>
        <w:keepNext w:val="0"/>
        <w:keepLines w:val="0"/>
        <w:pageBreakBefore w:val="0"/>
        <w:widowControl w:val="0"/>
        <w:kinsoku/>
        <w:wordWrap/>
        <w:overflowPunct/>
        <w:topLinePunct w:val="0"/>
        <w:autoSpaceDE/>
        <w:autoSpaceDN/>
        <w:bidi w:val="0"/>
        <w:adjustRightInd/>
        <w:snapToGrid/>
        <w:spacing w:before="125" w:beforeLines="40"/>
        <w:textAlignment w:val="auto"/>
        <w:rPr>
          <w:rFonts w:ascii="宋体" w:eastAsia="宋体" w:hAnsi="宋体" w:cs="宋体" w:hint="eastAsia"/>
          <w:sz w:val="32"/>
          <w:szCs w:val="32"/>
        </w:rPr>
      </w:pPr>
      <w:r>
        <w:rPr>
          <w:rFonts w:ascii="宋体" w:eastAsia="宋体" w:hAnsi="宋体" w:cs="宋体" w:hint="eastAsia"/>
          <w:sz w:val="32"/>
          <w:szCs w:val="32"/>
        </w:rPr>
        <w:t>　　A.欧式期权</w:t>
      </w:r>
    </w:p>
    <w:p>
      <w:pPr>
        <w:keepNext w:val="0"/>
        <w:keepLines w:val="0"/>
        <w:pageBreakBefore w:val="0"/>
        <w:widowControl w:val="0"/>
        <w:kinsoku/>
        <w:wordWrap/>
        <w:overflowPunct/>
        <w:topLinePunct w:val="0"/>
        <w:autoSpaceDE/>
        <w:autoSpaceDN/>
        <w:bidi w:val="0"/>
        <w:adjustRightInd/>
        <w:snapToGrid/>
        <w:spacing w:before="125" w:beforeLines="40"/>
        <w:textAlignment w:val="auto"/>
        <w:rPr>
          <w:rFonts w:ascii="宋体" w:eastAsia="宋体" w:hAnsi="宋体" w:cs="宋体" w:hint="eastAsia"/>
          <w:sz w:val="32"/>
          <w:szCs w:val="32"/>
        </w:rPr>
      </w:pPr>
      <w:r>
        <w:rPr>
          <w:rFonts w:ascii="宋体" w:eastAsia="宋体" w:hAnsi="宋体" w:cs="宋体" w:hint="eastAsia"/>
          <w:sz w:val="32"/>
          <w:szCs w:val="32"/>
        </w:rPr>
        <w:t>　　B.美式期权</w:t>
      </w:r>
    </w:p>
    <w:p>
      <w:pPr>
        <w:keepNext w:val="0"/>
        <w:keepLines w:val="0"/>
        <w:pageBreakBefore w:val="0"/>
        <w:widowControl w:val="0"/>
        <w:kinsoku/>
        <w:wordWrap/>
        <w:overflowPunct/>
        <w:topLinePunct w:val="0"/>
        <w:autoSpaceDE/>
        <w:autoSpaceDN/>
        <w:bidi w:val="0"/>
        <w:adjustRightInd/>
        <w:snapToGrid/>
        <w:spacing w:before="125" w:beforeLines="40"/>
        <w:textAlignment w:val="auto"/>
        <w:rPr>
          <w:rFonts w:ascii="宋体" w:eastAsia="宋体" w:hAnsi="宋体" w:cs="宋体" w:hint="eastAsia"/>
          <w:sz w:val="32"/>
          <w:szCs w:val="32"/>
        </w:rPr>
      </w:pPr>
      <w:r>
        <w:rPr>
          <w:rFonts w:ascii="宋体" w:eastAsia="宋体" w:hAnsi="宋体" w:cs="宋体" w:hint="eastAsia"/>
          <w:sz w:val="32"/>
          <w:szCs w:val="32"/>
        </w:rPr>
        <w:t>　　C.看涨期权</w:t>
      </w:r>
    </w:p>
    <w:p>
      <w:pPr>
        <w:keepNext w:val="0"/>
        <w:keepLines w:val="0"/>
        <w:pageBreakBefore w:val="0"/>
        <w:widowControl w:val="0"/>
        <w:kinsoku/>
        <w:wordWrap/>
        <w:overflowPunct/>
        <w:topLinePunct w:val="0"/>
        <w:autoSpaceDE/>
        <w:autoSpaceDN/>
        <w:bidi w:val="0"/>
        <w:adjustRightInd/>
        <w:snapToGrid/>
        <w:spacing w:before="125" w:beforeLines="40"/>
        <w:ind w:firstLine="640"/>
        <w:textAlignment w:val="auto"/>
        <w:rPr>
          <w:rFonts w:ascii="宋体" w:eastAsia="宋体" w:hAnsi="宋体" w:cs="宋体" w:hint="eastAsia"/>
          <w:color w:val="FF0000"/>
          <w:sz w:val="32"/>
          <w:szCs w:val="32"/>
        </w:rPr>
      </w:pPr>
      <w:r>
        <w:rPr>
          <w:rFonts w:ascii="宋体" w:eastAsia="宋体" w:hAnsi="宋体" w:cs="宋体" w:hint="eastAsia"/>
          <w:sz w:val="32"/>
          <w:szCs w:val="32"/>
        </w:rPr>
        <w:t>D.看跌期权</w:t>
      </w:r>
    </w:p>
    <w:p>
      <w:pPr>
        <w:keepNext w:val="0"/>
        <w:keepLines w:val="0"/>
        <w:pageBreakBefore w:val="0"/>
        <w:widowControl w:val="0"/>
        <w:kinsoku/>
        <w:wordWrap/>
        <w:overflowPunct/>
        <w:topLinePunct w:val="0"/>
        <w:autoSpaceDE/>
        <w:autoSpaceDN/>
        <w:bidi w:val="0"/>
        <w:adjustRightInd/>
        <w:snapToGrid/>
        <w:spacing w:before="125" w:beforeLines="40"/>
        <w:ind w:firstLine="640"/>
        <w:textAlignment w:val="auto"/>
        <w:rPr>
          <w:rFonts w:ascii="宋体" w:eastAsia="宋体" w:hAnsi="宋体" w:cs="宋体" w:hint="eastAsia"/>
          <w:sz w:val="32"/>
          <w:szCs w:val="32"/>
        </w:rPr>
      </w:pPr>
      <w:r>
        <w:rPr>
          <w:rFonts w:ascii="宋体" w:eastAsia="宋体" w:hAnsi="宋体" w:cs="宋体" w:hint="eastAsia"/>
          <w:color w:val="FF0000"/>
          <w:sz w:val="32"/>
          <w:szCs w:val="32"/>
          <w:lang w:eastAsia="zh-CN"/>
        </w:rPr>
        <w:t>正确答案：C</w:t>
      </w:r>
    </w:p>
    <w:p>
      <w:pPr>
        <w:keepNext w:val="0"/>
        <w:keepLines w:val="0"/>
        <w:pageBreakBefore w:val="0"/>
        <w:widowControl w:val="0"/>
        <w:kinsoku/>
        <w:wordWrap/>
        <w:overflowPunct/>
        <w:topLinePunct w:val="0"/>
        <w:autoSpaceDE/>
        <w:autoSpaceDN/>
        <w:bidi w:val="0"/>
        <w:adjustRightInd/>
        <w:snapToGrid/>
        <w:spacing w:before="125" w:beforeLines="40"/>
        <w:ind w:firstLine="640"/>
        <w:textAlignment w:val="auto"/>
        <w:rPr>
          <w:rFonts w:ascii="宋体" w:eastAsia="宋体" w:hAnsi="宋体" w:cs="宋体" w:hint="eastAsia"/>
          <w:sz w:val="32"/>
          <w:szCs w:val="32"/>
        </w:rPr>
      </w:pPr>
      <w:r>
        <w:rPr>
          <w:rFonts w:ascii="宋体" w:eastAsia="宋体" w:hAnsi="宋体" w:cs="宋体" w:hint="eastAsia"/>
          <w:sz w:val="32"/>
          <w:szCs w:val="32"/>
        </w:rPr>
        <w:t>73、行政处罚的适用应遵循的基本原则不包括（）。</w:t>
      </w:r>
    </w:p>
    <w:p>
      <w:pPr>
        <w:keepNext w:val="0"/>
        <w:keepLines w:val="0"/>
        <w:pageBreakBefore w:val="0"/>
        <w:widowControl w:val="0"/>
        <w:kinsoku/>
        <w:wordWrap/>
        <w:overflowPunct/>
        <w:topLinePunct w:val="0"/>
        <w:autoSpaceDE/>
        <w:autoSpaceDN/>
        <w:bidi w:val="0"/>
        <w:adjustRightInd/>
        <w:snapToGrid/>
        <w:spacing w:before="125" w:beforeLines="40"/>
        <w:textAlignment w:val="auto"/>
        <w:rPr>
          <w:rFonts w:ascii="宋体" w:eastAsia="宋体" w:hAnsi="宋体" w:cs="宋体" w:hint="eastAsia"/>
          <w:sz w:val="32"/>
          <w:szCs w:val="32"/>
        </w:rPr>
      </w:pPr>
      <w:r>
        <w:rPr>
          <w:rFonts w:ascii="宋体" w:eastAsia="宋体" w:hAnsi="宋体" w:cs="宋体" w:hint="eastAsia"/>
          <w:sz w:val="32"/>
          <w:szCs w:val="32"/>
        </w:rPr>
        <w:t>　　A.行政处罚应从严进行</w:t>
      </w:r>
    </w:p>
    <w:p>
      <w:pPr>
        <w:keepNext w:val="0"/>
        <w:keepLines w:val="0"/>
        <w:pageBreakBefore w:val="0"/>
        <w:widowControl w:val="0"/>
        <w:kinsoku/>
        <w:wordWrap/>
        <w:overflowPunct/>
        <w:topLinePunct w:val="0"/>
        <w:autoSpaceDE/>
        <w:autoSpaceDN/>
        <w:bidi w:val="0"/>
        <w:adjustRightInd/>
        <w:snapToGrid/>
        <w:spacing w:before="125" w:beforeLines="40"/>
        <w:textAlignment w:val="auto"/>
        <w:rPr>
          <w:rFonts w:ascii="宋体" w:eastAsia="宋体" w:hAnsi="宋体" w:cs="宋体" w:hint="eastAsia"/>
          <w:sz w:val="32"/>
          <w:szCs w:val="32"/>
        </w:rPr>
      </w:pPr>
      <w:r>
        <w:rPr>
          <w:rFonts w:ascii="宋体" w:eastAsia="宋体" w:hAnsi="宋体" w:cs="宋体" w:hint="eastAsia"/>
          <w:sz w:val="32"/>
          <w:szCs w:val="32"/>
        </w:rPr>
        <w:t>　　B.坚持处罚与教育相结合等原则</w:t>
      </w:r>
    </w:p>
    <w:p>
      <w:pPr>
        <w:keepNext w:val="0"/>
        <w:keepLines w:val="0"/>
        <w:pageBreakBefore w:val="0"/>
        <w:widowControl w:val="0"/>
        <w:kinsoku/>
        <w:wordWrap/>
        <w:overflowPunct/>
        <w:topLinePunct w:val="0"/>
        <w:autoSpaceDE/>
        <w:autoSpaceDN/>
        <w:bidi w:val="0"/>
        <w:adjustRightInd/>
        <w:snapToGrid/>
        <w:spacing w:before="125" w:beforeLines="40"/>
        <w:textAlignment w:val="auto"/>
        <w:rPr>
          <w:rFonts w:ascii="宋体" w:eastAsia="宋体" w:hAnsi="宋体" w:cs="宋体" w:hint="eastAsia"/>
          <w:sz w:val="32"/>
          <w:szCs w:val="32"/>
        </w:rPr>
      </w:pPr>
      <w:r>
        <w:rPr>
          <w:rFonts w:ascii="宋体" w:eastAsia="宋体" w:hAnsi="宋体" w:cs="宋体" w:hint="eastAsia"/>
          <w:sz w:val="32"/>
          <w:szCs w:val="32"/>
        </w:rPr>
        <w:t>　　C.行政处罚的设定和实施公正、公开</w:t>
      </w:r>
    </w:p>
    <w:p>
      <w:pPr>
        <w:keepNext w:val="0"/>
        <w:keepLines w:val="0"/>
        <w:pageBreakBefore w:val="0"/>
        <w:widowControl w:val="0"/>
        <w:kinsoku/>
        <w:wordWrap/>
        <w:overflowPunct/>
        <w:topLinePunct w:val="0"/>
        <w:autoSpaceDE/>
        <w:autoSpaceDN/>
        <w:bidi w:val="0"/>
        <w:adjustRightInd/>
        <w:snapToGrid/>
        <w:spacing w:before="125" w:beforeLines="40"/>
        <w:ind w:firstLine="640"/>
        <w:textAlignment w:val="auto"/>
        <w:rPr>
          <w:rFonts w:ascii="宋体" w:eastAsia="宋体" w:hAnsi="宋体" w:cs="宋体" w:hint="eastAsia"/>
          <w:color w:val="FF0000"/>
          <w:sz w:val="32"/>
          <w:szCs w:val="32"/>
        </w:rPr>
      </w:pPr>
      <w:r>
        <w:rPr>
          <w:rFonts w:ascii="宋体" w:eastAsia="宋体" w:hAnsi="宋体" w:cs="宋体" w:hint="eastAsia"/>
          <w:sz w:val="32"/>
          <w:szCs w:val="32"/>
        </w:rPr>
        <w:t>D.行政处罚以事实为依据，与违法行为的事实、性质、情节以及社会危害程度相当</w:t>
      </w:r>
    </w:p>
    <w:p>
      <w:pPr>
        <w:keepNext w:val="0"/>
        <w:keepLines w:val="0"/>
        <w:pageBreakBefore w:val="0"/>
        <w:widowControl w:val="0"/>
        <w:kinsoku/>
        <w:wordWrap/>
        <w:overflowPunct/>
        <w:topLinePunct w:val="0"/>
        <w:autoSpaceDE/>
        <w:autoSpaceDN/>
        <w:bidi w:val="0"/>
        <w:adjustRightInd/>
        <w:snapToGrid/>
        <w:spacing w:before="125" w:beforeLines="40"/>
        <w:ind w:firstLine="640"/>
        <w:textAlignment w:val="auto"/>
        <w:rPr>
          <w:rFonts w:ascii="宋体" w:eastAsia="宋体" w:hAnsi="宋体" w:cs="宋体" w:hint="eastAsia"/>
          <w:sz w:val="32"/>
          <w:szCs w:val="32"/>
        </w:rPr>
      </w:pPr>
      <w:r>
        <w:rPr>
          <w:rFonts w:ascii="宋体" w:eastAsia="宋体" w:hAnsi="宋体" w:cs="宋体" w:hint="eastAsia"/>
          <w:color w:val="FF0000"/>
          <w:sz w:val="32"/>
          <w:szCs w:val="32"/>
          <w:lang w:eastAsia="zh-CN"/>
        </w:rPr>
        <w:t>正确答案：A</w:t>
      </w:r>
    </w:p>
    <w:p>
      <w:pPr>
        <w:keepNext w:val="0"/>
        <w:keepLines w:val="0"/>
        <w:pageBreakBefore w:val="0"/>
        <w:widowControl w:val="0"/>
        <w:kinsoku/>
        <w:wordWrap/>
        <w:overflowPunct/>
        <w:topLinePunct w:val="0"/>
        <w:autoSpaceDE/>
        <w:autoSpaceDN/>
        <w:bidi w:val="0"/>
        <w:adjustRightInd/>
        <w:snapToGrid/>
        <w:spacing w:before="125" w:beforeLines="40"/>
        <w:ind w:firstLine="640"/>
        <w:textAlignment w:val="auto"/>
        <w:rPr>
          <w:rFonts w:ascii="宋体" w:eastAsia="宋体" w:hAnsi="宋体" w:cs="宋体" w:hint="eastAsia"/>
          <w:sz w:val="32"/>
          <w:szCs w:val="32"/>
        </w:rPr>
        <w:sectPr>
          <w:headerReference w:type="default" r:id="rId59"/>
          <w:footerReference w:type="default" r:id="rId60"/>
          <w:type w:val="nextPage"/>
          <w:pgSz w:w="11906" w:h="16838"/>
          <w:pgMar w:top="1440" w:right="1800" w:bottom="1440" w:left="1800" w:header="851" w:footer="992" w:gutter="0"/>
          <w:pgNumType w:fmt="decimal" w:start="28"/>
          <w:cols w:num="1" w:space="425"/>
          <w:titlePg w:val="0"/>
          <w:docGrid w:type="lines" w:linePitch="312" w:charSpace="0"/>
        </w:sectPr>
      </w:pPr>
      <w:r>
        <w:rPr>
          <w:rFonts w:ascii="宋体" w:eastAsia="宋体" w:hAnsi="宋体" w:cs="宋体" w:hint="eastAsia"/>
          <w:sz w:val="32"/>
          <w:szCs w:val="32"/>
        </w:rPr>
        <w:t>74、根据《公司法》的规定，股份有限公司采取募集方式设立的，注册资本为()。</w:t>
      </w:r>
    </w:p>
    <w:p>
      <w:pPr>
        <w:keepNext w:val="0"/>
        <w:keepLines w:val="0"/>
        <w:pageBreakBefore w:val="0"/>
        <w:widowControl w:val="0"/>
        <w:kinsoku/>
        <w:wordWrap/>
        <w:overflowPunct/>
        <w:topLinePunct w:val="0"/>
        <w:autoSpaceDE/>
        <w:autoSpaceDN/>
        <w:bidi w:val="0"/>
        <w:adjustRightInd/>
        <w:snapToGrid/>
        <w:spacing w:before="125" w:beforeLines="40"/>
        <w:textAlignment w:val="auto"/>
        <w:rPr>
          <w:rFonts w:ascii="宋体" w:eastAsia="宋体" w:hAnsi="宋体" w:cs="宋体" w:hint="eastAsia"/>
          <w:sz w:val="32"/>
          <w:szCs w:val="32"/>
        </w:rPr>
      </w:pPr>
      <w:r>
        <w:rPr>
          <w:rFonts w:ascii="宋体" w:eastAsia="宋体" w:hAnsi="宋体" w:cs="宋体" w:hint="eastAsia"/>
          <w:sz w:val="32"/>
          <w:szCs w:val="32"/>
        </w:rPr>
        <w:t>　　A.全体发起人认购的资本总额</w:t>
      </w:r>
    </w:p>
    <w:p>
      <w:pPr>
        <w:keepNext w:val="0"/>
        <w:keepLines w:val="0"/>
        <w:pageBreakBefore w:val="0"/>
        <w:widowControl w:val="0"/>
        <w:kinsoku/>
        <w:wordWrap/>
        <w:overflowPunct/>
        <w:topLinePunct w:val="0"/>
        <w:autoSpaceDE/>
        <w:autoSpaceDN/>
        <w:bidi w:val="0"/>
        <w:adjustRightInd/>
        <w:snapToGrid/>
        <w:spacing w:before="125" w:beforeLines="40"/>
        <w:textAlignment w:val="auto"/>
        <w:rPr>
          <w:rFonts w:ascii="宋体" w:eastAsia="宋体" w:hAnsi="宋体" w:cs="宋体" w:hint="eastAsia"/>
          <w:sz w:val="32"/>
          <w:szCs w:val="32"/>
        </w:rPr>
      </w:pPr>
      <w:r>
        <w:rPr>
          <w:rFonts w:ascii="宋体" w:eastAsia="宋体" w:hAnsi="宋体" w:cs="宋体" w:hint="eastAsia"/>
          <w:sz w:val="32"/>
          <w:szCs w:val="32"/>
        </w:rPr>
        <w:t>　　B.在公司登记机关登记的全体发起人认购的股本总额</w:t>
      </w:r>
    </w:p>
    <w:p>
      <w:pPr>
        <w:keepNext w:val="0"/>
        <w:keepLines w:val="0"/>
        <w:pageBreakBefore w:val="0"/>
        <w:widowControl w:val="0"/>
        <w:kinsoku/>
        <w:wordWrap/>
        <w:overflowPunct/>
        <w:topLinePunct w:val="0"/>
        <w:autoSpaceDE/>
        <w:autoSpaceDN/>
        <w:bidi w:val="0"/>
        <w:adjustRightInd/>
        <w:snapToGrid/>
        <w:spacing w:before="125" w:beforeLines="40"/>
        <w:textAlignment w:val="auto"/>
        <w:rPr>
          <w:rFonts w:ascii="宋体" w:eastAsia="宋体" w:hAnsi="宋体" w:cs="宋体" w:hint="eastAsia"/>
          <w:sz w:val="32"/>
          <w:szCs w:val="32"/>
        </w:rPr>
      </w:pPr>
      <w:r>
        <w:rPr>
          <w:rFonts w:ascii="宋体" w:eastAsia="宋体" w:hAnsi="宋体" w:cs="宋体" w:hint="eastAsia"/>
          <w:sz w:val="32"/>
          <w:szCs w:val="32"/>
        </w:rPr>
        <w:t>　　C.股东认购总额</w:t>
      </w:r>
    </w:p>
    <w:p>
      <w:pPr>
        <w:keepNext w:val="0"/>
        <w:keepLines w:val="0"/>
        <w:pageBreakBefore w:val="0"/>
        <w:widowControl w:val="0"/>
        <w:kinsoku/>
        <w:wordWrap/>
        <w:overflowPunct/>
        <w:topLinePunct w:val="0"/>
        <w:autoSpaceDE/>
        <w:autoSpaceDN/>
        <w:bidi w:val="0"/>
        <w:adjustRightInd/>
        <w:snapToGrid/>
        <w:spacing w:before="125" w:beforeLines="40"/>
        <w:ind w:firstLine="640"/>
        <w:textAlignment w:val="auto"/>
        <w:rPr>
          <w:rFonts w:ascii="宋体" w:eastAsia="宋体" w:hAnsi="宋体" w:cs="宋体" w:hint="eastAsia"/>
          <w:color w:val="FF0000"/>
          <w:sz w:val="32"/>
          <w:szCs w:val="32"/>
        </w:rPr>
      </w:pPr>
      <w:r>
        <w:rPr>
          <w:rFonts w:ascii="宋体" w:eastAsia="宋体" w:hAnsi="宋体" w:cs="宋体" w:hint="eastAsia"/>
          <w:sz w:val="32"/>
          <w:szCs w:val="32"/>
        </w:rPr>
        <w:t>D.在公司登记机关登记的全体发起人的货币出资额</w:t>
      </w:r>
    </w:p>
    <w:p>
      <w:pPr>
        <w:keepNext w:val="0"/>
        <w:keepLines w:val="0"/>
        <w:pageBreakBefore w:val="0"/>
        <w:widowControl w:val="0"/>
        <w:kinsoku/>
        <w:wordWrap/>
        <w:overflowPunct/>
        <w:topLinePunct w:val="0"/>
        <w:autoSpaceDE/>
        <w:autoSpaceDN/>
        <w:bidi w:val="0"/>
        <w:adjustRightInd/>
        <w:snapToGrid/>
        <w:spacing w:before="125" w:beforeLines="40"/>
        <w:ind w:firstLine="640"/>
        <w:textAlignment w:val="auto"/>
        <w:rPr>
          <w:rFonts w:ascii="宋体" w:eastAsia="宋体" w:hAnsi="宋体" w:cs="宋体" w:hint="eastAsia"/>
          <w:sz w:val="32"/>
          <w:szCs w:val="32"/>
        </w:rPr>
      </w:pPr>
      <w:r>
        <w:rPr>
          <w:rFonts w:ascii="宋体" w:eastAsia="宋体" w:hAnsi="宋体" w:cs="宋体" w:hint="eastAsia"/>
          <w:color w:val="FF0000"/>
          <w:sz w:val="32"/>
          <w:szCs w:val="32"/>
          <w:lang w:eastAsia="zh-CN"/>
        </w:rPr>
        <w:t>正确答案：B</w:t>
      </w:r>
    </w:p>
    <w:p>
      <w:pPr>
        <w:keepNext w:val="0"/>
        <w:keepLines w:val="0"/>
        <w:pageBreakBefore w:val="0"/>
        <w:widowControl w:val="0"/>
        <w:kinsoku/>
        <w:wordWrap/>
        <w:overflowPunct/>
        <w:topLinePunct w:val="0"/>
        <w:autoSpaceDE/>
        <w:autoSpaceDN/>
        <w:bidi w:val="0"/>
        <w:adjustRightInd/>
        <w:snapToGrid/>
        <w:spacing w:before="125" w:beforeLines="40"/>
        <w:ind w:firstLine="640"/>
        <w:textAlignment w:val="auto"/>
        <w:rPr>
          <w:rFonts w:ascii="宋体" w:eastAsia="宋体" w:hAnsi="宋体" w:cs="宋体" w:hint="eastAsia"/>
          <w:sz w:val="32"/>
          <w:szCs w:val="32"/>
        </w:rPr>
      </w:pPr>
      <w:r>
        <w:rPr>
          <w:rFonts w:ascii="宋体" w:eastAsia="宋体" w:hAnsi="宋体" w:cs="宋体" w:hint="eastAsia"/>
          <w:sz w:val="32"/>
          <w:szCs w:val="32"/>
        </w:rPr>
        <w:t>75、下列关于地方政府债券的表述，错误的是（）。</w:t>
      </w:r>
    </w:p>
    <w:p>
      <w:pPr>
        <w:keepNext w:val="0"/>
        <w:keepLines w:val="0"/>
        <w:pageBreakBefore w:val="0"/>
        <w:widowControl w:val="0"/>
        <w:kinsoku/>
        <w:wordWrap/>
        <w:overflowPunct/>
        <w:topLinePunct w:val="0"/>
        <w:autoSpaceDE/>
        <w:autoSpaceDN/>
        <w:bidi w:val="0"/>
        <w:adjustRightInd/>
        <w:snapToGrid/>
        <w:spacing w:before="125" w:beforeLines="40"/>
        <w:textAlignment w:val="auto"/>
        <w:rPr>
          <w:rFonts w:ascii="宋体" w:eastAsia="宋体" w:hAnsi="宋体" w:cs="宋体" w:hint="eastAsia"/>
          <w:sz w:val="32"/>
          <w:szCs w:val="32"/>
        </w:rPr>
      </w:pPr>
      <w:r>
        <w:rPr>
          <w:rFonts w:ascii="宋体" w:eastAsia="宋体" w:hAnsi="宋体" w:cs="宋体" w:hint="eastAsia"/>
          <w:sz w:val="32"/>
          <w:szCs w:val="32"/>
        </w:rPr>
        <w:t>　　A.信用度仅次于国债，一般不享有税收优惠或免税待遇</w:t>
      </w:r>
    </w:p>
    <w:p>
      <w:pPr>
        <w:keepNext w:val="0"/>
        <w:keepLines w:val="0"/>
        <w:pageBreakBefore w:val="0"/>
        <w:widowControl w:val="0"/>
        <w:kinsoku/>
        <w:wordWrap/>
        <w:overflowPunct/>
        <w:topLinePunct w:val="0"/>
        <w:autoSpaceDE/>
        <w:autoSpaceDN/>
        <w:bidi w:val="0"/>
        <w:adjustRightInd/>
        <w:snapToGrid/>
        <w:spacing w:before="125" w:beforeLines="40"/>
        <w:textAlignment w:val="auto"/>
        <w:rPr>
          <w:rFonts w:ascii="宋体" w:eastAsia="宋体" w:hAnsi="宋体" w:cs="宋体" w:hint="eastAsia"/>
          <w:sz w:val="32"/>
          <w:szCs w:val="32"/>
        </w:rPr>
      </w:pPr>
      <w:r>
        <w:rPr>
          <w:rFonts w:ascii="宋体" w:eastAsia="宋体" w:hAnsi="宋体" w:cs="宋体" w:hint="eastAsia"/>
          <w:sz w:val="32"/>
          <w:szCs w:val="32"/>
        </w:rPr>
        <w:t>　　B.有财政收入的地方政府及地方公共机构发行的债券</w:t>
      </w:r>
    </w:p>
    <w:p>
      <w:pPr>
        <w:keepNext w:val="0"/>
        <w:keepLines w:val="0"/>
        <w:pageBreakBefore w:val="0"/>
        <w:widowControl w:val="0"/>
        <w:kinsoku/>
        <w:wordWrap/>
        <w:overflowPunct/>
        <w:topLinePunct w:val="0"/>
        <w:autoSpaceDE/>
        <w:autoSpaceDN/>
        <w:bidi w:val="0"/>
        <w:adjustRightInd/>
        <w:snapToGrid/>
        <w:spacing w:before="125" w:beforeLines="40"/>
        <w:textAlignment w:val="auto"/>
        <w:rPr>
          <w:rFonts w:ascii="宋体" w:eastAsia="宋体" w:hAnsi="宋体" w:cs="宋体" w:hint="eastAsia"/>
          <w:sz w:val="32"/>
          <w:szCs w:val="32"/>
        </w:rPr>
      </w:pPr>
      <w:r>
        <w:rPr>
          <w:rFonts w:ascii="宋体" w:eastAsia="宋体" w:hAnsi="宋体" w:cs="宋体" w:hint="eastAsia"/>
          <w:sz w:val="32"/>
          <w:szCs w:val="32"/>
        </w:rPr>
        <w:t>　　C.一般用于交通、通信、住宅、教育、医院和污水处理系统等地方性公共设施的建设</w:t>
      </w:r>
    </w:p>
    <w:p>
      <w:pPr>
        <w:keepNext w:val="0"/>
        <w:keepLines w:val="0"/>
        <w:pageBreakBefore w:val="0"/>
        <w:widowControl w:val="0"/>
        <w:kinsoku/>
        <w:wordWrap/>
        <w:overflowPunct/>
        <w:topLinePunct w:val="0"/>
        <w:autoSpaceDE/>
        <w:autoSpaceDN/>
        <w:bidi w:val="0"/>
        <w:adjustRightInd/>
        <w:snapToGrid/>
        <w:spacing w:before="125" w:beforeLines="40"/>
        <w:ind w:firstLine="640"/>
        <w:textAlignment w:val="auto"/>
        <w:rPr>
          <w:rFonts w:ascii="宋体" w:eastAsia="宋体" w:hAnsi="宋体" w:cs="宋体" w:hint="eastAsia"/>
          <w:color w:val="FF0000"/>
          <w:sz w:val="32"/>
          <w:szCs w:val="32"/>
        </w:rPr>
      </w:pPr>
      <w:r>
        <w:rPr>
          <w:rFonts w:ascii="宋体" w:eastAsia="宋体" w:hAnsi="宋体" w:cs="宋体" w:hint="eastAsia"/>
          <w:sz w:val="32"/>
          <w:szCs w:val="32"/>
        </w:rPr>
        <w:t>D.地方政府根据信用原则、以承担还本付息责任为前提而筹集资金的债务工具</w:t>
      </w:r>
    </w:p>
    <w:p>
      <w:pPr>
        <w:keepNext w:val="0"/>
        <w:keepLines w:val="0"/>
        <w:pageBreakBefore w:val="0"/>
        <w:widowControl w:val="0"/>
        <w:kinsoku/>
        <w:wordWrap/>
        <w:overflowPunct/>
        <w:topLinePunct w:val="0"/>
        <w:autoSpaceDE/>
        <w:autoSpaceDN/>
        <w:bidi w:val="0"/>
        <w:adjustRightInd/>
        <w:snapToGrid/>
        <w:spacing w:before="125" w:beforeLines="40"/>
        <w:ind w:firstLine="640"/>
        <w:textAlignment w:val="auto"/>
        <w:rPr>
          <w:rFonts w:ascii="宋体" w:eastAsia="宋体" w:hAnsi="宋体" w:cs="宋体" w:hint="eastAsia"/>
          <w:sz w:val="32"/>
          <w:szCs w:val="32"/>
        </w:rPr>
      </w:pPr>
      <w:r>
        <w:rPr>
          <w:rFonts w:ascii="宋体" w:eastAsia="宋体" w:hAnsi="宋体" w:cs="宋体" w:hint="eastAsia"/>
          <w:color w:val="FF0000"/>
          <w:sz w:val="32"/>
          <w:szCs w:val="32"/>
          <w:lang w:eastAsia="zh-CN"/>
        </w:rPr>
        <w:t>正确答案：A</w:t>
      </w:r>
    </w:p>
    <w:p>
      <w:pPr>
        <w:keepNext w:val="0"/>
        <w:keepLines w:val="0"/>
        <w:pageBreakBefore w:val="0"/>
        <w:widowControl w:val="0"/>
        <w:kinsoku/>
        <w:wordWrap/>
        <w:overflowPunct/>
        <w:topLinePunct w:val="0"/>
        <w:autoSpaceDE/>
        <w:autoSpaceDN/>
        <w:bidi w:val="0"/>
        <w:adjustRightInd/>
        <w:snapToGrid/>
        <w:spacing w:before="125" w:beforeLines="40"/>
        <w:ind w:firstLine="640"/>
        <w:textAlignment w:val="auto"/>
        <w:rPr>
          <w:rFonts w:ascii="宋体" w:eastAsia="宋体" w:hAnsi="宋体" w:cs="宋体" w:hint="eastAsia"/>
          <w:sz w:val="32"/>
          <w:szCs w:val="32"/>
        </w:rPr>
      </w:pPr>
      <w:r>
        <w:rPr>
          <w:rFonts w:ascii="宋体" w:eastAsia="宋体" w:hAnsi="宋体" w:cs="宋体" w:hint="eastAsia"/>
          <w:sz w:val="32"/>
          <w:szCs w:val="32"/>
        </w:rPr>
        <w:t>76、已知某银行拥有现金等流动性资产30万元，预计未来30日将会购买价值30万元机器设备（用现金支付），同时将有20万元的现金收入。预计未来60天的总现金流入为45万元，总流出为50万元。则该银行的流动性覆盖率为（）。</w:t>
      </w:r>
    </w:p>
    <w:p>
      <w:pPr>
        <w:keepNext w:val="0"/>
        <w:keepLines w:val="0"/>
        <w:pageBreakBefore w:val="0"/>
        <w:widowControl w:val="0"/>
        <w:kinsoku/>
        <w:wordWrap/>
        <w:overflowPunct/>
        <w:topLinePunct w:val="0"/>
        <w:autoSpaceDE/>
        <w:autoSpaceDN/>
        <w:bidi w:val="0"/>
        <w:adjustRightInd/>
        <w:snapToGrid/>
        <w:spacing w:before="125" w:beforeLines="40"/>
        <w:textAlignment w:val="auto"/>
        <w:rPr>
          <w:rFonts w:ascii="宋体" w:eastAsia="宋体" w:hAnsi="宋体" w:cs="宋体" w:hint="eastAsia"/>
          <w:sz w:val="32"/>
          <w:szCs w:val="32"/>
        </w:rPr>
        <w:sectPr>
          <w:headerReference w:type="default" r:id="rId61"/>
          <w:footerReference w:type="default" r:id="rId62"/>
          <w:type w:val="nextPage"/>
          <w:pgSz w:w="11906" w:h="16838"/>
          <w:pgMar w:top="1440" w:right="1800" w:bottom="1440" w:left="1800" w:header="851" w:footer="992" w:gutter="0"/>
          <w:pgNumType w:fmt="decimal" w:start="29"/>
          <w:cols w:num="1" w:space="425"/>
          <w:titlePg w:val="0"/>
          <w:docGrid w:type="lines" w:linePitch="312" w:charSpace="0"/>
        </w:sectPr>
      </w:pPr>
      <w:r>
        <w:rPr>
          <w:rFonts w:ascii="宋体" w:eastAsia="宋体" w:hAnsi="宋体" w:cs="宋体" w:hint="eastAsia"/>
          <w:sz w:val="32"/>
          <w:szCs w:val="32"/>
        </w:rPr>
        <w:t>　　A.60%</w:t>
      </w:r>
    </w:p>
    <w:p>
      <w:pPr>
        <w:keepNext w:val="0"/>
        <w:keepLines w:val="0"/>
        <w:pageBreakBefore w:val="0"/>
        <w:widowControl w:val="0"/>
        <w:kinsoku/>
        <w:wordWrap/>
        <w:overflowPunct/>
        <w:topLinePunct w:val="0"/>
        <w:autoSpaceDE/>
        <w:autoSpaceDN/>
        <w:bidi w:val="0"/>
        <w:adjustRightInd/>
        <w:snapToGrid/>
        <w:spacing w:before="125" w:beforeLines="40"/>
        <w:textAlignment w:val="auto"/>
        <w:rPr>
          <w:rFonts w:ascii="宋体" w:eastAsia="宋体" w:hAnsi="宋体" w:cs="宋体" w:hint="eastAsia"/>
          <w:sz w:val="32"/>
          <w:szCs w:val="32"/>
        </w:rPr>
      </w:pPr>
      <w:r>
        <w:rPr>
          <w:rFonts w:ascii="宋体" w:eastAsia="宋体" w:hAnsi="宋体" w:cs="宋体" w:hint="eastAsia"/>
          <w:sz w:val="32"/>
          <w:szCs w:val="32"/>
        </w:rPr>
        <w:t>　　B.100%</w:t>
      </w:r>
    </w:p>
    <w:p>
      <w:pPr>
        <w:keepNext w:val="0"/>
        <w:keepLines w:val="0"/>
        <w:pageBreakBefore w:val="0"/>
        <w:widowControl w:val="0"/>
        <w:kinsoku/>
        <w:wordWrap/>
        <w:overflowPunct/>
        <w:topLinePunct w:val="0"/>
        <w:autoSpaceDE/>
        <w:autoSpaceDN/>
        <w:bidi w:val="0"/>
        <w:adjustRightInd/>
        <w:snapToGrid/>
        <w:spacing w:before="125" w:beforeLines="40"/>
        <w:textAlignment w:val="auto"/>
        <w:rPr>
          <w:rFonts w:ascii="宋体" w:eastAsia="宋体" w:hAnsi="宋体" w:cs="宋体" w:hint="eastAsia"/>
          <w:sz w:val="32"/>
          <w:szCs w:val="32"/>
        </w:rPr>
      </w:pPr>
      <w:r>
        <w:rPr>
          <w:rFonts w:ascii="宋体" w:eastAsia="宋体" w:hAnsi="宋体" w:cs="宋体" w:hint="eastAsia"/>
          <w:sz w:val="32"/>
          <w:szCs w:val="32"/>
        </w:rPr>
        <w:t>　　C.300%</w:t>
      </w:r>
    </w:p>
    <w:p>
      <w:pPr>
        <w:keepNext w:val="0"/>
        <w:keepLines w:val="0"/>
        <w:pageBreakBefore w:val="0"/>
        <w:widowControl w:val="0"/>
        <w:kinsoku/>
        <w:wordWrap/>
        <w:overflowPunct/>
        <w:topLinePunct w:val="0"/>
        <w:autoSpaceDE/>
        <w:autoSpaceDN/>
        <w:bidi w:val="0"/>
        <w:adjustRightInd/>
        <w:snapToGrid/>
        <w:spacing w:before="125" w:beforeLines="40"/>
        <w:ind w:firstLine="640"/>
        <w:textAlignment w:val="auto"/>
        <w:rPr>
          <w:rFonts w:ascii="宋体" w:eastAsia="宋体" w:hAnsi="宋体" w:cs="宋体" w:hint="eastAsia"/>
          <w:color w:val="FF0000"/>
          <w:sz w:val="32"/>
          <w:szCs w:val="32"/>
        </w:rPr>
      </w:pPr>
      <w:r>
        <w:rPr>
          <w:rFonts w:ascii="宋体" w:eastAsia="宋体" w:hAnsi="宋体" w:cs="宋体" w:hint="eastAsia"/>
          <w:sz w:val="32"/>
          <w:szCs w:val="32"/>
        </w:rPr>
        <w:t>D.600%</w:t>
      </w:r>
    </w:p>
    <w:p>
      <w:pPr>
        <w:keepNext w:val="0"/>
        <w:keepLines w:val="0"/>
        <w:pageBreakBefore w:val="0"/>
        <w:widowControl w:val="0"/>
        <w:kinsoku/>
        <w:wordWrap/>
        <w:overflowPunct/>
        <w:topLinePunct w:val="0"/>
        <w:autoSpaceDE/>
        <w:autoSpaceDN/>
        <w:bidi w:val="0"/>
        <w:adjustRightInd/>
        <w:snapToGrid/>
        <w:spacing w:before="125" w:beforeLines="40"/>
        <w:ind w:firstLine="640"/>
        <w:textAlignment w:val="auto"/>
        <w:rPr>
          <w:rFonts w:ascii="宋体" w:eastAsia="宋体" w:hAnsi="宋体" w:cs="宋体" w:hint="eastAsia"/>
          <w:sz w:val="32"/>
          <w:szCs w:val="32"/>
        </w:rPr>
      </w:pPr>
      <w:r>
        <w:rPr>
          <w:rFonts w:ascii="宋体" w:eastAsia="宋体" w:hAnsi="宋体" w:cs="宋体" w:hint="eastAsia"/>
          <w:color w:val="FF0000"/>
          <w:sz w:val="32"/>
          <w:szCs w:val="32"/>
          <w:lang w:eastAsia="zh-CN"/>
        </w:rPr>
        <w:t>正确答案：C</w:t>
      </w:r>
    </w:p>
    <w:p>
      <w:pPr>
        <w:keepNext w:val="0"/>
        <w:keepLines w:val="0"/>
        <w:pageBreakBefore w:val="0"/>
        <w:widowControl w:val="0"/>
        <w:kinsoku/>
        <w:wordWrap/>
        <w:overflowPunct/>
        <w:topLinePunct w:val="0"/>
        <w:autoSpaceDE/>
        <w:autoSpaceDN/>
        <w:bidi w:val="0"/>
        <w:adjustRightInd/>
        <w:snapToGrid/>
        <w:spacing w:before="125" w:beforeLines="40"/>
        <w:ind w:firstLine="640"/>
        <w:textAlignment w:val="auto"/>
        <w:rPr>
          <w:rFonts w:ascii="宋体" w:eastAsia="宋体" w:hAnsi="宋体" w:cs="宋体" w:hint="eastAsia"/>
          <w:sz w:val="32"/>
          <w:szCs w:val="32"/>
        </w:rPr>
      </w:pPr>
      <w:r>
        <w:rPr>
          <w:rFonts w:ascii="宋体" w:eastAsia="宋体" w:hAnsi="宋体" w:cs="宋体" w:hint="eastAsia"/>
          <w:sz w:val="32"/>
          <w:szCs w:val="32"/>
        </w:rPr>
        <w:t>77、按《反洗钱法》管理的相关规定，下列交易中，属于大额交易的是（）。</w:t>
      </w:r>
    </w:p>
    <w:p>
      <w:pPr>
        <w:keepNext w:val="0"/>
        <w:keepLines w:val="0"/>
        <w:pageBreakBefore w:val="0"/>
        <w:widowControl w:val="0"/>
        <w:kinsoku/>
        <w:wordWrap/>
        <w:overflowPunct/>
        <w:topLinePunct w:val="0"/>
        <w:autoSpaceDE/>
        <w:autoSpaceDN/>
        <w:bidi w:val="0"/>
        <w:adjustRightInd/>
        <w:snapToGrid/>
        <w:spacing w:before="125" w:beforeLines="40"/>
        <w:textAlignment w:val="auto"/>
        <w:rPr>
          <w:rFonts w:ascii="宋体" w:eastAsia="宋体" w:hAnsi="宋体" w:cs="宋体" w:hint="eastAsia"/>
          <w:sz w:val="32"/>
          <w:szCs w:val="32"/>
        </w:rPr>
      </w:pPr>
      <w:r>
        <w:rPr>
          <w:rFonts w:ascii="宋体" w:eastAsia="宋体" w:hAnsi="宋体" w:cs="宋体" w:hint="eastAsia"/>
          <w:sz w:val="32"/>
          <w:szCs w:val="32"/>
        </w:rPr>
        <w:t>　　A.单笔人民币9000元的现金汇款</w:t>
      </w:r>
    </w:p>
    <w:p>
      <w:pPr>
        <w:keepNext w:val="0"/>
        <w:keepLines w:val="0"/>
        <w:pageBreakBefore w:val="0"/>
        <w:widowControl w:val="0"/>
        <w:kinsoku/>
        <w:wordWrap/>
        <w:overflowPunct/>
        <w:topLinePunct w:val="0"/>
        <w:autoSpaceDE/>
        <w:autoSpaceDN/>
        <w:bidi w:val="0"/>
        <w:adjustRightInd/>
        <w:snapToGrid/>
        <w:spacing w:before="125" w:beforeLines="40"/>
        <w:textAlignment w:val="auto"/>
        <w:rPr>
          <w:rFonts w:ascii="宋体" w:eastAsia="宋体" w:hAnsi="宋体" w:cs="宋体" w:hint="eastAsia"/>
          <w:sz w:val="32"/>
          <w:szCs w:val="32"/>
        </w:rPr>
      </w:pPr>
      <w:r>
        <w:rPr>
          <w:rFonts w:ascii="宋体" w:eastAsia="宋体" w:hAnsi="宋体" w:cs="宋体" w:hint="eastAsia"/>
          <w:sz w:val="32"/>
          <w:szCs w:val="32"/>
        </w:rPr>
        <w:t>　　B.单笔人民币40万元个人账户与单位账户之间的境内转账</w:t>
      </w:r>
    </w:p>
    <w:p>
      <w:pPr>
        <w:keepNext w:val="0"/>
        <w:keepLines w:val="0"/>
        <w:pageBreakBefore w:val="0"/>
        <w:widowControl w:val="0"/>
        <w:kinsoku/>
        <w:wordWrap/>
        <w:overflowPunct/>
        <w:topLinePunct w:val="0"/>
        <w:autoSpaceDE/>
        <w:autoSpaceDN/>
        <w:bidi w:val="0"/>
        <w:adjustRightInd/>
        <w:snapToGrid/>
        <w:spacing w:before="125" w:beforeLines="40"/>
        <w:textAlignment w:val="auto"/>
        <w:rPr>
          <w:rFonts w:ascii="宋体" w:eastAsia="宋体" w:hAnsi="宋体" w:cs="宋体" w:hint="eastAsia"/>
          <w:sz w:val="32"/>
          <w:szCs w:val="32"/>
        </w:rPr>
      </w:pPr>
      <w:r>
        <w:rPr>
          <w:rFonts w:ascii="宋体" w:eastAsia="宋体" w:hAnsi="宋体" w:cs="宋体" w:hint="eastAsia"/>
          <w:sz w:val="32"/>
          <w:szCs w:val="32"/>
        </w:rPr>
        <w:t>　　C.当日累计人民币300万元单位银行账户之间的转账</w:t>
      </w:r>
    </w:p>
    <w:p>
      <w:pPr>
        <w:keepNext w:val="0"/>
        <w:keepLines w:val="0"/>
        <w:pageBreakBefore w:val="0"/>
        <w:widowControl w:val="0"/>
        <w:kinsoku/>
        <w:wordWrap/>
        <w:overflowPunct/>
        <w:topLinePunct w:val="0"/>
        <w:autoSpaceDE/>
        <w:autoSpaceDN/>
        <w:bidi w:val="0"/>
        <w:adjustRightInd/>
        <w:snapToGrid/>
        <w:spacing w:before="125" w:beforeLines="40"/>
        <w:ind w:firstLine="640"/>
        <w:textAlignment w:val="auto"/>
        <w:rPr>
          <w:rFonts w:ascii="宋体" w:eastAsia="宋体" w:hAnsi="宋体" w:cs="宋体" w:hint="eastAsia"/>
          <w:color w:val="FF0000"/>
          <w:sz w:val="32"/>
          <w:szCs w:val="32"/>
        </w:rPr>
      </w:pPr>
      <w:r>
        <w:rPr>
          <w:rFonts w:ascii="宋体" w:eastAsia="宋体" w:hAnsi="宋体" w:cs="宋体" w:hint="eastAsia"/>
          <w:sz w:val="32"/>
          <w:szCs w:val="32"/>
        </w:rPr>
        <w:t>D.当日累计人民币4000元的现金支取</w:t>
      </w:r>
    </w:p>
    <w:p>
      <w:pPr>
        <w:keepNext w:val="0"/>
        <w:keepLines w:val="0"/>
        <w:pageBreakBefore w:val="0"/>
        <w:widowControl w:val="0"/>
        <w:kinsoku/>
        <w:wordWrap/>
        <w:overflowPunct/>
        <w:topLinePunct w:val="0"/>
        <w:autoSpaceDE/>
        <w:autoSpaceDN/>
        <w:bidi w:val="0"/>
        <w:adjustRightInd/>
        <w:snapToGrid/>
        <w:spacing w:before="125" w:beforeLines="40"/>
        <w:ind w:firstLine="640"/>
        <w:textAlignment w:val="auto"/>
        <w:rPr>
          <w:rFonts w:ascii="宋体" w:eastAsia="宋体" w:hAnsi="宋体" w:cs="宋体" w:hint="eastAsia"/>
          <w:sz w:val="32"/>
          <w:szCs w:val="32"/>
        </w:rPr>
      </w:pPr>
      <w:r>
        <w:rPr>
          <w:rFonts w:ascii="宋体" w:eastAsia="宋体" w:hAnsi="宋体" w:cs="宋体" w:hint="eastAsia"/>
          <w:color w:val="FF0000"/>
          <w:sz w:val="32"/>
          <w:szCs w:val="32"/>
          <w:lang w:eastAsia="zh-CN"/>
        </w:rPr>
        <w:t>正确答案：C</w:t>
      </w:r>
    </w:p>
    <w:p>
      <w:pPr>
        <w:keepNext w:val="0"/>
        <w:keepLines w:val="0"/>
        <w:pageBreakBefore w:val="0"/>
        <w:widowControl w:val="0"/>
        <w:kinsoku/>
        <w:wordWrap/>
        <w:overflowPunct/>
        <w:topLinePunct w:val="0"/>
        <w:autoSpaceDE/>
        <w:autoSpaceDN/>
        <w:bidi w:val="0"/>
        <w:adjustRightInd/>
        <w:snapToGrid/>
        <w:spacing w:before="125" w:beforeLines="40"/>
        <w:ind w:firstLine="640"/>
        <w:textAlignment w:val="auto"/>
        <w:rPr>
          <w:rFonts w:ascii="宋体" w:eastAsia="宋体" w:hAnsi="宋体" w:cs="宋体" w:hint="eastAsia"/>
          <w:sz w:val="32"/>
          <w:szCs w:val="32"/>
        </w:rPr>
      </w:pPr>
      <w:r>
        <w:rPr>
          <w:rFonts w:ascii="宋体" w:eastAsia="宋体" w:hAnsi="宋体" w:cs="宋体" w:hint="eastAsia"/>
          <w:sz w:val="32"/>
          <w:szCs w:val="32"/>
        </w:rPr>
        <w:t>78、某银行于2021年3月5日购入面值100元的国债10000份（价格为101元/每份），6月5日因资金原因将其全部卖出（价格为102.5元/每份），期间曾获得利息收入2.8元/每份，该银行持有期间收益率为（）。</w:t>
      </w:r>
    </w:p>
    <w:p>
      <w:pPr>
        <w:keepNext w:val="0"/>
        <w:keepLines w:val="0"/>
        <w:pageBreakBefore w:val="0"/>
        <w:widowControl w:val="0"/>
        <w:kinsoku/>
        <w:wordWrap/>
        <w:overflowPunct/>
        <w:topLinePunct w:val="0"/>
        <w:autoSpaceDE/>
        <w:autoSpaceDN/>
        <w:bidi w:val="0"/>
        <w:adjustRightInd/>
        <w:snapToGrid/>
        <w:spacing w:before="125" w:beforeLines="40"/>
        <w:textAlignment w:val="auto"/>
        <w:rPr>
          <w:rFonts w:ascii="宋体" w:eastAsia="宋体" w:hAnsi="宋体" w:cs="宋体" w:hint="eastAsia"/>
          <w:sz w:val="32"/>
          <w:szCs w:val="32"/>
        </w:rPr>
      </w:pPr>
      <w:r>
        <w:rPr>
          <w:rFonts w:ascii="宋体" w:eastAsia="宋体" w:hAnsi="宋体" w:cs="宋体" w:hint="eastAsia"/>
          <w:sz w:val="32"/>
          <w:szCs w:val="32"/>
        </w:rPr>
        <w:t>　　A.4.3%</w:t>
      </w:r>
    </w:p>
    <w:p>
      <w:pPr>
        <w:keepNext w:val="0"/>
        <w:keepLines w:val="0"/>
        <w:pageBreakBefore w:val="0"/>
        <w:widowControl w:val="0"/>
        <w:kinsoku/>
        <w:wordWrap/>
        <w:overflowPunct/>
        <w:topLinePunct w:val="0"/>
        <w:autoSpaceDE/>
        <w:autoSpaceDN/>
        <w:bidi w:val="0"/>
        <w:adjustRightInd/>
        <w:snapToGrid/>
        <w:spacing w:before="125" w:beforeLines="40"/>
        <w:textAlignment w:val="auto"/>
        <w:rPr>
          <w:rFonts w:ascii="宋体" w:eastAsia="宋体" w:hAnsi="宋体" w:cs="宋体" w:hint="eastAsia"/>
          <w:sz w:val="32"/>
          <w:szCs w:val="32"/>
        </w:rPr>
      </w:pPr>
      <w:r>
        <w:rPr>
          <w:rFonts w:ascii="宋体" w:eastAsia="宋体" w:hAnsi="宋体" w:cs="宋体" w:hint="eastAsia"/>
          <w:sz w:val="32"/>
          <w:szCs w:val="32"/>
        </w:rPr>
        <w:t>　　B.2.8%</w:t>
      </w:r>
    </w:p>
    <w:p>
      <w:pPr>
        <w:keepNext w:val="0"/>
        <w:keepLines w:val="0"/>
        <w:pageBreakBefore w:val="0"/>
        <w:widowControl w:val="0"/>
        <w:kinsoku/>
        <w:wordWrap/>
        <w:overflowPunct/>
        <w:topLinePunct w:val="0"/>
        <w:autoSpaceDE/>
        <w:autoSpaceDN/>
        <w:bidi w:val="0"/>
        <w:adjustRightInd/>
        <w:snapToGrid/>
        <w:spacing w:before="125" w:beforeLines="40"/>
        <w:textAlignment w:val="auto"/>
        <w:rPr>
          <w:rFonts w:ascii="宋体" w:eastAsia="宋体" w:hAnsi="宋体" w:cs="宋体" w:hint="eastAsia"/>
          <w:sz w:val="32"/>
          <w:szCs w:val="32"/>
        </w:rPr>
        <w:sectPr>
          <w:headerReference w:type="default" r:id="rId63"/>
          <w:footerReference w:type="default" r:id="rId64"/>
          <w:type w:val="nextPage"/>
          <w:pgSz w:w="11906" w:h="16838"/>
          <w:pgMar w:top="1440" w:right="1800" w:bottom="1440" w:left="1800" w:header="851" w:footer="992" w:gutter="0"/>
          <w:pgNumType w:fmt="decimal" w:start="30"/>
          <w:cols w:num="1" w:space="425"/>
          <w:titlePg w:val="0"/>
          <w:docGrid w:type="lines" w:linePitch="312" w:charSpace="0"/>
        </w:sectPr>
      </w:pPr>
      <w:r>
        <w:rPr>
          <w:rFonts w:ascii="宋体" w:eastAsia="宋体" w:hAnsi="宋体" w:cs="宋体" w:hint="eastAsia"/>
          <w:sz w:val="32"/>
          <w:szCs w:val="32"/>
        </w:rPr>
        <w:t>　　C.2.5%</w:t>
      </w:r>
    </w:p>
    <w:p>
      <w:pPr>
        <w:keepNext w:val="0"/>
        <w:keepLines w:val="0"/>
        <w:pageBreakBefore w:val="0"/>
        <w:widowControl w:val="0"/>
        <w:kinsoku/>
        <w:wordWrap/>
        <w:overflowPunct/>
        <w:topLinePunct w:val="0"/>
        <w:autoSpaceDE/>
        <w:autoSpaceDN/>
        <w:bidi w:val="0"/>
        <w:adjustRightInd/>
        <w:snapToGrid/>
        <w:spacing w:before="125" w:beforeLines="40"/>
        <w:ind w:firstLine="640"/>
        <w:textAlignment w:val="auto"/>
        <w:rPr>
          <w:rFonts w:ascii="宋体" w:eastAsia="宋体" w:hAnsi="宋体" w:cs="宋体" w:hint="eastAsia"/>
          <w:color w:val="FF0000"/>
          <w:sz w:val="32"/>
          <w:szCs w:val="32"/>
        </w:rPr>
      </w:pPr>
      <w:r>
        <w:rPr>
          <w:rFonts w:ascii="宋体" w:eastAsia="宋体" w:hAnsi="宋体" w:cs="宋体" w:hint="eastAsia"/>
          <w:sz w:val="32"/>
          <w:szCs w:val="32"/>
        </w:rPr>
        <w:t>D.4.0%</w:t>
      </w:r>
    </w:p>
    <w:p>
      <w:pPr>
        <w:keepNext w:val="0"/>
        <w:keepLines w:val="0"/>
        <w:pageBreakBefore w:val="0"/>
        <w:widowControl w:val="0"/>
        <w:kinsoku/>
        <w:wordWrap/>
        <w:overflowPunct/>
        <w:topLinePunct w:val="0"/>
        <w:autoSpaceDE/>
        <w:autoSpaceDN/>
        <w:bidi w:val="0"/>
        <w:adjustRightInd/>
        <w:snapToGrid/>
        <w:spacing w:before="125" w:beforeLines="40"/>
        <w:ind w:firstLine="640"/>
        <w:textAlignment w:val="auto"/>
        <w:rPr>
          <w:rFonts w:ascii="宋体" w:eastAsia="宋体" w:hAnsi="宋体" w:cs="宋体" w:hint="eastAsia"/>
          <w:sz w:val="32"/>
          <w:szCs w:val="32"/>
        </w:rPr>
      </w:pPr>
      <w:r>
        <w:rPr>
          <w:rFonts w:ascii="宋体" w:eastAsia="宋体" w:hAnsi="宋体" w:cs="宋体" w:hint="eastAsia"/>
          <w:color w:val="FF0000"/>
          <w:sz w:val="32"/>
          <w:szCs w:val="32"/>
          <w:lang w:eastAsia="zh-CN"/>
        </w:rPr>
        <w:t>正确答案：A</w:t>
      </w:r>
    </w:p>
    <w:p>
      <w:pPr>
        <w:keepNext w:val="0"/>
        <w:keepLines w:val="0"/>
        <w:pageBreakBefore w:val="0"/>
        <w:widowControl w:val="0"/>
        <w:kinsoku/>
        <w:wordWrap/>
        <w:overflowPunct/>
        <w:topLinePunct w:val="0"/>
        <w:autoSpaceDE/>
        <w:autoSpaceDN/>
        <w:bidi w:val="0"/>
        <w:adjustRightInd/>
        <w:snapToGrid/>
        <w:spacing w:before="125" w:beforeLines="40"/>
        <w:ind w:firstLine="640"/>
        <w:textAlignment w:val="auto"/>
        <w:rPr>
          <w:rFonts w:ascii="宋体" w:eastAsia="宋体" w:hAnsi="宋体" w:cs="宋体" w:hint="eastAsia"/>
          <w:sz w:val="32"/>
          <w:szCs w:val="32"/>
        </w:rPr>
      </w:pPr>
      <w:r>
        <w:rPr>
          <w:rFonts w:ascii="宋体" w:eastAsia="宋体" w:hAnsi="宋体" w:cs="宋体" w:hint="eastAsia"/>
          <w:sz w:val="32"/>
          <w:szCs w:val="32"/>
        </w:rPr>
        <w:t>79、质权人的权利不包括（）</w:t>
      </w:r>
    </w:p>
    <w:p>
      <w:pPr>
        <w:keepNext w:val="0"/>
        <w:keepLines w:val="0"/>
        <w:pageBreakBefore w:val="0"/>
        <w:widowControl w:val="0"/>
        <w:kinsoku/>
        <w:wordWrap/>
        <w:overflowPunct/>
        <w:topLinePunct w:val="0"/>
        <w:autoSpaceDE/>
        <w:autoSpaceDN/>
        <w:bidi w:val="0"/>
        <w:adjustRightInd/>
        <w:snapToGrid/>
        <w:spacing w:before="125" w:beforeLines="40"/>
        <w:textAlignment w:val="auto"/>
        <w:rPr>
          <w:rFonts w:ascii="宋体" w:eastAsia="宋体" w:hAnsi="宋体" w:cs="宋体" w:hint="eastAsia"/>
          <w:sz w:val="32"/>
          <w:szCs w:val="32"/>
        </w:rPr>
      </w:pPr>
      <w:r>
        <w:rPr>
          <w:rFonts w:ascii="宋体" w:eastAsia="宋体" w:hAnsi="宋体" w:cs="宋体" w:hint="eastAsia"/>
          <w:sz w:val="32"/>
          <w:szCs w:val="32"/>
        </w:rPr>
        <w:t>　　A.质权人可以与出质人协议以质押财产折价</w:t>
      </w:r>
    </w:p>
    <w:p>
      <w:pPr>
        <w:keepNext w:val="0"/>
        <w:keepLines w:val="0"/>
        <w:pageBreakBefore w:val="0"/>
        <w:widowControl w:val="0"/>
        <w:kinsoku/>
        <w:wordWrap/>
        <w:overflowPunct/>
        <w:topLinePunct w:val="0"/>
        <w:autoSpaceDE/>
        <w:autoSpaceDN/>
        <w:bidi w:val="0"/>
        <w:adjustRightInd/>
        <w:snapToGrid/>
        <w:spacing w:before="125" w:beforeLines="40"/>
        <w:textAlignment w:val="auto"/>
        <w:rPr>
          <w:rFonts w:ascii="宋体" w:eastAsia="宋体" w:hAnsi="宋体" w:cs="宋体" w:hint="eastAsia"/>
          <w:sz w:val="32"/>
          <w:szCs w:val="32"/>
        </w:rPr>
      </w:pPr>
      <w:r>
        <w:rPr>
          <w:rFonts w:ascii="宋体" w:eastAsia="宋体" w:hAnsi="宋体" w:cs="宋体" w:hint="eastAsia"/>
          <w:sz w:val="32"/>
          <w:szCs w:val="32"/>
        </w:rPr>
        <w:t>　　B.可以就拍卖，变卖质押财产所得的价款优先受偿</w:t>
      </w:r>
    </w:p>
    <w:p>
      <w:pPr>
        <w:keepNext w:val="0"/>
        <w:keepLines w:val="0"/>
        <w:pageBreakBefore w:val="0"/>
        <w:widowControl w:val="0"/>
        <w:kinsoku/>
        <w:wordWrap/>
        <w:overflowPunct/>
        <w:topLinePunct w:val="0"/>
        <w:autoSpaceDE/>
        <w:autoSpaceDN/>
        <w:bidi w:val="0"/>
        <w:adjustRightInd/>
        <w:snapToGrid/>
        <w:spacing w:before="125" w:beforeLines="40"/>
        <w:textAlignment w:val="auto"/>
        <w:rPr>
          <w:rFonts w:ascii="宋体" w:eastAsia="宋体" w:hAnsi="宋体" w:cs="宋体" w:hint="eastAsia"/>
          <w:sz w:val="32"/>
          <w:szCs w:val="32"/>
        </w:rPr>
      </w:pPr>
      <w:r>
        <w:rPr>
          <w:rFonts w:ascii="宋体" w:eastAsia="宋体" w:hAnsi="宋体" w:cs="宋体" w:hint="eastAsia"/>
          <w:sz w:val="32"/>
          <w:szCs w:val="32"/>
        </w:rPr>
        <w:t>　　C.质权人有权收取质押财产的利息，单合同另有规定除外</w:t>
      </w:r>
    </w:p>
    <w:p>
      <w:pPr>
        <w:keepNext w:val="0"/>
        <w:keepLines w:val="0"/>
        <w:pageBreakBefore w:val="0"/>
        <w:widowControl w:val="0"/>
        <w:kinsoku/>
        <w:wordWrap/>
        <w:overflowPunct/>
        <w:topLinePunct w:val="0"/>
        <w:autoSpaceDE/>
        <w:autoSpaceDN/>
        <w:bidi w:val="0"/>
        <w:adjustRightInd/>
        <w:snapToGrid/>
        <w:spacing w:before="125" w:beforeLines="40"/>
        <w:ind w:firstLine="640"/>
        <w:textAlignment w:val="auto"/>
        <w:rPr>
          <w:rFonts w:ascii="宋体" w:eastAsia="宋体" w:hAnsi="宋体" w:cs="宋体" w:hint="eastAsia"/>
          <w:color w:val="FF0000"/>
          <w:sz w:val="32"/>
          <w:szCs w:val="32"/>
        </w:rPr>
      </w:pPr>
      <w:r>
        <w:rPr>
          <w:rFonts w:ascii="宋体" w:eastAsia="宋体" w:hAnsi="宋体" w:cs="宋体" w:hint="eastAsia"/>
          <w:sz w:val="32"/>
          <w:szCs w:val="32"/>
        </w:rPr>
        <w:t>D.质权人可以擅自使用，处分质押财产</w:t>
      </w:r>
    </w:p>
    <w:p>
      <w:pPr>
        <w:keepNext w:val="0"/>
        <w:keepLines w:val="0"/>
        <w:pageBreakBefore w:val="0"/>
        <w:widowControl w:val="0"/>
        <w:kinsoku/>
        <w:wordWrap/>
        <w:overflowPunct/>
        <w:topLinePunct w:val="0"/>
        <w:autoSpaceDE/>
        <w:autoSpaceDN/>
        <w:bidi w:val="0"/>
        <w:adjustRightInd/>
        <w:snapToGrid/>
        <w:spacing w:before="125" w:beforeLines="40"/>
        <w:ind w:firstLine="640"/>
        <w:textAlignment w:val="auto"/>
        <w:rPr>
          <w:rFonts w:ascii="宋体" w:eastAsia="宋体" w:hAnsi="宋体" w:cs="宋体" w:hint="eastAsia"/>
          <w:sz w:val="32"/>
          <w:szCs w:val="32"/>
        </w:rPr>
      </w:pPr>
      <w:r>
        <w:rPr>
          <w:rFonts w:ascii="宋体" w:eastAsia="宋体" w:hAnsi="宋体" w:cs="宋体" w:hint="eastAsia"/>
          <w:color w:val="FF0000"/>
          <w:sz w:val="32"/>
          <w:szCs w:val="32"/>
          <w:lang w:eastAsia="zh-CN"/>
        </w:rPr>
        <w:t>正确答案：D</w:t>
      </w:r>
    </w:p>
    <w:p>
      <w:pPr>
        <w:keepNext w:val="0"/>
        <w:keepLines w:val="0"/>
        <w:pageBreakBefore w:val="0"/>
        <w:widowControl w:val="0"/>
        <w:kinsoku/>
        <w:wordWrap/>
        <w:overflowPunct/>
        <w:topLinePunct w:val="0"/>
        <w:autoSpaceDE/>
        <w:autoSpaceDN/>
        <w:bidi w:val="0"/>
        <w:adjustRightInd/>
        <w:snapToGrid/>
        <w:spacing w:before="125" w:beforeLines="40"/>
        <w:ind w:firstLine="640"/>
        <w:textAlignment w:val="auto"/>
        <w:rPr>
          <w:rFonts w:ascii="宋体" w:eastAsia="宋体" w:hAnsi="宋体" w:cs="宋体" w:hint="eastAsia"/>
          <w:sz w:val="32"/>
          <w:szCs w:val="32"/>
        </w:rPr>
      </w:pPr>
      <w:r>
        <w:rPr>
          <w:rFonts w:ascii="宋体" w:eastAsia="宋体" w:hAnsi="宋体" w:cs="宋体" w:hint="eastAsia"/>
          <w:sz w:val="32"/>
          <w:szCs w:val="32"/>
        </w:rPr>
        <w:t>80、下面关于个人助学贷款的规定，叙述错误的是(?)。</w:t>
      </w:r>
    </w:p>
    <w:p>
      <w:pPr>
        <w:keepNext w:val="0"/>
        <w:keepLines w:val="0"/>
        <w:pageBreakBefore w:val="0"/>
        <w:widowControl w:val="0"/>
        <w:kinsoku/>
        <w:wordWrap/>
        <w:overflowPunct/>
        <w:topLinePunct w:val="0"/>
        <w:autoSpaceDE/>
        <w:autoSpaceDN/>
        <w:bidi w:val="0"/>
        <w:adjustRightInd/>
        <w:snapToGrid/>
        <w:spacing w:before="125" w:beforeLines="40"/>
        <w:textAlignment w:val="auto"/>
        <w:rPr>
          <w:rFonts w:ascii="宋体" w:eastAsia="宋体" w:hAnsi="宋体" w:cs="宋体" w:hint="eastAsia"/>
          <w:sz w:val="32"/>
          <w:szCs w:val="32"/>
        </w:rPr>
      </w:pPr>
      <w:r>
        <w:rPr>
          <w:rFonts w:ascii="宋体" w:eastAsia="宋体" w:hAnsi="宋体" w:cs="宋体" w:hint="eastAsia"/>
          <w:sz w:val="32"/>
          <w:szCs w:val="32"/>
        </w:rPr>
        <w:t>　　A.个人助学贷款分为国家助学贷款和一般商业性助学贷款</w:t>
      </w:r>
    </w:p>
    <w:p>
      <w:pPr>
        <w:keepNext w:val="0"/>
        <w:keepLines w:val="0"/>
        <w:pageBreakBefore w:val="0"/>
        <w:widowControl w:val="0"/>
        <w:kinsoku/>
        <w:wordWrap/>
        <w:overflowPunct/>
        <w:topLinePunct w:val="0"/>
        <w:autoSpaceDE/>
        <w:autoSpaceDN/>
        <w:bidi w:val="0"/>
        <w:adjustRightInd/>
        <w:snapToGrid/>
        <w:spacing w:before="125" w:beforeLines="40"/>
        <w:textAlignment w:val="auto"/>
        <w:rPr>
          <w:rFonts w:ascii="宋体" w:eastAsia="宋体" w:hAnsi="宋体" w:cs="宋体" w:hint="eastAsia"/>
          <w:sz w:val="32"/>
          <w:szCs w:val="32"/>
        </w:rPr>
      </w:pPr>
      <w:r>
        <w:rPr>
          <w:rFonts w:ascii="宋体" w:eastAsia="宋体" w:hAnsi="宋体" w:cs="宋体" w:hint="eastAsia"/>
          <w:sz w:val="32"/>
          <w:szCs w:val="32"/>
        </w:rPr>
        <w:t>　　B.可发放给经济困难的普通本专科学生(含高职生)、研究生等</w:t>
      </w:r>
    </w:p>
    <w:p>
      <w:pPr>
        <w:keepNext w:val="0"/>
        <w:keepLines w:val="0"/>
        <w:pageBreakBefore w:val="0"/>
        <w:widowControl w:val="0"/>
        <w:kinsoku/>
        <w:wordWrap/>
        <w:overflowPunct/>
        <w:topLinePunct w:val="0"/>
        <w:autoSpaceDE/>
        <w:autoSpaceDN/>
        <w:bidi w:val="0"/>
        <w:adjustRightInd/>
        <w:snapToGrid/>
        <w:spacing w:before="125" w:beforeLines="40"/>
        <w:textAlignment w:val="auto"/>
        <w:rPr>
          <w:rFonts w:ascii="宋体" w:eastAsia="宋体" w:hAnsi="宋体" w:cs="宋体" w:hint="eastAsia"/>
          <w:sz w:val="32"/>
          <w:szCs w:val="32"/>
        </w:rPr>
      </w:pPr>
      <w:r>
        <w:rPr>
          <w:rFonts w:ascii="宋体" w:eastAsia="宋体" w:hAnsi="宋体" w:cs="宋体" w:hint="eastAsia"/>
          <w:sz w:val="32"/>
          <w:szCs w:val="32"/>
        </w:rPr>
        <w:t>　　C.国家助学贷款期限最长不超过5年</w:t>
      </w:r>
    </w:p>
    <w:p>
      <w:pPr>
        <w:keepNext w:val="0"/>
        <w:keepLines w:val="0"/>
        <w:pageBreakBefore w:val="0"/>
        <w:widowControl w:val="0"/>
        <w:kinsoku/>
        <w:wordWrap/>
        <w:overflowPunct/>
        <w:topLinePunct w:val="0"/>
        <w:autoSpaceDE/>
        <w:autoSpaceDN/>
        <w:bidi w:val="0"/>
        <w:adjustRightInd/>
        <w:snapToGrid/>
        <w:spacing w:before="125" w:beforeLines="40"/>
        <w:ind w:firstLine="640"/>
        <w:textAlignment w:val="auto"/>
        <w:rPr>
          <w:rFonts w:ascii="宋体" w:eastAsia="宋体" w:hAnsi="宋体" w:cs="宋体" w:hint="eastAsia"/>
          <w:color w:val="FF0000"/>
          <w:sz w:val="32"/>
          <w:szCs w:val="32"/>
        </w:rPr>
      </w:pPr>
      <w:r>
        <w:rPr>
          <w:rFonts w:ascii="宋体" w:eastAsia="宋体" w:hAnsi="宋体" w:cs="宋体" w:hint="eastAsia"/>
          <w:sz w:val="32"/>
          <w:szCs w:val="32"/>
        </w:rPr>
        <w:t>D.可用于支付学杂费和生活费</w:t>
      </w:r>
    </w:p>
    <w:p>
      <w:pPr>
        <w:keepNext w:val="0"/>
        <w:keepLines w:val="0"/>
        <w:pageBreakBefore w:val="0"/>
        <w:widowControl w:val="0"/>
        <w:kinsoku/>
        <w:wordWrap/>
        <w:overflowPunct/>
        <w:topLinePunct w:val="0"/>
        <w:autoSpaceDE/>
        <w:autoSpaceDN/>
        <w:bidi w:val="0"/>
        <w:adjustRightInd/>
        <w:snapToGrid/>
        <w:spacing w:before="125" w:beforeLines="40"/>
        <w:ind w:firstLine="640"/>
        <w:textAlignment w:val="auto"/>
        <w:rPr>
          <w:rFonts w:ascii="宋体" w:eastAsia="宋体" w:hAnsi="宋体" w:cs="宋体" w:hint="eastAsia"/>
          <w:sz w:val="32"/>
          <w:szCs w:val="32"/>
        </w:rPr>
      </w:pPr>
      <w:r>
        <w:rPr>
          <w:rFonts w:ascii="宋体" w:eastAsia="宋体" w:hAnsi="宋体" w:cs="宋体" w:hint="eastAsia"/>
          <w:color w:val="FF0000"/>
          <w:sz w:val="32"/>
          <w:szCs w:val="32"/>
          <w:lang w:eastAsia="zh-CN"/>
        </w:rPr>
        <w:t>正确答案：C</w:t>
      </w:r>
    </w:p>
    <w:p>
      <w:pPr>
        <w:keepNext w:val="0"/>
        <w:keepLines w:val="0"/>
        <w:pageBreakBefore w:val="0"/>
        <w:widowControl w:val="0"/>
        <w:kinsoku/>
        <w:wordWrap/>
        <w:overflowPunct/>
        <w:topLinePunct w:val="0"/>
        <w:autoSpaceDE/>
        <w:autoSpaceDN/>
        <w:bidi w:val="0"/>
        <w:adjustRightInd/>
        <w:snapToGrid/>
        <w:spacing w:before="125" w:beforeLines="40"/>
        <w:ind w:firstLine="640"/>
        <w:textAlignment w:val="auto"/>
        <w:rPr>
          <w:rFonts w:ascii="宋体" w:eastAsia="宋体" w:hAnsi="宋体" w:cs="宋体" w:hint="eastAsia"/>
          <w:sz w:val="32"/>
          <w:szCs w:val="32"/>
        </w:rPr>
      </w:pPr>
      <w:r>
        <w:rPr>
          <w:rFonts w:ascii="宋体" w:eastAsia="宋体" w:hAnsi="宋体" w:cs="宋体" w:hint="eastAsia"/>
          <w:sz w:val="32"/>
          <w:szCs w:val="32"/>
        </w:rPr>
        <w:t>81、下列不属于禁止的交易行为的是()</w:t>
      </w:r>
    </w:p>
    <w:p>
      <w:pPr>
        <w:keepNext w:val="0"/>
        <w:keepLines w:val="0"/>
        <w:pageBreakBefore w:val="0"/>
        <w:widowControl w:val="0"/>
        <w:kinsoku/>
        <w:wordWrap/>
        <w:overflowPunct/>
        <w:topLinePunct w:val="0"/>
        <w:autoSpaceDE/>
        <w:autoSpaceDN/>
        <w:bidi w:val="0"/>
        <w:adjustRightInd/>
        <w:snapToGrid/>
        <w:spacing w:before="125" w:beforeLines="40"/>
        <w:textAlignment w:val="auto"/>
        <w:rPr>
          <w:rFonts w:ascii="宋体" w:eastAsia="宋体" w:hAnsi="宋体" w:cs="宋体" w:hint="eastAsia"/>
          <w:sz w:val="32"/>
          <w:szCs w:val="32"/>
        </w:rPr>
      </w:pPr>
      <w:r>
        <w:rPr>
          <w:rFonts w:ascii="宋体" w:eastAsia="宋体" w:hAnsi="宋体" w:cs="宋体" w:hint="eastAsia"/>
          <w:sz w:val="32"/>
          <w:szCs w:val="32"/>
        </w:rPr>
        <w:t>　　A.国有资产控股的企业炒股</w:t>
      </w:r>
      <w:r>
        <w:rPr>
          <w:rFonts w:ascii="宋体" w:eastAsia="宋体" w:hAnsi="宋体" w:cs="宋体" w:hint="eastAsia"/>
          <w:sz w:val="32"/>
          <w:szCs w:val="32"/>
        </w:rPr>
        <w:br/>
      </w:r>
      <w:r>
        <w:rPr>
          <w:rFonts w:ascii="宋体" w:eastAsia="宋体" w:hAnsi="宋体" w:cs="宋体" w:hint="eastAsia"/>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5" w:history="1">
        <w:r>
          <w:rPr>
            <w:rFonts w:ascii="SimSun" w:eastAsia="SimSun" w:hAnsi="SimSun" w:cs="SimSun"/>
            <w:b/>
            <w:bCs/>
            <w:color w:val="0000EE"/>
            <w:kern w:val="0"/>
            <w:sz w:val="30"/>
            <w:szCs w:val="30"/>
            <w:u w:val="single" w:color="0000EE"/>
          </w:rPr>
          <w:t>https://d.book118.com/365123103321011102</w:t>
        </w:r>
      </w:hyperlink>
    </w:p>
    <w:p>
      <w:pPr>
        <w:keepNext w:val="0"/>
        <w:keepLines w:val="0"/>
        <w:pageBreakBefore w:val="0"/>
        <w:widowControl w:val="0"/>
        <w:kinsoku/>
        <w:wordWrap/>
        <w:overflowPunct/>
        <w:topLinePunct w:val="0"/>
        <w:autoSpaceDE/>
        <w:autoSpaceDN/>
        <w:bidi w:val="0"/>
        <w:adjustRightInd/>
        <w:snapToGrid/>
        <w:spacing w:before="125" w:beforeLines="40"/>
        <w:textAlignment w:val="auto"/>
        <w:rPr>
          <w:rFonts w:ascii="宋体" w:eastAsia="宋体" w:hAnsi="宋体" w:cs="宋体" w:hint="eastAsia"/>
          <w:sz w:val="32"/>
          <w:szCs w:val="32"/>
        </w:rPr>
      </w:pPr>
    </w:p>
    <w:sectPr>
      <w:headerReference w:type="default" r:id="rId66"/>
      <w:footerReference w:type="default" r:id="rId67"/>
      <w:type w:val="nextPage"/>
      <w:pgSz w:w="11906" w:h="16838"/>
      <w:pgMar w:top="1440" w:right="1800" w:bottom="1440" w:left="1800" w:header="851" w:footer="992" w:gutter="0"/>
      <w:pgNumType w:fmt="decimal" w:start="31"/>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34</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34</w:t>
                    </w:r>
                    <w:r>
                      <w:fldChar w:fldCharType="end"/>
                    </w:r>
                    <w:r>
                      <w:t xml:space="preserve"> 页</w:t>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67236951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2</w:t>
                          </w:r>
                          <w:r>
                            <w:fldChar w:fldCharType="end"/>
                          </w:r>
                          <w:r>
                            <w:t xml:space="preserve"> 页 共 </w:t>
                          </w:r>
                          <w:r>
                            <w:fldChar w:fldCharType="begin"/>
                          </w:r>
                          <w:r>
                            <w:instrText xml:space="preserve"> NUMPAGES  \* MERGEFORMAT </w:instrText>
                          </w:r>
                          <w:r>
                            <w:fldChar w:fldCharType="separate"/>
                          </w:r>
                          <w:r>
                            <w:t>34</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2</w:t>
                    </w:r>
                    <w:r>
                      <w:fldChar w:fldCharType="end"/>
                    </w:r>
                    <w:r>
                      <w:t xml:space="preserve"> 页 共 </w:t>
                    </w:r>
                    <w:r>
                      <w:fldChar w:fldCharType="begin"/>
                    </w:r>
                    <w:r>
                      <w:instrText xml:space="preserve"> NUMPAGES  \* MERGEFORMAT </w:instrText>
                    </w:r>
                    <w:r>
                      <w:fldChar w:fldCharType="separate"/>
                    </w:r>
                    <w:r>
                      <w:t>34</w:t>
                    </w:r>
                    <w:r>
                      <w:fldChar w:fldCharType="end"/>
                    </w:r>
                    <w:r>
                      <w:t xml:space="preserve"> 页</w:t>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39454089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3</w:t>
                          </w:r>
                          <w:r>
                            <w:fldChar w:fldCharType="end"/>
                          </w:r>
                          <w:r>
                            <w:t xml:space="preserve"> 页 共 </w:t>
                          </w:r>
                          <w:r>
                            <w:fldChar w:fldCharType="begin"/>
                          </w:r>
                          <w:r>
                            <w:instrText xml:space="preserve"> NUMPAGES  \* MERGEFORMAT </w:instrText>
                          </w:r>
                          <w:r>
                            <w:fldChar w:fldCharType="separate"/>
                          </w:r>
                          <w:r>
                            <w:t>34</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1" type="#_x0000_t202" style="width:2in;height:2in;margin-top:0;margin-left:0;mso-position-horizontal:center;mso-position-horizontal-relative:margin;mso-wrap-distance-bottom:0;mso-wrap-distance-left:9pt;mso-wrap-distance-right:9pt;mso-wrap-distance-top:0;mso-wrap-style:none;position:absolute;v-text-anchor:top;z-index:251662336"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3</w:t>
                    </w:r>
                    <w:r>
                      <w:fldChar w:fldCharType="end"/>
                    </w:r>
                    <w:r>
                      <w:t xml:space="preserve"> 页 共 </w:t>
                    </w:r>
                    <w:r>
                      <w:fldChar w:fldCharType="begin"/>
                    </w:r>
                    <w:r>
                      <w:instrText xml:space="preserve"> NUMPAGES  \* MERGEFORMAT </w:instrText>
                    </w:r>
                    <w:r>
                      <w:fldChar w:fldCharType="separate"/>
                    </w:r>
                    <w:r>
                      <w:t>34</w:t>
                    </w:r>
                    <w:r>
                      <w:fldChar w:fldCharType="end"/>
                    </w:r>
                    <w:r>
                      <w:t xml:space="preserve"> 页</w:t>
                    </w:r>
                  </w:p>
                </w:txbxContent>
              </v:textbox>
              <w10:wrap anchorx="margin"/>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206206100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4</w:t>
                          </w:r>
                          <w:r>
                            <w:fldChar w:fldCharType="end"/>
                          </w:r>
                          <w:r>
                            <w:t xml:space="preserve"> 页 共 </w:t>
                          </w:r>
                          <w:r>
                            <w:fldChar w:fldCharType="begin"/>
                          </w:r>
                          <w:r>
                            <w:instrText xml:space="preserve"> NUMPAGES  \* MERGEFORMAT </w:instrText>
                          </w:r>
                          <w:r>
                            <w:fldChar w:fldCharType="separate"/>
                          </w:r>
                          <w:r>
                            <w:t>34</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2" type="#_x0000_t202" style="width:2in;height:2in;margin-top:0;margin-left:0;mso-position-horizontal:center;mso-position-horizontal-relative:margin;mso-wrap-distance-bottom:0;mso-wrap-distance-left:9pt;mso-wrap-distance-right:9pt;mso-wrap-distance-top:0;mso-wrap-style:none;position:absolute;v-text-anchor:top;z-index:251664384"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4</w:t>
                    </w:r>
                    <w:r>
                      <w:fldChar w:fldCharType="end"/>
                    </w:r>
                    <w:r>
                      <w:t xml:space="preserve"> 页 共 </w:t>
                    </w:r>
                    <w:r>
                      <w:fldChar w:fldCharType="begin"/>
                    </w:r>
                    <w:r>
                      <w:instrText xml:space="preserve"> NUMPAGES  \* MERGEFORMAT </w:instrText>
                    </w:r>
                    <w:r>
                      <w:fldChar w:fldCharType="separate"/>
                    </w:r>
                    <w:r>
                      <w:t>34</w:t>
                    </w:r>
                    <w:r>
                      <w:fldChar w:fldCharType="end"/>
                    </w:r>
                    <w:r>
                      <w:t xml:space="preserve"> 页</w:t>
                    </w:r>
                  </w:p>
                </w:txbxContent>
              </v:textbox>
              <w10:wrap anchorx="margin"/>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47639347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5</w:t>
                          </w:r>
                          <w:r>
                            <w:fldChar w:fldCharType="end"/>
                          </w:r>
                          <w:r>
                            <w:t xml:space="preserve"> 页 共 </w:t>
                          </w:r>
                          <w:r>
                            <w:fldChar w:fldCharType="begin"/>
                          </w:r>
                          <w:r>
                            <w:instrText xml:space="preserve"> NUMPAGES  \* MERGEFORMAT </w:instrText>
                          </w:r>
                          <w:r>
                            <w:fldChar w:fldCharType="separate"/>
                          </w:r>
                          <w:r>
                            <w:t>34</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3" type="#_x0000_t202" style="width:2in;height:2in;margin-top:0;margin-left:0;mso-position-horizontal:center;mso-position-horizontal-relative:margin;mso-wrap-distance-bottom:0;mso-wrap-distance-left:9pt;mso-wrap-distance-right:9pt;mso-wrap-distance-top:0;mso-wrap-style:none;position:absolute;v-text-anchor:top;z-index:251666432"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5</w:t>
                    </w:r>
                    <w:r>
                      <w:fldChar w:fldCharType="end"/>
                    </w:r>
                    <w:r>
                      <w:t xml:space="preserve"> 页 共 </w:t>
                    </w:r>
                    <w:r>
                      <w:fldChar w:fldCharType="begin"/>
                    </w:r>
                    <w:r>
                      <w:instrText xml:space="preserve"> NUMPAGES  \* MERGEFORMAT </w:instrText>
                    </w:r>
                    <w:r>
                      <w:fldChar w:fldCharType="separate"/>
                    </w:r>
                    <w:r>
                      <w:t>34</w:t>
                    </w:r>
                    <w:r>
                      <w:fldChar w:fldCharType="end"/>
                    </w:r>
                    <w:r>
                      <w:t xml:space="preserve"> 页</w:t>
                    </w:r>
                  </w:p>
                </w:txbxContent>
              </v:textbox>
              <w10:wrap anchorx="margin"/>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118966054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6</w:t>
                          </w:r>
                          <w:r>
                            <w:fldChar w:fldCharType="end"/>
                          </w:r>
                          <w:r>
                            <w:t xml:space="preserve"> 页 共 </w:t>
                          </w:r>
                          <w:r>
                            <w:fldChar w:fldCharType="begin"/>
                          </w:r>
                          <w:r>
                            <w:instrText xml:space="preserve"> NUMPAGES  \* MERGEFORMAT </w:instrText>
                          </w:r>
                          <w:r>
                            <w:fldChar w:fldCharType="separate"/>
                          </w:r>
                          <w:r>
                            <w:t>34</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4" type="#_x0000_t202" style="width:2in;height:2in;margin-top:0;margin-left:0;mso-position-horizontal:center;mso-position-horizontal-relative:margin;mso-wrap-distance-bottom:0;mso-wrap-distance-left:9pt;mso-wrap-distance-right:9pt;mso-wrap-distance-top:0;mso-wrap-style:none;position:absolute;v-text-anchor:top;z-index:251668480"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6</w:t>
                    </w:r>
                    <w:r>
                      <w:fldChar w:fldCharType="end"/>
                    </w:r>
                    <w:r>
                      <w:t xml:space="preserve"> 页 共 </w:t>
                    </w:r>
                    <w:r>
                      <w:fldChar w:fldCharType="begin"/>
                    </w:r>
                    <w:r>
                      <w:instrText xml:space="preserve"> NUMPAGES  \* MERGEFORMAT </w:instrText>
                    </w:r>
                    <w:r>
                      <w:fldChar w:fldCharType="separate"/>
                    </w:r>
                    <w:r>
                      <w:t>34</w:t>
                    </w:r>
                    <w:r>
                      <w:fldChar w:fldCharType="end"/>
                    </w:r>
                    <w:r>
                      <w:t xml:space="preserve"> 页</w:t>
                    </w:r>
                  </w:p>
                </w:txbxContent>
              </v:textbox>
              <w10:wrap anchorx="margin"/>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197912849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7</w:t>
                          </w:r>
                          <w:r>
                            <w:fldChar w:fldCharType="end"/>
                          </w:r>
                          <w:r>
                            <w:t xml:space="preserve"> 页 共 </w:t>
                          </w:r>
                          <w:r>
                            <w:fldChar w:fldCharType="begin"/>
                          </w:r>
                          <w:r>
                            <w:instrText xml:space="preserve"> NUMPAGES  \* MERGEFORMAT </w:instrText>
                          </w:r>
                          <w:r>
                            <w:fldChar w:fldCharType="separate"/>
                          </w:r>
                          <w:r>
                            <w:t>34</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5" type="#_x0000_t202" style="width:2in;height:2in;margin-top:0;margin-left:0;mso-position-horizontal:center;mso-position-horizontal-relative:margin;mso-wrap-distance-bottom:0;mso-wrap-distance-left:9pt;mso-wrap-distance-right:9pt;mso-wrap-distance-top:0;mso-wrap-style:none;position:absolute;v-text-anchor:top;z-index:251670528"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7</w:t>
                    </w:r>
                    <w:r>
                      <w:fldChar w:fldCharType="end"/>
                    </w:r>
                    <w:r>
                      <w:t xml:space="preserve"> 页 共 </w:t>
                    </w:r>
                    <w:r>
                      <w:fldChar w:fldCharType="begin"/>
                    </w:r>
                    <w:r>
                      <w:instrText xml:space="preserve"> NUMPAGES  \* MERGEFORMAT </w:instrText>
                    </w:r>
                    <w:r>
                      <w:fldChar w:fldCharType="separate"/>
                    </w:r>
                    <w:r>
                      <w:t>34</w:t>
                    </w:r>
                    <w:r>
                      <w:fldChar w:fldCharType="end"/>
                    </w:r>
                    <w:r>
                      <w:t xml:space="preserve"> 页</w:t>
                    </w:r>
                  </w:p>
                </w:txbxContent>
              </v:textbox>
              <w10:wrap anchorx="margin"/>
            </v:shape>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1828800" cy="1828800"/>
              <wp:effectExtent l="0" t="0" r="0" b="0"/>
              <wp:wrapNone/>
              <wp:docPr id="34620770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8</w:t>
                          </w:r>
                          <w:r>
                            <w:fldChar w:fldCharType="end"/>
                          </w:r>
                          <w:r>
                            <w:t xml:space="preserve"> 页 共 </w:t>
                          </w:r>
                          <w:r>
                            <w:fldChar w:fldCharType="begin"/>
                          </w:r>
                          <w:r>
                            <w:instrText xml:space="preserve"> NUMPAGES  \* MERGEFORMAT </w:instrText>
                          </w:r>
                          <w:r>
                            <w:fldChar w:fldCharType="separate"/>
                          </w:r>
                          <w:r>
                            <w:t>34</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6" type="#_x0000_t202" style="width:2in;height:2in;margin-top:0;margin-left:0;mso-position-horizontal:center;mso-position-horizontal-relative:margin;mso-wrap-distance-bottom:0;mso-wrap-distance-left:9pt;mso-wrap-distance-right:9pt;mso-wrap-distance-top:0;mso-wrap-style:none;position:absolute;v-text-anchor:top;z-index:251672576"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8</w:t>
                    </w:r>
                    <w:r>
                      <w:fldChar w:fldCharType="end"/>
                    </w:r>
                    <w:r>
                      <w:t xml:space="preserve"> 页 共 </w:t>
                    </w:r>
                    <w:r>
                      <w:fldChar w:fldCharType="begin"/>
                    </w:r>
                    <w:r>
                      <w:instrText xml:space="preserve"> NUMPAGES  \* MERGEFORMAT </w:instrText>
                    </w:r>
                    <w:r>
                      <w:fldChar w:fldCharType="separate"/>
                    </w:r>
                    <w:r>
                      <w:t>34</w:t>
                    </w:r>
                    <w:r>
                      <w:fldChar w:fldCharType="end"/>
                    </w:r>
                    <w:r>
                      <w:t xml:space="preserve"> 页</w:t>
                    </w:r>
                  </w:p>
                </w:txbxContent>
              </v:textbox>
              <w10:wrap anchorx="margin"/>
            </v:shape>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75648" behindDoc="0" locked="0" layoutInCell="1" allowOverlap="1">
              <wp:simplePos x="0" y="0"/>
              <wp:positionH relativeFrom="margin">
                <wp:align>center</wp:align>
              </wp:positionH>
              <wp:positionV relativeFrom="paragraph">
                <wp:posOffset>0</wp:posOffset>
              </wp:positionV>
              <wp:extent cx="1828800" cy="1828800"/>
              <wp:effectExtent l="0" t="0" r="0" b="0"/>
              <wp:wrapNone/>
              <wp:docPr id="1864530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9</w:t>
                          </w:r>
                          <w:r>
                            <w:fldChar w:fldCharType="end"/>
                          </w:r>
                          <w:r>
                            <w:t xml:space="preserve"> 页 共 </w:t>
                          </w:r>
                          <w:r>
                            <w:fldChar w:fldCharType="begin"/>
                          </w:r>
                          <w:r>
                            <w:instrText xml:space="preserve"> NUMPAGES  \* MERGEFORMAT </w:instrText>
                          </w:r>
                          <w:r>
                            <w:fldChar w:fldCharType="separate"/>
                          </w:r>
                          <w:r>
                            <w:t>34</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7" type="#_x0000_t202" style="width:2in;height:2in;margin-top:0;margin-left:0;mso-position-horizontal:center;mso-position-horizontal-relative:margin;mso-wrap-distance-bottom:0;mso-wrap-distance-left:9pt;mso-wrap-distance-right:9pt;mso-wrap-distance-top:0;mso-wrap-style:none;position:absolute;v-text-anchor:top;z-index:251674624"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9</w:t>
                    </w:r>
                    <w:r>
                      <w:fldChar w:fldCharType="end"/>
                    </w:r>
                    <w:r>
                      <w:t xml:space="preserve"> 页 共 </w:t>
                    </w:r>
                    <w:r>
                      <w:fldChar w:fldCharType="begin"/>
                    </w:r>
                    <w:r>
                      <w:instrText xml:space="preserve"> NUMPAGES  \* MERGEFORMAT </w:instrText>
                    </w:r>
                    <w:r>
                      <w:fldChar w:fldCharType="separate"/>
                    </w:r>
                    <w:r>
                      <w:t>34</w:t>
                    </w:r>
                    <w:r>
                      <w:fldChar w:fldCharType="end"/>
                    </w:r>
                    <w:r>
                      <w:t xml:space="preserve"> 页</w:t>
                    </w:r>
                  </w:p>
                </w:txbxContent>
              </v:textbox>
              <w10:wrap anchorx="margin"/>
            </v:shape>
          </w:pict>
        </mc:Fallback>
      </mc:AlternateConten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77696" behindDoc="0" locked="0" layoutInCell="1" allowOverlap="1">
              <wp:simplePos x="0" y="0"/>
              <wp:positionH relativeFrom="margin">
                <wp:align>center</wp:align>
              </wp:positionH>
              <wp:positionV relativeFrom="paragraph">
                <wp:posOffset>0</wp:posOffset>
              </wp:positionV>
              <wp:extent cx="1828800" cy="1828800"/>
              <wp:effectExtent l="0" t="0" r="0" b="0"/>
              <wp:wrapNone/>
              <wp:docPr id="189503078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10</w:t>
                          </w:r>
                          <w:r>
                            <w:fldChar w:fldCharType="end"/>
                          </w:r>
                          <w:r>
                            <w:t xml:space="preserve"> 页 共 </w:t>
                          </w:r>
                          <w:r>
                            <w:fldChar w:fldCharType="begin"/>
                          </w:r>
                          <w:r>
                            <w:instrText xml:space="preserve"> NUMPAGES  \* MERGEFORMAT </w:instrText>
                          </w:r>
                          <w:r>
                            <w:fldChar w:fldCharType="separate"/>
                          </w:r>
                          <w:r>
                            <w:t>34</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8" type="#_x0000_t202" style="width:2in;height:2in;margin-top:0;margin-left:0;mso-position-horizontal:center;mso-position-horizontal-relative:margin;mso-wrap-distance-bottom:0;mso-wrap-distance-left:9pt;mso-wrap-distance-right:9pt;mso-wrap-distance-top:0;mso-wrap-style:none;position:absolute;v-text-anchor:top;z-index:251676672"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10</w:t>
                    </w:r>
                    <w:r>
                      <w:fldChar w:fldCharType="end"/>
                    </w:r>
                    <w:r>
                      <w:t xml:space="preserve"> 页 共 </w:t>
                    </w:r>
                    <w:r>
                      <w:fldChar w:fldCharType="begin"/>
                    </w:r>
                    <w:r>
                      <w:instrText xml:space="preserve"> NUMPAGES  \* MERGEFORMAT </w:instrText>
                    </w:r>
                    <w:r>
                      <w:fldChar w:fldCharType="separate"/>
                    </w:r>
                    <w:r>
                      <w:t>34</w:t>
                    </w:r>
                    <w:r>
                      <w:fldChar w:fldCharType="end"/>
                    </w:r>
                    <w:r>
                      <w:t xml:space="preserve"> 页</w:t>
                    </w:r>
                  </w:p>
                </w:txbxContent>
              </v:textbox>
              <w10:wrap anchorx="margin"/>
            </v:shape>
          </w:pict>
        </mc:Fallback>
      </mc:AlternateConten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79744" behindDoc="0" locked="0" layoutInCell="1" allowOverlap="1">
              <wp:simplePos x="0" y="0"/>
              <wp:positionH relativeFrom="margin">
                <wp:align>center</wp:align>
              </wp:positionH>
              <wp:positionV relativeFrom="paragraph">
                <wp:posOffset>0</wp:posOffset>
              </wp:positionV>
              <wp:extent cx="1828800" cy="1828800"/>
              <wp:effectExtent l="0" t="0" r="0" b="0"/>
              <wp:wrapNone/>
              <wp:docPr id="207901952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12</w:t>
                          </w:r>
                          <w:r>
                            <w:fldChar w:fldCharType="end"/>
                          </w:r>
                          <w:r>
                            <w:t xml:space="preserve"> 页 共 </w:t>
                          </w:r>
                          <w:r>
                            <w:fldChar w:fldCharType="begin"/>
                          </w:r>
                          <w:r>
                            <w:instrText xml:space="preserve"> NUMPAGES  \* MERGEFORMAT </w:instrText>
                          </w:r>
                          <w:r>
                            <w:fldChar w:fldCharType="separate"/>
                          </w:r>
                          <w:r>
                            <w:t>34</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9" type="#_x0000_t202" style="width:2in;height:2in;margin-top:0;margin-left:0;mso-position-horizontal:center;mso-position-horizontal-relative:margin;mso-wrap-distance-bottom:0;mso-wrap-distance-left:9pt;mso-wrap-distance-right:9pt;mso-wrap-distance-top:0;mso-wrap-style:none;position:absolute;v-text-anchor:top;z-index:251678720"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12</w:t>
                    </w:r>
                    <w:r>
                      <w:fldChar w:fldCharType="end"/>
                    </w:r>
                    <w:r>
                      <w:t xml:space="preserve"> 页 共 </w:t>
                    </w:r>
                    <w:r>
                      <w:fldChar w:fldCharType="begin"/>
                    </w:r>
                    <w:r>
                      <w:instrText xml:space="preserve"> NUMPAGES  \* MERGEFORMAT </w:instrText>
                    </w:r>
                    <w:r>
                      <w:fldChar w:fldCharType="separate"/>
                    </w:r>
                    <w:r>
                      <w:t>34</w:t>
                    </w:r>
                    <w:r>
                      <w:fldChar w:fldCharType="end"/>
                    </w:r>
                    <w:r>
                      <w:t xml:space="preserve"> 页</w:t>
                    </w:r>
                  </w:p>
                </w:txbxContent>
              </v:textbox>
              <w10:wrap anchorx="margin"/>
            </v:shape>
          </w:pict>
        </mc:Fallback>
      </mc:AlternateConten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81792" behindDoc="0" locked="0" layoutInCell="1" allowOverlap="1">
              <wp:simplePos x="0" y="0"/>
              <wp:positionH relativeFrom="margin">
                <wp:align>center</wp:align>
              </wp:positionH>
              <wp:positionV relativeFrom="paragraph">
                <wp:posOffset>0</wp:posOffset>
              </wp:positionV>
              <wp:extent cx="1828800" cy="1828800"/>
              <wp:effectExtent l="0" t="0" r="0" b="0"/>
              <wp:wrapNone/>
              <wp:docPr id="186632336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12</w:t>
                          </w:r>
                          <w:r>
                            <w:fldChar w:fldCharType="end"/>
                          </w:r>
                          <w:r>
                            <w:t xml:space="preserve"> 页 共 </w:t>
                          </w:r>
                          <w:r>
                            <w:fldChar w:fldCharType="begin"/>
                          </w:r>
                          <w:r>
                            <w:instrText xml:space="preserve"> NUMPAGES  \* MERGEFORMAT </w:instrText>
                          </w:r>
                          <w:r>
                            <w:fldChar w:fldCharType="separate"/>
                          </w:r>
                          <w:r>
                            <w:t>34</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60" type="#_x0000_t202" style="width:2in;height:2in;margin-top:0;margin-left:0;mso-position-horizontal:center;mso-position-horizontal-relative:margin;mso-wrap-distance-bottom:0;mso-wrap-distance-left:9pt;mso-wrap-distance-right:9pt;mso-wrap-distance-top:0;mso-wrap-style:none;position:absolute;v-text-anchor:top;z-index:251680768"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12</w:t>
                    </w:r>
                    <w:r>
                      <w:fldChar w:fldCharType="end"/>
                    </w:r>
                    <w:r>
                      <w:t xml:space="preserve"> 页 共 </w:t>
                    </w:r>
                    <w:r>
                      <w:fldChar w:fldCharType="begin"/>
                    </w:r>
                    <w:r>
                      <w:instrText xml:space="preserve"> NUMPAGES  \* MERGEFORMAT </w:instrText>
                    </w:r>
                    <w:r>
                      <w:fldChar w:fldCharType="separate"/>
                    </w:r>
                    <w:r>
                      <w:t>34</w:t>
                    </w:r>
                    <w:r>
                      <w:fldChar w:fldCharType="end"/>
                    </w:r>
                    <w:r>
                      <w:t xml:space="preserve"> 页</w:t>
                    </w:r>
                  </w:p>
                </w:txbxContent>
              </v:textbox>
              <w10:wrap anchorx="margin"/>
            </v:shape>
          </w:pict>
        </mc:Fallback>
      </mc:AlternateConten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83840" behindDoc="0" locked="0" layoutInCell="1" allowOverlap="1">
              <wp:simplePos x="0" y="0"/>
              <wp:positionH relativeFrom="margin">
                <wp:align>center</wp:align>
              </wp:positionH>
              <wp:positionV relativeFrom="paragraph">
                <wp:posOffset>0</wp:posOffset>
              </wp:positionV>
              <wp:extent cx="1828800" cy="1828800"/>
              <wp:effectExtent l="0" t="0" r="0" b="0"/>
              <wp:wrapNone/>
              <wp:docPr id="37384730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13</w:t>
                          </w:r>
                          <w:r>
                            <w:fldChar w:fldCharType="end"/>
                          </w:r>
                          <w:r>
                            <w:t xml:space="preserve"> 页 共 </w:t>
                          </w:r>
                          <w:r>
                            <w:fldChar w:fldCharType="begin"/>
                          </w:r>
                          <w:r>
                            <w:instrText xml:space="preserve"> NUMPAGES  \* MERGEFORMAT </w:instrText>
                          </w:r>
                          <w:r>
                            <w:fldChar w:fldCharType="separate"/>
                          </w:r>
                          <w:r>
                            <w:t>34</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61" type="#_x0000_t202" style="width:2in;height:2in;margin-top:0;margin-left:0;mso-position-horizontal:center;mso-position-horizontal-relative:margin;mso-wrap-distance-bottom:0;mso-wrap-distance-left:9pt;mso-wrap-distance-right:9pt;mso-wrap-distance-top:0;mso-wrap-style:none;position:absolute;v-text-anchor:top;z-index:251682816"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13</w:t>
                    </w:r>
                    <w:r>
                      <w:fldChar w:fldCharType="end"/>
                    </w:r>
                    <w:r>
                      <w:t xml:space="preserve"> 页 共 </w:t>
                    </w:r>
                    <w:r>
                      <w:fldChar w:fldCharType="begin"/>
                    </w:r>
                    <w:r>
                      <w:instrText xml:space="preserve"> NUMPAGES  \* MERGEFORMAT </w:instrText>
                    </w:r>
                    <w:r>
                      <w:fldChar w:fldCharType="separate"/>
                    </w:r>
                    <w:r>
                      <w:t>34</w:t>
                    </w:r>
                    <w:r>
                      <w:fldChar w:fldCharType="end"/>
                    </w:r>
                    <w:r>
                      <w:t xml:space="preserve"> 页</w:t>
                    </w:r>
                  </w:p>
                </w:txbxContent>
              </v:textbox>
              <w10:wrap anchorx="margin"/>
            </v:shape>
          </w:pict>
        </mc:Fallback>
      </mc:AlternateConten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858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8200169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14</w:t>
                          </w:r>
                          <w:r>
                            <w:fldChar w:fldCharType="end"/>
                          </w:r>
                          <w:r>
                            <w:t xml:space="preserve"> 页 共 </w:t>
                          </w:r>
                          <w:r>
                            <w:fldChar w:fldCharType="begin"/>
                          </w:r>
                          <w:r>
                            <w:instrText xml:space="preserve"> NUMPAGES  \* MERGEFORMAT </w:instrText>
                          </w:r>
                          <w:r>
                            <w:fldChar w:fldCharType="separate"/>
                          </w:r>
                          <w:r>
                            <w:t>34</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62" type="#_x0000_t202" style="width:2in;height:2in;margin-top:0;margin-left:0;mso-position-horizontal:center;mso-position-horizontal-relative:margin;mso-wrap-distance-bottom:0;mso-wrap-distance-left:9pt;mso-wrap-distance-right:9pt;mso-wrap-distance-top:0;mso-wrap-style:none;position:absolute;v-text-anchor:top;z-index:251684864"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14</w:t>
                    </w:r>
                    <w:r>
                      <w:fldChar w:fldCharType="end"/>
                    </w:r>
                    <w:r>
                      <w:t xml:space="preserve"> 页 共 </w:t>
                    </w:r>
                    <w:r>
                      <w:fldChar w:fldCharType="begin"/>
                    </w:r>
                    <w:r>
                      <w:instrText xml:space="preserve"> NUMPAGES  \* MERGEFORMAT </w:instrText>
                    </w:r>
                    <w:r>
                      <w:fldChar w:fldCharType="separate"/>
                    </w:r>
                    <w:r>
                      <w:t>34</w:t>
                    </w:r>
                    <w:r>
                      <w:fldChar w:fldCharType="end"/>
                    </w:r>
                    <w:r>
                      <w:t xml:space="preserve"> 页</w:t>
                    </w:r>
                  </w:p>
                </w:txbxContent>
              </v:textbox>
              <w10:wrap anchorx="margin"/>
            </v:shape>
          </w:pict>
        </mc:Fallback>
      </mc:AlternateConten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87936" behindDoc="0" locked="0" layoutInCell="1" allowOverlap="1">
              <wp:simplePos x="0" y="0"/>
              <wp:positionH relativeFrom="margin">
                <wp:align>center</wp:align>
              </wp:positionH>
              <wp:positionV relativeFrom="paragraph">
                <wp:posOffset>0</wp:posOffset>
              </wp:positionV>
              <wp:extent cx="1828800" cy="1828800"/>
              <wp:effectExtent l="0" t="0" r="0" b="0"/>
              <wp:wrapNone/>
              <wp:docPr id="6709644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15</w:t>
                          </w:r>
                          <w:r>
                            <w:fldChar w:fldCharType="end"/>
                          </w:r>
                          <w:r>
                            <w:t xml:space="preserve"> 页 共 </w:t>
                          </w:r>
                          <w:r>
                            <w:fldChar w:fldCharType="begin"/>
                          </w:r>
                          <w:r>
                            <w:instrText xml:space="preserve"> NUMPAGES  \* MERGEFORMAT </w:instrText>
                          </w:r>
                          <w:r>
                            <w:fldChar w:fldCharType="separate"/>
                          </w:r>
                          <w:r>
                            <w:t>34</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63" type="#_x0000_t202" style="width:2in;height:2in;margin-top:0;margin-left:0;mso-position-horizontal:center;mso-position-horizontal-relative:margin;mso-wrap-distance-bottom:0;mso-wrap-distance-left:9pt;mso-wrap-distance-right:9pt;mso-wrap-distance-top:0;mso-wrap-style:none;position:absolute;v-text-anchor:top;z-index:251686912"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15</w:t>
                    </w:r>
                    <w:r>
                      <w:fldChar w:fldCharType="end"/>
                    </w:r>
                    <w:r>
                      <w:t xml:space="preserve"> 页 共 </w:t>
                    </w:r>
                    <w:r>
                      <w:fldChar w:fldCharType="begin"/>
                    </w:r>
                    <w:r>
                      <w:instrText xml:space="preserve"> NUMPAGES  \* MERGEFORMAT </w:instrText>
                    </w:r>
                    <w:r>
                      <w:fldChar w:fldCharType="separate"/>
                    </w:r>
                    <w:r>
                      <w:t>34</w:t>
                    </w:r>
                    <w:r>
                      <w:fldChar w:fldCharType="end"/>
                    </w:r>
                    <w:r>
                      <w:t xml:space="preserve"> 页</w:t>
                    </w:r>
                  </w:p>
                </w:txbxContent>
              </v:textbox>
              <w10:wrap anchorx="margin"/>
            </v:shape>
          </w:pict>
        </mc:Fallback>
      </mc:AlternateConten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89984" behindDoc="0" locked="0" layoutInCell="1" allowOverlap="1">
              <wp:simplePos x="0" y="0"/>
              <wp:positionH relativeFrom="margin">
                <wp:align>center</wp:align>
              </wp:positionH>
              <wp:positionV relativeFrom="paragraph">
                <wp:posOffset>0</wp:posOffset>
              </wp:positionV>
              <wp:extent cx="1828800" cy="1828800"/>
              <wp:effectExtent l="0" t="0" r="0" b="0"/>
              <wp:wrapNone/>
              <wp:docPr id="34045501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16</w:t>
                          </w:r>
                          <w:r>
                            <w:fldChar w:fldCharType="end"/>
                          </w:r>
                          <w:r>
                            <w:t xml:space="preserve"> 页 共 </w:t>
                          </w:r>
                          <w:r>
                            <w:fldChar w:fldCharType="begin"/>
                          </w:r>
                          <w:r>
                            <w:instrText xml:space="preserve"> NUMPAGES  \* MERGEFORMAT </w:instrText>
                          </w:r>
                          <w:r>
                            <w:fldChar w:fldCharType="separate"/>
                          </w:r>
                          <w:r>
                            <w:t>34</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64" type="#_x0000_t202" style="width:2in;height:2in;margin-top:0;margin-left:0;mso-position-horizontal:center;mso-position-horizontal-relative:margin;mso-wrap-distance-bottom:0;mso-wrap-distance-left:9pt;mso-wrap-distance-right:9pt;mso-wrap-distance-top:0;mso-wrap-style:none;position:absolute;v-text-anchor:top;z-index:251688960"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16</w:t>
                    </w:r>
                    <w:r>
                      <w:fldChar w:fldCharType="end"/>
                    </w:r>
                    <w:r>
                      <w:t xml:space="preserve"> 页 共 </w:t>
                    </w:r>
                    <w:r>
                      <w:fldChar w:fldCharType="begin"/>
                    </w:r>
                    <w:r>
                      <w:instrText xml:space="preserve"> NUMPAGES  \* MERGEFORMAT </w:instrText>
                    </w:r>
                    <w:r>
                      <w:fldChar w:fldCharType="separate"/>
                    </w:r>
                    <w:r>
                      <w:t>34</w:t>
                    </w:r>
                    <w:r>
                      <w:fldChar w:fldCharType="end"/>
                    </w:r>
                    <w:r>
                      <w:t xml:space="preserve"> 页</w:t>
                    </w:r>
                  </w:p>
                </w:txbxContent>
              </v:textbox>
              <w10:wrap anchorx="margin"/>
            </v:shape>
          </w:pict>
        </mc:Fallback>
      </mc:AlternateConten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92032" behindDoc="0" locked="0" layoutInCell="1" allowOverlap="1">
              <wp:simplePos x="0" y="0"/>
              <wp:positionH relativeFrom="margin">
                <wp:align>center</wp:align>
              </wp:positionH>
              <wp:positionV relativeFrom="paragraph">
                <wp:posOffset>0</wp:posOffset>
              </wp:positionV>
              <wp:extent cx="1828800" cy="1828800"/>
              <wp:effectExtent l="0" t="0" r="0" b="0"/>
              <wp:wrapNone/>
              <wp:docPr id="130047673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18</w:t>
                          </w:r>
                          <w:r>
                            <w:fldChar w:fldCharType="end"/>
                          </w:r>
                          <w:r>
                            <w:t xml:space="preserve"> 页 共 </w:t>
                          </w:r>
                          <w:r>
                            <w:fldChar w:fldCharType="begin"/>
                          </w:r>
                          <w:r>
                            <w:instrText xml:space="preserve"> NUMPAGES  \* MERGEFORMAT </w:instrText>
                          </w:r>
                          <w:r>
                            <w:fldChar w:fldCharType="separate"/>
                          </w:r>
                          <w:r>
                            <w:t>34</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65" type="#_x0000_t202" style="width:2in;height:2in;margin-top:0;margin-left:0;mso-position-horizontal:center;mso-position-horizontal-relative:margin;mso-wrap-distance-bottom:0;mso-wrap-distance-left:9pt;mso-wrap-distance-right:9pt;mso-wrap-distance-top:0;mso-wrap-style:none;position:absolute;v-text-anchor:top;z-index:251691008"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18</w:t>
                    </w:r>
                    <w:r>
                      <w:fldChar w:fldCharType="end"/>
                    </w:r>
                    <w:r>
                      <w:t xml:space="preserve"> 页 共 </w:t>
                    </w:r>
                    <w:r>
                      <w:fldChar w:fldCharType="begin"/>
                    </w:r>
                    <w:r>
                      <w:instrText xml:space="preserve"> NUMPAGES  \* MERGEFORMAT </w:instrText>
                    </w:r>
                    <w:r>
                      <w:fldChar w:fldCharType="separate"/>
                    </w:r>
                    <w:r>
                      <w:t>34</w:t>
                    </w:r>
                    <w:r>
                      <w:fldChar w:fldCharType="end"/>
                    </w:r>
                    <w:r>
                      <w:t xml:space="preserve"> 页</w:t>
                    </w:r>
                  </w:p>
                </w:txbxContent>
              </v:textbox>
              <w10:wrap anchorx="margin"/>
            </v:shape>
          </w:pict>
        </mc:Fallback>
      </mc:AlternateConten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94080" behindDoc="0" locked="0" layoutInCell="1" allowOverlap="1">
              <wp:simplePos x="0" y="0"/>
              <wp:positionH relativeFrom="margin">
                <wp:align>center</wp:align>
              </wp:positionH>
              <wp:positionV relativeFrom="paragraph">
                <wp:posOffset>0</wp:posOffset>
              </wp:positionV>
              <wp:extent cx="1828800" cy="1828800"/>
              <wp:effectExtent l="0" t="0" r="0" b="0"/>
              <wp:wrapNone/>
              <wp:docPr id="189204624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18</w:t>
                          </w:r>
                          <w:r>
                            <w:fldChar w:fldCharType="end"/>
                          </w:r>
                          <w:r>
                            <w:t xml:space="preserve"> 页 共 </w:t>
                          </w:r>
                          <w:r>
                            <w:fldChar w:fldCharType="begin"/>
                          </w:r>
                          <w:r>
                            <w:instrText xml:space="preserve"> NUMPAGES  \* MERGEFORMAT </w:instrText>
                          </w:r>
                          <w:r>
                            <w:fldChar w:fldCharType="separate"/>
                          </w:r>
                          <w:r>
                            <w:t>34</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66" type="#_x0000_t202" style="width:2in;height:2in;margin-top:0;margin-left:0;mso-position-horizontal:center;mso-position-horizontal-relative:margin;mso-wrap-distance-bottom:0;mso-wrap-distance-left:9pt;mso-wrap-distance-right:9pt;mso-wrap-distance-top:0;mso-wrap-style:none;position:absolute;v-text-anchor:top;z-index:251693056"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18</w:t>
                    </w:r>
                    <w:r>
                      <w:fldChar w:fldCharType="end"/>
                    </w:r>
                    <w:r>
                      <w:t xml:space="preserve"> 页 共 </w:t>
                    </w:r>
                    <w:r>
                      <w:fldChar w:fldCharType="begin"/>
                    </w:r>
                    <w:r>
                      <w:instrText xml:space="preserve"> NUMPAGES  \* MERGEFORMAT </w:instrText>
                    </w:r>
                    <w:r>
                      <w:fldChar w:fldCharType="separate"/>
                    </w:r>
                    <w:r>
                      <w:t>34</w:t>
                    </w:r>
                    <w:r>
                      <w:fldChar w:fldCharType="end"/>
                    </w:r>
                    <w:r>
                      <w:t xml:space="preserve"> 页</w:t>
                    </w:r>
                  </w:p>
                </w:txbxContent>
              </v:textbox>
              <w10:wrap anchorx="margin"/>
            </v:shape>
          </w:pict>
        </mc:Fallback>
      </mc:AlternateConten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96128" behindDoc="0" locked="0" layoutInCell="1" allowOverlap="1">
              <wp:simplePos x="0" y="0"/>
              <wp:positionH relativeFrom="margin">
                <wp:align>center</wp:align>
              </wp:positionH>
              <wp:positionV relativeFrom="paragraph">
                <wp:posOffset>0</wp:posOffset>
              </wp:positionV>
              <wp:extent cx="1828800" cy="1828800"/>
              <wp:effectExtent l="0" t="0" r="0" b="0"/>
              <wp:wrapNone/>
              <wp:docPr id="75282421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19</w:t>
                          </w:r>
                          <w:r>
                            <w:fldChar w:fldCharType="end"/>
                          </w:r>
                          <w:r>
                            <w:t xml:space="preserve"> 页 共 </w:t>
                          </w:r>
                          <w:r>
                            <w:fldChar w:fldCharType="begin"/>
                          </w:r>
                          <w:r>
                            <w:instrText xml:space="preserve"> NUMPAGES  \* MERGEFORMAT </w:instrText>
                          </w:r>
                          <w:r>
                            <w:fldChar w:fldCharType="separate"/>
                          </w:r>
                          <w:r>
                            <w:t>34</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67" type="#_x0000_t202" style="width:2in;height:2in;margin-top:0;margin-left:0;mso-position-horizontal:center;mso-position-horizontal-relative:margin;mso-wrap-distance-bottom:0;mso-wrap-distance-left:9pt;mso-wrap-distance-right:9pt;mso-wrap-distance-top:0;mso-wrap-style:none;position:absolute;v-text-anchor:top;z-index:251695104"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19</w:t>
                    </w:r>
                    <w:r>
                      <w:fldChar w:fldCharType="end"/>
                    </w:r>
                    <w:r>
                      <w:t xml:space="preserve"> 页 共 </w:t>
                    </w:r>
                    <w:r>
                      <w:fldChar w:fldCharType="begin"/>
                    </w:r>
                    <w:r>
                      <w:instrText xml:space="preserve"> NUMPAGES  \* MERGEFORMAT </w:instrText>
                    </w:r>
                    <w:r>
                      <w:fldChar w:fldCharType="separate"/>
                    </w:r>
                    <w:r>
                      <w:t>34</w:t>
                    </w:r>
                    <w:r>
                      <w:fldChar w:fldCharType="end"/>
                    </w:r>
                    <w:r>
                      <w:t xml:space="preserve"> 页</w:t>
                    </w:r>
                  </w:p>
                </w:txbxContent>
              </v:textbox>
              <w10:wrap anchorx="margin"/>
            </v:shape>
          </w:pict>
        </mc:Fallback>
      </mc:AlternateConten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98176" behindDoc="0" locked="0" layoutInCell="1" allowOverlap="1">
              <wp:simplePos x="0" y="0"/>
              <wp:positionH relativeFrom="margin">
                <wp:align>center</wp:align>
              </wp:positionH>
              <wp:positionV relativeFrom="paragraph">
                <wp:posOffset>0</wp:posOffset>
              </wp:positionV>
              <wp:extent cx="1828800" cy="1828800"/>
              <wp:effectExtent l="0" t="0" r="0" b="0"/>
              <wp:wrapNone/>
              <wp:docPr id="111810169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20</w:t>
                          </w:r>
                          <w:r>
                            <w:fldChar w:fldCharType="end"/>
                          </w:r>
                          <w:r>
                            <w:t xml:space="preserve"> 页 共 </w:t>
                          </w:r>
                          <w:r>
                            <w:fldChar w:fldCharType="begin"/>
                          </w:r>
                          <w:r>
                            <w:instrText xml:space="preserve"> NUMPAGES  \* MERGEFORMAT </w:instrText>
                          </w:r>
                          <w:r>
                            <w:fldChar w:fldCharType="separate"/>
                          </w:r>
                          <w:r>
                            <w:t>34</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68" type="#_x0000_t202" style="width:2in;height:2in;margin-top:0;margin-left:0;mso-position-horizontal:center;mso-position-horizontal-relative:margin;mso-wrap-distance-bottom:0;mso-wrap-distance-left:9pt;mso-wrap-distance-right:9pt;mso-wrap-distance-top:0;mso-wrap-style:none;position:absolute;v-text-anchor:top;z-index:251697152"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20</w:t>
                    </w:r>
                    <w:r>
                      <w:fldChar w:fldCharType="end"/>
                    </w:r>
                    <w:r>
                      <w:t xml:space="preserve"> 页 共 </w:t>
                    </w:r>
                    <w:r>
                      <w:fldChar w:fldCharType="begin"/>
                    </w:r>
                    <w:r>
                      <w:instrText xml:space="preserve"> NUMPAGES  \* MERGEFORMAT </w:instrText>
                    </w:r>
                    <w:r>
                      <w:fldChar w:fldCharType="separate"/>
                    </w:r>
                    <w:r>
                      <w:t>34</w:t>
                    </w:r>
                    <w:r>
                      <w:fldChar w:fldCharType="end"/>
                    </w:r>
                    <w:r>
                      <w:t xml:space="preserve"> 页</w:t>
                    </w:r>
                  </w:p>
                </w:txbxContent>
              </v:textbox>
              <w10:wrap anchorx="margin"/>
            </v:shape>
          </w:pict>
        </mc:Fallback>
      </mc:AlternateConten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700224" behindDoc="0" locked="0" layoutInCell="1" allowOverlap="1">
              <wp:simplePos x="0" y="0"/>
              <wp:positionH relativeFrom="margin">
                <wp:align>center</wp:align>
              </wp:positionH>
              <wp:positionV relativeFrom="paragraph">
                <wp:posOffset>0</wp:posOffset>
              </wp:positionV>
              <wp:extent cx="1828800" cy="1828800"/>
              <wp:effectExtent l="0" t="0" r="0" b="0"/>
              <wp:wrapNone/>
              <wp:docPr id="85271055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21</w:t>
                          </w:r>
                          <w:r>
                            <w:fldChar w:fldCharType="end"/>
                          </w:r>
                          <w:r>
                            <w:t xml:space="preserve"> 页 共 </w:t>
                          </w:r>
                          <w:r>
                            <w:fldChar w:fldCharType="begin"/>
                          </w:r>
                          <w:r>
                            <w:instrText xml:space="preserve"> NUMPAGES  \* MERGEFORMAT </w:instrText>
                          </w:r>
                          <w:r>
                            <w:fldChar w:fldCharType="separate"/>
                          </w:r>
                          <w:r>
                            <w:t>34</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69" type="#_x0000_t202" style="width:2in;height:2in;margin-top:0;margin-left:0;mso-position-horizontal:center;mso-position-horizontal-relative:margin;mso-wrap-distance-bottom:0;mso-wrap-distance-left:9pt;mso-wrap-distance-right:9pt;mso-wrap-distance-top:0;mso-wrap-style:none;position:absolute;v-text-anchor:top;z-index:251699200"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21</w:t>
                    </w:r>
                    <w:r>
                      <w:fldChar w:fldCharType="end"/>
                    </w:r>
                    <w:r>
                      <w:t xml:space="preserve"> 页 共 </w:t>
                    </w:r>
                    <w:r>
                      <w:fldChar w:fldCharType="begin"/>
                    </w:r>
                    <w:r>
                      <w:instrText xml:space="preserve"> NUMPAGES  \* MERGEFORMAT </w:instrText>
                    </w:r>
                    <w:r>
                      <w:fldChar w:fldCharType="separate"/>
                    </w:r>
                    <w:r>
                      <w:t>34</w:t>
                    </w:r>
                    <w:r>
                      <w:fldChar w:fldCharType="end"/>
                    </w:r>
                    <w:r>
                      <w:t xml:space="preserve"> 页</w:t>
                    </w:r>
                  </w:p>
                </w:txbxContent>
              </v:textbox>
              <w10:wrap anchorx="margin"/>
            </v:shape>
          </w:pict>
        </mc:Fallback>
      </mc:AlternateConten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702272" behindDoc="0" locked="0" layoutInCell="1" allowOverlap="1">
              <wp:simplePos x="0" y="0"/>
              <wp:positionH relativeFrom="margin">
                <wp:align>center</wp:align>
              </wp:positionH>
              <wp:positionV relativeFrom="paragraph">
                <wp:posOffset>0</wp:posOffset>
              </wp:positionV>
              <wp:extent cx="1828800" cy="1828800"/>
              <wp:effectExtent l="0" t="0" r="0" b="0"/>
              <wp:wrapNone/>
              <wp:docPr id="207926519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22</w:t>
                          </w:r>
                          <w:r>
                            <w:fldChar w:fldCharType="end"/>
                          </w:r>
                          <w:r>
                            <w:t xml:space="preserve"> 页 共 </w:t>
                          </w:r>
                          <w:r>
                            <w:fldChar w:fldCharType="begin"/>
                          </w:r>
                          <w:r>
                            <w:instrText xml:space="preserve"> NUMPAGES  \* MERGEFORMAT </w:instrText>
                          </w:r>
                          <w:r>
                            <w:fldChar w:fldCharType="separate"/>
                          </w:r>
                          <w:r>
                            <w:t>34</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70" type="#_x0000_t202" style="width:2in;height:2in;margin-top:0;margin-left:0;mso-position-horizontal:center;mso-position-horizontal-relative:margin;mso-wrap-distance-bottom:0;mso-wrap-distance-left:9pt;mso-wrap-distance-right:9pt;mso-wrap-distance-top:0;mso-wrap-style:none;position:absolute;v-text-anchor:top;z-index:251701248"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22</w:t>
                    </w:r>
                    <w:r>
                      <w:fldChar w:fldCharType="end"/>
                    </w:r>
                    <w:r>
                      <w:t xml:space="preserve"> 页 共 </w:t>
                    </w:r>
                    <w:r>
                      <w:fldChar w:fldCharType="begin"/>
                    </w:r>
                    <w:r>
                      <w:instrText xml:space="preserve"> NUMPAGES  \* MERGEFORMAT </w:instrText>
                    </w:r>
                    <w:r>
                      <w:fldChar w:fldCharType="separate"/>
                    </w:r>
                    <w:r>
                      <w:t>34</w:t>
                    </w:r>
                    <w:r>
                      <w:fldChar w:fldCharType="end"/>
                    </w:r>
                    <w:r>
                      <w:t xml:space="preserve"> 页</w:t>
                    </w:r>
                  </w:p>
                </w:txbxContent>
              </v:textbox>
              <w10:wrap anchorx="margin"/>
            </v:shape>
          </w:pict>
        </mc:Fallback>
      </mc:AlternateConten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704320" behindDoc="0" locked="0" layoutInCell="1" allowOverlap="1">
              <wp:simplePos x="0" y="0"/>
              <wp:positionH relativeFrom="margin">
                <wp:align>center</wp:align>
              </wp:positionH>
              <wp:positionV relativeFrom="paragraph">
                <wp:posOffset>0</wp:posOffset>
              </wp:positionV>
              <wp:extent cx="1828800" cy="1828800"/>
              <wp:effectExtent l="0" t="0" r="0" b="0"/>
              <wp:wrapNone/>
              <wp:docPr id="101774763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23</w:t>
                          </w:r>
                          <w:r>
                            <w:fldChar w:fldCharType="end"/>
                          </w:r>
                          <w:r>
                            <w:t xml:space="preserve"> 页 共 </w:t>
                          </w:r>
                          <w:r>
                            <w:fldChar w:fldCharType="begin"/>
                          </w:r>
                          <w:r>
                            <w:instrText xml:space="preserve"> NUMPAGES  \* MERGEFORMAT </w:instrText>
                          </w:r>
                          <w:r>
                            <w:fldChar w:fldCharType="separate"/>
                          </w:r>
                          <w:r>
                            <w:t>34</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71" type="#_x0000_t202" style="width:2in;height:2in;margin-top:0;margin-left:0;mso-position-horizontal:center;mso-position-horizontal-relative:margin;mso-wrap-distance-bottom:0;mso-wrap-distance-left:9pt;mso-wrap-distance-right:9pt;mso-wrap-distance-top:0;mso-wrap-style:none;position:absolute;v-text-anchor:top;z-index:251703296"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23</w:t>
                    </w:r>
                    <w:r>
                      <w:fldChar w:fldCharType="end"/>
                    </w:r>
                    <w:r>
                      <w:t xml:space="preserve"> 页 共 </w:t>
                    </w:r>
                    <w:r>
                      <w:fldChar w:fldCharType="begin"/>
                    </w:r>
                    <w:r>
                      <w:instrText xml:space="preserve"> NUMPAGES  \* MERGEFORMAT </w:instrText>
                    </w:r>
                    <w:r>
                      <w:fldChar w:fldCharType="separate"/>
                    </w:r>
                    <w:r>
                      <w:t>34</w:t>
                    </w:r>
                    <w:r>
                      <w:fldChar w:fldCharType="end"/>
                    </w:r>
                    <w:r>
                      <w:t xml:space="preserve"> 页</w:t>
                    </w:r>
                  </w:p>
                </w:txbxContent>
              </v:textbox>
              <w10:wrap anchorx="margin"/>
            </v:shape>
          </w:pict>
        </mc:Fallback>
      </mc:AlternateConten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706368" behindDoc="0" locked="0" layoutInCell="1" allowOverlap="1">
              <wp:simplePos x="0" y="0"/>
              <wp:positionH relativeFrom="margin">
                <wp:align>center</wp:align>
              </wp:positionH>
              <wp:positionV relativeFrom="paragraph">
                <wp:posOffset>0</wp:posOffset>
              </wp:positionV>
              <wp:extent cx="1828800" cy="1828800"/>
              <wp:effectExtent l="0" t="0" r="0" b="0"/>
              <wp:wrapNone/>
              <wp:docPr id="52556337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25</w:t>
                          </w:r>
                          <w:r>
                            <w:fldChar w:fldCharType="end"/>
                          </w:r>
                          <w:r>
                            <w:t xml:space="preserve"> 页 共 </w:t>
                          </w:r>
                          <w:r>
                            <w:fldChar w:fldCharType="begin"/>
                          </w:r>
                          <w:r>
                            <w:instrText xml:space="preserve"> NUMPAGES  \* MERGEFORMAT </w:instrText>
                          </w:r>
                          <w:r>
                            <w:fldChar w:fldCharType="separate"/>
                          </w:r>
                          <w:r>
                            <w:t>34</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72" type="#_x0000_t202" style="width:2in;height:2in;margin-top:0;margin-left:0;mso-position-horizontal:center;mso-position-horizontal-relative:margin;mso-wrap-distance-bottom:0;mso-wrap-distance-left:9pt;mso-wrap-distance-right:9pt;mso-wrap-distance-top:0;mso-wrap-style:none;position:absolute;v-text-anchor:top;z-index:251705344"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25</w:t>
                    </w:r>
                    <w:r>
                      <w:fldChar w:fldCharType="end"/>
                    </w:r>
                    <w:r>
                      <w:t xml:space="preserve"> 页 共 </w:t>
                    </w:r>
                    <w:r>
                      <w:fldChar w:fldCharType="begin"/>
                    </w:r>
                    <w:r>
                      <w:instrText xml:space="preserve"> NUMPAGES  \* MERGEFORMAT </w:instrText>
                    </w:r>
                    <w:r>
                      <w:fldChar w:fldCharType="separate"/>
                    </w:r>
                    <w:r>
                      <w:t>34</w:t>
                    </w:r>
                    <w:r>
                      <w:fldChar w:fldCharType="end"/>
                    </w:r>
                    <w:r>
                      <w:t xml:space="preserve"> 页</w:t>
                    </w:r>
                  </w:p>
                </w:txbxContent>
              </v:textbox>
              <w10:wrap anchorx="margin"/>
            </v:shape>
          </w:pict>
        </mc:Fallback>
      </mc:AlternateConten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708416" behindDoc="0" locked="0" layoutInCell="1" allowOverlap="1">
              <wp:simplePos x="0" y="0"/>
              <wp:positionH relativeFrom="margin">
                <wp:align>center</wp:align>
              </wp:positionH>
              <wp:positionV relativeFrom="paragraph">
                <wp:posOffset>0</wp:posOffset>
              </wp:positionV>
              <wp:extent cx="1828800" cy="1828800"/>
              <wp:effectExtent l="0" t="0" r="0" b="0"/>
              <wp:wrapNone/>
              <wp:docPr id="96385629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25</w:t>
                          </w:r>
                          <w:r>
                            <w:fldChar w:fldCharType="end"/>
                          </w:r>
                          <w:r>
                            <w:t xml:space="preserve"> 页 共 </w:t>
                          </w:r>
                          <w:r>
                            <w:fldChar w:fldCharType="begin"/>
                          </w:r>
                          <w:r>
                            <w:instrText xml:space="preserve"> NUMPAGES  \* MERGEFORMAT </w:instrText>
                          </w:r>
                          <w:r>
                            <w:fldChar w:fldCharType="separate"/>
                          </w:r>
                          <w:r>
                            <w:t>34</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73" type="#_x0000_t202" style="width:2in;height:2in;margin-top:0;margin-left:0;mso-position-horizontal:center;mso-position-horizontal-relative:margin;mso-wrap-distance-bottom:0;mso-wrap-distance-left:9pt;mso-wrap-distance-right:9pt;mso-wrap-distance-top:0;mso-wrap-style:none;position:absolute;v-text-anchor:top;z-index:251707392"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25</w:t>
                    </w:r>
                    <w:r>
                      <w:fldChar w:fldCharType="end"/>
                    </w:r>
                    <w:r>
                      <w:t xml:space="preserve"> 页 共 </w:t>
                    </w:r>
                    <w:r>
                      <w:fldChar w:fldCharType="begin"/>
                    </w:r>
                    <w:r>
                      <w:instrText xml:space="preserve"> NUMPAGES  \* MERGEFORMAT </w:instrText>
                    </w:r>
                    <w:r>
                      <w:fldChar w:fldCharType="separate"/>
                    </w:r>
                    <w:r>
                      <w:t>34</w:t>
                    </w:r>
                    <w:r>
                      <w:fldChar w:fldCharType="end"/>
                    </w:r>
                    <w:r>
                      <w:t xml:space="preserve"> 页</w:t>
                    </w:r>
                  </w:p>
                </w:txbxContent>
              </v:textbox>
              <w10:wrap anchorx="margin"/>
            </v:shape>
          </w:pict>
        </mc:Fallback>
      </mc:AlternateConten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7104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27647872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26</w:t>
                          </w:r>
                          <w:r>
                            <w:fldChar w:fldCharType="end"/>
                          </w:r>
                          <w:r>
                            <w:t xml:space="preserve"> 页 共 </w:t>
                          </w:r>
                          <w:r>
                            <w:fldChar w:fldCharType="begin"/>
                          </w:r>
                          <w:r>
                            <w:instrText xml:space="preserve"> NUMPAGES  \* MERGEFORMAT </w:instrText>
                          </w:r>
                          <w:r>
                            <w:fldChar w:fldCharType="separate"/>
                          </w:r>
                          <w:r>
                            <w:t>34</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74" type="#_x0000_t202" style="width:2in;height:2in;margin-top:0;margin-left:0;mso-position-horizontal:center;mso-position-horizontal-relative:margin;mso-wrap-distance-bottom:0;mso-wrap-distance-left:9pt;mso-wrap-distance-right:9pt;mso-wrap-distance-top:0;mso-wrap-style:none;position:absolute;v-text-anchor:top;z-index:251709440"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26</w:t>
                    </w:r>
                    <w:r>
                      <w:fldChar w:fldCharType="end"/>
                    </w:r>
                    <w:r>
                      <w:t xml:space="preserve"> 页 共 </w:t>
                    </w:r>
                    <w:r>
                      <w:fldChar w:fldCharType="begin"/>
                    </w:r>
                    <w:r>
                      <w:instrText xml:space="preserve"> NUMPAGES  \* MERGEFORMAT </w:instrText>
                    </w:r>
                    <w:r>
                      <w:fldChar w:fldCharType="separate"/>
                    </w:r>
                    <w:r>
                      <w:t>34</w:t>
                    </w:r>
                    <w:r>
                      <w:fldChar w:fldCharType="end"/>
                    </w:r>
                    <w:r>
                      <w:t xml:space="preserve"> 页</w:t>
                    </w:r>
                  </w:p>
                </w:txbxContent>
              </v:textbox>
              <w10:wrap anchorx="margin"/>
            </v:shape>
          </w:pict>
        </mc:Fallback>
      </mc:AlternateConten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7125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47660133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27</w:t>
                          </w:r>
                          <w:r>
                            <w:fldChar w:fldCharType="end"/>
                          </w:r>
                          <w:r>
                            <w:t xml:space="preserve"> 页 共 </w:t>
                          </w:r>
                          <w:r>
                            <w:fldChar w:fldCharType="begin"/>
                          </w:r>
                          <w:r>
                            <w:instrText xml:space="preserve"> NUMPAGES  \* MERGEFORMAT </w:instrText>
                          </w:r>
                          <w:r>
                            <w:fldChar w:fldCharType="separate"/>
                          </w:r>
                          <w:r>
                            <w:t>34</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75" type="#_x0000_t202" style="width:2in;height:2in;margin-top:0;margin-left:0;mso-position-horizontal:center;mso-position-horizontal-relative:margin;mso-wrap-distance-bottom:0;mso-wrap-distance-left:9pt;mso-wrap-distance-right:9pt;mso-wrap-distance-top:0;mso-wrap-style:none;position:absolute;v-text-anchor:top;z-index:251711488"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27</w:t>
                    </w:r>
                    <w:r>
                      <w:fldChar w:fldCharType="end"/>
                    </w:r>
                    <w:r>
                      <w:t xml:space="preserve"> 页 共 </w:t>
                    </w:r>
                    <w:r>
                      <w:fldChar w:fldCharType="begin"/>
                    </w:r>
                    <w:r>
                      <w:instrText xml:space="preserve"> NUMPAGES  \* MERGEFORMAT </w:instrText>
                    </w:r>
                    <w:r>
                      <w:fldChar w:fldCharType="separate"/>
                    </w:r>
                    <w:r>
                      <w:t>34</w:t>
                    </w:r>
                    <w:r>
                      <w:fldChar w:fldCharType="end"/>
                    </w:r>
                    <w:r>
                      <w:t xml:space="preserve"> 页</w:t>
                    </w:r>
                  </w:p>
                </w:txbxContent>
              </v:textbox>
              <w10:wrap anchorx="margin"/>
            </v:shape>
          </w:pict>
        </mc:Fallback>
      </mc:AlternateContent>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714560" behindDoc="0" locked="0" layoutInCell="1" allowOverlap="1">
              <wp:simplePos x="0" y="0"/>
              <wp:positionH relativeFrom="margin">
                <wp:align>center</wp:align>
              </wp:positionH>
              <wp:positionV relativeFrom="paragraph">
                <wp:posOffset>0</wp:posOffset>
              </wp:positionV>
              <wp:extent cx="1828800" cy="1828800"/>
              <wp:effectExtent l="0" t="0" r="0" b="0"/>
              <wp:wrapNone/>
              <wp:docPr id="7595233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28</w:t>
                          </w:r>
                          <w:r>
                            <w:fldChar w:fldCharType="end"/>
                          </w:r>
                          <w:r>
                            <w:t xml:space="preserve"> 页 共 </w:t>
                          </w:r>
                          <w:r>
                            <w:fldChar w:fldCharType="begin"/>
                          </w:r>
                          <w:r>
                            <w:instrText xml:space="preserve"> NUMPAGES  \* MERGEFORMAT </w:instrText>
                          </w:r>
                          <w:r>
                            <w:fldChar w:fldCharType="separate"/>
                          </w:r>
                          <w:r>
                            <w:t>34</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76" type="#_x0000_t202" style="width:2in;height:2in;margin-top:0;margin-left:0;mso-position-horizontal:center;mso-position-horizontal-relative:margin;mso-wrap-distance-bottom:0;mso-wrap-distance-left:9pt;mso-wrap-distance-right:9pt;mso-wrap-distance-top:0;mso-wrap-style:none;position:absolute;v-text-anchor:top;z-index:251713536"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28</w:t>
                    </w:r>
                    <w:r>
                      <w:fldChar w:fldCharType="end"/>
                    </w:r>
                    <w:r>
                      <w:t xml:space="preserve"> 页 共 </w:t>
                    </w:r>
                    <w:r>
                      <w:fldChar w:fldCharType="begin"/>
                    </w:r>
                    <w:r>
                      <w:instrText xml:space="preserve"> NUMPAGES  \* MERGEFORMAT </w:instrText>
                    </w:r>
                    <w:r>
                      <w:fldChar w:fldCharType="separate"/>
                    </w:r>
                    <w:r>
                      <w:t>34</w:t>
                    </w:r>
                    <w:r>
                      <w:fldChar w:fldCharType="end"/>
                    </w:r>
                    <w:r>
                      <w:t xml:space="preserve"> 页</w:t>
                    </w:r>
                  </w:p>
                </w:txbxContent>
              </v:textbox>
              <w10:wrap anchorx="margin"/>
            </v:shape>
          </w:pict>
        </mc:Fallback>
      </mc:AlternateContent>
    </w: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716608" behindDoc="0" locked="0" layoutInCell="1" allowOverlap="1">
              <wp:simplePos x="0" y="0"/>
              <wp:positionH relativeFrom="margin">
                <wp:align>center</wp:align>
              </wp:positionH>
              <wp:positionV relativeFrom="paragraph">
                <wp:posOffset>0</wp:posOffset>
              </wp:positionV>
              <wp:extent cx="1828800" cy="1828800"/>
              <wp:effectExtent l="0" t="0" r="0" b="0"/>
              <wp:wrapNone/>
              <wp:docPr id="53989718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29</w:t>
                          </w:r>
                          <w:r>
                            <w:fldChar w:fldCharType="end"/>
                          </w:r>
                          <w:r>
                            <w:t xml:space="preserve"> 页 共 </w:t>
                          </w:r>
                          <w:r>
                            <w:fldChar w:fldCharType="begin"/>
                          </w:r>
                          <w:r>
                            <w:instrText xml:space="preserve"> NUMPAGES  \* MERGEFORMAT </w:instrText>
                          </w:r>
                          <w:r>
                            <w:fldChar w:fldCharType="separate"/>
                          </w:r>
                          <w:r>
                            <w:t>34</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77" type="#_x0000_t202" style="width:2in;height:2in;margin-top:0;margin-left:0;mso-position-horizontal:center;mso-position-horizontal-relative:margin;mso-wrap-distance-bottom:0;mso-wrap-distance-left:9pt;mso-wrap-distance-right:9pt;mso-wrap-distance-top:0;mso-wrap-style:none;position:absolute;v-text-anchor:top;z-index:251715584"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29</w:t>
                    </w:r>
                    <w:r>
                      <w:fldChar w:fldCharType="end"/>
                    </w:r>
                    <w:r>
                      <w:t xml:space="preserve"> 页 共 </w:t>
                    </w:r>
                    <w:r>
                      <w:fldChar w:fldCharType="begin"/>
                    </w:r>
                    <w:r>
                      <w:instrText xml:space="preserve"> NUMPAGES  \* MERGEFORMAT </w:instrText>
                    </w:r>
                    <w:r>
                      <w:fldChar w:fldCharType="separate"/>
                    </w:r>
                    <w:r>
                      <w:t>34</w:t>
                    </w:r>
                    <w:r>
                      <w:fldChar w:fldCharType="end"/>
                    </w:r>
                    <w:r>
                      <w:t xml:space="preserve"> 页</w:t>
                    </w:r>
                  </w:p>
                </w:txbxContent>
              </v:textbox>
              <w10:wrap anchorx="margin"/>
            </v:shape>
          </w:pict>
        </mc:Fallback>
      </mc:AlternateContent>
    </w: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718656" behindDoc="0" locked="0" layoutInCell="1" allowOverlap="1">
              <wp:simplePos x="0" y="0"/>
              <wp:positionH relativeFrom="margin">
                <wp:align>center</wp:align>
              </wp:positionH>
              <wp:positionV relativeFrom="paragraph">
                <wp:posOffset>0</wp:posOffset>
              </wp:positionV>
              <wp:extent cx="1828800" cy="1828800"/>
              <wp:effectExtent l="0" t="0" r="0" b="0"/>
              <wp:wrapNone/>
              <wp:docPr id="40788950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30</w:t>
                          </w:r>
                          <w:r>
                            <w:fldChar w:fldCharType="end"/>
                          </w:r>
                          <w:r>
                            <w:t xml:space="preserve"> 页 共 </w:t>
                          </w:r>
                          <w:r>
                            <w:fldChar w:fldCharType="begin"/>
                          </w:r>
                          <w:r>
                            <w:instrText xml:space="preserve"> NUMPAGES  \* MERGEFORMAT </w:instrText>
                          </w:r>
                          <w:r>
                            <w:fldChar w:fldCharType="separate"/>
                          </w:r>
                          <w:r>
                            <w:t>34</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78" type="#_x0000_t202" style="width:2in;height:2in;margin-top:0;margin-left:0;mso-position-horizontal:center;mso-position-horizontal-relative:margin;mso-wrap-distance-bottom:0;mso-wrap-distance-left:9pt;mso-wrap-distance-right:9pt;mso-wrap-distance-top:0;mso-wrap-style:none;position:absolute;v-text-anchor:top;z-index:251717632"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30</w:t>
                    </w:r>
                    <w:r>
                      <w:fldChar w:fldCharType="end"/>
                    </w:r>
                    <w:r>
                      <w:t xml:space="preserve"> 页 共 </w:t>
                    </w:r>
                    <w:r>
                      <w:fldChar w:fldCharType="begin"/>
                    </w:r>
                    <w:r>
                      <w:instrText xml:space="preserve"> NUMPAGES  \* MERGEFORMAT </w:instrText>
                    </w:r>
                    <w:r>
                      <w:fldChar w:fldCharType="separate"/>
                    </w:r>
                    <w:r>
                      <w:t>34</w:t>
                    </w:r>
                    <w:r>
                      <w:fldChar w:fldCharType="end"/>
                    </w:r>
                    <w:r>
                      <w:t xml:space="preserve"> 页</w:t>
                    </w:r>
                  </w:p>
                </w:txbxContent>
              </v:textbox>
              <w10:wrap anchorx="margin"/>
            </v:shape>
          </w:pict>
        </mc:Fallback>
      </mc:AlternateContent>
    </w: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720704" behindDoc="0" locked="0" layoutInCell="1" allowOverlap="1">
              <wp:simplePos x="0" y="0"/>
              <wp:positionH relativeFrom="margin">
                <wp:align>center</wp:align>
              </wp:positionH>
              <wp:positionV relativeFrom="paragraph">
                <wp:posOffset>0</wp:posOffset>
              </wp:positionV>
              <wp:extent cx="1828800" cy="1828800"/>
              <wp:effectExtent l="0" t="0" r="0" b="0"/>
              <wp:wrapNone/>
              <wp:docPr id="81931068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31</w:t>
                          </w:r>
                          <w:r>
                            <w:fldChar w:fldCharType="end"/>
                          </w:r>
                          <w:r>
                            <w:t xml:space="preserve"> 页 共 </w:t>
                          </w:r>
                          <w:r>
                            <w:fldChar w:fldCharType="begin"/>
                          </w:r>
                          <w:r>
                            <w:instrText xml:space="preserve"> NUMPAGES  \* MERGEFORMAT </w:instrText>
                          </w:r>
                          <w:r>
                            <w:fldChar w:fldCharType="separate"/>
                          </w:r>
                          <w:r>
                            <w:t>34</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79" type="#_x0000_t202" style="width:2in;height:2in;margin-top:0;margin-left:0;mso-position-horizontal:center;mso-position-horizontal-relative:margin;mso-wrap-distance-bottom:0;mso-wrap-distance-left:9pt;mso-wrap-distance-right:9pt;mso-wrap-distance-top:0;mso-wrap-style:none;position:absolute;v-text-anchor:top;z-index:251719680"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31</w:t>
                    </w:r>
                    <w:r>
                      <w:fldChar w:fldCharType="end"/>
                    </w:r>
                    <w:r>
                      <w:t xml:space="preserve"> 页 共 </w:t>
                    </w:r>
                    <w:r>
                      <w:fldChar w:fldCharType="begin"/>
                    </w:r>
                    <w:r>
                      <w:instrText xml:space="preserve"> NUMPAGES  \* MERGEFORMAT </w:instrText>
                    </w:r>
                    <w:r>
                      <w:fldChar w:fldCharType="separate"/>
                    </w:r>
                    <w:r>
                      <w:t>34</w:t>
                    </w:r>
                    <w:r>
                      <w:fldChar w:fldCharType="end"/>
                    </w:r>
                    <w:r>
                      <w:t xml:space="preserve"> 页</w:t>
                    </w:r>
                  </w:p>
                </w:txbxContent>
              </v:textbox>
              <w10:wrap anchorx="margin"/>
            </v:shape>
          </w:pict>
        </mc:Fallback>
      </mc:AlternateConten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061573FB"/>
  </w:rsids>
  <w:docVars>
    <w:docVar w:name="commondata" w:val="eyJoZGlkIjoiYmMxMzUyMmY0NzcwMGZjNDQ0MGEwZDZkMTY5MmJhMWM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header" Target="header4.xml" /><Relationship Id="rId12" Type="http://schemas.openxmlformats.org/officeDocument/2006/relationships/footer" Target="footer4.xm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header" Target="header6.xml" /><Relationship Id="rId16" Type="http://schemas.openxmlformats.org/officeDocument/2006/relationships/footer" Target="footer6.xml" /><Relationship Id="rId17" Type="http://schemas.openxmlformats.org/officeDocument/2006/relationships/header" Target="header7.xml" /><Relationship Id="rId18" Type="http://schemas.openxmlformats.org/officeDocument/2006/relationships/footer" Target="footer7.xml" /><Relationship Id="rId19" Type="http://schemas.openxmlformats.org/officeDocument/2006/relationships/header" Target="header8.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header" Target="header10.xml" /><Relationship Id="rId24" Type="http://schemas.openxmlformats.org/officeDocument/2006/relationships/footer" Target="footer10.xml" /><Relationship Id="rId25" Type="http://schemas.openxmlformats.org/officeDocument/2006/relationships/header" Target="header11.xml" /><Relationship Id="rId26" Type="http://schemas.openxmlformats.org/officeDocument/2006/relationships/footer" Target="footer11.xm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header" Target="header13.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header" Target="header14.xml" /><Relationship Id="rId32" Type="http://schemas.openxmlformats.org/officeDocument/2006/relationships/footer" Target="footer14.xml" /><Relationship Id="rId33" Type="http://schemas.openxmlformats.org/officeDocument/2006/relationships/header" Target="header15.xml" /><Relationship Id="rId34" Type="http://schemas.openxmlformats.org/officeDocument/2006/relationships/footer" Target="footer15.xml" /><Relationship Id="rId35" Type="http://schemas.openxmlformats.org/officeDocument/2006/relationships/header" Target="header16.xml" /><Relationship Id="rId36" Type="http://schemas.openxmlformats.org/officeDocument/2006/relationships/footer" Target="footer16.xm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header" Target="header18.xml" /><Relationship Id="rId4" Type="http://schemas.openxmlformats.org/officeDocument/2006/relationships/customXml" Target="../customXml/item1.xml" /><Relationship Id="rId40" Type="http://schemas.openxmlformats.org/officeDocument/2006/relationships/footer" Target="footer18.xml" /><Relationship Id="rId41" Type="http://schemas.openxmlformats.org/officeDocument/2006/relationships/header" Target="header19.xml" /><Relationship Id="rId42" Type="http://schemas.openxmlformats.org/officeDocument/2006/relationships/footer" Target="footer19.xml" /><Relationship Id="rId43" Type="http://schemas.openxmlformats.org/officeDocument/2006/relationships/header" Target="header20.xml" /><Relationship Id="rId44" Type="http://schemas.openxmlformats.org/officeDocument/2006/relationships/footer" Target="footer20.xml" /><Relationship Id="rId45" Type="http://schemas.openxmlformats.org/officeDocument/2006/relationships/header" Target="header21.xml" /><Relationship Id="rId46" Type="http://schemas.openxmlformats.org/officeDocument/2006/relationships/footer" Target="footer21.xml" /><Relationship Id="rId47" Type="http://schemas.openxmlformats.org/officeDocument/2006/relationships/header" Target="header22.xml" /><Relationship Id="rId48" Type="http://schemas.openxmlformats.org/officeDocument/2006/relationships/footer" Target="footer22.xml" /><Relationship Id="rId49" Type="http://schemas.openxmlformats.org/officeDocument/2006/relationships/header" Target="header23.xml" /><Relationship Id="rId5" Type="http://schemas.openxmlformats.org/officeDocument/2006/relationships/header" Target="header1.xml" /><Relationship Id="rId50" Type="http://schemas.openxmlformats.org/officeDocument/2006/relationships/footer" Target="footer23.xml" /><Relationship Id="rId51" Type="http://schemas.openxmlformats.org/officeDocument/2006/relationships/header" Target="header24.xml" /><Relationship Id="rId52" Type="http://schemas.openxmlformats.org/officeDocument/2006/relationships/footer" Target="footer24.xml" /><Relationship Id="rId53" Type="http://schemas.openxmlformats.org/officeDocument/2006/relationships/header" Target="header25.xml" /><Relationship Id="rId54" Type="http://schemas.openxmlformats.org/officeDocument/2006/relationships/footer" Target="footer25.xml" /><Relationship Id="rId55" Type="http://schemas.openxmlformats.org/officeDocument/2006/relationships/header" Target="header26.xml" /><Relationship Id="rId56" Type="http://schemas.openxmlformats.org/officeDocument/2006/relationships/footer" Target="footer26.xml" /><Relationship Id="rId57" Type="http://schemas.openxmlformats.org/officeDocument/2006/relationships/header" Target="header27.xml" /><Relationship Id="rId58" Type="http://schemas.openxmlformats.org/officeDocument/2006/relationships/footer" Target="footer27.xml" /><Relationship Id="rId59" Type="http://schemas.openxmlformats.org/officeDocument/2006/relationships/header" Target="header28.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header" Target="header29.xml" /><Relationship Id="rId62" Type="http://schemas.openxmlformats.org/officeDocument/2006/relationships/footer" Target="footer29.xml" /><Relationship Id="rId63" Type="http://schemas.openxmlformats.org/officeDocument/2006/relationships/header" Target="header30.xml" /><Relationship Id="rId64" Type="http://schemas.openxmlformats.org/officeDocument/2006/relationships/footer" Target="footer30.xml" /><Relationship Id="rId65" Type="http://schemas.openxmlformats.org/officeDocument/2006/relationships/hyperlink" Target="https://d.book118.com/365123103321011102" TargetMode="External" /><Relationship Id="rId66" Type="http://schemas.openxmlformats.org/officeDocument/2006/relationships/header" Target="header31.xml" /><Relationship Id="rId67" Type="http://schemas.openxmlformats.org/officeDocument/2006/relationships/footer" Target="footer31.xml" /><Relationship Id="rId68" Type="http://schemas.openxmlformats.org/officeDocument/2006/relationships/theme" Target="theme/theme1.xml" /><Relationship Id="rId69" Type="http://schemas.openxmlformats.org/officeDocument/2006/relationships/styles" Target="styles.xml" /><Relationship Id="rId7" Type="http://schemas.openxmlformats.org/officeDocument/2006/relationships/header" Target="header2.xml" /><Relationship Id="rId8" Type="http://schemas.openxmlformats.org/officeDocument/2006/relationships/footer" Target="footer2.xml" /><Relationship Id="rId9" Type="http://schemas.openxmlformats.org/officeDocument/2006/relationships/header" Target="head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34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0</cp:revision>
  <dcterms:created xsi:type="dcterms:W3CDTF">2023-05-27T06:46:13Z</dcterms:created>
  <dcterms:modified xsi:type="dcterms:W3CDTF">2023-05-27T07:00:21Z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E1359C16608244AC86845AA3D188D39F_12</vt:lpwstr>
  </property>
  <property fmtid="{D5CDD505-2E9C-101B-9397-08002B2CF9AE}" pid="3" name="KSOProductBuildVer">
    <vt:lpwstr>2052-11.1.0.14309</vt:lpwstr>
  </property>
</Properties>
</file>