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聚合物多元醇行业相关公司筹备报告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7" w:history="1">
        <w:r>
          <w:rPr>
            <w:rFonts w:ascii="仿宋" w:eastAsia="仿宋" w:hAnsi="仿宋" w:cs="仿宋" w:hint="eastAsia"/>
            <w:lang w:eastAsia="zh-CN"/>
          </w:rPr>
          <w:t>序言</w:t>
        </w:r>
        <w:r>
          <w:tab/>
        </w:r>
        <w:r>
          <w:fldChar w:fldCharType="begin"/>
        </w:r>
        <w:r>
          <w:instrText xml:space="preserve"> PAGEREF _Toc12927 \h </w:instrText>
        </w:r>
        <w:r>
          <w:fldChar w:fldCharType="separate"/>
        </w:r>
        <w:r>
          <w:t>3</w:t>
        </w:r>
        <w:r>
          <w:fldChar w:fldCharType="end"/>
        </w:r>
      </w:hyperlink>
    </w:p>
    <w:p>
      <w:pPr>
        <w:pStyle w:val="TOC1"/>
        <w:tabs>
          <w:tab w:val="right" w:leader="dot" w:pos="8306"/>
        </w:tabs>
      </w:pPr>
      <w:hyperlink w:anchor="_Toc25530" w:history="1">
        <w:r>
          <w:rPr>
            <w:rFonts w:ascii="仿宋" w:eastAsia="仿宋" w:hAnsi="仿宋" w:cs="仿宋" w:hint="eastAsia"/>
            <w:lang w:eastAsia="zh-CN"/>
          </w:rPr>
          <w:t>一、行业、市场分析</w:t>
        </w:r>
        <w:r>
          <w:tab/>
        </w:r>
        <w:r>
          <w:fldChar w:fldCharType="begin"/>
        </w:r>
        <w:r>
          <w:instrText xml:space="preserve"> PAGEREF _Toc25530 \h </w:instrText>
        </w:r>
        <w:r>
          <w:fldChar w:fldCharType="separate"/>
        </w:r>
        <w:r>
          <w:t>3</w:t>
        </w:r>
        <w:r>
          <w:fldChar w:fldCharType="end"/>
        </w:r>
      </w:hyperlink>
    </w:p>
    <w:p>
      <w:pPr>
        <w:pStyle w:val="TOC2"/>
        <w:tabs>
          <w:tab w:val="right" w:leader="dot" w:pos="8306"/>
        </w:tabs>
      </w:pPr>
      <w:hyperlink w:anchor="_Toc5650" w:history="1">
        <w:r>
          <w:rPr>
            <w:rFonts w:ascii="仿宋" w:eastAsia="仿宋" w:hAnsi="仿宋" w:cs="仿宋" w:hint="eastAsia"/>
            <w:lang w:eastAsia="zh-CN"/>
          </w:rPr>
          <w:t>(一)、行业分析</w:t>
        </w:r>
        <w:r>
          <w:tab/>
        </w:r>
        <w:r>
          <w:fldChar w:fldCharType="begin"/>
        </w:r>
        <w:r>
          <w:instrText xml:space="preserve"> PAGEREF _Toc5650 \h </w:instrText>
        </w:r>
        <w:r>
          <w:fldChar w:fldCharType="separate"/>
        </w:r>
        <w:r>
          <w:t>3</w:t>
        </w:r>
        <w:r>
          <w:fldChar w:fldCharType="end"/>
        </w:r>
      </w:hyperlink>
    </w:p>
    <w:p>
      <w:pPr>
        <w:pStyle w:val="TOC2"/>
        <w:tabs>
          <w:tab w:val="right" w:leader="dot" w:pos="8306"/>
        </w:tabs>
      </w:pPr>
      <w:hyperlink w:anchor="_Toc18340" w:history="1">
        <w:r>
          <w:rPr>
            <w:rFonts w:ascii="仿宋" w:eastAsia="仿宋" w:hAnsi="仿宋" w:cs="仿宋" w:hint="eastAsia"/>
            <w:lang w:eastAsia="zh-CN"/>
          </w:rPr>
          <w:t>(二)、市场分析</w:t>
        </w:r>
        <w:r>
          <w:tab/>
        </w:r>
        <w:r>
          <w:fldChar w:fldCharType="begin"/>
        </w:r>
        <w:r>
          <w:instrText xml:space="preserve"> PAGEREF _Toc18340 \h </w:instrText>
        </w:r>
        <w:r>
          <w:fldChar w:fldCharType="separate"/>
        </w:r>
        <w:r>
          <w:t>4</w:t>
        </w:r>
        <w:r>
          <w:fldChar w:fldCharType="end"/>
        </w:r>
      </w:hyperlink>
    </w:p>
    <w:p>
      <w:pPr>
        <w:pStyle w:val="TOC2"/>
        <w:tabs>
          <w:tab w:val="right" w:leader="dot" w:pos="8306"/>
        </w:tabs>
      </w:pPr>
      <w:hyperlink w:anchor="_Toc18702" w:history="1">
        <w:r>
          <w:rPr>
            <w:rFonts w:ascii="仿宋" w:eastAsia="仿宋" w:hAnsi="仿宋" w:cs="仿宋" w:hint="eastAsia"/>
            <w:lang w:eastAsia="zh-CN"/>
          </w:rPr>
          <w:t>(三)、行业发展及市场前景分析</w:t>
        </w:r>
        <w:r>
          <w:tab/>
        </w:r>
        <w:r>
          <w:fldChar w:fldCharType="begin"/>
        </w:r>
        <w:r>
          <w:instrText xml:space="preserve"> PAGEREF _Toc18702 \h </w:instrText>
        </w:r>
        <w:r>
          <w:fldChar w:fldCharType="separate"/>
        </w:r>
        <w:r>
          <w:t>4</w:t>
        </w:r>
        <w:r>
          <w:fldChar w:fldCharType="end"/>
        </w:r>
      </w:hyperlink>
    </w:p>
    <w:p>
      <w:pPr>
        <w:pStyle w:val="TOC1"/>
        <w:tabs>
          <w:tab w:val="right" w:leader="dot" w:pos="8306"/>
        </w:tabs>
      </w:pPr>
      <w:hyperlink w:anchor="_Toc29349" w:history="1">
        <w:r>
          <w:rPr>
            <w:rFonts w:ascii="仿宋" w:eastAsia="仿宋" w:hAnsi="仿宋" w:cs="仿宋" w:hint="eastAsia"/>
            <w:lang w:eastAsia="zh-CN"/>
          </w:rPr>
          <w:t>二、聚合物多元醇筹建公司基本信息</w:t>
        </w:r>
        <w:r>
          <w:tab/>
        </w:r>
        <w:r>
          <w:fldChar w:fldCharType="begin"/>
        </w:r>
        <w:r>
          <w:instrText xml:space="preserve"> PAGEREF _Toc29349 \h </w:instrText>
        </w:r>
        <w:r>
          <w:fldChar w:fldCharType="separate"/>
        </w:r>
        <w:r>
          <w:t>6</w:t>
        </w:r>
        <w:r>
          <w:fldChar w:fldCharType="end"/>
        </w:r>
      </w:hyperlink>
    </w:p>
    <w:p>
      <w:pPr>
        <w:pStyle w:val="TOC2"/>
        <w:tabs>
          <w:tab w:val="right" w:leader="dot" w:pos="8306"/>
        </w:tabs>
      </w:pPr>
      <w:hyperlink w:anchor="_Toc23503" w:history="1">
        <w:r>
          <w:rPr>
            <w:rFonts w:ascii="仿宋" w:eastAsia="仿宋" w:hAnsi="仿宋" w:cs="仿宋" w:hint="eastAsia"/>
            <w:lang w:eastAsia="zh-CN"/>
          </w:rPr>
          <w:t>(一)、公司名称</w:t>
        </w:r>
        <w:r>
          <w:tab/>
        </w:r>
        <w:r>
          <w:fldChar w:fldCharType="begin"/>
        </w:r>
        <w:r>
          <w:instrText xml:space="preserve"> PAGEREF _Toc23503 \h </w:instrText>
        </w:r>
        <w:r>
          <w:fldChar w:fldCharType="separate"/>
        </w:r>
        <w:r>
          <w:t>6</w:t>
        </w:r>
        <w:r>
          <w:fldChar w:fldCharType="end"/>
        </w:r>
      </w:hyperlink>
    </w:p>
    <w:p>
      <w:pPr>
        <w:pStyle w:val="TOC2"/>
        <w:tabs>
          <w:tab w:val="right" w:leader="dot" w:pos="8306"/>
        </w:tabs>
      </w:pPr>
      <w:hyperlink w:anchor="_Toc24623" w:history="1">
        <w:r>
          <w:rPr>
            <w:rFonts w:ascii="仿宋" w:eastAsia="仿宋" w:hAnsi="仿宋" w:cs="仿宋" w:hint="eastAsia"/>
            <w:lang w:eastAsia="zh-CN"/>
          </w:rPr>
          <w:t>(二)、注册资本</w:t>
        </w:r>
        <w:r>
          <w:tab/>
        </w:r>
        <w:r>
          <w:fldChar w:fldCharType="begin"/>
        </w:r>
        <w:r>
          <w:instrText xml:space="preserve"> PAGEREF _Toc24623 \h </w:instrText>
        </w:r>
        <w:r>
          <w:fldChar w:fldCharType="separate"/>
        </w:r>
        <w:r>
          <w:t>6</w:t>
        </w:r>
        <w:r>
          <w:fldChar w:fldCharType="end"/>
        </w:r>
      </w:hyperlink>
    </w:p>
    <w:p>
      <w:pPr>
        <w:pStyle w:val="TOC2"/>
        <w:tabs>
          <w:tab w:val="right" w:leader="dot" w:pos="8306"/>
        </w:tabs>
      </w:pPr>
      <w:hyperlink w:anchor="_Toc32357" w:history="1">
        <w:r>
          <w:rPr>
            <w:rFonts w:ascii="仿宋" w:eastAsia="仿宋" w:hAnsi="仿宋" w:cs="仿宋" w:hint="eastAsia"/>
            <w:lang w:eastAsia="zh-CN"/>
          </w:rPr>
          <w:t>(三)、注册地址</w:t>
        </w:r>
        <w:r>
          <w:tab/>
        </w:r>
        <w:r>
          <w:fldChar w:fldCharType="begin"/>
        </w:r>
        <w:r>
          <w:instrText xml:space="preserve"> PAGEREF _Toc32357 \h </w:instrText>
        </w:r>
        <w:r>
          <w:fldChar w:fldCharType="separate"/>
        </w:r>
        <w:r>
          <w:t>6</w:t>
        </w:r>
        <w:r>
          <w:fldChar w:fldCharType="end"/>
        </w:r>
      </w:hyperlink>
    </w:p>
    <w:p>
      <w:pPr>
        <w:pStyle w:val="TOC2"/>
        <w:tabs>
          <w:tab w:val="right" w:leader="dot" w:pos="8306"/>
        </w:tabs>
      </w:pPr>
      <w:hyperlink w:anchor="_Toc8432" w:history="1">
        <w:r>
          <w:rPr>
            <w:rFonts w:ascii="仿宋" w:eastAsia="仿宋" w:hAnsi="仿宋" w:cs="仿宋" w:hint="eastAsia"/>
            <w:lang w:eastAsia="zh-CN"/>
          </w:rPr>
          <w:t>(四)、法人代表</w:t>
        </w:r>
        <w:r>
          <w:tab/>
        </w:r>
        <w:r>
          <w:fldChar w:fldCharType="begin"/>
        </w:r>
        <w:r>
          <w:instrText xml:space="preserve"> PAGEREF _Toc8432 \h </w:instrText>
        </w:r>
        <w:r>
          <w:fldChar w:fldCharType="separate"/>
        </w:r>
        <w:r>
          <w:t>6</w:t>
        </w:r>
        <w:r>
          <w:fldChar w:fldCharType="end"/>
        </w:r>
      </w:hyperlink>
    </w:p>
    <w:p>
      <w:pPr>
        <w:pStyle w:val="TOC2"/>
        <w:tabs>
          <w:tab w:val="right" w:leader="dot" w:pos="8306"/>
        </w:tabs>
      </w:pPr>
      <w:hyperlink w:anchor="_Toc1078" w:history="1">
        <w:r>
          <w:rPr>
            <w:rFonts w:ascii="仿宋" w:eastAsia="仿宋" w:hAnsi="仿宋" w:cs="仿宋" w:hint="eastAsia"/>
            <w:lang w:eastAsia="zh-CN"/>
          </w:rPr>
          <w:t>(五)、主要经营范围</w:t>
        </w:r>
        <w:r>
          <w:tab/>
        </w:r>
        <w:r>
          <w:fldChar w:fldCharType="begin"/>
        </w:r>
        <w:r>
          <w:instrText xml:space="preserve"> PAGEREF _Toc1078 \h </w:instrText>
        </w:r>
        <w:r>
          <w:fldChar w:fldCharType="separate"/>
        </w:r>
        <w:r>
          <w:t>6</w:t>
        </w:r>
        <w:r>
          <w:fldChar w:fldCharType="end"/>
        </w:r>
      </w:hyperlink>
    </w:p>
    <w:p>
      <w:pPr>
        <w:pStyle w:val="TOC2"/>
        <w:tabs>
          <w:tab w:val="right" w:leader="dot" w:pos="8306"/>
        </w:tabs>
      </w:pPr>
      <w:hyperlink w:anchor="_Toc29281" w:history="1">
        <w:r>
          <w:rPr>
            <w:rFonts w:ascii="仿宋" w:eastAsia="仿宋" w:hAnsi="仿宋" w:cs="仿宋" w:hint="eastAsia"/>
            <w:lang w:eastAsia="zh-CN"/>
          </w:rPr>
          <w:t>(六)、主要股东</w:t>
        </w:r>
        <w:r>
          <w:tab/>
        </w:r>
        <w:r>
          <w:fldChar w:fldCharType="begin"/>
        </w:r>
        <w:r>
          <w:instrText xml:space="preserve"> PAGEREF _Toc29281 \h </w:instrText>
        </w:r>
        <w:r>
          <w:fldChar w:fldCharType="separate"/>
        </w:r>
        <w:r>
          <w:t>7</w:t>
        </w:r>
        <w:r>
          <w:fldChar w:fldCharType="end"/>
        </w:r>
      </w:hyperlink>
    </w:p>
    <w:p>
      <w:pPr>
        <w:pStyle w:val="TOC1"/>
        <w:tabs>
          <w:tab w:val="right" w:leader="dot" w:pos="8306"/>
        </w:tabs>
      </w:pPr>
      <w:hyperlink w:anchor="_Toc13786" w:history="1">
        <w:r>
          <w:rPr>
            <w:rFonts w:ascii="仿宋" w:eastAsia="仿宋" w:hAnsi="仿宋" w:cs="仿宋" w:hint="eastAsia"/>
            <w:lang w:eastAsia="zh-CN"/>
          </w:rPr>
          <w:t>三、公司成立方案</w:t>
        </w:r>
        <w:r>
          <w:tab/>
        </w:r>
        <w:r>
          <w:fldChar w:fldCharType="begin"/>
        </w:r>
        <w:r>
          <w:instrText xml:space="preserve"> PAGEREF _Toc13786 \h </w:instrText>
        </w:r>
        <w:r>
          <w:fldChar w:fldCharType="separate"/>
        </w:r>
        <w:r>
          <w:t>8</w:t>
        </w:r>
        <w:r>
          <w:fldChar w:fldCharType="end"/>
        </w:r>
      </w:hyperlink>
    </w:p>
    <w:p>
      <w:pPr>
        <w:pStyle w:val="TOC2"/>
        <w:tabs>
          <w:tab w:val="right" w:leader="dot" w:pos="8306"/>
        </w:tabs>
      </w:pPr>
      <w:hyperlink w:anchor="_Toc32688" w:history="1">
        <w:r>
          <w:rPr>
            <w:rFonts w:ascii="仿宋" w:eastAsia="仿宋" w:hAnsi="仿宋" w:cs="仿宋" w:hint="eastAsia"/>
            <w:lang w:eastAsia="zh-CN"/>
          </w:rPr>
          <w:t>(一)、公司经营宗旨</w:t>
        </w:r>
        <w:r>
          <w:tab/>
        </w:r>
        <w:r>
          <w:fldChar w:fldCharType="begin"/>
        </w:r>
        <w:r>
          <w:instrText xml:space="preserve"> PAGEREF _Toc32688 \h </w:instrText>
        </w:r>
        <w:r>
          <w:fldChar w:fldCharType="separate"/>
        </w:r>
        <w:r>
          <w:t>8</w:t>
        </w:r>
        <w:r>
          <w:fldChar w:fldCharType="end"/>
        </w:r>
      </w:hyperlink>
    </w:p>
    <w:p>
      <w:pPr>
        <w:pStyle w:val="TOC2"/>
        <w:tabs>
          <w:tab w:val="right" w:leader="dot" w:pos="8306"/>
        </w:tabs>
      </w:pPr>
      <w:hyperlink w:anchor="_Toc27351" w:history="1">
        <w:r>
          <w:rPr>
            <w:rFonts w:ascii="仿宋" w:eastAsia="仿宋" w:hAnsi="仿宋" w:cs="仿宋" w:hint="eastAsia"/>
            <w:lang w:eastAsia="zh-CN"/>
          </w:rPr>
          <w:t>(二)、公司的目标、主要职责</w:t>
        </w:r>
        <w:r>
          <w:tab/>
        </w:r>
        <w:r>
          <w:fldChar w:fldCharType="begin"/>
        </w:r>
        <w:r>
          <w:instrText xml:space="preserve"> PAGEREF _Toc27351 \h </w:instrText>
        </w:r>
        <w:r>
          <w:fldChar w:fldCharType="separate"/>
        </w:r>
        <w:r>
          <w:t>9</w:t>
        </w:r>
        <w:r>
          <w:fldChar w:fldCharType="end"/>
        </w:r>
      </w:hyperlink>
    </w:p>
    <w:p>
      <w:pPr>
        <w:pStyle w:val="TOC2"/>
        <w:tabs>
          <w:tab w:val="right" w:leader="dot" w:pos="8306"/>
        </w:tabs>
      </w:pPr>
      <w:hyperlink w:anchor="_Toc32538" w:history="1">
        <w:r>
          <w:rPr>
            <w:rFonts w:ascii="仿宋" w:eastAsia="仿宋" w:hAnsi="仿宋" w:cs="仿宋" w:hint="eastAsia"/>
            <w:lang w:eastAsia="zh-CN"/>
          </w:rPr>
          <w:t>(三)、公司组建方式</w:t>
        </w:r>
        <w:r>
          <w:tab/>
        </w:r>
        <w:r>
          <w:fldChar w:fldCharType="begin"/>
        </w:r>
        <w:r>
          <w:instrText xml:space="preserve"> PAGEREF _Toc32538 \h </w:instrText>
        </w:r>
        <w:r>
          <w:fldChar w:fldCharType="separate"/>
        </w:r>
        <w:r>
          <w:t>11</w:t>
        </w:r>
        <w:r>
          <w:fldChar w:fldCharType="end"/>
        </w:r>
      </w:hyperlink>
    </w:p>
    <w:p>
      <w:pPr>
        <w:pStyle w:val="TOC2"/>
        <w:tabs>
          <w:tab w:val="right" w:leader="dot" w:pos="8306"/>
        </w:tabs>
      </w:pPr>
      <w:hyperlink w:anchor="_Toc29210" w:history="1">
        <w:r>
          <w:rPr>
            <w:rFonts w:ascii="仿宋" w:eastAsia="仿宋" w:hAnsi="仿宋" w:cs="仿宋" w:hint="eastAsia"/>
            <w:lang w:eastAsia="zh-CN"/>
          </w:rPr>
          <w:t>(四)、公司管理体制</w:t>
        </w:r>
        <w:r>
          <w:tab/>
        </w:r>
        <w:r>
          <w:fldChar w:fldCharType="begin"/>
        </w:r>
        <w:r>
          <w:instrText xml:space="preserve"> PAGEREF _Toc29210 \h </w:instrText>
        </w:r>
        <w:r>
          <w:fldChar w:fldCharType="separate"/>
        </w:r>
        <w:r>
          <w:t>12</w:t>
        </w:r>
        <w:r>
          <w:fldChar w:fldCharType="end"/>
        </w:r>
      </w:hyperlink>
    </w:p>
    <w:p>
      <w:pPr>
        <w:pStyle w:val="TOC2"/>
        <w:tabs>
          <w:tab w:val="right" w:leader="dot" w:pos="8306"/>
        </w:tabs>
      </w:pPr>
      <w:hyperlink w:anchor="_Toc14063" w:history="1">
        <w:r>
          <w:rPr>
            <w:rFonts w:ascii="仿宋" w:eastAsia="仿宋" w:hAnsi="仿宋" w:cs="仿宋" w:hint="eastAsia"/>
            <w:lang w:eastAsia="zh-CN"/>
          </w:rPr>
          <w:t>(五)、部门职责及权限</w:t>
        </w:r>
        <w:r>
          <w:tab/>
        </w:r>
        <w:r>
          <w:fldChar w:fldCharType="begin"/>
        </w:r>
        <w:r>
          <w:instrText xml:space="preserve"> PAGEREF _Toc14063 \h </w:instrText>
        </w:r>
        <w:r>
          <w:fldChar w:fldCharType="separate"/>
        </w:r>
        <w:r>
          <w:t>13</w:t>
        </w:r>
        <w:r>
          <w:fldChar w:fldCharType="end"/>
        </w:r>
      </w:hyperlink>
    </w:p>
    <w:p>
      <w:pPr>
        <w:pStyle w:val="TOC2"/>
        <w:tabs>
          <w:tab w:val="right" w:leader="dot" w:pos="8306"/>
        </w:tabs>
      </w:pPr>
      <w:hyperlink w:anchor="_Toc18277" w:history="1">
        <w:r>
          <w:rPr>
            <w:rFonts w:ascii="仿宋" w:eastAsia="仿宋" w:hAnsi="仿宋" w:cs="仿宋" w:hint="eastAsia"/>
            <w:lang w:eastAsia="zh-CN"/>
          </w:rPr>
          <w:t>(六)、核心人员介绍</w:t>
        </w:r>
        <w:r>
          <w:tab/>
        </w:r>
        <w:r>
          <w:fldChar w:fldCharType="begin"/>
        </w:r>
        <w:r>
          <w:instrText xml:space="preserve"> PAGEREF _Toc18277 \h </w:instrText>
        </w:r>
        <w:r>
          <w:fldChar w:fldCharType="separate"/>
        </w:r>
        <w:r>
          <w:t>16</w:t>
        </w:r>
        <w:r>
          <w:fldChar w:fldCharType="end"/>
        </w:r>
      </w:hyperlink>
    </w:p>
    <w:p>
      <w:pPr>
        <w:pStyle w:val="TOC2"/>
        <w:tabs>
          <w:tab w:val="right" w:leader="dot" w:pos="8306"/>
        </w:tabs>
      </w:pPr>
      <w:hyperlink w:anchor="_Toc4051" w:history="1">
        <w:r>
          <w:rPr>
            <w:rFonts w:ascii="仿宋" w:eastAsia="仿宋" w:hAnsi="仿宋" w:cs="仿宋" w:hint="eastAsia"/>
            <w:lang w:eastAsia="zh-CN"/>
          </w:rPr>
          <w:t>(七)、财务会计制度</w:t>
        </w:r>
        <w:r>
          <w:tab/>
        </w:r>
        <w:r>
          <w:fldChar w:fldCharType="begin"/>
        </w:r>
        <w:r>
          <w:instrText xml:space="preserve"> PAGEREF _Toc4051 \h </w:instrText>
        </w:r>
        <w:r>
          <w:fldChar w:fldCharType="separate"/>
        </w:r>
        <w:r>
          <w:t>18</w:t>
        </w:r>
        <w:r>
          <w:fldChar w:fldCharType="end"/>
        </w:r>
      </w:hyperlink>
    </w:p>
    <w:p>
      <w:pPr>
        <w:pStyle w:val="TOC1"/>
        <w:tabs>
          <w:tab w:val="right" w:leader="dot" w:pos="8306"/>
        </w:tabs>
      </w:pPr>
      <w:hyperlink w:anchor="_Toc17677" w:history="1">
        <w:r>
          <w:rPr>
            <w:rFonts w:ascii="仿宋" w:eastAsia="仿宋" w:hAnsi="仿宋" w:cs="仿宋" w:hint="eastAsia"/>
            <w:lang w:eastAsia="zh-CN"/>
          </w:rPr>
          <w:t>四、公司成立背景及可行性分析</w:t>
        </w:r>
        <w:r>
          <w:tab/>
        </w:r>
        <w:r>
          <w:fldChar w:fldCharType="begin"/>
        </w:r>
        <w:r>
          <w:instrText xml:space="preserve"> PAGEREF _Toc17677 \h </w:instrText>
        </w:r>
        <w:r>
          <w:fldChar w:fldCharType="separate"/>
        </w:r>
        <w:r>
          <w:t>23</w:t>
        </w:r>
        <w:r>
          <w:fldChar w:fldCharType="end"/>
        </w:r>
      </w:hyperlink>
    </w:p>
    <w:p>
      <w:pPr>
        <w:pStyle w:val="TOC2"/>
        <w:tabs>
          <w:tab w:val="right" w:leader="dot" w:pos="8306"/>
        </w:tabs>
      </w:pPr>
      <w:hyperlink w:anchor="_Toc17919" w:history="1">
        <w:r>
          <w:rPr>
            <w:rFonts w:ascii="仿宋" w:eastAsia="仿宋" w:hAnsi="仿宋" w:cs="仿宋" w:hint="eastAsia"/>
            <w:lang w:eastAsia="zh-CN"/>
          </w:rPr>
          <w:t>(一)、发展思路</w:t>
        </w:r>
        <w:r>
          <w:tab/>
        </w:r>
        <w:r>
          <w:fldChar w:fldCharType="begin"/>
        </w:r>
        <w:r>
          <w:instrText xml:space="preserve"> PAGEREF _Toc17919 \h </w:instrText>
        </w:r>
        <w:r>
          <w:fldChar w:fldCharType="separate"/>
        </w:r>
        <w:r>
          <w:t>23</w:t>
        </w:r>
        <w:r>
          <w:fldChar w:fldCharType="end"/>
        </w:r>
      </w:hyperlink>
    </w:p>
    <w:p>
      <w:pPr>
        <w:pStyle w:val="TOC2"/>
        <w:tabs>
          <w:tab w:val="right" w:leader="dot" w:pos="8306"/>
        </w:tabs>
      </w:pPr>
      <w:hyperlink w:anchor="_Toc15545" w:history="1">
        <w:r>
          <w:rPr>
            <w:rFonts w:ascii="仿宋" w:eastAsia="仿宋" w:hAnsi="仿宋" w:cs="仿宋" w:hint="eastAsia"/>
            <w:lang w:eastAsia="zh-CN"/>
          </w:rPr>
          <w:t>(二)、产业发展背景分析</w:t>
        </w:r>
        <w:r>
          <w:tab/>
        </w:r>
        <w:r>
          <w:fldChar w:fldCharType="begin"/>
        </w:r>
        <w:r>
          <w:instrText xml:space="preserve"> PAGEREF _Toc15545 \h </w:instrText>
        </w:r>
        <w:r>
          <w:fldChar w:fldCharType="separate"/>
        </w:r>
        <w:r>
          <w:t>24</w:t>
        </w:r>
        <w:r>
          <w:fldChar w:fldCharType="end"/>
        </w:r>
      </w:hyperlink>
    </w:p>
    <w:p>
      <w:pPr>
        <w:pStyle w:val="TOC2"/>
        <w:tabs>
          <w:tab w:val="right" w:leader="dot" w:pos="8306"/>
        </w:tabs>
      </w:pPr>
      <w:hyperlink w:anchor="_Toc6540" w:history="1">
        <w:r>
          <w:rPr>
            <w:rFonts w:ascii="仿宋" w:eastAsia="仿宋" w:hAnsi="仿宋" w:cs="仿宋" w:hint="eastAsia"/>
            <w:lang w:eastAsia="zh-CN"/>
          </w:rPr>
          <w:t>(三)、产业发展原则</w:t>
        </w:r>
        <w:r>
          <w:tab/>
        </w:r>
        <w:r>
          <w:fldChar w:fldCharType="begin"/>
        </w:r>
        <w:r>
          <w:instrText xml:space="preserve"> PAGEREF _Toc6540 \h </w:instrText>
        </w:r>
        <w:r>
          <w:fldChar w:fldCharType="separate"/>
        </w:r>
        <w:r>
          <w:t>25</w:t>
        </w:r>
        <w:r>
          <w:fldChar w:fldCharType="end"/>
        </w:r>
      </w:hyperlink>
    </w:p>
    <w:p>
      <w:pPr>
        <w:pStyle w:val="TOC2"/>
        <w:tabs>
          <w:tab w:val="right" w:leader="dot" w:pos="8306"/>
        </w:tabs>
      </w:pPr>
      <w:hyperlink w:anchor="_Toc30464" w:history="1">
        <w:r>
          <w:rPr>
            <w:rFonts w:ascii="仿宋" w:eastAsia="仿宋" w:hAnsi="仿宋" w:cs="仿宋" w:hint="eastAsia"/>
            <w:lang w:eastAsia="zh-CN"/>
          </w:rPr>
          <w:t>(四)、区域产业环境分析</w:t>
        </w:r>
        <w:r>
          <w:tab/>
        </w:r>
        <w:r>
          <w:fldChar w:fldCharType="begin"/>
        </w:r>
        <w:r>
          <w:instrText xml:space="preserve"> PAGEREF _Toc30464 \h </w:instrText>
        </w:r>
        <w:r>
          <w:fldChar w:fldCharType="separate"/>
        </w:r>
        <w:r>
          <w:t>26</w:t>
        </w:r>
        <w:r>
          <w:fldChar w:fldCharType="end"/>
        </w:r>
      </w:hyperlink>
    </w:p>
    <w:p>
      <w:pPr>
        <w:pStyle w:val="TOC2"/>
        <w:tabs>
          <w:tab w:val="right" w:leader="dot" w:pos="8306"/>
        </w:tabs>
      </w:pPr>
      <w:hyperlink w:anchor="_Toc7693" w:history="1">
        <w:r>
          <w:rPr>
            <w:rFonts w:ascii="仿宋" w:eastAsia="仿宋" w:hAnsi="仿宋" w:cs="仿宋" w:hint="eastAsia"/>
            <w:lang w:eastAsia="zh-CN"/>
          </w:rPr>
          <w:t>(五)、可行性分析</w:t>
        </w:r>
        <w:r>
          <w:tab/>
        </w:r>
        <w:r>
          <w:fldChar w:fldCharType="begin"/>
        </w:r>
        <w:r>
          <w:instrText xml:space="preserve"> PAGEREF _Toc7693 \h </w:instrText>
        </w:r>
        <w:r>
          <w:fldChar w:fldCharType="separate"/>
        </w:r>
        <w:r>
          <w:t>28</w:t>
        </w:r>
        <w:r>
          <w:fldChar w:fldCharType="end"/>
        </w:r>
      </w:hyperlink>
    </w:p>
    <w:p>
      <w:pPr>
        <w:pStyle w:val="TOC2"/>
        <w:tabs>
          <w:tab w:val="right" w:leader="dot" w:pos="8306"/>
        </w:tabs>
      </w:pPr>
      <w:hyperlink w:anchor="_Toc22809" w:history="1">
        <w:r>
          <w:rPr>
            <w:rFonts w:ascii="仿宋" w:eastAsia="仿宋" w:hAnsi="仿宋" w:cs="仿宋" w:hint="eastAsia"/>
            <w:lang w:eastAsia="zh-CN"/>
          </w:rPr>
          <w:t>(六)、产业发展重点任务</w:t>
        </w:r>
        <w:r>
          <w:tab/>
        </w:r>
        <w:r>
          <w:fldChar w:fldCharType="begin"/>
        </w:r>
        <w:r>
          <w:instrText xml:space="preserve"> PAGEREF _Toc22809 \h </w:instrText>
        </w:r>
        <w:r>
          <w:fldChar w:fldCharType="separate"/>
        </w:r>
        <w:r>
          <w:t>29</w:t>
        </w:r>
        <w:r>
          <w:fldChar w:fldCharType="end"/>
        </w:r>
      </w:hyperlink>
    </w:p>
    <w:p>
      <w:pPr>
        <w:pStyle w:val="TOC2"/>
        <w:tabs>
          <w:tab w:val="right" w:leader="dot" w:pos="8306"/>
        </w:tabs>
      </w:pPr>
      <w:hyperlink w:anchor="_Toc3077" w:history="1">
        <w:r>
          <w:rPr>
            <w:rFonts w:ascii="仿宋" w:eastAsia="仿宋" w:hAnsi="仿宋" w:cs="仿宋" w:hint="eastAsia"/>
            <w:lang w:eastAsia="zh-CN"/>
          </w:rPr>
          <w:t>(七)、聚合物多元醇项目建设必要性分析</w:t>
        </w:r>
        <w:r>
          <w:tab/>
        </w:r>
        <w:r>
          <w:fldChar w:fldCharType="begin"/>
        </w:r>
        <w:r>
          <w:instrText xml:space="preserve"> PAGEREF _Toc3077 \h </w:instrText>
        </w:r>
        <w:r>
          <w:fldChar w:fldCharType="separate"/>
        </w:r>
        <w:r>
          <w:t>31</w:t>
        </w:r>
        <w:r>
          <w:fldChar w:fldCharType="end"/>
        </w:r>
      </w:hyperlink>
    </w:p>
    <w:p>
      <w:pPr>
        <w:pStyle w:val="TOC1"/>
        <w:tabs>
          <w:tab w:val="right" w:leader="dot" w:pos="8306"/>
        </w:tabs>
      </w:pPr>
      <w:hyperlink w:anchor="_Toc10498" w:history="1">
        <w:r>
          <w:rPr>
            <w:rFonts w:ascii="仿宋" w:eastAsia="仿宋" w:hAnsi="仿宋" w:cs="仿宋" w:hint="eastAsia"/>
            <w:lang w:eastAsia="zh-CN"/>
          </w:rPr>
          <w:t>五、发展规划</w:t>
        </w:r>
        <w:r>
          <w:tab/>
        </w:r>
        <w:r>
          <w:fldChar w:fldCharType="begin"/>
        </w:r>
        <w:r>
          <w:instrText xml:space="preserve"> PAGEREF _Toc10498 \h </w:instrText>
        </w:r>
        <w:r>
          <w:fldChar w:fldCharType="separate"/>
        </w:r>
        <w:r>
          <w:t>32</w:t>
        </w:r>
        <w:r>
          <w:fldChar w:fldCharType="end"/>
        </w:r>
      </w:hyperlink>
    </w:p>
    <w:p>
      <w:pPr>
        <w:pStyle w:val="TOC2"/>
        <w:tabs>
          <w:tab w:val="right" w:leader="dot" w:pos="8306"/>
        </w:tabs>
      </w:pPr>
      <w:hyperlink w:anchor="_Toc19193" w:history="1">
        <w:r>
          <w:rPr>
            <w:rFonts w:ascii="仿宋" w:eastAsia="仿宋" w:hAnsi="仿宋" w:cs="仿宋" w:hint="eastAsia"/>
            <w:lang w:eastAsia="zh-CN"/>
          </w:rPr>
          <w:t>(一)、公司发展规划</w:t>
        </w:r>
        <w:r>
          <w:tab/>
        </w:r>
        <w:r>
          <w:fldChar w:fldCharType="begin"/>
        </w:r>
        <w:r>
          <w:instrText xml:space="preserve"> PAGEREF _Toc19193 \h </w:instrText>
        </w:r>
        <w:r>
          <w:fldChar w:fldCharType="separate"/>
        </w:r>
        <w:r>
          <w:t>32</w:t>
        </w:r>
        <w:r>
          <w:fldChar w:fldCharType="end"/>
        </w:r>
      </w:hyperlink>
    </w:p>
    <w:p>
      <w:pPr>
        <w:pStyle w:val="TOC2"/>
        <w:tabs>
          <w:tab w:val="right" w:leader="dot" w:pos="8306"/>
        </w:tabs>
      </w:pPr>
      <w:hyperlink w:anchor="_Toc27579" w:history="1">
        <w:r>
          <w:rPr>
            <w:rFonts w:ascii="仿宋" w:eastAsia="仿宋" w:hAnsi="仿宋" w:cs="仿宋" w:hint="eastAsia"/>
            <w:lang w:eastAsia="zh-CN"/>
          </w:rPr>
          <w:t>(二)、保障措施</w:t>
        </w:r>
        <w:r>
          <w:tab/>
        </w:r>
        <w:r>
          <w:fldChar w:fldCharType="begin"/>
        </w:r>
        <w:r>
          <w:instrText xml:space="preserve"> PAGEREF _Toc27579 \h </w:instrText>
        </w:r>
        <w:r>
          <w:fldChar w:fldCharType="separate"/>
        </w:r>
        <w:r>
          <w:t>34</w:t>
        </w:r>
        <w:r>
          <w:fldChar w:fldCharType="end"/>
        </w:r>
      </w:hyperlink>
    </w:p>
    <w:p>
      <w:pPr>
        <w:pStyle w:val="TOC1"/>
        <w:tabs>
          <w:tab w:val="right" w:leader="dot" w:pos="8306"/>
        </w:tabs>
      </w:pPr>
      <w:hyperlink w:anchor="_Toc24881" w:history="1">
        <w:r>
          <w:rPr>
            <w:rFonts w:ascii="仿宋" w:eastAsia="仿宋" w:hAnsi="仿宋" w:cs="仿宋" w:hint="eastAsia"/>
            <w:lang w:eastAsia="zh-CN"/>
          </w:rPr>
          <w:t>六、聚合物多元醇项目风险分析</w:t>
        </w:r>
        <w:r>
          <w:tab/>
        </w:r>
        <w:r>
          <w:fldChar w:fldCharType="begin"/>
        </w:r>
        <w:r>
          <w:instrText xml:space="preserve"> PAGEREF _Toc24881 \h </w:instrText>
        </w:r>
        <w:r>
          <w:fldChar w:fldCharType="separate"/>
        </w:r>
        <w:r>
          <w:t>39</w:t>
        </w:r>
        <w:r>
          <w:fldChar w:fldCharType="end"/>
        </w:r>
      </w:hyperlink>
    </w:p>
    <w:p>
      <w:pPr>
        <w:pStyle w:val="TOC2"/>
        <w:tabs>
          <w:tab w:val="right" w:leader="dot" w:pos="8306"/>
        </w:tabs>
      </w:pPr>
      <w:hyperlink w:anchor="_Toc30350" w:history="1">
        <w:r>
          <w:rPr>
            <w:rFonts w:ascii="仿宋" w:eastAsia="仿宋" w:hAnsi="仿宋" w:cs="仿宋" w:hint="eastAsia"/>
            <w:lang w:eastAsia="zh-CN"/>
          </w:rPr>
          <w:t>(一)、聚合物多元醇项目风险分析</w:t>
        </w:r>
        <w:r>
          <w:tab/>
        </w:r>
        <w:r>
          <w:fldChar w:fldCharType="begin"/>
        </w:r>
        <w:r>
          <w:instrText xml:space="preserve"> PAGEREF _Toc30350 \h </w:instrText>
        </w:r>
        <w:r>
          <w:fldChar w:fldCharType="separate"/>
        </w:r>
        <w:r>
          <w:t>39</w:t>
        </w:r>
        <w:r>
          <w:fldChar w:fldCharType="end"/>
        </w:r>
      </w:hyperlink>
    </w:p>
    <w:p>
      <w:pPr>
        <w:pStyle w:val="TOC2"/>
        <w:tabs>
          <w:tab w:val="right" w:leader="dot" w:pos="8306"/>
        </w:tabs>
      </w:pPr>
      <w:hyperlink w:anchor="_Toc7782" w:history="1">
        <w:r>
          <w:rPr>
            <w:rFonts w:ascii="仿宋" w:eastAsia="仿宋" w:hAnsi="仿宋" w:cs="仿宋" w:hint="eastAsia"/>
            <w:lang w:eastAsia="zh-CN"/>
          </w:rPr>
          <w:t>(二)、聚合物多元醇项目风险对策</w:t>
        </w:r>
        <w:r>
          <w:tab/>
        </w:r>
        <w:r>
          <w:fldChar w:fldCharType="begin"/>
        </w:r>
        <w:r>
          <w:instrText xml:space="preserve"> PAGEREF _Toc7782 \h </w:instrText>
        </w:r>
        <w:r>
          <w:fldChar w:fldCharType="separate"/>
        </w:r>
        <w:r>
          <w:t>40</w:t>
        </w:r>
        <w:r>
          <w:fldChar w:fldCharType="end"/>
        </w:r>
      </w:hyperlink>
    </w:p>
    <w:p>
      <w:pPr>
        <w:pStyle w:val="TOC1"/>
        <w:tabs>
          <w:tab w:val="right" w:leader="dot" w:pos="8306"/>
        </w:tabs>
      </w:pPr>
      <w:hyperlink w:anchor="_Toc21381" w:history="1">
        <w:r>
          <w:rPr>
            <w:rFonts w:ascii="仿宋" w:eastAsia="仿宋" w:hAnsi="仿宋" w:cs="仿宋" w:hint="eastAsia"/>
            <w:lang w:eastAsia="zh-CN"/>
          </w:rPr>
          <w:t>七、建设进度分析</w:t>
        </w:r>
        <w:r>
          <w:tab/>
        </w:r>
        <w:r>
          <w:fldChar w:fldCharType="begin"/>
        </w:r>
        <w:r>
          <w:instrText xml:space="preserve"> PAGEREF _Toc21381 \h </w:instrText>
        </w:r>
        <w:r>
          <w:fldChar w:fldCharType="separate"/>
        </w:r>
        <w:r>
          <w:t>41</w:t>
        </w:r>
        <w:r>
          <w:fldChar w:fldCharType="end"/>
        </w:r>
      </w:hyperlink>
    </w:p>
    <w:p>
      <w:pPr>
        <w:pStyle w:val="TOC2"/>
        <w:tabs>
          <w:tab w:val="right" w:leader="dot" w:pos="8306"/>
        </w:tabs>
      </w:pPr>
      <w:hyperlink w:anchor="_Toc16616" w:history="1">
        <w:r>
          <w:rPr>
            <w:rFonts w:ascii="仿宋" w:eastAsia="仿宋" w:hAnsi="仿宋" w:cs="仿宋" w:hint="eastAsia"/>
            <w:lang w:eastAsia="zh-CN"/>
          </w:rPr>
          <w:t>(一)、聚合物多元醇项目进度安排</w:t>
        </w:r>
        <w:r>
          <w:tab/>
        </w:r>
        <w:r>
          <w:fldChar w:fldCharType="begin"/>
        </w:r>
        <w:r>
          <w:instrText xml:space="preserve"> PAGEREF _Toc16616 \h </w:instrText>
        </w:r>
        <w:r>
          <w:fldChar w:fldCharType="separate"/>
        </w:r>
        <w:r>
          <w:t>41</w:t>
        </w:r>
        <w:r>
          <w:fldChar w:fldCharType="end"/>
        </w:r>
      </w:hyperlink>
    </w:p>
    <w:p>
      <w:pPr>
        <w:pStyle w:val="TOC2"/>
        <w:tabs>
          <w:tab w:val="right" w:leader="dot" w:pos="8306"/>
        </w:tabs>
      </w:pPr>
      <w:hyperlink w:anchor="_Toc23147" w:history="1">
        <w:r>
          <w:rPr>
            <w:rFonts w:ascii="仿宋" w:eastAsia="仿宋" w:hAnsi="仿宋" w:cs="仿宋" w:hint="eastAsia"/>
            <w:lang w:eastAsia="zh-CN"/>
          </w:rPr>
          <w:t>(二)、聚合物多元醇项目实施保障措施</w:t>
        </w:r>
        <w:r>
          <w:tab/>
        </w:r>
        <w:r>
          <w:fldChar w:fldCharType="begin"/>
        </w:r>
        <w:r>
          <w:instrText xml:space="preserve"> PAGEREF _Toc23147 \h </w:instrText>
        </w:r>
        <w:r>
          <w:fldChar w:fldCharType="separate"/>
        </w:r>
        <w:r>
          <w:t>42</w:t>
        </w:r>
        <w:r>
          <w:fldChar w:fldCharType="end"/>
        </w:r>
      </w:hyperlink>
    </w:p>
    <w:p>
      <w:pPr>
        <w:pStyle w:val="TOC1"/>
        <w:tabs>
          <w:tab w:val="right" w:leader="dot" w:pos="8306"/>
        </w:tabs>
      </w:pPr>
      <w:hyperlink w:anchor="_Toc4365" w:history="1">
        <w:r>
          <w:rPr>
            <w:rFonts w:ascii="仿宋" w:eastAsia="仿宋" w:hAnsi="仿宋" w:cs="仿宋" w:hint="eastAsia"/>
            <w:lang w:eastAsia="zh-CN"/>
          </w:rPr>
          <w:t>八、投资方案分析</w:t>
        </w:r>
        <w:r>
          <w:tab/>
        </w:r>
        <w:r>
          <w:fldChar w:fldCharType="begin"/>
        </w:r>
        <w:r>
          <w:instrText xml:space="preserve"> PAGEREF _Toc4365 \h </w:instrText>
        </w:r>
        <w:r>
          <w:fldChar w:fldCharType="separate"/>
        </w:r>
        <w:r>
          <w:t>43</w:t>
        </w:r>
        <w:r>
          <w:fldChar w:fldCharType="end"/>
        </w:r>
      </w:hyperlink>
    </w:p>
    <w:p>
      <w:pPr>
        <w:pStyle w:val="TOC2"/>
        <w:tabs>
          <w:tab w:val="right" w:leader="dot" w:pos="8306"/>
        </w:tabs>
      </w:pPr>
      <w:hyperlink w:anchor="_Toc11031" w:history="1">
        <w:r>
          <w:rPr>
            <w:rFonts w:ascii="仿宋" w:eastAsia="仿宋" w:hAnsi="仿宋" w:cs="仿宋" w:hint="eastAsia"/>
            <w:lang w:eastAsia="zh-CN"/>
          </w:rPr>
          <w:t>(一)、编制说明</w:t>
        </w:r>
        <w:r>
          <w:tab/>
        </w:r>
        <w:r>
          <w:fldChar w:fldCharType="begin"/>
        </w:r>
        <w:r>
          <w:instrText xml:space="preserve"> PAGEREF _Toc11031 \h </w:instrText>
        </w:r>
        <w:r>
          <w:fldChar w:fldCharType="separate"/>
        </w:r>
        <w:r>
          <w:t>43</w:t>
        </w:r>
        <w:r>
          <w:fldChar w:fldCharType="end"/>
        </w:r>
      </w:hyperlink>
    </w:p>
    <w:p>
      <w:pPr>
        <w:pStyle w:val="TOC2"/>
        <w:tabs>
          <w:tab w:val="right" w:leader="dot" w:pos="8306"/>
        </w:tabs>
      </w:pPr>
      <w:hyperlink w:anchor="_Toc3292" w:history="1">
        <w:r>
          <w:rPr>
            <w:rFonts w:ascii="仿宋" w:eastAsia="仿宋" w:hAnsi="仿宋" w:cs="仿宋" w:hint="eastAsia"/>
            <w:lang w:eastAsia="zh-CN"/>
          </w:rPr>
          <w:t>(二)、建设投资</w:t>
        </w:r>
        <w:r>
          <w:tab/>
        </w:r>
        <w:r>
          <w:fldChar w:fldCharType="begin"/>
        </w:r>
        <w:r>
          <w:instrText xml:space="preserve"> PAGEREF _Toc3292 \h </w:instrText>
        </w:r>
        <w:r>
          <w:fldChar w:fldCharType="separate"/>
        </w:r>
        <w:r>
          <w:t>43</w:t>
        </w:r>
        <w:r>
          <w:fldChar w:fldCharType="end"/>
        </w:r>
      </w:hyperlink>
    </w:p>
    <w:p>
      <w:pPr>
        <w:pStyle w:val="TOC2"/>
        <w:tabs>
          <w:tab w:val="right" w:leader="dot" w:pos="8306"/>
        </w:tabs>
      </w:pPr>
      <w:hyperlink w:anchor="_Toc23249" w:history="1">
        <w:r>
          <w:rPr>
            <w:rFonts w:ascii="仿宋" w:eastAsia="仿宋" w:hAnsi="仿宋" w:cs="仿宋" w:hint="eastAsia"/>
            <w:lang w:eastAsia="zh-CN"/>
          </w:rPr>
          <w:t>(三)、建设期利息</w:t>
        </w:r>
        <w:r>
          <w:tab/>
        </w:r>
        <w:r>
          <w:fldChar w:fldCharType="begin"/>
        </w:r>
        <w:r>
          <w:instrText xml:space="preserve"> PAGEREF _Toc23249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4" w:history="1">
        <w:r>
          <w:rPr>
            <w:rFonts w:ascii="仿宋" w:eastAsia="仿宋" w:hAnsi="仿宋" w:cs="仿宋" w:hint="eastAsia"/>
            <w:lang w:eastAsia="zh-CN"/>
          </w:rPr>
          <w:t>(四)、流动资金</w:t>
        </w:r>
        <w:r>
          <w:tab/>
        </w:r>
        <w:r>
          <w:fldChar w:fldCharType="begin"/>
        </w:r>
        <w:r>
          <w:instrText xml:space="preserve"> PAGEREF _Toc20054 \h </w:instrText>
        </w:r>
        <w:r>
          <w:fldChar w:fldCharType="separate"/>
        </w:r>
        <w:r>
          <w:t>44</w:t>
        </w:r>
        <w:r>
          <w:fldChar w:fldCharType="end"/>
        </w:r>
      </w:hyperlink>
    </w:p>
    <w:p>
      <w:pPr>
        <w:pStyle w:val="TOC2"/>
        <w:tabs>
          <w:tab w:val="right" w:leader="dot" w:pos="8306"/>
        </w:tabs>
      </w:pPr>
      <w:hyperlink w:anchor="_Toc30219" w:history="1">
        <w:r>
          <w:rPr>
            <w:rFonts w:ascii="仿宋" w:eastAsia="仿宋" w:hAnsi="仿宋" w:cs="仿宋" w:hint="eastAsia"/>
            <w:lang w:eastAsia="zh-CN"/>
          </w:rPr>
          <w:t>(五)、聚合物多元醇项目总投资</w:t>
        </w:r>
        <w:r>
          <w:tab/>
        </w:r>
        <w:r>
          <w:fldChar w:fldCharType="begin"/>
        </w:r>
        <w:r>
          <w:instrText xml:space="preserve"> PAGEREF _Toc30219 \h </w:instrText>
        </w:r>
        <w:r>
          <w:fldChar w:fldCharType="separate"/>
        </w:r>
        <w:r>
          <w:t>45</w:t>
        </w:r>
        <w:r>
          <w:fldChar w:fldCharType="end"/>
        </w:r>
      </w:hyperlink>
    </w:p>
    <w:p>
      <w:pPr>
        <w:pStyle w:val="TOC2"/>
        <w:tabs>
          <w:tab w:val="right" w:leader="dot" w:pos="8306"/>
        </w:tabs>
      </w:pPr>
      <w:hyperlink w:anchor="_Toc26830" w:history="1">
        <w:r>
          <w:rPr>
            <w:rFonts w:ascii="仿宋" w:eastAsia="仿宋" w:hAnsi="仿宋" w:cs="仿宋" w:hint="eastAsia"/>
            <w:lang w:eastAsia="zh-CN"/>
          </w:rPr>
          <w:t>(六)、资金筹措与投资计划</w:t>
        </w:r>
        <w:r>
          <w:tab/>
        </w:r>
        <w:r>
          <w:fldChar w:fldCharType="begin"/>
        </w:r>
        <w:r>
          <w:instrText xml:space="preserve"> PAGEREF _Toc26830 \h </w:instrText>
        </w:r>
        <w:r>
          <w:fldChar w:fldCharType="separate"/>
        </w:r>
        <w:r>
          <w:t>45</w:t>
        </w:r>
        <w:r>
          <w:fldChar w:fldCharType="end"/>
        </w:r>
      </w:hyperlink>
    </w:p>
    <w:p>
      <w:pPr>
        <w:pStyle w:val="TOC1"/>
        <w:tabs>
          <w:tab w:val="right" w:leader="dot" w:pos="8306"/>
        </w:tabs>
      </w:pPr>
      <w:hyperlink w:anchor="_Toc16589" w:history="1">
        <w:r>
          <w:rPr>
            <w:rFonts w:ascii="仿宋" w:eastAsia="仿宋" w:hAnsi="仿宋" w:cs="仿宋" w:hint="eastAsia"/>
            <w:lang w:eastAsia="zh-CN"/>
          </w:rPr>
          <w:t>九、目标客户和受众分析</w:t>
        </w:r>
        <w:r>
          <w:tab/>
        </w:r>
        <w:r>
          <w:fldChar w:fldCharType="begin"/>
        </w:r>
        <w:r>
          <w:instrText xml:space="preserve"> PAGEREF _Toc16589 \h </w:instrText>
        </w:r>
        <w:r>
          <w:fldChar w:fldCharType="separate"/>
        </w:r>
        <w:r>
          <w:t>45</w:t>
        </w:r>
        <w:r>
          <w:fldChar w:fldCharType="end"/>
        </w:r>
      </w:hyperlink>
    </w:p>
    <w:p>
      <w:pPr>
        <w:pStyle w:val="TOC2"/>
        <w:tabs>
          <w:tab w:val="right" w:leader="dot" w:pos="8306"/>
        </w:tabs>
      </w:pPr>
      <w:hyperlink w:anchor="_Toc7721" w:history="1">
        <w:r>
          <w:rPr>
            <w:rFonts w:ascii="仿宋" w:eastAsia="仿宋" w:hAnsi="仿宋" w:cs="仿宋" w:hint="eastAsia"/>
            <w:lang w:eastAsia="zh-CN"/>
          </w:rPr>
          <w:t>(一)、客户群体描述</w:t>
        </w:r>
        <w:r>
          <w:tab/>
        </w:r>
        <w:r>
          <w:fldChar w:fldCharType="begin"/>
        </w:r>
        <w:r>
          <w:instrText xml:space="preserve"> PAGEREF _Toc7721 \h </w:instrText>
        </w:r>
        <w:r>
          <w:fldChar w:fldCharType="separate"/>
        </w:r>
        <w:r>
          <w:t>45</w:t>
        </w:r>
        <w:r>
          <w:fldChar w:fldCharType="end"/>
        </w:r>
      </w:hyperlink>
    </w:p>
    <w:p>
      <w:pPr>
        <w:pStyle w:val="TOC2"/>
        <w:tabs>
          <w:tab w:val="right" w:leader="dot" w:pos="8306"/>
        </w:tabs>
      </w:pPr>
      <w:hyperlink w:anchor="_Toc13179" w:history="1">
        <w:r>
          <w:rPr>
            <w:rFonts w:ascii="仿宋" w:eastAsia="仿宋" w:hAnsi="仿宋" w:cs="仿宋" w:hint="eastAsia"/>
            <w:lang w:eastAsia="zh-CN"/>
          </w:rPr>
          <w:t>(二)、客户需求和期望</w:t>
        </w:r>
        <w:r>
          <w:tab/>
        </w:r>
        <w:r>
          <w:fldChar w:fldCharType="begin"/>
        </w:r>
        <w:r>
          <w:instrText xml:space="preserve"> PAGEREF _Toc13179 \h </w:instrText>
        </w:r>
        <w:r>
          <w:fldChar w:fldCharType="separate"/>
        </w:r>
        <w:r>
          <w:t>47</w:t>
        </w:r>
        <w:r>
          <w:fldChar w:fldCharType="end"/>
        </w:r>
      </w:hyperlink>
    </w:p>
    <w:p>
      <w:pPr>
        <w:pStyle w:val="TOC2"/>
        <w:tabs>
          <w:tab w:val="right" w:leader="dot" w:pos="8306"/>
        </w:tabs>
      </w:pPr>
      <w:hyperlink w:anchor="_Toc4866" w:history="1">
        <w:r>
          <w:rPr>
            <w:rFonts w:ascii="仿宋" w:eastAsia="仿宋" w:hAnsi="仿宋" w:cs="仿宋" w:hint="eastAsia"/>
            <w:lang w:eastAsia="zh-CN"/>
          </w:rPr>
          <w:t>(三)、客户获取策略</w:t>
        </w:r>
        <w:r>
          <w:tab/>
        </w:r>
        <w:r>
          <w:fldChar w:fldCharType="begin"/>
        </w:r>
        <w:r>
          <w:instrText xml:space="preserve"> PAGEREF _Toc4866 \h </w:instrText>
        </w:r>
        <w:r>
          <w:fldChar w:fldCharType="separate"/>
        </w:r>
        <w:r>
          <w:t>48</w:t>
        </w:r>
        <w:r>
          <w:fldChar w:fldCharType="end"/>
        </w:r>
      </w:hyperlink>
    </w:p>
    <w:p>
      <w:pPr>
        <w:pStyle w:val="TOC2"/>
        <w:tabs>
          <w:tab w:val="right" w:leader="dot" w:pos="8306"/>
        </w:tabs>
      </w:pPr>
      <w:hyperlink w:anchor="_Toc24294" w:history="1">
        <w:r>
          <w:rPr>
            <w:rFonts w:ascii="仿宋" w:eastAsia="仿宋" w:hAnsi="仿宋" w:cs="仿宋" w:hint="eastAsia"/>
            <w:lang w:eastAsia="zh-CN"/>
          </w:rPr>
          <w:t>(四)、客户关系管理</w:t>
        </w:r>
        <w:r>
          <w:tab/>
        </w:r>
        <w:r>
          <w:fldChar w:fldCharType="begin"/>
        </w:r>
        <w:r>
          <w:instrText xml:space="preserve"> PAGEREF _Toc24294 \h </w:instrText>
        </w:r>
        <w:r>
          <w:fldChar w:fldCharType="separate"/>
        </w:r>
        <w:r>
          <w:t>50</w:t>
        </w:r>
        <w:r>
          <w:fldChar w:fldCharType="end"/>
        </w:r>
      </w:hyperlink>
    </w:p>
    <w:p>
      <w:pPr>
        <w:pStyle w:val="TOC1"/>
        <w:tabs>
          <w:tab w:val="right" w:leader="dot" w:pos="8306"/>
        </w:tabs>
      </w:pPr>
      <w:hyperlink w:anchor="_Toc8449" w:history="1">
        <w:r>
          <w:rPr>
            <w:rFonts w:ascii="仿宋" w:eastAsia="仿宋" w:hAnsi="仿宋" w:cs="仿宋" w:hint="eastAsia"/>
            <w:lang w:eastAsia="zh-CN"/>
          </w:rPr>
          <w:t>十、环境保护分析</w:t>
        </w:r>
        <w:r>
          <w:tab/>
        </w:r>
        <w:r>
          <w:fldChar w:fldCharType="begin"/>
        </w:r>
        <w:r>
          <w:instrText xml:space="preserve"> PAGEREF _Toc8449 \h </w:instrText>
        </w:r>
        <w:r>
          <w:fldChar w:fldCharType="separate"/>
        </w:r>
        <w:r>
          <w:t>52</w:t>
        </w:r>
        <w:r>
          <w:fldChar w:fldCharType="end"/>
        </w:r>
      </w:hyperlink>
    </w:p>
    <w:p>
      <w:pPr>
        <w:pStyle w:val="TOC2"/>
        <w:tabs>
          <w:tab w:val="right" w:leader="dot" w:pos="8306"/>
        </w:tabs>
      </w:pPr>
      <w:hyperlink w:anchor="_Toc31172" w:history="1">
        <w:r>
          <w:rPr>
            <w:rFonts w:ascii="仿宋" w:eastAsia="仿宋" w:hAnsi="仿宋" w:cs="仿宋" w:hint="eastAsia"/>
            <w:lang w:eastAsia="zh-CN"/>
          </w:rPr>
          <w:t>(一)、编制依据</w:t>
        </w:r>
        <w:r>
          <w:tab/>
        </w:r>
        <w:r>
          <w:fldChar w:fldCharType="begin"/>
        </w:r>
        <w:r>
          <w:instrText xml:space="preserve"> PAGEREF _Toc31172 \h </w:instrText>
        </w:r>
        <w:r>
          <w:fldChar w:fldCharType="separate"/>
        </w:r>
        <w:r>
          <w:t>52</w:t>
        </w:r>
        <w:r>
          <w:fldChar w:fldCharType="end"/>
        </w:r>
      </w:hyperlink>
    </w:p>
    <w:p>
      <w:pPr>
        <w:pStyle w:val="TOC2"/>
        <w:tabs>
          <w:tab w:val="right" w:leader="dot" w:pos="8306"/>
        </w:tabs>
      </w:pPr>
      <w:hyperlink w:anchor="_Toc11009" w:history="1">
        <w:r>
          <w:rPr>
            <w:rFonts w:ascii="仿宋" w:eastAsia="仿宋" w:hAnsi="仿宋" w:cs="仿宋" w:hint="eastAsia"/>
            <w:lang w:eastAsia="zh-CN"/>
          </w:rPr>
          <w:t>(二)、环境影响合理性分析</w:t>
        </w:r>
        <w:r>
          <w:tab/>
        </w:r>
        <w:r>
          <w:fldChar w:fldCharType="begin"/>
        </w:r>
        <w:r>
          <w:instrText xml:space="preserve"> PAGEREF _Toc11009 \h </w:instrText>
        </w:r>
        <w:r>
          <w:fldChar w:fldCharType="separate"/>
        </w:r>
        <w:r>
          <w:t>52</w:t>
        </w:r>
        <w:r>
          <w:fldChar w:fldCharType="end"/>
        </w:r>
      </w:hyperlink>
    </w:p>
    <w:p>
      <w:pPr>
        <w:pStyle w:val="TOC2"/>
        <w:tabs>
          <w:tab w:val="right" w:leader="dot" w:pos="8306"/>
        </w:tabs>
      </w:pPr>
      <w:hyperlink w:anchor="_Toc4675" w:history="1">
        <w:r>
          <w:rPr>
            <w:rFonts w:ascii="仿宋" w:eastAsia="仿宋" w:hAnsi="仿宋" w:cs="仿宋" w:hint="eastAsia"/>
            <w:lang w:eastAsia="zh-CN"/>
          </w:rPr>
          <w:t>(三)、建设期大气环境影响分析</w:t>
        </w:r>
        <w:r>
          <w:tab/>
        </w:r>
        <w:r>
          <w:fldChar w:fldCharType="begin"/>
        </w:r>
        <w:r>
          <w:instrText xml:space="preserve"> PAGEREF _Toc4675 \h </w:instrText>
        </w:r>
        <w:r>
          <w:fldChar w:fldCharType="separate"/>
        </w:r>
        <w:r>
          <w:t>53</w:t>
        </w:r>
        <w:r>
          <w:fldChar w:fldCharType="end"/>
        </w:r>
      </w:hyperlink>
    </w:p>
    <w:p>
      <w:pPr>
        <w:pStyle w:val="TOC2"/>
        <w:tabs>
          <w:tab w:val="right" w:leader="dot" w:pos="8306"/>
        </w:tabs>
      </w:pPr>
      <w:hyperlink w:anchor="_Toc32650" w:history="1">
        <w:r>
          <w:rPr>
            <w:rFonts w:ascii="仿宋" w:eastAsia="仿宋" w:hAnsi="仿宋" w:cs="仿宋" w:hint="eastAsia"/>
            <w:lang w:eastAsia="zh-CN"/>
          </w:rPr>
          <w:t>(四)、建设期水环境影响分析</w:t>
        </w:r>
        <w:r>
          <w:tab/>
        </w:r>
        <w:r>
          <w:fldChar w:fldCharType="begin"/>
        </w:r>
        <w:r>
          <w:instrText xml:space="preserve"> PAGEREF _Toc32650 \h </w:instrText>
        </w:r>
        <w:r>
          <w:fldChar w:fldCharType="separate"/>
        </w:r>
        <w:r>
          <w:t>54</w:t>
        </w:r>
        <w:r>
          <w:fldChar w:fldCharType="end"/>
        </w:r>
      </w:hyperlink>
    </w:p>
    <w:p>
      <w:pPr>
        <w:pStyle w:val="TOC2"/>
        <w:tabs>
          <w:tab w:val="right" w:leader="dot" w:pos="8306"/>
        </w:tabs>
      </w:pPr>
      <w:hyperlink w:anchor="_Toc29756" w:history="1">
        <w:r>
          <w:rPr>
            <w:rFonts w:ascii="仿宋" w:eastAsia="仿宋" w:hAnsi="仿宋" w:cs="仿宋" w:hint="eastAsia"/>
            <w:lang w:eastAsia="zh-CN"/>
          </w:rPr>
          <w:t>(五)、建设期固体废弃物环境影响分析</w:t>
        </w:r>
        <w:r>
          <w:tab/>
        </w:r>
        <w:r>
          <w:fldChar w:fldCharType="begin"/>
        </w:r>
        <w:r>
          <w:instrText xml:space="preserve"> PAGEREF _Toc29756 \h </w:instrText>
        </w:r>
        <w:r>
          <w:fldChar w:fldCharType="separate"/>
        </w:r>
        <w:r>
          <w:t>55</w:t>
        </w:r>
        <w:r>
          <w:fldChar w:fldCharType="end"/>
        </w:r>
      </w:hyperlink>
    </w:p>
    <w:p>
      <w:pPr>
        <w:pStyle w:val="TOC2"/>
        <w:tabs>
          <w:tab w:val="right" w:leader="dot" w:pos="8306"/>
        </w:tabs>
      </w:pPr>
      <w:hyperlink w:anchor="_Toc12162" w:history="1">
        <w:r>
          <w:rPr>
            <w:rFonts w:ascii="仿宋" w:eastAsia="仿宋" w:hAnsi="仿宋" w:cs="仿宋" w:hint="eastAsia"/>
            <w:lang w:eastAsia="zh-CN"/>
          </w:rPr>
          <w:t>(六)、建设期声环境影响分析</w:t>
        </w:r>
        <w:r>
          <w:tab/>
        </w:r>
        <w:r>
          <w:fldChar w:fldCharType="begin"/>
        </w:r>
        <w:r>
          <w:instrText xml:space="preserve"> PAGEREF _Toc12162 \h </w:instrText>
        </w:r>
        <w:r>
          <w:fldChar w:fldCharType="separate"/>
        </w:r>
        <w:r>
          <w:t>57</w:t>
        </w:r>
        <w:r>
          <w:fldChar w:fldCharType="end"/>
        </w:r>
      </w:hyperlink>
    </w:p>
    <w:p>
      <w:pPr>
        <w:pStyle w:val="TOC2"/>
        <w:tabs>
          <w:tab w:val="right" w:leader="dot" w:pos="8306"/>
        </w:tabs>
      </w:pPr>
      <w:hyperlink w:anchor="_Toc1231" w:history="1">
        <w:r>
          <w:rPr>
            <w:rFonts w:ascii="仿宋" w:eastAsia="仿宋" w:hAnsi="仿宋" w:cs="仿宋" w:hint="eastAsia"/>
            <w:lang w:eastAsia="zh-CN"/>
          </w:rPr>
          <w:t>(七)、营运期大气环境影响分析</w:t>
        </w:r>
        <w:r>
          <w:tab/>
        </w:r>
        <w:r>
          <w:fldChar w:fldCharType="begin"/>
        </w:r>
        <w:r>
          <w:instrText xml:space="preserve"> PAGEREF _Toc1231 \h </w:instrText>
        </w:r>
        <w:r>
          <w:fldChar w:fldCharType="separate"/>
        </w:r>
        <w:r>
          <w:t>58</w:t>
        </w:r>
        <w:r>
          <w:fldChar w:fldCharType="end"/>
        </w:r>
      </w:hyperlink>
    </w:p>
    <w:p>
      <w:pPr>
        <w:pStyle w:val="TOC2"/>
        <w:tabs>
          <w:tab w:val="right" w:leader="dot" w:pos="8306"/>
        </w:tabs>
      </w:pPr>
      <w:hyperlink w:anchor="_Toc13821" w:history="1">
        <w:r>
          <w:rPr>
            <w:rFonts w:ascii="仿宋" w:eastAsia="仿宋" w:hAnsi="仿宋" w:cs="仿宋" w:hint="eastAsia"/>
            <w:lang w:eastAsia="zh-CN"/>
          </w:rPr>
          <w:t>(八)、营运期水环境影响分析</w:t>
        </w:r>
        <w:r>
          <w:tab/>
        </w:r>
        <w:r>
          <w:fldChar w:fldCharType="begin"/>
        </w:r>
        <w:r>
          <w:instrText xml:space="preserve"> PAGEREF _Toc13821 \h </w:instrText>
        </w:r>
        <w:r>
          <w:fldChar w:fldCharType="separate"/>
        </w:r>
        <w:r>
          <w:t>59</w:t>
        </w:r>
        <w:r>
          <w:fldChar w:fldCharType="end"/>
        </w:r>
      </w:hyperlink>
    </w:p>
    <w:p>
      <w:pPr>
        <w:pStyle w:val="TOC2"/>
        <w:tabs>
          <w:tab w:val="right" w:leader="dot" w:pos="8306"/>
        </w:tabs>
      </w:pPr>
      <w:hyperlink w:anchor="_Toc31720" w:history="1">
        <w:r>
          <w:rPr>
            <w:rFonts w:ascii="仿宋" w:eastAsia="仿宋" w:hAnsi="仿宋" w:cs="仿宋" w:hint="eastAsia"/>
            <w:lang w:eastAsia="zh-CN"/>
          </w:rPr>
          <w:t>(九)、营运期固体废弃物环境影响分析</w:t>
        </w:r>
        <w:r>
          <w:tab/>
        </w:r>
        <w:r>
          <w:fldChar w:fldCharType="begin"/>
        </w:r>
        <w:r>
          <w:instrText xml:space="preserve"> PAGEREF _Toc31720 \h </w:instrText>
        </w:r>
        <w:r>
          <w:fldChar w:fldCharType="separate"/>
        </w:r>
        <w:r>
          <w:t>60</w:t>
        </w:r>
        <w:r>
          <w:fldChar w:fldCharType="end"/>
        </w:r>
      </w:hyperlink>
    </w:p>
    <w:p>
      <w:pPr>
        <w:pStyle w:val="TOC2"/>
        <w:tabs>
          <w:tab w:val="right" w:leader="dot" w:pos="8306"/>
        </w:tabs>
      </w:pPr>
      <w:hyperlink w:anchor="_Toc6068" w:history="1">
        <w:r>
          <w:rPr>
            <w:rFonts w:ascii="仿宋" w:eastAsia="仿宋" w:hAnsi="仿宋" w:cs="仿宋" w:hint="eastAsia"/>
            <w:lang w:eastAsia="zh-CN"/>
          </w:rPr>
          <w:t>(十)、营运期声环境影响分析</w:t>
        </w:r>
        <w:r>
          <w:tab/>
        </w:r>
        <w:r>
          <w:fldChar w:fldCharType="begin"/>
        </w:r>
        <w:r>
          <w:instrText xml:space="preserve"> PAGEREF _Toc6068 \h </w:instrText>
        </w:r>
        <w:r>
          <w:fldChar w:fldCharType="separate"/>
        </w:r>
        <w:r>
          <w:t>61</w:t>
        </w:r>
        <w:r>
          <w:fldChar w:fldCharType="end"/>
        </w:r>
      </w:hyperlink>
    </w:p>
    <w:p>
      <w:pPr>
        <w:pStyle w:val="TOC2"/>
        <w:tabs>
          <w:tab w:val="right" w:leader="dot" w:pos="8306"/>
        </w:tabs>
      </w:pPr>
      <w:hyperlink w:anchor="_Toc19924" w:history="1">
        <w:r>
          <w:rPr>
            <w:rFonts w:ascii="仿宋" w:eastAsia="仿宋" w:hAnsi="仿宋" w:cs="仿宋" w:hint="eastAsia"/>
            <w:lang w:eastAsia="zh-CN"/>
          </w:rPr>
          <w:t>(十一)、清洁生产</w:t>
        </w:r>
        <w:r>
          <w:tab/>
        </w:r>
        <w:r>
          <w:fldChar w:fldCharType="begin"/>
        </w:r>
        <w:r>
          <w:instrText xml:space="preserve"> PAGEREF _Toc19924 \h </w:instrText>
        </w:r>
        <w:r>
          <w:fldChar w:fldCharType="separate"/>
        </w:r>
        <w:r>
          <w:t>62</w:t>
        </w:r>
        <w:r>
          <w:fldChar w:fldCharType="end"/>
        </w:r>
      </w:hyperlink>
    </w:p>
    <w:p>
      <w:pPr>
        <w:pStyle w:val="TOC2"/>
        <w:tabs>
          <w:tab w:val="right" w:leader="dot" w:pos="8306"/>
        </w:tabs>
      </w:pPr>
      <w:hyperlink w:anchor="_Toc22618" w:history="1">
        <w:r>
          <w:rPr>
            <w:rFonts w:ascii="仿宋" w:eastAsia="仿宋" w:hAnsi="仿宋" w:cs="仿宋" w:hint="eastAsia"/>
            <w:lang w:eastAsia="zh-CN"/>
          </w:rPr>
          <w:t>(十二)、环境管理分析</w:t>
        </w:r>
        <w:r>
          <w:tab/>
        </w:r>
        <w:r>
          <w:fldChar w:fldCharType="begin"/>
        </w:r>
        <w:r>
          <w:instrText xml:space="preserve"> PAGEREF _Toc22618 \h </w:instrText>
        </w:r>
        <w:r>
          <w:fldChar w:fldCharType="separate"/>
        </w:r>
        <w:r>
          <w:t>63</w:t>
        </w:r>
        <w:r>
          <w:fldChar w:fldCharType="end"/>
        </w:r>
      </w:hyperlink>
    </w:p>
    <w:p>
      <w:pPr>
        <w:pStyle w:val="TOC2"/>
        <w:tabs>
          <w:tab w:val="right" w:leader="dot" w:pos="8306"/>
        </w:tabs>
      </w:pPr>
      <w:hyperlink w:anchor="_Toc5577" w:history="1">
        <w:r>
          <w:rPr>
            <w:rFonts w:ascii="仿宋" w:eastAsia="仿宋" w:hAnsi="仿宋" w:cs="仿宋" w:hint="eastAsia"/>
            <w:lang w:eastAsia="zh-CN"/>
          </w:rPr>
          <w:t>(十三)、结论及建议</w:t>
        </w:r>
        <w:r>
          <w:tab/>
        </w:r>
        <w:r>
          <w:fldChar w:fldCharType="begin"/>
        </w:r>
        <w:r>
          <w:instrText xml:space="preserve"> PAGEREF _Toc5577 \h </w:instrText>
        </w:r>
        <w:r>
          <w:fldChar w:fldCharType="separate"/>
        </w:r>
        <w:r>
          <w:t>65</w:t>
        </w:r>
        <w:r>
          <w:fldChar w:fldCharType="end"/>
        </w:r>
      </w:hyperlink>
    </w:p>
    <w:p>
      <w:pPr>
        <w:pStyle w:val="TOC1"/>
        <w:tabs>
          <w:tab w:val="right" w:leader="dot" w:pos="8306"/>
        </w:tabs>
      </w:pPr>
      <w:hyperlink w:anchor="_Toc23403" w:history="1">
        <w:r>
          <w:rPr>
            <w:rFonts w:ascii="仿宋" w:eastAsia="仿宋" w:hAnsi="仿宋" w:cs="仿宋" w:hint="eastAsia"/>
            <w:lang w:eastAsia="zh-CN"/>
          </w:rPr>
          <w:t>十一、市场营销策略</w:t>
        </w:r>
        <w:r>
          <w:tab/>
        </w:r>
        <w:r>
          <w:fldChar w:fldCharType="begin"/>
        </w:r>
        <w:r>
          <w:instrText xml:space="preserve"> PAGEREF _Toc23403 \h </w:instrText>
        </w:r>
        <w:r>
          <w:fldChar w:fldCharType="separate"/>
        </w:r>
        <w:r>
          <w:t>66</w:t>
        </w:r>
        <w:r>
          <w:fldChar w:fldCharType="end"/>
        </w:r>
      </w:hyperlink>
    </w:p>
    <w:p>
      <w:pPr>
        <w:pStyle w:val="TOC2"/>
        <w:tabs>
          <w:tab w:val="right" w:leader="dot" w:pos="8306"/>
        </w:tabs>
      </w:pPr>
      <w:hyperlink w:anchor="_Toc4584" w:history="1">
        <w:r>
          <w:rPr>
            <w:rFonts w:ascii="仿宋" w:eastAsia="仿宋" w:hAnsi="仿宋" w:cs="仿宋" w:hint="eastAsia"/>
            <w:lang w:eastAsia="zh-CN"/>
          </w:rPr>
          <w:t>(一)、市场定位和目标市场</w:t>
        </w:r>
        <w:r>
          <w:tab/>
        </w:r>
        <w:r>
          <w:fldChar w:fldCharType="begin"/>
        </w:r>
        <w:r>
          <w:instrText xml:space="preserve"> PAGEREF _Toc4584 \h </w:instrText>
        </w:r>
        <w:r>
          <w:fldChar w:fldCharType="separate"/>
        </w:r>
        <w:r>
          <w:t>66</w:t>
        </w:r>
        <w:r>
          <w:fldChar w:fldCharType="end"/>
        </w:r>
      </w:hyperlink>
    </w:p>
    <w:p>
      <w:pPr>
        <w:pStyle w:val="TOC2"/>
        <w:tabs>
          <w:tab w:val="right" w:leader="dot" w:pos="8306"/>
        </w:tabs>
      </w:pPr>
      <w:hyperlink w:anchor="_Toc5300" w:history="1">
        <w:r>
          <w:rPr>
            <w:rFonts w:ascii="仿宋" w:eastAsia="仿宋" w:hAnsi="仿宋" w:cs="仿宋" w:hint="eastAsia"/>
            <w:lang w:eastAsia="zh-CN"/>
          </w:rPr>
          <w:t>(二)、定价策略</w:t>
        </w:r>
        <w:r>
          <w:tab/>
        </w:r>
        <w:r>
          <w:fldChar w:fldCharType="begin"/>
        </w:r>
        <w:r>
          <w:instrText xml:space="preserve"> PAGEREF _Toc5300 \h </w:instrText>
        </w:r>
        <w:r>
          <w:fldChar w:fldCharType="separate"/>
        </w:r>
        <w:r>
          <w:t>67</w:t>
        </w:r>
        <w:r>
          <w:fldChar w:fldCharType="end"/>
        </w:r>
      </w:hyperlink>
    </w:p>
    <w:p>
      <w:pPr>
        <w:pStyle w:val="TOC2"/>
        <w:tabs>
          <w:tab w:val="right" w:leader="dot" w:pos="8306"/>
        </w:tabs>
      </w:pPr>
      <w:hyperlink w:anchor="_Toc9271" w:history="1">
        <w:r>
          <w:rPr>
            <w:rFonts w:ascii="仿宋" w:eastAsia="仿宋" w:hAnsi="仿宋" w:cs="仿宋" w:hint="eastAsia"/>
            <w:lang w:eastAsia="zh-CN"/>
          </w:rPr>
          <w:t>(三)、销售和推广策略</w:t>
        </w:r>
        <w:r>
          <w:tab/>
        </w:r>
        <w:r>
          <w:fldChar w:fldCharType="begin"/>
        </w:r>
        <w:r>
          <w:instrText xml:space="preserve"> PAGEREF _Toc9271 \h </w:instrText>
        </w:r>
        <w:r>
          <w:fldChar w:fldCharType="separate"/>
        </w:r>
        <w:r>
          <w:t>68</w:t>
        </w:r>
        <w:r>
          <w:fldChar w:fldCharType="end"/>
        </w:r>
      </w:hyperlink>
    </w:p>
    <w:p>
      <w:pPr>
        <w:pStyle w:val="TOC2"/>
        <w:tabs>
          <w:tab w:val="right" w:leader="dot" w:pos="8306"/>
        </w:tabs>
      </w:pPr>
      <w:hyperlink w:anchor="_Toc19944" w:history="1">
        <w:r>
          <w:rPr>
            <w:rFonts w:ascii="仿宋" w:eastAsia="仿宋" w:hAnsi="仿宋" w:cs="仿宋" w:hint="eastAsia"/>
            <w:lang w:eastAsia="zh-CN"/>
          </w:rPr>
          <w:t>(四)、销售渠道和分销策略</w:t>
        </w:r>
        <w:r>
          <w:tab/>
        </w:r>
        <w:r>
          <w:fldChar w:fldCharType="begin"/>
        </w:r>
        <w:r>
          <w:instrText xml:space="preserve"> PAGEREF _Toc19944 \h </w:instrText>
        </w:r>
        <w:r>
          <w:fldChar w:fldCharType="separate"/>
        </w:r>
        <w:r>
          <w:t>70</w:t>
        </w:r>
        <w:r>
          <w:fldChar w:fldCharType="end"/>
        </w:r>
      </w:hyperlink>
    </w:p>
    <w:p>
      <w:pPr>
        <w:pStyle w:val="TOC1"/>
        <w:tabs>
          <w:tab w:val="right" w:leader="dot" w:pos="8306"/>
        </w:tabs>
      </w:pPr>
      <w:hyperlink w:anchor="_Toc10328" w:history="1">
        <w:r>
          <w:rPr>
            <w:rFonts w:ascii="仿宋" w:eastAsia="仿宋" w:hAnsi="仿宋" w:cs="仿宋" w:hint="eastAsia"/>
            <w:lang w:eastAsia="zh-CN"/>
          </w:rPr>
          <w:t>十二、法律和合规事项</w:t>
        </w:r>
        <w:r>
          <w:tab/>
        </w:r>
        <w:r>
          <w:fldChar w:fldCharType="begin"/>
        </w:r>
        <w:r>
          <w:instrText xml:space="preserve"> PAGEREF _Toc10328 \h </w:instrText>
        </w:r>
        <w:r>
          <w:fldChar w:fldCharType="separate"/>
        </w:r>
        <w:r>
          <w:t>71</w:t>
        </w:r>
        <w:r>
          <w:fldChar w:fldCharType="end"/>
        </w:r>
      </w:hyperlink>
    </w:p>
    <w:p>
      <w:pPr>
        <w:pStyle w:val="TOC2"/>
        <w:tabs>
          <w:tab w:val="right" w:leader="dot" w:pos="8306"/>
        </w:tabs>
      </w:pPr>
      <w:hyperlink w:anchor="_Toc12788" w:history="1">
        <w:r>
          <w:rPr>
            <w:rFonts w:ascii="仿宋" w:eastAsia="仿宋" w:hAnsi="仿宋" w:cs="仿宋" w:hint="eastAsia"/>
            <w:lang w:eastAsia="zh-CN"/>
          </w:rPr>
          <w:t>(一)、公司注册和法律地位</w:t>
        </w:r>
        <w:r>
          <w:tab/>
        </w:r>
        <w:r>
          <w:fldChar w:fldCharType="begin"/>
        </w:r>
        <w:r>
          <w:instrText xml:space="preserve"> PAGEREF _Toc12788 \h </w:instrText>
        </w:r>
        <w:r>
          <w:fldChar w:fldCharType="separate"/>
        </w:r>
        <w:r>
          <w:t>71</w:t>
        </w:r>
        <w:r>
          <w:fldChar w:fldCharType="end"/>
        </w:r>
      </w:hyperlink>
    </w:p>
    <w:p>
      <w:pPr>
        <w:pStyle w:val="TOC2"/>
        <w:tabs>
          <w:tab w:val="right" w:leader="dot" w:pos="8306"/>
        </w:tabs>
      </w:pPr>
      <w:hyperlink w:anchor="_Toc11273" w:history="1">
        <w:r>
          <w:rPr>
            <w:rFonts w:ascii="仿宋" w:eastAsia="仿宋" w:hAnsi="仿宋" w:cs="仿宋" w:hint="eastAsia"/>
            <w:lang w:eastAsia="zh-CN"/>
          </w:rPr>
          <w:t>(二)、专业许可与许可证</w:t>
        </w:r>
        <w:r>
          <w:tab/>
        </w:r>
        <w:r>
          <w:fldChar w:fldCharType="begin"/>
        </w:r>
        <w:r>
          <w:instrText xml:space="preserve"> PAGEREF _Toc11273 \h </w:instrText>
        </w:r>
        <w:r>
          <w:fldChar w:fldCharType="separate"/>
        </w:r>
        <w:r>
          <w:t>71</w:t>
        </w:r>
        <w:r>
          <w:fldChar w:fldCharType="end"/>
        </w:r>
      </w:hyperlink>
    </w:p>
    <w:p>
      <w:pPr>
        <w:pStyle w:val="TOC2"/>
        <w:tabs>
          <w:tab w:val="right" w:leader="dot" w:pos="8306"/>
        </w:tabs>
      </w:pPr>
      <w:hyperlink w:anchor="_Toc5116" w:history="1">
        <w:r>
          <w:rPr>
            <w:rFonts w:ascii="仿宋" w:eastAsia="仿宋" w:hAnsi="仿宋" w:cs="仿宋" w:hint="eastAsia"/>
            <w:lang w:eastAsia="zh-CN"/>
          </w:rPr>
          <w:t>(三)、知识产权</w:t>
        </w:r>
        <w:r>
          <w:tab/>
        </w:r>
        <w:r>
          <w:fldChar w:fldCharType="begin"/>
        </w:r>
        <w:r>
          <w:instrText xml:space="preserve"> PAGEREF _Toc5116 \h </w:instrText>
        </w:r>
        <w:r>
          <w:fldChar w:fldCharType="separate"/>
        </w:r>
        <w:r>
          <w:t>72</w:t>
        </w:r>
        <w:r>
          <w:fldChar w:fldCharType="end"/>
        </w:r>
      </w:hyperlink>
    </w:p>
    <w:p>
      <w:pPr>
        <w:pStyle w:val="TOC2"/>
        <w:tabs>
          <w:tab w:val="right" w:leader="dot" w:pos="8306"/>
        </w:tabs>
      </w:pPr>
      <w:hyperlink w:anchor="_Toc18620" w:history="1">
        <w:r>
          <w:rPr>
            <w:rFonts w:ascii="仿宋" w:eastAsia="仿宋" w:hAnsi="仿宋" w:cs="仿宋" w:hint="eastAsia"/>
            <w:lang w:eastAsia="zh-CN"/>
          </w:rPr>
          <w:t>(四)、合同与法律义务</w:t>
        </w:r>
        <w:r>
          <w:tab/>
        </w:r>
        <w:r>
          <w:fldChar w:fldCharType="begin"/>
        </w:r>
        <w:r>
          <w:instrText xml:space="preserve"> PAGEREF _Toc18620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53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65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一、聚合物多元醇行业分析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聚合物多元醇行业规模及增长性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聚合物多元醇行业代表品牌及对应公司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34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根据相关机构的最新数据，聚合物多元醇行业在未来几年将继续保持增长，预计到2023年，该行业的价值将达到XXX亿美元。这一行业正在经历新的变革，出现了一些明显趋势。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电子商务的崛起对聚合物多元醇包装产生了重要影响。\需要具备适应不同销售渠道的特性，以保证产品在运输和在线销售中的完好无损。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总体而言，聚合物多元醇包装行业呈现出稳健的年均增长率，约为4-5%。这一增长受到不断变化的消费者偏好、意识提高和不断增长的收入水平的推动。。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70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https://d.book118.com/365134333323011110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5134333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2024-02-05T07:53:00Z</dcterms:created>
  <dcterms:modified xsi:type="dcterms:W3CDTF">2024-02-05T07:54:18Z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DD9DDAB603144959A956720523CA6966_11</vt:lpwstr>
  </property>
  <property fmtid="{D5CDD505-2E9C-101B-9397-08002B2CF9AE}" pid="3" name="KSOProductBuildVer">
    <vt:lpwstr>2052-12.1.0.16250</vt:lpwstr>
  </property>
</Properties>
</file>