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分析仪器行业相关公司设立可行性研究报告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5584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_Toc25584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848" w:history="1">
        <w:r>
          <w:rPr>
            <w:rFonts w:ascii="仿宋" w:eastAsia="仿宋" w:hAnsi="仿宋" w:cs="仿宋" w:hint="eastAsia"/>
            <w:lang w:eastAsia="zh-CN"/>
          </w:rPr>
          <w:t>一、公司成立方案</w:t>
        </w:r>
        <w:r>
          <w:tab/>
        </w:r>
        <w:r>
          <w:fldChar w:fldCharType="begin"/>
        </w:r>
        <w:r>
          <w:instrText xml:space="preserve"> PAGEREF _Toc14848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73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_Toc6473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769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_Toc6769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196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_Toc12196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73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_Toc1273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74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_Toc26974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974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_Toc25974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06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_Toc12806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049" w:history="1">
        <w:r>
          <w:rPr>
            <w:rFonts w:ascii="仿宋" w:eastAsia="仿宋" w:hAnsi="仿宋" w:cs="仿宋" w:hint="eastAsia"/>
            <w:lang w:eastAsia="zh-CN"/>
          </w:rPr>
          <w:t>二、分析仪器筹建公司基本信息</w:t>
        </w:r>
        <w:r>
          <w:tab/>
        </w:r>
        <w:r>
          <w:fldChar w:fldCharType="begin"/>
        </w:r>
        <w:r>
          <w:instrText xml:space="preserve"> PAGEREF _Toc5049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016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_Toc15016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56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_Toc15156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382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_Toc3382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689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_Toc16689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25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_Toc30825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655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_Toc9655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666" w:history="1">
        <w:r>
          <w:rPr>
            <w:rFonts w:ascii="仿宋" w:eastAsia="仿宋" w:hAnsi="仿宋" w:cs="仿宋" w:hint="eastAsia"/>
            <w:lang w:eastAsia="zh-CN"/>
          </w:rPr>
          <w:t>三、法人治理</w:t>
        </w:r>
        <w:r>
          <w:tab/>
        </w:r>
        <w:r>
          <w:fldChar w:fldCharType="begin"/>
        </w:r>
        <w:r>
          <w:instrText xml:space="preserve"> PAGEREF _Toc32666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69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_Toc31869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22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_Toc5722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84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_Toc18084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15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_Toc28115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500" w:history="1">
        <w:r>
          <w:rPr>
            <w:rFonts w:ascii="仿宋" w:eastAsia="仿宋" w:hAnsi="仿宋" w:cs="仿宋" w:hint="eastAsia"/>
            <w:lang w:eastAsia="zh-CN"/>
          </w:rPr>
          <w:t>四、分析仪器项目概况</w:t>
        </w:r>
        <w:r>
          <w:tab/>
        </w:r>
        <w:r>
          <w:fldChar w:fldCharType="begin"/>
        </w:r>
        <w:r>
          <w:instrText xml:space="preserve"> PAGEREF _Toc31500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23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_Toc2623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73" w:history="1">
        <w:r>
          <w:rPr>
            <w:rFonts w:ascii="仿宋" w:eastAsia="仿宋" w:hAnsi="仿宋" w:cs="仿宋" w:hint="eastAsia"/>
            <w:lang w:eastAsia="zh-CN"/>
          </w:rPr>
          <w:t>(二)、分析仪器项目提出的理由</w:t>
        </w:r>
        <w:r>
          <w:tab/>
        </w:r>
        <w:r>
          <w:fldChar w:fldCharType="begin"/>
        </w:r>
        <w:r>
          <w:instrText xml:space="preserve"> PAGEREF _Toc14973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72" w:history="1">
        <w:r>
          <w:rPr>
            <w:rFonts w:ascii="仿宋" w:eastAsia="仿宋" w:hAnsi="仿宋" w:cs="仿宋" w:hint="eastAsia"/>
            <w:lang w:eastAsia="zh-CN"/>
          </w:rPr>
          <w:t>(三)、分析仪器项目选址</w:t>
        </w:r>
        <w:r>
          <w:tab/>
        </w:r>
        <w:r>
          <w:fldChar w:fldCharType="begin"/>
        </w:r>
        <w:r>
          <w:instrText xml:space="preserve"> PAGEREF _Toc18672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18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_Toc22018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8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_Toc958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673" w:history="1">
        <w:r>
          <w:rPr>
            <w:rFonts w:ascii="仿宋" w:eastAsia="仿宋" w:hAnsi="仿宋" w:cs="仿宋" w:hint="eastAsia"/>
            <w:lang w:eastAsia="zh-CN"/>
          </w:rPr>
          <w:t>(六)、分析仪器项目投资</w:t>
        </w:r>
        <w:r>
          <w:tab/>
        </w:r>
        <w:r>
          <w:fldChar w:fldCharType="begin"/>
        </w:r>
        <w:r>
          <w:instrText xml:space="preserve"> PAGEREF _Toc16673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41" w:history="1">
        <w:r>
          <w:rPr>
            <w:rFonts w:ascii="仿宋" w:eastAsia="仿宋" w:hAnsi="仿宋" w:cs="仿宋" w:hint="eastAsia"/>
            <w:lang w:eastAsia="zh-CN"/>
          </w:rPr>
          <w:t>(七)、分析仪器项目进度规划</w:t>
        </w:r>
        <w:r>
          <w:tab/>
        </w:r>
        <w:r>
          <w:fldChar w:fldCharType="begin"/>
        </w:r>
        <w:r>
          <w:instrText xml:space="preserve"> PAGEREF _Toc9441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850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_Toc5850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29" w:history="1">
        <w:r>
          <w:rPr>
            <w:rFonts w:ascii="仿宋" w:eastAsia="仿宋" w:hAnsi="仿宋" w:cs="仿宋" w:hint="eastAsia"/>
            <w:lang w:eastAsia="zh-CN"/>
          </w:rPr>
          <w:t>(九)、分析仪器项目综合评价</w:t>
        </w:r>
        <w:r>
          <w:tab/>
        </w:r>
        <w:r>
          <w:fldChar w:fldCharType="begin"/>
        </w:r>
        <w:r>
          <w:instrText xml:space="preserve"> PAGEREF _Toc22129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370" w:history="1">
        <w:r>
          <w:rPr>
            <w:rFonts w:ascii="仿宋" w:eastAsia="仿宋" w:hAnsi="仿宋" w:cs="仿宋" w:hint="eastAsia"/>
            <w:lang w:eastAsia="zh-CN"/>
          </w:rPr>
          <w:t>五、公司成立背景及可行性分析</w:t>
        </w:r>
        <w:r>
          <w:tab/>
        </w:r>
        <w:r>
          <w:fldChar w:fldCharType="begin"/>
        </w:r>
        <w:r>
          <w:instrText xml:space="preserve"> PAGEREF _Toc20370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910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_Toc4910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44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_Toc30544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002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_Toc19002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11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_Toc28411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09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_Toc5609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54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_Toc22654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879" w:history="1">
        <w:r>
          <w:rPr>
            <w:rFonts w:ascii="仿宋" w:eastAsia="仿宋" w:hAnsi="仿宋" w:cs="仿宋" w:hint="eastAsia"/>
            <w:lang w:eastAsia="zh-CN"/>
          </w:rPr>
          <w:t>(七)、分析仪器项目建设必要性分析</w:t>
        </w:r>
        <w:r>
          <w:tab/>
        </w:r>
        <w:r>
          <w:fldChar w:fldCharType="begin"/>
        </w:r>
        <w:r>
          <w:instrText xml:space="preserve"> PAGEREF _Toc17879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314" w:history="1">
        <w:r>
          <w:rPr>
            <w:rFonts w:ascii="仿宋" w:eastAsia="仿宋" w:hAnsi="仿宋" w:cs="仿宋" w:hint="eastAsia"/>
            <w:lang w:eastAsia="zh-CN"/>
          </w:rPr>
          <w:t>六、分析仪器项目风险分析</w:t>
        </w:r>
        <w:r>
          <w:tab/>
        </w:r>
        <w:r>
          <w:fldChar w:fldCharType="begin"/>
        </w:r>
        <w:r>
          <w:instrText xml:space="preserve"> PAGEREF _Toc3314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097" w:history="1">
        <w:r>
          <w:rPr>
            <w:rFonts w:ascii="仿宋" w:eastAsia="仿宋" w:hAnsi="仿宋" w:cs="仿宋" w:hint="eastAsia"/>
            <w:lang w:eastAsia="zh-CN"/>
          </w:rPr>
          <w:t>(一)、分析仪器项目风险分析</w:t>
        </w:r>
        <w:r>
          <w:tab/>
        </w:r>
        <w:r>
          <w:fldChar w:fldCharType="begin"/>
        </w:r>
        <w:r>
          <w:instrText xml:space="preserve"> PAGEREF _Toc16097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3637" w:history="1">
        <w:r>
          <w:rPr>
            <w:rFonts w:ascii="仿宋" w:eastAsia="仿宋" w:hAnsi="仿宋" w:cs="仿宋" w:hint="eastAsia"/>
            <w:lang w:eastAsia="zh-CN"/>
          </w:rPr>
          <w:t>(二)、分析仪器项目风险对策</w:t>
        </w:r>
        <w:r>
          <w:tab/>
        </w:r>
        <w:r>
          <w:fldChar w:fldCharType="begin"/>
        </w:r>
        <w:r>
          <w:instrText xml:space="preserve"> PAGEREF _Toc13637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74" w:history="1">
        <w:r>
          <w:rPr>
            <w:rFonts w:ascii="仿宋" w:eastAsia="仿宋" w:hAnsi="仿宋" w:cs="仿宋" w:hint="eastAsia"/>
            <w:lang w:eastAsia="zh-CN"/>
          </w:rPr>
          <w:t>七、分析仪器项目经济效益</w:t>
        </w:r>
        <w:r>
          <w:tab/>
        </w:r>
        <w:r>
          <w:fldChar w:fldCharType="begin"/>
        </w:r>
        <w:r>
          <w:instrText xml:space="preserve"> PAGEREF _Toc1974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442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_Toc8442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48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_Toc20248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102" w:history="1">
        <w:r>
          <w:rPr>
            <w:rFonts w:ascii="仿宋" w:eastAsia="仿宋" w:hAnsi="仿宋" w:cs="仿宋" w:hint="eastAsia"/>
            <w:lang w:eastAsia="zh-CN"/>
          </w:rPr>
          <w:t>(三)、分析仪器项目盈利能力分析</w:t>
        </w:r>
        <w:r>
          <w:tab/>
        </w:r>
        <w:r>
          <w:fldChar w:fldCharType="begin"/>
        </w:r>
        <w:r>
          <w:instrText xml:space="preserve"> PAGEREF _Toc5102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842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_Toc24842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76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_Toc19276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55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_Toc27255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121" w:history="1">
        <w:r>
          <w:rPr>
            <w:rFonts w:ascii="仿宋" w:eastAsia="仿宋" w:hAnsi="仿宋" w:cs="仿宋" w:hint="eastAsia"/>
            <w:lang w:eastAsia="zh-CN"/>
          </w:rPr>
          <w:t>八、目标客户和受众分析</w:t>
        </w:r>
        <w:r>
          <w:tab/>
        </w:r>
        <w:r>
          <w:fldChar w:fldCharType="begin"/>
        </w:r>
        <w:r>
          <w:instrText xml:space="preserve"> PAGEREF _Toc15121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014" w:history="1">
        <w:r>
          <w:rPr>
            <w:rFonts w:ascii="仿宋" w:eastAsia="仿宋" w:hAnsi="仿宋" w:cs="仿宋" w:hint="eastAsia"/>
            <w:lang w:eastAsia="zh-CN"/>
          </w:rPr>
          <w:t>(一)、客户群体描述</w:t>
        </w:r>
        <w:r>
          <w:tab/>
        </w:r>
        <w:r>
          <w:fldChar w:fldCharType="begin"/>
        </w:r>
        <w:r>
          <w:instrText xml:space="preserve"> PAGEREF _Toc10014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95" w:history="1">
        <w:r>
          <w:rPr>
            <w:rFonts w:ascii="仿宋" w:eastAsia="仿宋" w:hAnsi="仿宋" w:cs="仿宋" w:hint="eastAsia"/>
            <w:lang w:eastAsia="zh-CN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_Toc20695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49" w:history="1">
        <w:r>
          <w:rPr>
            <w:rFonts w:ascii="仿宋" w:eastAsia="仿宋" w:hAnsi="仿宋" w:cs="仿宋" w:hint="eastAsia"/>
            <w:lang w:eastAsia="zh-CN"/>
          </w:rPr>
          <w:t>(三)、客户获取策略</w:t>
        </w:r>
        <w:r>
          <w:tab/>
        </w:r>
        <w:r>
          <w:fldChar w:fldCharType="begin"/>
        </w:r>
        <w:r>
          <w:instrText xml:space="preserve"> PAGEREF _Toc13249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702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_Toc11702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201" w:history="1">
        <w:r>
          <w:rPr>
            <w:rFonts w:ascii="仿宋" w:eastAsia="仿宋" w:hAnsi="仿宋" w:cs="仿宋" w:hint="eastAsia"/>
            <w:lang w:eastAsia="zh-CN"/>
          </w:rPr>
          <w:t>九、建设进度分析</w:t>
        </w:r>
        <w:r>
          <w:tab/>
        </w:r>
        <w:r>
          <w:fldChar w:fldCharType="begin"/>
        </w:r>
        <w:r>
          <w:instrText xml:space="preserve"> PAGEREF _Toc20201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77" w:history="1">
        <w:r>
          <w:rPr>
            <w:rFonts w:ascii="仿宋" w:eastAsia="仿宋" w:hAnsi="仿宋" w:cs="仿宋" w:hint="eastAsia"/>
            <w:lang w:eastAsia="zh-CN"/>
          </w:rPr>
          <w:t>(一)、分析仪器项目进度安排</w:t>
        </w:r>
        <w:r>
          <w:tab/>
        </w:r>
        <w:r>
          <w:fldChar w:fldCharType="begin"/>
        </w:r>
        <w:r>
          <w:instrText xml:space="preserve"> PAGEREF _Toc6277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798" w:history="1">
        <w:r>
          <w:rPr>
            <w:rFonts w:ascii="仿宋" w:eastAsia="仿宋" w:hAnsi="仿宋" w:cs="仿宋" w:hint="eastAsia"/>
            <w:lang w:eastAsia="zh-CN"/>
          </w:rPr>
          <w:t>(二)、分析仪器项目实施保障措施</w:t>
        </w:r>
        <w:r>
          <w:tab/>
        </w:r>
        <w:r>
          <w:fldChar w:fldCharType="begin"/>
        </w:r>
        <w:r>
          <w:instrText xml:space="preserve"> PAGEREF _Toc25798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987" w:history="1">
        <w:r>
          <w:rPr>
            <w:rFonts w:ascii="仿宋" w:eastAsia="仿宋" w:hAnsi="仿宋" w:cs="仿宋" w:hint="eastAsia"/>
            <w:lang w:eastAsia="zh-CN"/>
          </w:rPr>
          <w:t>十、SWOT分析</w:t>
        </w:r>
        <w:r>
          <w:tab/>
        </w:r>
        <w:r>
          <w:fldChar w:fldCharType="begin"/>
        </w:r>
        <w:r>
          <w:instrText xml:space="preserve"> PAGEREF _Toc12987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340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_Toc26340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520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_Toc3520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41" w:history="1">
        <w:r>
          <w:rPr>
            <w:rFonts w:ascii="仿宋" w:eastAsia="仿宋" w:hAnsi="仿宋" w:cs="仿宋" w:hint="eastAsia"/>
            <w:lang w:eastAsia="zh-CN"/>
          </w:rPr>
          <w:t>(三)、机会分析()</w:t>
        </w:r>
        <w:r>
          <w:tab/>
        </w:r>
        <w:r>
          <w:fldChar w:fldCharType="begin"/>
        </w:r>
        <w:r>
          <w:instrText xml:space="preserve"> PAGEREF _Toc14041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10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_Toc27510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368" w:history="1">
        <w:r>
          <w:rPr>
            <w:rFonts w:ascii="仿宋" w:eastAsia="仿宋" w:hAnsi="仿宋" w:cs="仿宋" w:hint="eastAsia"/>
            <w:lang w:eastAsia="zh-CN"/>
          </w:rPr>
          <w:t>十一、市场营销策略</w:t>
        </w:r>
        <w:r>
          <w:tab/>
        </w:r>
        <w:r>
          <w:fldChar w:fldCharType="begin"/>
        </w:r>
        <w:r>
          <w:instrText xml:space="preserve"> PAGEREF _Toc25368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5" w:history="1">
        <w:r>
          <w:rPr>
            <w:rFonts w:ascii="仿宋" w:eastAsia="仿宋" w:hAnsi="仿宋" w:cs="仿宋" w:hint="eastAsia"/>
            <w:lang w:eastAsia="zh-CN"/>
          </w:rPr>
          <w:t>(一)、市场定位和目标市场</w:t>
        </w:r>
        <w:r>
          <w:tab/>
        </w:r>
        <w:r>
          <w:fldChar w:fldCharType="begin"/>
        </w:r>
        <w:r>
          <w:instrText xml:space="preserve"> PAGEREF _Toc3125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163" w:history="1">
        <w:r>
          <w:rPr>
            <w:rFonts w:ascii="仿宋" w:eastAsia="仿宋" w:hAnsi="仿宋" w:cs="仿宋" w:hint="eastAsia"/>
            <w:lang w:eastAsia="zh-CN"/>
          </w:rPr>
          <w:t>(二)、定价策略</w:t>
        </w:r>
        <w:r>
          <w:tab/>
        </w:r>
        <w:r>
          <w:fldChar w:fldCharType="begin"/>
        </w:r>
        <w:r>
          <w:instrText xml:space="preserve"> PAGEREF _Toc12163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770" w:history="1">
        <w:r>
          <w:rPr>
            <w:rFonts w:ascii="仿宋" w:eastAsia="仿宋" w:hAnsi="仿宋" w:cs="仿宋" w:hint="eastAsia"/>
            <w:lang w:eastAsia="zh-CN"/>
          </w:rPr>
          <w:t>(三)、销售和推广策略</w:t>
        </w:r>
        <w:r>
          <w:tab/>
        </w:r>
        <w:r>
          <w:fldChar w:fldCharType="begin"/>
        </w:r>
        <w:r>
          <w:instrText xml:space="preserve"> PAGEREF _Toc15770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539" w:history="1">
        <w:r>
          <w:rPr>
            <w:rFonts w:ascii="仿宋" w:eastAsia="仿宋" w:hAnsi="仿宋" w:cs="仿宋" w:hint="eastAsia"/>
            <w:lang w:eastAsia="zh-CN"/>
          </w:rPr>
          <w:t>(四)、销售渠道和分销策略</w:t>
        </w:r>
        <w:r>
          <w:tab/>
        </w:r>
        <w:r>
          <w:fldChar w:fldCharType="begin"/>
        </w:r>
        <w:r>
          <w:instrText xml:space="preserve"> PAGEREF _Toc28539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551" w:history="1">
        <w:r>
          <w:rPr>
            <w:rFonts w:ascii="仿宋" w:eastAsia="仿宋" w:hAnsi="仿宋" w:cs="仿宋" w:hint="eastAsia"/>
            <w:lang w:eastAsia="zh-CN"/>
          </w:rPr>
          <w:t>十二、风险分析</w:t>
        </w:r>
        <w:r>
          <w:tab/>
        </w:r>
        <w:r>
          <w:fldChar w:fldCharType="begin"/>
        </w:r>
        <w:r>
          <w:instrText xml:space="preserve"> PAGEREF _Toc14551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93" w:history="1">
        <w:r>
          <w:rPr>
            <w:rFonts w:ascii="仿宋" w:eastAsia="仿宋" w:hAnsi="仿宋" w:cs="仿宋" w:hint="eastAsia"/>
            <w:lang w:eastAsia="zh-CN"/>
          </w:rPr>
          <w:t>(一)、内部风险</w:t>
        </w:r>
        <w:r>
          <w:tab/>
        </w:r>
        <w:r>
          <w:fldChar w:fldCharType="begin"/>
        </w:r>
        <w:r>
          <w:instrText xml:space="preserve"> PAGEREF _Toc9593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215" w:history="1">
        <w:r>
          <w:rPr>
            <w:rFonts w:ascii="仿宋" w:eastAsia="仿宋" w:hAnsi="仿宋" w:cs="仿宋" w:hint="eastAsia"/>
            <w:lang w:eastAsia="zh-CN"/>
          </w:rPr>
          <w:t>(二)、外部风险</w:t>
        </w:r>
        <w:r>
          <w:tab/>
        </w:r>
        <w:r>
          <w:fldChar w:fldCharType="begin"/>
        </w:r>
        <w:r>
          <w:instrText xml:space="preserve"> PAGEREF _Toc5215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84" w:history="1">
        <w:r>
          <w:rPr>
            <w:rFonts w:ascii="仿宋" w:eastAsia="仿宋" w:hAnsi="仿宋" w:cs="仿宋" w:hint="eastAsia"/>
            <w:lang w:eastAsia="zh-CN"/>
          </w:rPr>
          <w:t>(三)、风险管理策略</w:t>
        </w:r>
        <w:r>
          <w:tab/>
        </w:r>
        <w:r>
          <w:fldChar w:fldCharType="begin"/>
        </w:r>
        <w:r>
          <w:instrText xml:space="preserve"> PAGEREF _Toc15484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687" w:history="1">
        <w:r>
          <w:rPr>
            <w:rFonts w:ascii="仿宋" w:eastAsia="仿宋" w:hAnsi="仿宋" w:cs="仿宋" w:hint="eastAsia"/>
            <w:lang w:eastAsia="zh-CN"/>
          </w:rPr>
          <w:t>十三、未来计划和展望</w:t>
        </w:r>
        <w:r>
          <w:tab/>
        </w:r>
        <w:r>
          <w:fldChar w:fldCharType="begin"/>
        </w:r>
        <w:r>
          <w:instrText xml:space="preserve"> PAGEREF _Toc27687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556" w:history="1">
        <w:r>
          <w:rPr>
            <w:rFonts w:ascii="仿宋" w:eastAsia="仿宋" w:hAnsi="仿宋" w:cs="仿宋" w:hint="eastAsia"/>
            <w:lang w:eastAsia="zh-CN"/>
          </w:rPr>
          <w:t>(一)、公司未来的发展计划</w:t>
        </w:r>
        <w:r>
          <w:tab/>
        </w:r>
        <w:r>
          <w:fldChar w:fldCharType="begin"/>
        </w:r>
        <w:r>
          <w:instrText xml:space="preserve"> PAGEREF _Toc4556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81" w:history="1">
        <w:r>
          <w:rPr>
            <w:rFonts w:ascii="仿宋" w:eastAsia="仿宋" w:hAnsi="仿宋" w:cs="仿宋" w:hint="eastAsia"/>
            <w:lang w:eastAsia="zh-CN"/>
          </w:rPr>
          <w:t>(二)、长期目标和目标</w:t>
        </w:r>
        <w:r>
          <w:tab/>
        </w:r>
        <w:r>
          <w:fldChar w:fldCharType="begin"/>
        </w:r>
        <w:r>
          <w:instrText xml:space="preserve"> PAGEREF _Toc15581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5584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感谢您阅读公司的成立报告。在本报告中，我们将向您介绍公司的发展历程、组织结构以及未来计划。我们公司的成立是为了经济社会发展的需要，为市场提供创新和高质量的产品/服务。我们坚持以客户为中心，以合作伙伴关系和员工健康发展为基础。通过本报告，您将了解我们的使命和愿景，以及未来的发展方向。请注意，本报告不可做为商业用途，只用作学习交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4848"/>
      <w:r>
        <w:rPr>
          <w:rFonts w:ascii="仿宋" w:eastAsia="仿宋" w:hAnsi="仿宋" w:cs="仿宋" w:hint="eastAsia"/>
          <w:sz w:val="28"/>
          <w:lang w:eastAsia="zh-CN"/>
        </w:rPr>
        <w:t>一、公司成立方案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6473"/>
      <w:r>
        <w:rPr>
          <w:rFonts w:ascii="仿宋" w:eastAsia="仿宋" w:hAnsi="仿宋" w:cs="仿宋" w:hint="eastAsia"/>
          <w:lang w:eastAsia="zh-CN"/>
        </w:rPr>
        <w:t>(一)、公司经营宗旨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根据国家法律和行政法规的规定，我们将严格遵守诚实信用、勤勉尽责的原则，以专业的经营方式来管理和运营公司的资产。我们的目标是为全体股东创造令人满意的投资回报。我们将秉持以下承诺：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合规经营：我们将遵循国家法律法规的要求，保持公司的合法地位，确保所有经营活动均在法律框架内进行。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诚实信用：我们将坚守诚实信用原则，保持与各方的公平诚信合作，积极履行合同义务，确保公司的经济行为充分透明。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勤勉尽责：我们承诺勤勉尽责，致力于为公司的股东提供最佳的管理和运营服务，通过不懈的努力实现经济效益最大化。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4.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专业管理：我们将采用专业的管理和经营方式，积极引入最佳实践，提高公司资产的管理效率和风险控制水平。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投资回报：我们的首要目标是为全体股东创造可观的投资回报，通过公司的盈利和成长来实现这一目标。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通过以上承诺，我们将在国家法律法规的指导下，以诚实信用、勤勉尽责的原则，以专业的方式管理和经营公司资产，以满足全体股东的期望和利益。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6769"/>
      <w:r>
        <w:rPr>
          <w:rFonts w:ascii="仿宋" w:eastAsia="仿宋" w:hAnsi="仿宋" w:cs="仿宋" w:hint="eastAsia"/>
          <w:sz w:val="28"/>
          <w:lang w:eastAsia="zh-CN"/>
        </w:rPr>
        <w:t>(二)、公司的目标、主要职责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目标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公司的目标是在不断变化的市场环境中实现可持续的增长和发展。为此，我们制定了以下目标：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实现业务增长：公司将积极寻求机会，以实现可持续的业务增长，包括扩展市场份额和进入新市场。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提高经济效益：公司将不断追求提高经济效益，包括降低成本、提高生产效率和增加利润率。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强化内部管理：公司将加强内部管理体系，提高组织效率，改进流程，确保公司内部运营更加高效。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促进创新：公司将鼓励和支持创新，包括产品创新和管理模式创新，以适应市场的不断变化。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建立核心竞争力：公司将致力于提升自主品牌的价值，提高核心竞争力，不断扩大市场份额。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6.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https://d.book118.com/365144004244011100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分析仪器行业相关公司设立可行性研究报告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分析仪器行业相关公司设立可行性研究报告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分析仪器行业相关公司设立可行性研究报告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分析仪器行业相关公司设立可行性研究报告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分析仪器行业相关公司设立可行性研究报告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365144004244011100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2024-01-18T03:22:00Z</dcterms:created>
  <dcterms:modified xsi:type="dcterms:W3CDTF">2024-01-18T03:22:11Z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C4C563BC0675406A9CC54AC2FDBD6767_11</vt:lpwstr>
  </property>
  <property fmtid="{D5CDD505-2E9C-101B-9397-08002B2CF9AE}" pid="3" name="KSOProductBuildVer">
    <vt:lpwstr>2052-12.1.0.16120</vt:lpwstr>
  </property>
</Properties>
</file>