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桩基检测仪相关行业公司成立方案及可行性研究报告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42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_Toc10429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84" w:history="1">
        <w:r>
          <w:rPr>
            <w:rFonts w:ascii="仿宋" w:eastAsia="仿宋" w:hAnsi="仿宋" w:cs="仿宋" w:hint="eastAsia"/>
            <w:lang w:eastAsia="zh-CN"/>
          </w:rPr>
          <w:t>一、桩基检测仪筹建公司基本信息</w:t>
        </w:r>
        <w:r>
          <w:tab/>
        </w:r>
        <w:r>
          <w:fldChar w:fldCharType="begin"/>
        </w:r>
        <w:r>
          <w:instrText xml:space="preserve"> PAGEREF _Toc15584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_Toc32289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_Toc16272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_Toc10916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_Toc17537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_Toc20652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_Toc22688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_Toc32666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_Toc23973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_Toc28119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(一)、桩基检测仪项目选址原则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_Toc27915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_Toc28819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0" w:history="1">
        <w:r>
          <w:rPr>
            <w:rFonts w:ascii="仿宋" w:eastAsia="仿宋" w:hAnsi="仿宋" w:cs="仿宋" w:hint="eastAsia"/>
            <w:lang w:eastAsia="zh-CN"/>
          </w:rPr>
          <w:t>(五)、桩基检测仪项目选址综合评价</w:t>
        </w:r>
        <w:r>
          <w:tab/>
        </w:r>
        <w:r>
          <w:fldChar w:fldCharType="begin"/>
        </w:r>
        <w:r>
          <w:instrText xml:space="preserve"> PAGEREF _Toc25150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4" w:history="1">
        <w:r>
          <w:rPr>
            <w:rFonts w:ascii="仿宋" w:eastAsia="仿宋" w:hAnsi="仿宋" w:cs="仿宋" w:hint="eastAsia"/>
            <w:lang w:eastAsia="zh-CN"/>
          </w:rPr>
          <w:t>四、桩基检测仪项目概况</w:t>
        </w:r>
        <w:r>
          <w:tab/>
        </w:r>
        <w:r>
          <w:fldChar w:fldCharType="begin"/>
        </w:r>
        <w:r>
          <w:instrText xml:space="preserve"> PAGEREF _Toc25964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4" w:history="1">
        <w:r>
          <w:rPr>
            <w:rFonts w:ascii="仿宋" w:eastAsia="仿宋" w:hAnsi="仿宋" w:cs="仿宋" w:hint="eastAsia"/>
            <w:lang w:eastAsia="zh-CN"/>
          </w:rPr>
          <w:t>(二)、桩基检测仪项目提出的理由</w:t>
        </w:r>
        <w:r>
          <w:tab/>
        </w:r>
        <w:r>
          <w:fldChar w:fldCharType="begin"/>
        </w:r>
        <w:r>
          <w:instrText xml:space="preserve"> PAGEREF _Toc11674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2" w:history="1">
        <w:r>
          <w:rPr>
            <w:rFonts w:ascii="仿宋" w:eastAsia="仿宋" w:hAnsi="仿宋" w:cs="仿宋" w:hint="eastAsia"/>
            <w:lang w:eastAsia="zh-CN"/>
          </w:rPr>
          <w:t>(三)、桩基检测仪项目选址</w:t>
        </w:r>
        <w:r>
          <w:tab/>
        </w:r>
        <w:r>
          <w:fldChar w:fldCharType="begin"/>
        </w:r>
        <w:r>
          <w:instrText xml:space="preserve"> PAGEREF _Toc23612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" w:history="1">
        <w:r>
          <w:rPr>
            <w:rFonts w:ascii="仿宋" w:eastAsia="仿宋" w:hAnsi="仿宋" w:cs="仿宋" w:hint="eastAsia"/>
            <w:lang w:eastAsia="zh-CN"/>
          </w:rPr>
          <w:t>(六)、桩基检测仪项目投资</w:t>
        </w:r>
        <w:r>
          <w:tab/>
        </w:r>
        <w:r>
          <w:fldChar w:fldCharType="begin"/>
        </w:r>
        <w:r>
          <w:instrText xml:space="preserve"> PAGEREF _Toc359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0" w:history="1">
        <w:r>
          <w:rPr>
            <w:rFonts w:ascii="仿宋" w:eastAsia="仿宋" w:hAnsi="仿宋" w:cs="仿宋" w:hint="eastAsia"/>
            <w:lang w:eastAsia="zh-CN"/>
          </w:rPr>
          <w:t>(七)、桩基检测仪项目进度规划</w:t>
        </w:r>
        <w:r>
          <w:tab/>
        </w:r>
        <w:r>
          <w:fldChar w:fldCharType="begin"/>
        </w:r>
        <w:r>
          <w:instrText xml:space="preserve"> PAGEREF _Toc29120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_Toc17576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(九)、桩基检测仪项目综合评价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9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_Toc22499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_Toc23900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_Toc25832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_Toc15500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_Toc2103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_Toc5410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_Toc10123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_Toc27145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63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_Toc22363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_Toc18435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_Toc31078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_Toc28540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9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_Toc21319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7" w:history="1">
        <w:r>
          <w:rPr>
            <w:rFonts w:ascii="仿宋" w:eastAsia="仿宋" w:hAnsi="仿宋" w:cs="仿宋" w:hint="eastAsia"/>
            <w:lang w:eastAsia="zh-CN"/>
          </w:rPr>
          <w:t>(一)、桩基检测仪项目背景分析</w:t>
        </w:r>
        <w:r>
          <w:tab/>
        </w:r>
        <w:r>
          <w:fldChar w:fldCharType="begin"/>
        </w:r>
        <w:r>
          <w:instrText xml:space="preserve"> PAGEREF _Toc26867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4" w:history="1">
        <w:r>
          <w:rPr>
            <w:rFonts w:ascii="仿宋" w:eastAsia="仿宋" w:hAnsi="仿宋" w:cs="仿宋" w:hint="eastAsia"/>
            <w:lang w:eastAsia="zh-CN"/>
          </w:rPr>
          <w:t>(二)、桩基检测仪项目建设必要性分析</w:t>
        </w:r>
        <w:r>
          <w:tab/>
        </w:r>
        <w:r>
          <w:fldChar w:fldCharType="begin"/>
        </w:r>
        <w:r>
          <w:instrText xml:space="preserve"> PAGEREF _Toc27444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_Toc18261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_Toc17458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0" w:history="1">
        <w:r>
          <w:rPr>
            <w:rFonts w:ascii="仿宋" w:eastAsia="仿宋" w:hAnsi="仿宋" w:cs="仿宋" w:hint="eastAsia"/>
            <w:lang w:eastAsia="zh-CN"/>
          </w:rPr>
          <w:t>九、桩基检测仪项目风险分析</w:t>
        </w:r>
        <w:r>
          <w:tab/>
        </w:r>
        <w:r>
          <w:fldChar w:fldCharType="begin"/>
        </w:r>
        <w:r>
          <w:instrText xml:space="preserve"> PAGEREF _Toc11280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6" w:history="1">
        <w:r>
          <w:rPr>
            <w:rFonts w:ascii="仿宋" w:eastAsia="仿宋" w:hAnsi="仿宋" w:cs="仿宋" w:hint="eastAsia"/>
            <w:lang w:eastAsia="zh-CN"/>
          </w:rPr>
          <w:t>(一)、桩基检测仪项目风险分析</w:t>
        </w:r>
        <w:r>
          <w:tab/>
        </w:r>
        <w:r>
          <w:fldChar w:fldCharType="begin"/>
        </w:r>
        <w:r>
          <w:instrText xml:space="preserve"> PAGEREF _Toc25226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(二)、桩基检测仪项目风险对策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_Toc12973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_Toc7818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_Toc21066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_Toc18278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_Toc7718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_Toc23943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_Toc26272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_Toc20468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_Toc26188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_Toc18704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_Toc8595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_Toc30431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_Toc23871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_Toc23430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_Toc5626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_Toc1098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_Toc29152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_Toc13613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_Toc27709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536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_Toc10536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_Toc30260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0" w:history="1">
        <w:r>
          <w:rPr>
            <w:rFonts w:ascii="仿宋" w:eastAsia="仿宋" w:hAnsi="仿宋" w:cs="仿宋" w:hint="eastAsia"/>
            <w:lang w:eastAsia="zh-CN"/>
          </w:rPr>
          <w:t>(二)、合作桩基检测仪项目</w:t>
        </w:r>
        <w:r>
          <w:tab/>
        </w:r>
        <w:r>
          <w:fldChar w:fldCharType="begin"/>
        </w:r>
        <w:r>
          <w:instrText xml:space="preserve"> PAGEREF _Toc31960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_Toc29694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42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584"/>
      <w:r>
        <w:rPr>
          <w:rFonts w:ascii="仿宋" w:eastAsia="仿宋" w:hAnsi="仿宋" w:cs="仿宋" w:hint="eastAsia"/>
          <w:sz w:val="28"/>
          <w:lang w:eastAsia="zh-CN"/>
        </w:rPr>
        <w:t>一、桩基检测仪筹建公司基本信息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28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27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57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91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https://d.book118.com/365200202014011043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桩基检测仪相关行业公司成立方案及可行性研究报告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桩基检测仪相关行业公司成立方案及可行性研究报告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桩基检测仪相关行业公司成立方案及可行性研究报告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桩基检测仪相关行业公司成立方案及可行性研究报告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桩基检测仪相关行业公司成立方案及可行性研究报告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5200202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2024-01-15T09:58:00Z</dcterms:created>
  <dcterms:modified xsi:type="dcterms:W3CDTF">2024-01-15T09:58:26Z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EB44753FDF1140538C67EB2908E2A57F_11</vt:lpwstr>
  </property>
  <property fmtid="{D5CDD505-2E9C-101B-9397-08002B2CF9AE}" pid="3" name="KSOProductBuildVer">
    <vt:lpwstr>2052-12.1.0.16120</vt:lpwstr>
  </property>
</Properties>
</file>