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66D2" w14:paraId="57183855" w14:textId="77777777">
      <w:pPr>
        <w:rPr>
          <w:rFonts w:ascii="仿宋" w:eastAsia="仿宋" w:hAnsi="仿宋" w:cs="仿宋"/>
          <w:b/>
          <w:sz w:val="40"/>
        </w:rPr>
      </w:pPr>
    </w:p>
    <w:p w:rsidR="00D466D2" w14:paraId="5735F53C" w14:textId="77777777">
      <w:pPr>
        <w:rPr>
          <w:rFonts w:ascii="仿宋" w:eastAsia="仿宋" w:hAnsi="仿宋" w:cs="仿宋"/>
          <w:b/>
          <w:sz w:val="40"/>
        </w:rPr>
      </w:pPr>
    </w:p>
    <w:p w:rsidR="00D466D2" w14:paraId="4C0DEF44" w14:textId="77777777">
      <w:pPr>
        <w:rPr>
          <w:rFonts w:ascii="仿宋" w:eastAsia="仿宋" w:hAnsi="仿宋" w:cs="仿宋"/>
          <w:b/>
          <w:sz w:val="40"/>
        </w:rPr>
      </w:pPr>
    </w:p>
    <w:p w:rsidR="00D466D2" w14:paraId="4DA0CFD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报刊客户代理行业相关投资计划提议</w:t>
      </w:r>
    </w:p>
    <w:p w:rsidR="00D466D2" w14:paraId="2D51E6D6" w14:textId="77777777">
      <w:pPr>
        <w:jc w:val="center"/>
        <w:rPr>
          <w:rFonts w:ascii="仿宋" w:eastAsia="仿宋" w:hAnsi="仿宋" w:cs="仿宋"/>
          <w:b/>
          <w:sz w:val="40"/>
        </w:rPr>
      </w:pPr>
      <w:r>
        <w:rPr>
          <w:rFonts w:ascii="仿宋" w:eastAsia="仿宋" w:hAnsi="仿宋" w:cs="仿宋" w:hint="eastAsia"/>
          <w:b/>
          <w:sz w:val="40"/>
        </w:rPr>
        <w:t>目录</w:t>
      </w:r>
    </w:p>
    <w:p w:rsidR="00D466D2" w14:paraId="3A116C05" w14:textId="77777777">
      <w:pPr>
        <w:pStyle w:val="TOC1"/>
        <w:tabs>
          <w:tab w:val="right" w:leader="dot" w:pos="8306"/>
        </w:tabs>
      </w:pPr>
      <w:r>
        <w:fldChar w:fldCharType="begin"/>
      </w:r>
      <w:r>
        <w:instrText>TOC \h \z</w:instrText>
      </w:r>
      <w:r>
        <w:fldChar w:fldCharType="separate"/>
      </w:r>
      <w:hyperlink w:anchor="_Toc6724" w:history="1">
        <w:r>
          <w:rPr>
            <w:rFonts w:ascii="仿宋" w:eastAsia="仿宋" w:hAnsi="仿宋" w:cs="仿宋" w:hint="eastAsia"/>
          </w:rPr>
          <w:t>序言</w:t>
        </w:r>
        <w:r>
          <w:tab/>
        </w:r>
        <w:r>
          <w:fldChar w:fldCharType="begin"/>
        </w:r>
        <w:r>
          <w:instrText xml:space="preserve"> PAGEREF _Toc6724 \h </w:instrText>
        </w:r>
        <w:r>
          <w:fldChar w:fldCharType="separate"/>
        </w:r>
        <w:r>
          <w:t>3</w:t>
        </w:r>
        <w:r>
          <w:fldChar w:fldCharType="end"/>
        </w:r>
      </w:hyperlink>
    </w:p>
    <w:p w:rsidR="00D466D2" w14:paraId="4969D235" w14:textId="77777777">
      <w:pPr>
        <w:pStyle w:val="TOC1"/>
        <w:tabs>
          <w:tab w:val="right" w:leader="dot" w:pos="8306"/>
        </w:tabs>
      </w:pPr>
      <w:hyperlink w:anchor="_Toc6423" w:history="1">
        <w:r>
          <w:rPr>
            <w:rFonts w:ascii="仿宋" w:eastAsia="仿宋" w:hAnsi="仿宋" w:cs="仿宋" w:hint="eastAsia"/>
          </w:rPr>
          <w:t>一、原材料及成品管理</w:t>
        </w:r>
        <w:r>
          <w:tab/>
        </w:r>
        <w:r>
          <w:fldChar w:fldCharType="begin"/>
        </w:r>
        <w:r>
          <w:instrText xml:space="preserve"> PAGEREF _Toc6423 \h </w:instrText>
        </w:r>
        <w:r>
          <w:fldChar w:fldCharType="separate"/>
        </w:r>
        <w:r>
          <w:t>3</w:t>
        </w:r>
        <w:r>
          <w:fldChar w:fldCharType="end"/>
        </w:r>
      </w:hyperlink>
    </w:p>
    <w:p w:rsidR="00D466D2" w14:paraId="7BB225A6" w14:textId="77777777">
      <w:pPr>
        <w:pStyle w:val="TOC2"/>
        <w:tabs>
          <w:tab w:val="right" w:leader="dot" w:pos="8306"/>
        </w:tabs>
      </w:pPr>
      <w:hyperlink w:anchor="_Toc19891" w:history="1">
        <w:r>
          <w:rPr>
            <w:rFonts w:ascii="仿宋" w:eastAsia="仿宋" w:hAnsi="仿宋" w:cs="仿宋" w:hint="eastAsia"/>
          </w:rPr>
          <w:t>（一）报刊客户代理项目建设期原辅材料供应情况</w:t>
        </w:r>
        <w:r>
          <w:tab/>
        </w:r>
        <w:r>
          <w:fldChar w:fldCharType="begin"/>
        </w:r>
        <w:r>
          <w:instrText xml:space="preserve"> PAGEREF _Toc19891 \h </w:instrText>
        </w:r>
        <w:r>
          <w:fldChar w:fldCharType="separate"/>
        </w:r>
        <w:r>
          <w:t>3</w:t>
        </w:r>
        <w:r>
          <w:fldChar w:fldCharType="end"/>
        </w:r>
      </w:hyperlink>
    </w:p>
    <w:p w:rsidR="00D466D2" w14:paraId="7C5B4ECE" w14:textId="77777777">
      <w:pPr>
        <w:pStyle w:val="TOC2"/>
        <w:tabs>
          <w:tab w:val="right" w:leader="dot" w:pos="8306"/>
        </w:tabs>
      </w:pPr>
      <w:hyperlink w:anchor="_Toc16464" w:history="1">
        <w:r>
          <w:rPr>
            <w:rFonts w:ascii="仿宋" w:eastAsia="仿宋" w:hAnsi="仿宋" w:cs="仿宋" w:hint="eastAsia"/>
          </w:rPr>
          <w:t>（二）报刊客户代理项目运营期原辅材料供应及质量管理</w:t>
        </w:r>
        <w:r>
          <w:tab/>
        </w:r>
        <w:r>
          <w:fldChar w:fldCharType="begin"/>
        </w:r>
        <w:r>
          <w:instrText xml:space="preserve"> PAGEREF _Toc16464 \h </w:instrText>
        </w:r>
        <w:r>
          <w:fldChar w:fldCharType="separate"/>
        </w:r>
        <w:r>
          <w:t>3</w:t>
        </w:r>
        <w:r>
          <w:fldChar w:fldCharType="end"/>
        </w:r>
      </w:hyperlink>
    </w:p>
    <w:p w:rsidR="00D466D2" w14:paraId="55EB3EA1" w14:textId="77777777">
      <w:pPr>
        <w:pStyle w:val="TOC1"/>
        <w:tabs>
          <w:tab w:val="right" w:leader="dot" w:pos="8306"/>
        </w:tabs>
      </w:pPr>
      <w:hyperlink w:anchor="_Toc3097" w:history="1">
        <w:r>
          <w:rPr>
            <w:rFonts w:ascii="仿宋" w:eastAsia="仿宋" w:hAnsi="仿宋" w:cs="仿宋" w:hint="eastAsia"/>
          </w:rPr>
          <w:t>二、产品方案与建设规划</w:t>
        </w:r>
        <w:r>
          <w:tab/>
        </w:r>
        <w:r>
          <w:fldChar w:fldCharType="begin"/>
        </w:r>
        <w:r>
          <w:instrText xml:space="preserve"> PAGEREF _Toc3097 \h </w:instrText>
        </w:r>
        <w:r>
          <w:fldChar w:fldCharType="separate"/>
        </w:r>
        <w:r>
          <w:t>5</w:t>
        </w:r>
        <w:r>
          <w:fldChar w:fldCharType="end"/>
        </w:r>
      </w:hyperlink>
    </w:p>
    <w:p w:rsidR="00D466D2" w14:paraId="3CCE81D4" w14:textId="77777777">
      <w:pPr>
        <w:pStyle w:val="TOC2"/>
        <w:tabs>
          <w:tab w:val="right" w:leader="dot" w:pos="8306"/>
        </w:tabs>
      </w:pPr>
      <w:hyperlink w:anchor="_Toc32529" w:history="1">
        <w:r>
          <w:rPr>
            <w:rFonts w:ascii="仿宋" w:eastAsia="仿宋" w:hAnsi="仿宋" w:cs="仿宋" w:hint="eastAsia"/>
          </w:rPr>
          <w:t>（一）报刊客户代理项目场地规模</w:t>
        </w:r>
        <w:r>
          <w:tab/>
        </w:r>
        <w:r>
          <w:fldChar w:fldCharType="begin"/>
        </w:r>
        <w:r>
          <w:instrText xml:space="preserve"> PAGEREF _Toc32529 \h </w:instrText>
        </w:r>
        <w:r>
          <w:fldChar w:fldCharType="separate"/>
        </w:r>
        <w:r>
          <w:t>5</w:t>
        </w:r>
        <w:r>
          <w:fldChar w:fldCharType="end"/>
        </w:r>
      </w:hyperlink>
    </w:p>
    <w:p w:rsidR="00D466D2" w14:paraId="5957659A" w14:textId="77777777">
      <w:pPr>
        <w:pStyle w:val="TOC2"/>
        <w:tabs>
          <w:tab w:val="right" w:leader="dot" w:pos="8306"/>
        </w:tabs>
      </w:pPr>
      <w:hyperlink w:anchor="_Toc8092" w:history="1">
        <w:r>
          <w:rPr>
            <w:rFonts w:ascii="仿宋" w:eastAsia="仿宋" w:hAnsi="仿宋" w:cs="仿宋" w:hint="eastAsia"/>
          </w:rPr>
          <w:t>（二）产能规模</w:t>
        </w:r>
        <w:r>
          <w:tab/>
        </w:r>
        <w:r>
          <w:fldChar w:fldCharType="begin"/>
        </w:r>
        <w:r>
          <w:instrText xml:space="preserve"> PAGEREF _Toc8092 \h </w:instrText>
        </w:r>
        <w:r>
          <w:fldChar w:fldCharType="separate"/>
        </w:r>
        <w:r>
          <w:t>5</w:t>
        </w:r>
        <w:r>
          <w:fldChar w:fldCharType="end"/>
        </w:r>
      </w:hyperlink>
    </w:p>
    <w:p w:rsidR="00D466D2" w14:paraId="08E198A5" w14:textId="77777777">
      <w:pPr>
        <w:pStyle w:val="TOC2"/>
        <w:tabs>
          <w:tab w:val="right" w:leader="dot" w:pos="8306"/>
        </w:tabs>
      </w:pPr>
      <w:hyperlink w:anchor="_Toc7251" w:history="1">
        <w:r>
          <w:rPr>
            <w:rFonts w:ascii="仿宋" w:eastAsia="仿宋" w:hAnsi="仿宋" w:cs="仿宋" w:hint="eastAsia"/>
          </w:rPr>
          <w:t>（三）产品规划方案及生产纲领</w:t>
        </w:r>
        <w:r>
          <w:tab/>
        </w:r>
        <w:r>
          <w:fldChar w:fldCharType="begin"/>
        </w:r>
        <w:r>
          <w:instrText xml:space="preserve"> PAGEREF _Toc7251 \h </w:instrText>
        </w:r>
        <w:r>
          <w:fldChar w:fldCharType="separate"/>
        </w:r>
        <w:r>
          <w:t>6</w:t>
        </w:r>
        <w:r>
          <w:fldChar w:fldCharType="end"/>
        </w:r>
      </w:hyperlink>
    </w:p>
    <w:p w:rsidR="00D466D2" w14:paraId="51A9A14C" w14:textId="77777777">
      <w:pPr>
        <w:pStyle w:val="TOC1"/>
        <w:tabs>
          <w:tab w:val="right" w:leader="dot" w:pos="8306"/>
        </w:tabs>
      </w:pPr>
      <w:hyperlink w:anchor="_Toc27417" w:history="1">
        <w:r>
          <w:rPr>
            <w:rFonts w:ascii="仿宋" w:eastAsia="仿宋" w:hAnsi="仿宋" w:cs="仿宋" w:hint="eastAsia"/>
          </w:rPr>
          <w:t>三、报刊客户代理项目概论</w:t>
        </w:r>
        <w:r>
          <w:tab/>
        </w:r>
        <w:r>
          <w:fldChar w:fldCharType="begin"/>
        </w:r>
        <w:r>
          <w:instrText xml:space="preserve"> PAGEREF _Toc27417 \h </w:instrText>
        </w:r>
        <w:r>
          <w:fldChar w:fldCharType="separate"/>
        </w:r>
        <w:r>
          <w:t>6</w:t>
        </w:r>
        <w:r>
          <w:fldChar w:fldCharType="end"/>
        </w:r>
      </w:hyperlink>
    </w:p>
    <w:p w:rsidR="00D466D2" w14:paraId="739DB2A7" w14:textId="77777777">
      <w:pPr>
        <w:pStyle w:val="TOC2"/>
        <w:tabs>
          <w:tab w:val="right" w:leader="dot" w:pos="8306"/>
        </w:tabs>
      </w:pPr>
      <w:hyperlink w:anchor="_Toc20536" w:history="1">
        <w:r>
          <w:rPr>
            <w:rFonts w:ascii="仿宋" w:eastAsia="仿宋" w:hAnsi="仿宋" w:cs="仿宋" w:hint="eastAsia"/>
          </w:rPr>
          <w:t>（一）报刊客户代理项目名称</w:t>
        </w:r>
        <w:r>
          <w:tab/>
        </w:r>
        <w:r>
          <w:fldChar w:fldCharType="begin"/>
        </w:r>
        <w:r>
          <w:instrText xml:space="preserve"> PAGEREF _Toc20536 \h </w:instrText>
        </w:r>
        <w:r>
          <w:fldChar w:fldCharType="separate"/>
        </w:r>
        <w:r>
          <w:t>6</w:t>
        </w:r>
        <w:r>
          <w:fldChar w:fldCharType="end"/>
        </w:r>
      </w:hyperlink>
    </w:p>
    <w:p w:rsidR="00D466D2" w14:paraId="03DBACE7" w14:textId="77777777">
      <w:pPr>
        <w:pStyle w:val="TOC2"/>
        <w:tabs>
          <w:tab w:val="right" w:leader="dot" w:pos="8306"/>
        </w:tabs>
      </w:pPr>
      <w:hyperlink w:anchor="_Toc3064" w:history="1">
        <w:r>
          <w:rPr>
            <w:rFonts w:ascii="仿宋" w:eastAsia="仿宋" w:hAnsi="仿宋" w:cs="仿宋" w:hint="eastAsia"/>
          </w:rPr>
          <w:t>（二）报刊客户代理项目投资人</w:t>
        </w:r>
        <w:r>
          <w:tab/>
        </w:r>
        <w:r>
          <w:fldChar w:fldCharType="begin"/>
        </w:r>
        <w:r>
          <w:instrText xml:space="preserve"> PAGEREF _Toc3064 \h </w:instrText>
        </w:r>
        <w:r>
          <w:fldChar w:fldCharType="separate"/>
        </w:r>
        <w:r>
          <w:t>6</w:t>
        </w:r>
        <w:r>
          <w:fldChar w:fldCharType="end"/>
        </w:r>
      </w:hyperlink>
    </w:p>
    <w:p w:rsidR="00D466D2" w14:paraId="1D84D3B1" w14:textId="77777777">
      <w:pPr>
        <w:pStyle w:val="TOC2"/>
        <w:tabs>
          <w:tab w:val="right" w:leader="dot" w:pos="8306"/>
        </w:tabs>
      </w:pPr>
      <w:hyperlink w:anchor="_Toc14610" w:history="1">
        <w:r>
          <w:rPr>
            <w:rFonts w:ascii="仿宋" w:eastAsia="仿宋" w:hAnsi="仿宋" w:cs="仿宋" w:hint="eastAsia"/>
          </w:rPr>
          <w:t>（三）建设地点</w:t>
        </w:r>
        <w:r>
          <w:tab/>
        </w:r>
        <w:r>
          <w:fldChar w:fldCharType="begin"/>
        </w:r>
        <w:r>
          <w:instrText xml:space="preserve"> PAGEREF _Toc14610 \h </w:instrText>
        </w:r>
        <w:r>
          <w:fldChar w:fldCharType="separate"/>
        </w:r>
        <w:r>
          <w:t>7</w:t>
        </w:r>
        <w:r>
          <w:fldChar w:fldCharType="end"/>
        </w:r>
      </w:hyperlink>
    </w:p>
    <w:p w:rsidR="00D466D2" w14:paraId="0BB9E281" w14:textId="77777777">
      <w:pPr>
        <w:pStyle w:val="TOC2"/>
        <w:tabs>
          <w:tab w:val="right" w:leader="dot" w:pos="8306"/>
        </w:tabs>
      </w:pPr>
      <w:hyperlink w:anchor="_Toc27558" w:history="1">
        <w:r>
          <w:rPr>
            <w:rFonts w:ascii="仿宋" w:eastAsia="仿宋" w:hAnsi="仿宋" w:cs="仿宋" w:hint="eastAsia"/>
          </w:rPr>
          <w:t>（四）编制原则</w:t>
        </w:r>
        <w:r>
          <w:tab/>
        </w:r>
        <w:r>
          <w:fldChar w:fldCharType="begin"/>
        </w:r>
        <w:r>
          <w:instrText xml:space="preserve"> PAGEREF _Toc27558 \h </w:instrText>
        </w:r>
        <w:r>
          <w:fldChar w:fldCharType="separate"/>
        </w:r>
        <w:r>
          <w:t>7</w:t>
        </w:r>
        <w:r>
          <w:fldChar w:fldCharType="end"/>
        </w:r>
      </w:hyperlink>
    </w:p>
    <w:p w:rsidR="00D466D2" w14:paraId="753320FD" w14:textId="77777777">
      <w:pPr>
        <w:pStyle w:val="TOC2"/>
        <w:tabs>
          <w:tab w:val="right" w:leader="dot" w:pos="8306"/>
        </w:tabs>
      </w:pPr>
      <w:hyperlink w:anchor="_Toc21876" w:history="1">
        <w:r>
          <w:rPr>
            <w:rFonts w:ascii="仿宋" w:eastAsia="仿宋" w:hAnsi="仿宋" w:cs="仿宋" w:hint="eastAsia"/>
          </w:rPr>
          <w:t>（五）编制依据</w:t>
        </w:r>
        <w:r>
          <w:tab/>
        </w:r>
        <w:r>
          <w:fldChar w:fldCharType="begin"/>
        </w:r>
        <w:r>
          <w:instrText xml:space="preserve"> PAGEREF _Toc21876 \h </w:instrText>
        </w:r>
        <w:r>
          <w:fldChar w:fldCharType="separate"/>
        </w:r>
        <w:r>
          <w:t>8</w:t>
        </w:r>
        <w:r>
          <w:fldChar w:fldCharType="end"/>
        </w:r>
      </w:hyperlink>
    </w:p>
    <w:p w:rsidR="00D466D2" w14:paraId="4585779B" w14:textId="77777777">
      <w:pPr>
        <w:pStyle w:val="TOC2"/>
        <w:tabs>
          <w:tab w:val="right" w:leader="dot" w:pos="8306"/>
        </w:tabs>
      </w:pPr>
      <w:hyperlink w:anchor="_Toc17883" w:history="1">
        <w:r>
          <w:rPr>
            <w:rFonts w:ascii="仿宋" w:eastAsia="仿宋" w:hAnsi="仿宋" w:cs="仿宋" w:hint="eastAsia"/>
          </w:rPr>
          <w:t>（六）编制范围及内容</w:t>
        </w:r>
        <w:r>
          <w:tab/>
        </w:r>
        <w:r>
          <w:fldChar w:fldCharType="begin"/>
        </w:r>
        <w:r>
          <w:instrText xml:space="preserve"> PAGEREF _Toc17883 \h </w:instrText>
        </w:r>
        <w:r>
          <w:fldChar w:fldCharType="separate"/>
        </w:r>
        <w:r>
          <w:t>9</w:t>
        </w:r>
        <w:r>
          <w:fldChar w:fldCharType="end"/>
        </w:r>
      </w:hyperlink>
    </w:p>
    <w:p w:rsidR="00D466D2" w14:paraId="2C4A4C27" w14:textId="77777777">
      <w:pPr>
        <w:pStyle w:val="TOC2"/>
        <w:tabs>
          <w:tab w:val="right" w:leader="dot" w:pos="8306"/>
        </w:tabs>
      </w:pPr>
      <w:hyperlink w:anchor="_Toc5088" w:history="1">
        <w:r>
          <w:rPr>
            <w:rFonts w:ascii="仿宋" w:eastAsia="仿宋" w:hAnsi="仿宋" w:cs="仿宋" w:hint="eastAsia"/>
          </w:rPr>
          <w:t>（七）报刊客户代理项目建</w:t>
        </w:r>
        <w:r>
          <w:rPr>
            <w:rFonts w:ascii="仿宋" w:eastAsia="仿宋" w:hAnsi="仿宋" w:cs="仿宋" w:hint="eastAsia"/>
          </w:rPr>
          <w:t>设背景</w:t>
        </w:r>
        <w:r>
          <w:tab/>
        </w:r>
        <w:r>
          <w:fldChar w:fldCharType="begin"/>
        </w:r>
        <w:r>
          <w:instrText xml:space="preserve"> PAGEREF _Toc5088 \h </w:instrText>
        </w:r>
        <w:r>
          <w:fldChar w:fldCharType="separate"/>
        </w:r>
        <w:r>
          <w:t>11</w:t>
        </w:r>
        <w:r>
          <w:fldChar w:fldCharType="end"/>
        </w:r>
      </w:hyperlink>
    </w:p>
    <w:p w:rsidR="00D466D2" w14:paraId="39583BA6" w14:textId="77777777">
      <w:pPr>
        <w:pStyle w:val="TOC2"/>
        <w:tabs>
          <w:tab w:val="right" w:leader="dot" w:pos="8306"/>
        </w:tabs>
      </w:pPr>
      <w:hyperlink w:anchor="_Toc4631" w:history="1">
        <w:r>
          <w:rPr>
            <w:rFonts w:ascii="仿宋" w:eastAsia="仿宋" w:hAnsi="仿宋" w:cs="仿宋" w:hint="eastAsia"/>
          </w:rPr>
          <w:t>（八）结论分析</w:t>
        </w:r>
        <w:r>
          <w:tab/>
        </w:r>
        <w:r>
          <w:fldChar w:fldCharType="begin"/>
        </w:r>
        <w:r>
          <w:instrText xml:space="preserve"> PAGEREF _Toc4631 \h </w:instrText>
        </w:r>
        <w:r>
          <w:fldChar w:fldCharType="separate"/>
        </w:r>
        <w:r>
          <w:t>11</w:t>
        </w:r>
        <w:r>
          <w:fldChar w:fldCharType="end"/>
        </w:r>
      </w:hyperlink>
    </w:p>
    <w:p w:rsidR="00D466D2" w14:paraId="08F53416" w14:textId="77777777">
      <w:pPr>
        <w:pStyle w:val="TOC1"/>
        <w:tabs>
          <w:tab w:val="right" w:leader="dot" w:pos="8306"/>
        </w:tabs>
      </w:pPr>
      <w:hyperlink w:anchor="_Toc19664" w:history="1">
        <w:r>
          <w:rPr>
            <w:rFonts w:ascii="仿宋" w:eastAsia="仿宋" w:hAnsi="仿宋" w:cs="仿宋" w:hint="eastAsia"/>
          </w:rPr>
          <w:t>四、技术方案</w:t>
        </w:r>
        <w:r>
          <w:tab/>
        </w:r>
        <w:r>
          <w:fldChar w:fldCharType="begin"/>
        </w:r>
        <w:r>
          <w:instrText xml:space="preserve"> PAGEREF _Toc19664 \h </w:instrText>
        </w:r>
        <w:r>
          <w:fldChar w:fldCharType="separate"/>
        </w:r>
        <w:r>
          <w:t>13</w:t>
        </w:r>
        <w:r>
          <w:fldChar w:fldCharType="end"/>
        </w:r>
      </w:hyperlink>
    </w:p>
    <w:p w:rsidR="00D466D2" w14:paraId="41DBEF3B" w14:textId="77777777">
      <w:pPr>
        <w:pStyle w:val="TOC2"/>
        <w:tabs>
          <w:tab w:val="right" w:leader="dot" w:pos="8306"/>
        </w:tabs>
      </w:pPr>
      <w:hyperlink w:anchor="_Toc29177" w:history="1">
        <w:r>
          <w:rPr>
            <w:rFonts w:ascii="仿宋" w:eastAsia="仿宋" w:hAnsi="仿宋" w:cs="仿宋" w:hint="eastAsia"/>
          </w:rPr>
          <w:t>（一）企业技术研发分析</w:t>
        </w:r>
        <w:r>
          <w:tab/>
        </w:r>
        <w:r>
          <w:fldChar w:fldCharType="begin"/>
        </w:r>
        <w:r>
          <w:instrText xml:space="preserve"> PAGEREF _Toc29177 \h </w:instrText>
        </w:r>
        <w:r>
          <w:fldChar w:fldCharType="separate"/>
        </w:r>
        <w:r>
          <w:t>13</w:t>
        </w:r>
        <w:r>
          <w:fldChar w:fldCharType="end"/>
        </w:r>
      </w:hyperlink>
    </w:p>
    <w:p w:rsidR="00D466D2" w14:paraId="2D758FF6" w14:textId="77777777">
      <w:pPr>
        <w:pStyle w:val="TOC2"/>
        <w:tabs>
          <w:tab w:val="right" w:leader="dot" w:pos="8306"/>
        </w:tabs>
      </w:pPr>
      <w:hyperlink w:anchor="_Toc25137" w:history="1">
        <w:r>
          <w:rPr>
            <w:rFonts w:ascii="仿宋" w:eastAsia="仿宋" w:hAnsi="仿宋" w:cs="仿宋" w:hint="eastAsia"/>
          </w:rPr>
          <w:t>（二）报刊客户代理项目技术工艺分析</w:t>
        </w:r>
        <w:r>
          <w:tab/>
        </w:r>
        <w:r>
          <w:fldChar w:fldCharType="begin"/>
        </w:r>
        <w:r>
          <w:instrText xml:space="preserve"> PAGEREF _Toc25137 \h </w:instrText>
        </w:r>
        <w:r>
          <w:fldChar w:fldCharType="separate"/>
        </w:r>
        <w:r>
          <w:t>14</w:t>
        </w:r>
        <w:r>
          <w:fldChar w:fldCharType="end"/>
        </w:r>
      </w:hyperlink>
    </w:p>
    <w:p w:rsidR="00D466D2" w14:paraId="1220AEEE" w14:textId="77777777">
      <w:pPr>
        <w:pStyle w:val="TOC2"/>
        <w:tabs>
          <w:tab w:val="right" w:leader="dot" w:pos="8306"/>
        </w:tabs>
      </w:pPr>
      <w:hyperlink w:anchor="_Toc4958" w:history="1">
        <w:r>
          <w:rPr>
            <w:rFonts w:ascii="仿宋" w:eastAsia="仿宋" w:hAnsi="仿宋" w:cs="仿宋" w:hint="eastAsia"/>
          </w:rPr>
          <w:t>（三）报刊客户代理项目技术流程</w:t>
        </w:r>
        <w:r>
          <w:tab/>
        </w:r>
        <w:r>
          <w:fldChar w:fldCharType="begin"/>
        </w:r>
        <w:r>
          <w:instrText xml:space="preserve"> PAGEREF _Toc4958 \h </w:instrText>
        </w:r>
        <w:r>
          <w:fldChar w:fldCharType="separate"/>
        </w:r>
        <w:r>
          <w:t>16</w:t>
        </w:r>
        <w:r>
          <w:fldChar w:fldCharType="end"/>
        </w:r>
      </w:hyperlink>
    </w:p>
    <w:p w:rsidR="00D466D2" w14:paraId="0AE39CC8" w14:textId="77777777">
      <w:pPr>
        <w:pStyle w:val="TOC2"/>
        <w:tabs>
          <w:tab w:val="right" w:leader="dot" w:pos="8306"/>
        </w:tabs>
      </w:pPr>
      <w:hyperlink w:anchor="_Toc22409" w:history="1">
        <w:r>
          <w:rPr>
            <w:rFonts w:ascii="仿宋" w:eastAsia="仿宋" w:hAnsi="仿宋" w:cs="仿宋" w:hint="eastAsia"/>
          </w:rPr>
          <w:t>（四）设备选型方案</w:t>
        </w:r>
        <w:r>
          <w:tab/>
        </w:r>
        <w:r>
          <w:fldChar w:fldCharType="begin"/>
        </w:r>
        <w:r>
          <w:instrText xml:space="preserve"> PAGEREF _Toc22409 \h </w:instrText>
        </w:r>
        <w:r>
          <w:fldChar w:fldCharType="separate"/>
        </w:r>
        <w:r>
          <w:t>17</w:t>
        </w:r>
        <w:r>
          <w:fldChar w:fldCharType="end"/>
        </w:r>
      </w:hyperlink>
    </w:p>
    <w:p w:rsidR="00D466D2" w14:paraId="59026099" w14:textId="77777777">
      <w:pPr>
        <w:pStyle w:val="TOC1"/>
        <w:tabs>
          <w:tab w:val="right" w:leader="dot" w:pos="8306"/>
        </w:tabs>
      </w:pPr>
      <w:hyperlink w:anchor="_Toc11369" w:history="1">
        <w:r>
          <w:rPr>
            <w:rFonts w:ascii="仿宋" w:eastAsia="仿宋" w:hAnsi="仿宋" w:cs="仿宋" w:hint="eastAsia"/>
          </w:rPr>
          <w:t>五、行业前景及市场预测</w:t>
        </w:r>
        <w:r>
          <w:tab/>
        </w:r>
        <w:r>
          <w:fldChar w:fldCharType="begin"/>
        </w:r>
        <w:r>
          <w:instrText xml:space="preserve"> PAGEREF _Toc11369 \h </w:instrText>
        </w:r>
        <w:r>
          <w:fldChar w:fldCharType="separate"/>
        </w:r>
        <w:r>
          <w:t>19</w:t>
        </w:r>
        <w:r>
          <w:fldChar w:fldCharType="end"/>
        </w:r>
      </w:hyperlink>
    </w:p>
    <w:p w:rsidR="00D466D2" w14:paraId="4B40B369" w14:textId="77777777">
      <w:pPr>
        <w:pStyle w:val="TOC2"/>
        <w:tabs>
          <w:tab w:val="right" w:leader="dot" w:pos="8306"/>
        </w:tabs>
      </w:pPr>
      <w:hyperlink w:anchor="_Toc4178" w:history="1">
        <w:r>
          <w:rPr>
            <w:rFonts w:ascii="仿宋" w:eastAsia="仿宋" w:hAnsi="仿宋" w:cs="仿宋" w:hint="eastAsia"/>
          </w:rPr>
          <w:t>（一）行业基本情况</w:t>
        </w:r>
        <w:r>
          <w:tab/>
        </w:r>
        <w:r>
          <w:fldChar w:fldCharType="begin"/>
        </w:r>
        <w:r>
          <w:instrText xml:space="preserve"> PAGEREF _Toc4178 \h </w:instrText>
        </w:r>
        <w:r>
          <w:fldChar w:fldCharType="separate"/>
        </w:r>
        <w:r>
          <w:t>19</w:t>
        </w:r>
        <w:r>
          <w:fldChar w:fldCharType="end"/>
        </w:r>
      </w:hyperlink>
    </w:p>
    <w:p w:rsidR="00D466D2" w14:paraId="0C2F9738" w14:textId="77777777">
      <w:pPr>
        <w:pStyle w:val="TOC2"/>
        <w:tabs>
          <w:tab w:val="right" w:leader="dot" w:pos="8306"/>
        </w:tabs>
      </w:pPr>
      <w:hyperlink w:anchor="_Toc10471" w:history="1">
        <w:r>
          <w:rPr>
            <w:rFonts w:ascii="仿宋" w:eastAsia="仿宋" w:hAnsi="仿宋" w:cs="仿宋" w:hint="eastAsia"/>
          </w:rPr>
          <w:t>（二）市场分析</w:t>
        </w:r>
        <w:r>
          <w:tab/>
        </w:r>
        <w:r>
          <w:fldChar w:fldCharType="begin"/>
        </w:r>
        <w:r>
          <w:instrText xml:space="preserve"> PAGEREF _Toc10471 \h </w:instrText>
        </w:r>
        <w:r>
          <w:fldChar w:fldCharType="separate"/>
        </w:r>
        <w:r>
          <w:t>20</w:t>
        </w:r>
        <w:r>
          <w:fldChar w:fldCharType="end"/>
        </w:r>
      </w:hyperlink>
    </w:p>
    <w:p w:rsidR="00D466D2" w14:paraId="18C8EB2E" w14:textId="77777777">
      <w:pPr>
        <w:pStyle w:val="TOC1"/>
        <w:tabs>
          <w:tab w:val="right" w:leader="dot" w:pos="8306"/>
        </w:tabs>
      </w:pPr>
      <w:hyperlink w:anchor="_Toc3684" w:history="1">
        <w:r>
          <w:rPr>
            <w:rFonts w:ascii="仿宋" w:eastAsia="仿宋" w:hAnsi="仿宋" w:cs="仿宋" w:hint="eastAsia"/>
          </w:rPr>
          <w:t>六、劳动安全评价</w:t>
        </w:r>
        <w:r>
          <w:tab/>
        </w:r>
        <w:r>
          <w:fldChar w:fldCharType="begin"/>
        </w:r>
        <w:r>
          <w:instrText xml:space="preserve"> PAGEREF _Toc3684 \h </w:instrText>
        </w:r>
        <w:r>
          <w:fldChar w:fldCharType="separate"/>
        </w:r>
        <w:r>
          <w:t>21</w:t>
        </w:r>
        <w:r>
          <w:fldChar w:fldCharType="end"/>
        </w:r>
      </w:hyperlink>
    </w:p>
    <w:p w:rsidR="00D466D2" w14:paraId="6EF30126" w14:textId="77777777">
      <w:pPr>
        <w:pStyle w:val="TOC2"/>
        <w:tabs>
          <w:tab w:val="right" w:leader="dot" w:pos="8306"/>
        </w:tabs>
      </w:pPr>
      <w:hyperlink w:anchor="_Toc7081" w:history="1">
        <w:r>
          <w:rPr>
            <w:rFonts w:ascii="仿宋" w:eastAsia="仿宋" w:hAnsi="仿宋" w:cs="仿宋" w:hint="eastAsia"/>
          </w:rPr>
          <w:t>（一）设计依据</w:t>
        </w:r>
        <w:r>
          <w:tab/>
        </w:r>
        <w:r>
          <w:fldChar w:fldCharType="begin"/>
        </w:r>
        <w:r>
          <w:instrText xml:space="preserve"> PAGEREF _Toc7081 \h </w:instrText>
        </w:r>
        <w:r>
          <w:fldChar w:fldCharType="separate"/>
        </w:r>
        <w:r>
          <w:t>21</w:t>
        </w:r>
        <w:r>
          <w:fldChar w:fldCharType="end"/>
        </w:r>
      </w:hyperlink>
    </w:p>
    <w:p w:rsidR="00D466D2" w14:paraId="7B800CE8" w14:textId="77777777">
      <w:pPr>
        <w:pStyle w:val="TOC2"/>
        <w:tabs>
          <w:tab w:val="right" w:leader="dot" w:pos="8306"/>
        </w:tabs>
      </w:pPr>
      <w:hyperlink w:anchor="_Toc6232" w:history="1">
        <w:r>
          <w:rPr>
            <w:rFonts w:ascii="仿宋" w:eastAsia="仿宋" w:hAnsi="仿宋" w:cs="仿宋" w:hint="eastAsia"/>
          </w:rPr>
          <w:t>（二）主要防范措施</w:t>
        </w:r>
        <w:r>
          <w:tab/>
        </w:r>
        <w:r>
          <w:fldChar w:fldCharType="begin"/>
        </w:r>
        <w:r>
          <w:instrText xml:space="preserve"> PAGER</w:instrText>
        </w:r>
        <w:r>
          <w:instrText xml:space="preserve">EF _Toc6232 \h </w:instrText>
        </w:r>
        <w:r>
          <w:fldChar w:fldCharType="separate"/>
        </w:r>
        <w:r>
          <w:t>23</w:t>
        </w:r>
        <w:r>
          <w:fldChar w:fldCharType="end"/>
        </w:r>
      </w:hyperlink>
    </w:p>
    <w:p w:rsidR="00D466D2" w14:paraId="7A7C1517" w14:textId="77777777">
      <w:pPr>
        <w:pStyle w:val="TOC2"/>
        <w:tabs>
          <w:tab w:val="right" w:leader="dot" w:pos="8306"/>
        </w:tabs>
      </w:pPr>
      <w:hyperlink w:anchor="_Toc23492" w:history="1">
        <w:r>
          <w:rPr>
            <w:rFonts w:ascii="仿宋" w:eastAsia="仿宋" w:hAnsi="仿宋" w:cs="仿宋" w:hint="eastAsia"/>
          </w:rPr>
          <w:t>（三）劳动安全预期效果评价</w:t>
        </w:r>
        <w:r>
          <w:tab/>
        </w:r>
        <w:r>
          <w:fldChar w:fldCharType="begin"/>
        </w:r>
        <w:r>
          <w:instrText xml:space="preserve"> PAGEREF _Toc23492 \h </w:instrText>
        </w:r>
        <w:r>
          <w:fldChar w:fldCharType="separate"/>
        </w:r>
        <w:r>
          <w:t>26</w:t>
        </w:r>
        <w:r>
          <w:fldChar w:fldCharType="end"/>
        </w:r>
      </w:hyperlink>
    </w:p>
    <w:p w:rsidR="00D466D2" w14:paraId="05421A75" w14:textId="77777777">
      <w:pPr>
        <w:pStyle w:val="TOC1"/>
        <w:tabs>
          <w:tab w:val="right" w:leader="dot" w:pos="8306"/>
        </w:tabs>
      </w:pPr>
      <w:hyperlink w:anchor="_Toc12357" w:history="1">
        <w:r>
          <w:rPr>
            <w:rFonts w:ascii="仿宋" w:eastAsia="仿宋" w:hAnsi="仿宋" w:cs="仿宋" w:hint="eastAsia"/>
          </w:rPr>
          <w:t>七、经济效益分析</w:t>
        </w:r>
        <w:r>
          <w:tab/>
        </w:r>
        <w:r>
          <w:fldChar w:fldCharType="begin"/>
        </w:r>
        <w:r>
          <w:instrText xml:space="preserve"> PAGEREF _Toc12357 \h </w:instrText>
        </w:r>
        <w:r>
          <w:fldChar w:fldCharType="separate"/>
        </w:r>
        <w:r>
          <w:t>26</w:t>
        </w:r>
        <w:r>
          <w:fldChar w:fldCharType="end"/>
        </w:r>
      </w:hyperlink>
    </w:p>
    <w:p w:rsidR="00D466D2" w14:paraId="53FD9ACC" w14:textId="77777777">
      <w:pPr>
        <w:pStyle w:val="TOC2"/>
        <w:tabs>
          <w:tab w:val="right" w:leader="dot" w:pos="8306"/>
        </w:tabs>
      </w:pPr>
      <w:hyperlink w:anchor="_Toc13539" w:history="1">
        <w:r>
          <w:rPr>
            <w:rFonts w:ascii="仿宋" w:eastAsia="仿宋" w:hAnsi="仿宋" w:cs="仿宋" w:hint="eastAsia"/>
          </w:rPr>
          <w:t>（一）基本假设及基础参数选取</w:t>
        </w:r>
        <w:r>
          <w:tab/>
        </w:r>
        <w:r>
          <w:fldChar w:fldCharType="begin"/>
        </w:r>
        <w:r>
          <w:instrText xml:space="preserve"> PAGEREF _Toc13539 \h </w:instrText>
        </w:r>
        <w:r>
          <w:fldChar w:fldCharType="separate"/>
        </w:r>
        <w:r>
          <w:t>26</w:t>
        </w:r>
        <w:r>
          <w:fldChar w:fldCharType="end"/>
        </w:r>
      </w:hyperlink>
    </w:p>
    <w:p w:rsidR="00D466D2" w14:paraId="432868F7" w14:textId="77777777">
      <w:pPr>
        <w:pStyle w:val="TOC2"/>
        <w:tabs>
          <w:tab w:val="right" w:leader="dot" w:pos="8306"/>
        </w:tabs>
      </w:pPr>
      <w:hyperlink w:anchor="_Toc17751" w:history="1">
        <w:r>
          <w:rPr>
            <w:rFonts w:ascii="仿宋" w:eastAsia="仿宋" w:hAnsi="仿宋" w:cs="仿宋" w:hint="eastAsia"/>
          </w:rPr>
          <w:t>（二）经济评价财务测算</w:t>
        </w:r>
        <w:r>
          <w:tab/>
        </w:r>
        <w:r>
          <w:fldChar w:fldCharType="begin"/>
        </w:r>
        <w:r>
          <w:instrText xml:space="preserve"> PAGEREF _Toc17751 \h </w:instrText>
        </w:r>
        <w:r>
          <w:fldChar w:fldCharType="separate"/>
        </w:r>
        <w:r>
          <w:t>27</w:t>
        </w:r>
        <w:r>
          <w:fldChar w:fldCharType="end"/>
        </w:r>
      </w:hyperlink>
    </w:p>
    <w:p w:rsidR="00D466D2" w14:paraId="004F91F1" w14:textId="77777777">
      <w:pPr>
        <w:pStyle w:val="TOC2"/>
        <w:tabs>
          <w:tab w:val="right" w:leader="dot" w:pos="8306"/>
        </w:tabs>
      </w:pPr>
      <w:hyperlink w:anchor="_Toc2824" w:history="1">
        <w:r>
          <w:rPr>
            <w:rFonts w:ascii="仿宋" w:eastAsia="仿宋" w:hAnsi="仿宋" w:cs="仿宋" w:hint="eastAsia"/>
          </w:rPr>
          <w:t>（三）报刊客户代理项目盈利能力分析</w:t>
        </w:r>
        <w:r>
          <w:tab/>
        </w:r>
        <w:r>
          <w:fldChar w:fldCharType="begin"/>
        </w:r>
        <w:r>
          <w:instrText xml:space="preserve"> PAGEREF _Toc2824 \h </w:instrText>
        </w:r>
        <w:r>
          <w:fldChar w:fldCharType="separate"/>
        </w:r>
        <w:r>
          <w:t>29</w:t>
        </w:r>
        <w:r>
          <w:fldChar w:fldCharType="end"/>
        </w:r>
      </w:hyperlink>
    </w:p>
    <w:p w:rsidR="00D466D2" w14:paraId="079E8599" w14:textId="77777777">
      <w:pPr>
        <w:pStyle w:val="TOC2"/>
        <w:tabs>
          <w:tab w:val="right" w:leader="dot" w:pos="8306"/>
        </w:tabs>
      </w:pPr>
      <w:hyperlink w:anchor="_Toc7934" w:history="1">
        <w:r>
          <w:rPr>
            <w:rFonts w:ascii="仿宋" w:eastAsia="仿宋" w:hAnsi="仿宋" w:cs="仿宋" w:hint="eastAsia"/>
          </w:rPr>
          <w:t>（四）财务生存能力分析</w:t>
        </w:r>
        <w:r>
          <w:tab/>
        </w:r>
        <w:r>
          <w:fldChar w:fldCharType="begin"/>
        </w:r>
        <w:r>
          <w:instrText xml:space="preserve"> PAGEREF _Toc7934 \h </w:instrText>
        </w:r>
        <w:r>
          <w:fldChar w:fldCharType="separate"/>
        </w:r>
        <w:r>
          <w:t>30</w:t>
        </w:r>
        <w:r>
          <w:fldChar w:fldCharType="end"/>
        </w:r>
      </w:hyperlink>
    </w:p>
    <w:p w:rsidR="00D466D2" w14:paraId="6777F727" w14:textId="77777777">
      <w:pPr>
        <w:pStyle w:val="TOC2"/>
        <w:tabs>
          <w:tab w:val="right" w:leader="dot" w:pos="8306"/>
        </w:tabs>
      </w:pPr>
      <w:hyperlink w:anchor="_Toc5486" w:history="1">
        <w:r>
          <w:rPr>
            <w:rFonts w:ascii="仿宋" w:eastAsia="仿宋" w:hAnsi="仿宋" w:cs="仿宋" w:hint="eastAsia"/>
          </w:rPr>
          <w:t>（五）偿债能力分析</w:t>
        </w:r>
        <w:r>
          <w:tab/>
        </w:r>
        <w:r>
          <w:fldChar w:fldCharType="begin"/>
        </w:r>
        <w:r>
          <w:instrText xml:space="preserve"> PAGEREF _Toc5486 \h </w:instrText>
        </w:r>
        <w:r>
          <w:fldChar w:fldCharType="separate"/>
        </w:r>
        <w:r>
          <w:t>31</w:t>
        </w:r>
        <w:r>
          <w:fldChar w:fldCharType="end"/>
        </w:r>
      </w:hyperlink>
    </w:p>
    <w:p w:rsidR="00D466D2" w14:paraId="005180B5" w14:textId="77777777">
      <w:pPr>
        <w:pStyle w:val="TOC2"/>
        <w:tabs>
          <w:tab w:val="right" w:leader="dot" w:pos="8306"/>
        </w:tabs>
      </w:pPr>
      <w:hyperlink w:anchor="_Toc14036" w:history="1">
        <w:r>
          <w:rPr>
            <w:rFonts w:ascii="仿宋" w:eastAsia="仿宋" w:hAnsi="仿宋" w:cs="仿宋" w:hint="eastAsia"/>
          </w:rPr>
          <w:t>（六）经济评价结论</w:t>
        </w:r>
        <w:r>
          <w:tab/>
        </w:r>
        <w:r>
          <w:fldChar w:fldCharType="begin"/>
        </w:r>
        <w:r>
          <w:instrText xml:space="preserve"> PAGEREF _Toc14036 \h </w:instrText>
        </w:r>
        <w:r>
          <w:fldChar w:fldCharType="separate"/>
        </w:r>
        <w:r>
          <w:t>32</w:t>
        </w:r>
        <w:r>
          <w:fldChar w:fldCharType="end"/>
        </w:r>
      </w:hyperlink>
    </w:p>
    <w:p w:rsidR="00D466D2" w14:paraId="51C3595F" w14:textId="77777777">
      <w:pPr>
        <w:pStyle w:val="TOC1"/>
        <w:tabs>
          <w:tab w:val="right" w:leader="dot" w:pos="8306"/>
        </w:tabs>
      </w:pPr>
      <w:hyperlink w:anchor="_Toc12656" w:history="1">
        <w:r>
          <w:rPr>
            <w:rFonts w:ascii="仿宋" w:eastAsia="仿宋" w:hAnsi="仿宋" w:cs="仿宋" w:hint="eastAsia"/>
          </w:rPr>
          <w:t>八、组织架构分析</w:t>
        </w:r>
        <w:r>
          <w:tab/>
        </w:r>
        <w:r>
          <w:fldChar w:fldCharType="begin"/>
        </w:r>
        <w:r>
          <w:instrText xml:space="preserve"> PAGEREF _Toc12656 \h </w:instrText>
        </w:r>
        <w:r>
          <w:fldChar w:fldCharType="separate"/>
        </w:r>
        <w:r>
          <w:t>33</w:t>
        </w:r>
        <w:r>
          <w:fldChar w:fldCharType="end"/>
        </w:r>
      </w:hyperlink>
    </w:p>
    <w:p w:rsidR="00D466D2" w14:paraId="4E488580" w14:textId="77777777">
      <w:pPr>
        <w:pStyle w:val="TOC2"/>
        <w:tabs>
          <w:tab w:val="right" w:leader="dot" w:pos="8306"/>
        </w:tabs>
      </w:pPr>
      <w:hyperlink w:anchor="_Toc7781" w:history="1">
        <w:r>
          <w:rPr>
            <w:rFonts w:ascii="仿宋" w:eastAsia="仿宋" w:hAnsi="仿宋" w:cs="仿宋" w:hint="eastAsia"/>
          </w:rPr>
          <w:t>（一）人力资源配置</w:t>
        </w:r>
        <w:r>
          <w:tab/>
        </w:r>
        <w:r>
          <w:fldChar w:fldCharType="begin"/>
        </w:r>
        <w:r>
          <w:instrText xml:space="preserve"> PAGEREF _Toc7781 \h </w:instrText>
        </w:r>
        <w:r>
          <w:fldChar w:fldCharType="separate"/>
        </w:r>
        <w:r>
          <w:t>33</w:t>
        </w:r>
        <w:r>
          <w:fldChar w:fldCharType="end"/>
        </w:r>
      </w:hyperlink>
    </w:p>
    <w:p w:rsidR="00D466D2" w14:paraId="4F366E9E" w14:textId="77777777">
      <w:pPr>
        <w:pStyle w:val="TOC2"/>
        <w:tabs>
          <w:tab w:val="right" w:leader="dot" w:pos="8306"/>
        </w:tabs>
      </w:pPr>
      <w:hyperlink w:anchor="_Toc5528" w:history="1">
        <w:r>
          <w:rPr>
            <w:rFonts w:ascii="仿宋" w:eastAsia="仿宋" w:hAnsi="仿宋" w:cs="仿宋" w:hint="eastAsia"/>
          </w:rPr>
          <w:t>（二）员工技能培训</w:t>
        </w:r>
        <w:r>
          <w:tab/>
        </w:r>
        <w:r>
          <w:fldChar w:fldCharType="begin"/>
        </w:r>
        <w:r>
          <w:instrText xml:space="preserve"> PAGEREF _Toc5528 \h </w:instrText>
        </w:r>
        <w:r>
          <w:fldChar w:fldCharType="separate"/>
        </w:r>
        <w:r>
          <w:t>34</w:t>
        </w:r>
        <w:r>
          <w:fldChar w:fldCharType="end"/>
        </w:r>
      </w:hyperlink>
    </w:p>
    <w:p w:rsidR="00D466D2" w14:paraId="763E8B8C" w14:textId="77777777">
      <w:pPr>
        <w:pStyle w:val="TOC1"/>
        <w:tabs>
          <w:tab w:val="right" w:leader="dot" w:pos="8306"/>
        </w:tabs>
      </w:pPr>
      <w:hyperlink w:anchor="_Toc14460" w:history="1">
        <w:r>
          <w:rPr>
            <w:rFonts w:ascii="仿宋" w:eastAsia="仿宋" w:hAnsi="仿宋" w:cs="仿宋" w:hint="eastAsia"/>
          </w:rPr>
          <w:t>九、节能方案</w:t>
        </w:r>
        <w:r>
          <w:tab/>
        </w:r>
        <w:r>
          <w:fldChar w:fldCharType="begin"/>
        </w:r>
        <w:r>
          <w:instrText xml:space="preserve"> P</w:instrText>
        </w:r>
        <w:r>
          <w:instrText xml:space="preserve">AGEREF _Toc14460 \h </w:instrText>
        </w:r>
        <w:r>
          <w:fldChar w:fldCharType="separate"/>
        </w:r>
        <w:r>
          <w:t>36</w:t>
        </w:r>
        <w:r>
          <w:fldChar w:fldCharType="end"/>
        </w:r>
      </w:hyperlink>
    </w:p>
    <w:p w:rsidR="00D466D2" w14:paraId="587C6621" w14:textId="77777777">
      <w:pPr>
        <w:pStyle w:val="TOC2"/>
        <w:tabs>
          <w:tab w:val="right" w:leader="dot" w:pos="8306"/>
        </w:tabs>
      </w:pPr>
      <w:hyperlink w:anchor="_Toc11849" w:history="1">
        <w:r>
          <w:rPr>
            <w:rFonts w:ascii="仿宋" w:eastAsia="仿宋" w:hAnsi="仿宋" w:cs="仿宋" w:hint="eastAsia"/>
          </w:rPr>
          <w:t>（一）报刊客户代理项目节能概述</w:t>
        </w:r>
        <w:r>
          <w:tab/>
        </w:r>
        <w:r>
          <w:fldChar w:fldCharType="begin"/>
        </w:r>
        <w:r>
          <w:instrText xml:space="preserve"> PAGEREF _Toc11849 \h </w:instrText>
        </w:r>
        <w:r>
          <w:fldChar w:fldCharType="separate"/>
        </w:r>
        <w:r>
          <w:t>36</w:t>
        </w:r>
        <w:r>
          <w:fldChar w:fldCharType="end"/>
        </w:r>
      </w:hyperlink>
    </w:p>
    <w:p w:rsidR="00D466D2" w14:paraId="3766EBF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73" w:history="1">
        <w:r>
          <w:rPr>
            <w:rFonts w:ascii="仿宋" w:eastAsia="仿宋" w:hAnsi="仿宋" w:cs="仿宋" w:hint="eastAsia"/>
          </w:rPr>
          <w:t>（二）能源消费种类和数量分析</w:t>
        </w:r>
        <w:r>
          <w:tab/>
        </w:r>
        <w:r>
          <w:fldChar w:fldCharType="begin"/>
        </w:r>
        <w:r>
          <w:instrText xml:space="preserve"> PAGEREF _Toc2473 \h </w:instrText>
        </w:r>
        <w:r>
          <w:fldChar w:fldCharType="separate"/>
        </w:r>
        <w:r>
          <w:t>37</w:t>
        </w:r>
        <w:r>
          <w:fldChar w:fldCharType="end"/>
        </w:r>
      </w:hyperlink>
    </w:p>
    <w:p w:rsidR="00D466D2" w14:paraId="02770C65" w14:textId="77777777">
      <w:pPr>
        <w:pStyle w:val="TOC2"/>
        <w:tabs>
          <w:tab w:val="right" w:leader="dot" w:pos="8306"/>
        </w:tabs>
      </w:pPr>
      <w:hyperlink w:anchor="_Toc30883" w:history="1">
        <w:r>
          <w:rPr>
            <w:rFonts w:ascii="仿宋" w:eastAsia="仿宋" w:hAnsi="仿宋" w:cs="仿宋" w:hint="eastAsia"/>
          </w:rPr>
          <w:t>（三）报刊客户代理项目节能措施</w:t>
        </w:r>
        <w:r>
          <w:tab/>
        </w:r>
        <w:r>
          <w:fldChar w:fldCharType="begin"/>
        </w:r>
        <w:r>
          <w:instrText xml:space="preserve"> PAGEREF _Toc30883 \h </w:instrText>
        </w:r>
        <w:r>
          <w:fldChar w:fldCharType="separate"/>
        </w:r>
        <w:r>
          <w:t>38</w:t>
        </w:r>
        <w:r>
          <w:fldChar w:fldCharType="end"/>
        </w:r>
      </w:hyperlink>
    </w:p>
    <w:p w:rsidR="00D466D2" w14:paraId="2C2331DE" w14:textId="77777777">
      <w:pPr>
        <w:pStyle w:val="TOC2"/>
        <w:tabs>
          <w:tab w:val="right" w:leader="dot" w:pos="8306"/>
        </w:tabs>
      </w:pPr>
      <w:hyperlink w:anchor="_Toc16918" w:history="1">
        <w:r>
          <w:rPr>
            <w:rFonts w:ascii="仿宋" w:eastAsia="仿宋" w:hAnsi="仿宋" w:cs="仿宋" w:hint="eastAsia"/>
          </w:rPr>
          <w:t>（四）节能综合评价</w:t>
        </w:r>
        <w:r>
          <w:tab/>
        </w:r>
        <w:r>
          <w:fldChar w:fldCharType="begin"/>
        </w:r>
        <w:r>
          <w:instrText xml:space="preserve"> PAGEREF _Toc16918 \h </w:instrText>
        </w:r>
        <w:r>
          <w:fldChar w:fldCharType="separate"/>
        </w:r>
        <w:r>
          <w:t>41</w:t>
        </w:r>
        <w:r>
          <w:fldChar w:fldCharType="end"/>
        </w:r>
      </w:hyperlink>
    </w:p>
    <w:p w:rsidR="00D466D2" w14:paraId="5D3CEDD0" w14:textId="77777777">
      <w:pPr>
        <w:pStyle w:val="TOC1"/>
        <w:tabs>
          <w:tab w:val="right" w:leader="dot" w:pos="8306"/>
        </w:tabs>
      </w:pPr>
      <w:hyperlink w:anchor="_Toc5517" w:history="1">
        <w:r>
          <w:rPr>
            <w:rFonts w:ascii="仿宋" w:eastAsia="仿宋" w:hAnsi="仿宋" w:cs="仿宋" w:hint="eastAsia"/>
          </w:rPr>
          <w:t>十、投资估算</w:t>
        </w:r>
        <w:r>
          <w:tab/>
        </w:r>
        <w:r>
          <w:fldChar w:fldCharType="begin"/>
        </w:r>
        <w:r>
          <w:instrText xml:space="preserve"> PAGEREF _Toc5517 \h </w:instrText>
        </w:r>
        <w:r>
          <w:fldChar w:fldCharType="separate"/>
        </w:r>
        <w:r>
          <w:t>41</w:t>
        </w:r>
        <w:r>
          <w:fldChar w:fldCharType="end"/>
        </w:r>
      </w:hyperlink>
    </w:p>
    <w:p w:rsidR="00D466D2" w14:paraId="057C1F14" w14:textId="77777777">
      <w:pPr>
        <w:pStyle w:val="TOC2"/>
        <w:tabs>
          <w:tab w:val="right" w:leader="dot" w:pos="8306"/>
        </w:tabs>
      </w:pPr>
      <w:hyperlink w:anchor="_Toc29414" w:history="1">
        <w:r>
          <w:rPr>
            <w:rFonts w:ascii="仿宋" w:eastAsia="仿宋" w:hAnsi="仿宋" w:cs="仿宋" w:hint="eastAsia"/>
          </w:rPr>
          <w:t>（一）投资估算的编制说明</w:t>
        </w:r>
        <w:r>
          <w:tab/>
        </w:r>
        <w:r>
          <w:fldChar w:fldCharType="begin"/>
        </w:r>
        <w:r>
          <w:instrText xml:space="preserve"> PAGEREF _Toc29414 \h </w:instrText>
        </w:r>
        <w:r>
          <w:fldChar w:fldCharType="separate"/>
        </w:r>
        <w:r>
          <w:t>41</w:t>
        </w:r>
        <w:r>
          <w:fldChar w:fldCharType="end"/>
        </w:r>
      </w:hyperlink>
    </w:p>
    <w:p w:rsidR="00D466D2" w14:paraId="05C105EE" w14:textId="77777777">
      <w:pPr>
        <w:pStyle w:val="TOC2"/>
        <w:tabs>
          <w:tab w:val="right" w:leader="dot" w:pos="8306"/>
        </w:tabs>
      </w:pPr>
      <w:hyperlink w:anchor="_Toc24077" w:history="1">
        <w:r>
          <w:rPr>
            <w:rFonts w:ascii="仿宋" w:eastAsia="仿宋" w:hAnsi="仿宋" w:cs="仿宋" w:hint="eastAsia"/>
          </w:rPr>
          <w:t>（二）建设投资估算</w:t>
        </w:r>
        <w:r>
          <w:tab/>
        </w:r>
        <w:r>
          <w:fldChar w:fldCharType="begin"/>
        </w:r>
        <w:r>
          <w:instrText xml:space="preserve"> PAGEREF _Toc24077 \h </w:instrText>
        </w:r>
        <w:r>
          <w:fldChar w:fldCharType="separate"/>
        </w:r>
        <w:r>
          <w:t>42</w:t>
        </w:r>
        <w:r>
          <w:fldChar w:fldCharType="end"/>
        </w:r>
      </w:hyperlink>
    </w:p>
    <w:p w:rsidR="00D466D2" w14:paraId="590D2FC2" w14:textId="77777777">
      <w:pPr>
        <w:pStyle w:val="TOC2"/>
        <w:tabs>
          <w:tab w:val="right" w:leader="dot" w:pos="8306"/>
        </w:tabs>
      </w:pPr>
      <w:hyperlink w:anchor="_Toc13238" w:history="1">
        <w:r>
          <w:rPr>
            <w:rFonts w:ascii="仿宋" w:eastAsia="仿宋" w:hAnsi="仿宋" w:cs="仿宋" w:hint="eastAsia"/>
          </w:rPr>
          <w:t>（三）建设期利息</w:t>
        </w:r>
        <w:r>
          <w:tab/>
        </w:r>
        <w:r>
          <w:fldChar w:fldCharType="begin"/>
        </w:r>
        <w:r>
          <w:instrText xml:space="preserve"> PAGEREF _Toc13238 \h </w:instrText>
        </w:r>
        <w:r>
          <w:fldChar w:fldCharType="separate"/>
        </w:r>
        <w:r>
          <w:t>43</w:t>
        </w:r>
        <w:r>
          <w:fldChar w:fldCharType="end"/>
        </w:r>
      </w:hyperlink>
    </w:p>
    <w:p w:rsidR="00D466D2" w14:paraId="69EE1D6F" w14:textId="77777777">
      <w:pPr>
        <w:pStyle w:val="TOC2"/>
        <w:tabs>
          <w:tab w:val="right" w:leader="dot" w:pos="8306"/>
        </w:tabs>
      </w:pPr>
      <w:hyperlink w:anchor="_Toc19280" w:history="1">
        <w:r>
          <w:rPr>
            <w:rFonts w:ascii="仿宋" w:eastAsia="仿宋" w:hAnsi="仿宋" w:cs="仿宋" w:hint="eastAsia"/>
          </w:rPr>
          <w:t>（四）流动资金</w:t>
        </w:r>
        <w:r>
          <w:tab/>
        </w:r>
        <w:r>
          <w:fldChar w:fldCharType="begin"/>
        </w:r>
        <w:r>
          <w:instrText xml:space="preserve"> PAGEREF _Toc19280 \h </w:instrText>
        </w:r>
        <w:r>
          <w:fldChar w:fldCharType="separate"/>
        </w:r>
        <w:r>
          <w:t>44</w:t>
        </w:r>
        <w:r>
          <w:fldChar w:fldCharType="end"/>
        </w:r>
      </w:hyperlink>
    </w:p>
    <w:p w:rsidR="00D466D2" w14:paraId="6EEC241B" w14:textId="77777777">
      <w:pPr>
        <w:pStyle w:val="TOC2"/>
        <w:tabs>
          <w:tab w:val="right" w:leader="dot" w:pos="8306"/>
        </w:tabs>
      </w:pPr>
      <w:hyperlink w:anchor="_Toc24822" w:history="1">
        <w:r>
          <w:rPr>
            <w:rFonts w:ascii="仿宋" w:eastAsia="仿宋" w:hAnsi="仿宋" w:cs="仿宋" w:hint="eastAsia"/>
          </w:rPr>
          <w:t>（五）报刊客户代理项目总投资</w:t>
        </w:r>
        <w:r>
          <w:tab/>
        </w:r>
        <w:r>
          <w:fldChar w:fldCharType="begin"/>
        </w:r>
        <w:r>
          <w:instrText xml:space="preserve"> PAGEREF _Toc24822 \h </w:instrText>
        </w:r>
        <w:r>
          <w:fldChar w:fldCharType="separate"/>
        </w:r>
        <w:r>
          <w:t>45</w:t>
        </w:r>
        <w:r>
          <w:fldChar w:fldCharType="end"/>
        </w:r>
      </w:hyperlink>
    </w:p>
    <w:p w:rsidR="00D466D2" w14:paraId="74321884" w14:textId="77777777">
      <w:pPr>
        <w:pStyle w:val="TOC2"/>
        <w:tabs>
          <w:tab w:val="right" w:leader="dot" w:pos="8306"/>
        </w:tabs>
      </w:pPr>
      <w:hyperlink w:anchor="_Toc22549" w:history="1">
        <w:r>
          <w:rPr>
            <w:rFonts w:ascii="仿宋" w:eastAsia="仿宋" w:hAnsi="仿宋" w:cs="仿宋" w:hint="eastAsia"/>
          </w:rPr>
          <w:t>（六）资金筹措与投资计划</w:t>
        </w:r>
        <w:r>
          <w:tab/>
        </w:r>
        <w:r>
          <w:fldChar w:fldCharType="begin"/>
        </w:r>
        <w:r>
          <w:instrText xml:space="preserve"> PAGEREF _Toc22549 \h </w:instrText>
        </w:r>
        <w:r>
          <w:fldChar w:fldCharType="separate"/>
        </w:r>
        <w:r>
          <w:t>45</w:t>
        </w:r>
        <w:r>
          <w:fldChar w:fldCharType="end"/>
        </w:r>
      </w:hyperlink>
    </w:p>
    <w:p w:rsidR="00D466D2" w14:paraId="40E371C5" w14:textId="77777777">
      <w:pPr>
        <w:pStyle w:val="TOC1"/>
        <w:tabs>
          <w:tab w:val="right" w:leader="dot" w:pos="8306"/>
        </w:tabs>
      </w:pPr>
      <w:hyperlink w:anchor="_Toc8755" w:history="1">
        <w:r>
          <w:rPr>
            <w:rFonts w:ascii="仿宋" w:eastAsia="仿宋" w:hAnsi="仿宋" w:cs="仿宋" w:hint="eastAsia"/>
          </w:rPr>
          <w:t>十一、报刊客户代理项目建设单位</w:t>
        </w:r>
        <w:r>
          <w:tab/>
        </w:r>
        <w:r>
          <w:fldChar w:fldCharType="begin"/>
        </w:r>
        <w:r>
          <w:instrText xml:space="preserve"> PAGEREF _Toc8755 \h </w:instrText>
        </w:r>
        <w:r>
          <w:fldChar w:fldCharType="separate"/>
        </w:r>
        <w:r>
          <w:t>46</w:t>
        </w:r>
        <w:r>
          <w:fldChar w:fldCharType="end"/>
        </w:r>
      </w:hyperlink>
    </w:p>
    <w:p w:rsidR="00D466D2" w14:paraId="7090691B" w14:textId="77777777">
      <w:pPr>
        <w:pStyle w:val="TOC2"/>
        <w:tabs>
          <w:tab w:val="right" w:leader="dot" w:pos="8306"/>
        </w:tabs>
      </w:pPr>
      <w:hyperlink w:anchor="_Toc28250" w:history="1">
        <w:r>
          <w:rPr>
            <w:rFonts w:ascii="仿宋" w:eastAsia="仿宋" w:hAnsi="仿宋" w:cs="仿宋" w:hint="eastAsia"/>
          </w:rPr>
          <w:t>（一）报刊客户代理项目承办单位基本情况</w:t>
        </w:r>
        <w:r>
          <w:tab/>
        </w:r>
        <w:r>
          <w:fldChar w:fldCharType="begin"/>
        </w:r>
        <w:r>
          <w:instrText xml:space="preserve"> PAGEREF _Toc28250 \h </w:instrText>
        </w:r>
        <w:r>
          <w:fldChar w:fldCharType="separate"/>
        </w:r>
        <w:r>
          <w:t>46</w:t>
        </w:r>
        <w:r>
          <w:fldChar w:fldCharType="end"/>
        </w:r>
      </w:hyperlink>
    </w:p>
    <w:p w:rsidR="00D466D2" w14:paraId="6F1D2924" w14:textId="77777777">
      <w:pPr>
        <w:pStyle w:val="TOC2"/>
        <w:tabs>
          <w:tab w:val="right" w:leader="dot" w:pos="8306"/>
        </w:tabs>
      </w:pPr>
      <w:hyperlink w:anchor="_Toc8075" w:history="1">
        <w:r>
          <w:rPr>
            <w:rFonts w:ascii="仿宋" w:eastAsia="仿宋" w:hAnsi="仿宋" w:cs="仿宋" w:hint="eastAsia"/>
          </w:rPr>
          <w:t>（二）公司经济效益分析</w:t>
        </w:r>
        <w:r>
          <w:tab/>
        </w:r>
        <w:r>
          <w:fldChar w:fldCharType="begin"/>
        </w:r>
        <w:r>
          <w:instrText xml:space="preserve"> PAGEREF _Toc8075 \h </w:instrText>
        </w:r>
        <w:r>
          <w:fldChar w:fldCharType="separate"/>
        </w:r>
        <w:r>
          <w:t>47</w:t>
        </w:r>
        <w:r>
          <w:fldChar w:fldCharType="end"/>
        </w:r>
      </w:hyperlink>
    </w:p>
    <w:p w:rsidR="00D466D2" w14:paraId="4CC03F7E" w14:textId="77777777">
      <w:pPr>
        <w:pStyle w:val="TOC1"/>
        <w:tabs>
          <w:tab w:val="right" w:leader="dot" w:pos="8306"/>
        </w:tabs>
      </w:pPr>
      <w:hyperlink w:anchor="_Toc19322" w:history="1">
        <w:r>
          <w:rPr>
            <w:rFonts w:ascii="仿宋" w:eastAsia="仿宋" w:hAnsi="仿宋" w:cs="仿宋" w:hint="eastAsia"/>
          </w:rPr>
          <w:t>十二、报刊客户代理项目工程方案</w:t>
        </w:r>
        <w:r>
          <w:tab/>
        </w:r>
        <w:r>
          <w:fldChar w:fldCharType="begin"/>
        </w:r>
        <w:r>
          <w:instrText xml:space="preserve"> PAGEREF _Toc19322 \h </w:instrText>
        </w:r>
        <w:r>
          <w:fldChar w:fldCharType="separate"/>
        </w:r>
        <w:r>
          <w:t>48</w:t>
        </w:r>
        <w:r>
          <w:fldChar w:fldCharType="end"/>
        </w:r>
      </w:hyperlink>
    </w:p>
    <w:p w:rsidR="00D466D2" w14:paraId="06509088" w14:textId="77777777">
      <w:pPr>
        <w:pStyle w:val="TOC2"/>
        <w:tabs>
          <w:tab w:val="right" w:leader="dot" w:pos="8306"/>
        </w:tabs>
      </w:pPr>
      <w:hyperlink w:anchor="_Toc18396" w:history="1">
        <w:r>
          <w:rPr>
            <w:rFonts w:ascii="仿宋" w:eastAsia="仿宋" w:hAnsi="仿宋" w:cs="仿宋" w:hint="eastAsia"/>
          </w:rPr>
          <w:t>（一）建筑工程设计原则</w:t>
        </w:r>
        <w:r>
          <w:tab/>
        </w:r>
        <w:r>
          <w:fldChar w:fldCharType="begin"/>
        </w:r>
        <w:r>
          <w:instrText xml:space="preserve"> PAGEREF _Toc18396 \h </w:instrText>
        </w:r>
        <w:r>
          <w:fldChar w:fldCharType="separate"/>
        </w:r>
        <w:r>
          <w:t>48</w:t>
        </w:r>
        <w:r>
          <w:fldChar w:fldCharType="end"/>
        </w:r>
      </w:hyperlink>
    </w:p>
    <w:p w:rsidR="00D466D2" w14:paraId="5BC55705" w14:textId="77777777">
      <w:pPr>
        <w:pStyle w:val="TOC2"/>
        <w:tabs>
          <w:tab w:val="right" w:leader="dot" w:pos="8306"/>
        </w:tabs>
      </w:pPr>
      <w:hyperlink w:anchor="_Toc22038" w:history="1">
        <w:r>
          <w:rPr>
            <w:rFonts w:ascii="仿宋" w:eastAsia="仿宋" w:hAnsi="仿宋" w:cs="仿宋" w:hint="eastAsia"/>
          </w:rPr>
          <w:t>（二）土建工程设计年限及安全等级</w:t>
        </w:r>
        <w:r>
          <w:tab/>
        </w:r>
        <w:r>
          <w:fldChar w:fldCharType="begin"/>
        </w:r>
        <w:r>
          <w:instrText xml:space="preserve"> PAGEREF _Toc22038 \h </w:instrText>
        </w:r>
        <w:r>
          <w:fldChar w:fldCharType="separate"/>
        </w:r>
        <w:r>
          <w:t>48</w:t>
        </w:r>
        <w:r>
          <w:fldChar w:fldCharType="end"/>
        </w:r>
      </w:hyperlink>
    </w:p>
    <w:p w:rsidR="00D466D2" w14:paraId="3CA83BB3" w14:textId="77777777">
      <w:pPr>
        <w:pStyle w:val="TOC2"/>
        <w:tabs>
          <w:tab w:val="right" w:leader="dot" w:pos="8306"/>
        </w:tabs>
      </w:pPr>
      <w:hyperlink w:anchor="_Toc21882" w:history="1">
        <w:r>
          <w:rPr>
            <w:rFonts w:ascii="仿宋" w:eastAsia="仿宋" w:hAnsi="仿宋" w:cs="仿宋" w:hint="eastAsia"/>
          </w:rPr>
          <w:t>（三）建筑工程设计总体要求</w:t>
        </w:r>
        <w:r>
          <w:tab/>
        </w:r>
        <w:r>
          <w:fldChar w:fldCharType="begin"/>
        </w:r>
        <w:r>
          <w:instrText xml:space="preserve"> PAGEREF _Toc21882 \h </w:instrText>
        </w:r>
        <w:r>
          <w:fldChar w:fldCharType="separate"/>
        </w:r>
        <w:r>
          <w:t>49</w:t>
        </w:r>
        <w:r>
          <w:fldChar w:fldCharType="end"/>
        </w:r>
      </w:hyperlink>
    </w:p>
    <w:p w:rsidR="00D466D2" w14:paraId="1D07168D" w14:textId="77777777">
      <w:pPr>
        <w:pStyle w:val="TOC2"/>
        <w:tabs>
          <w:tab w:val="right" w:leader="dot" w:pos="8306"/>
        </w:tabs>
      </w:pPr>
      <w:hyperlink w:anchor="_Toc31878" w:history="1">
        <w:r>
          <w:rPr>
            <w:rFonts w:ascii="仿宋" w:eastAsia="仿宋" w:hAnsi="仿宋" w:cs="仿宋" w:hint="eastAsia"/>
          </w:rPr>
          <w:t>（四）土建工程建设指标</w:t>
        </w:r>
        <w:r>
          <w:tab/>
        </w:r>
        <w:r>
          <w:fldChar w:fldCharType="begin"/>
        </w:r>
        <w:r>
          <w:instrText xml:space="preserve"> PAGEREF _Toc31878 \h </w:instrText>
        </w:r>
        <w:r>
          <w:fldChar w:fldCharType="separate"/>
        </w:r>
        <w:r>
          <w:t>50</w:t>
        </w:r>
        <w:r>
          <w:fldChar w:fldCharType="end"/>
        </w:r>
      </w:hyperlink>
    </w:p>
    <w:p w:rsidR="00D466D2" w14:paraId="33F8CE81" w14:textId="77777777">
      <w:pPr>
        <w:pStyle w:val="TOC1"/>
        <w:tabs>
          <w:tab w:val="right" w:leader="dot" w:pos="8306"/>
        </w:tabs>
      </w:pPr>
      <w:hyperlink w:anchor="_Toc28007" w:history="1">
        <w:r>
          <w:rPr>
            <w:rFonts w:ascii="仿宋" w:eastAsia="仿宋" w:hAnsi="仿宋" w:cs="仿宋" w:hint="eastAsia"/>
          </w:rPr>
          <w:t>十三、报刊客户代理项目风险防范分析</w:t>
        </w:r>
        <w:r>
          <w:tab/>
        </w:r>
        <w:r>
          <w:fldChar w:fldCharType="begin"/>
        </w:r>
        <w:r>
          <w:instrText xml:space="preserve"> PAGEREF _Toc28007 \h </w:instrText>
        </w:r>
        <w:r>
          <w:fldChar w:fldCharType="separate"/>
        </w:r>
        <w:r>
          <w:t>50</w:t>
        </w:r>
        <w:r>
          <w:fldChar w:fldCharType="end"/>
        </w:r>
      </w:hyperlink>
    </w:p>
    <w:p w:rsidR="00D466D2" w14:paraId="6B16F5F0" w14:textId="77777777">
      <w:pPr>
        <w:pStyle w:val="TOC2"/>
        <w:tabs>
          <w:tab w:val="right" w:leader="dot" w:pos="8306"/>
        </w:tabs>
      </w:pPr>
      <w:hyperlink w:anchor="_Toc10155" w:history="1">
        <w:r>
          <w:rPr>
            <w:rFonts w:ascii="仿宋" w:eastAsia="仿宋" w:hAnsi="仿宋" w:cs="仿宋" w:hint="eastAsia"/>
          </w:rPr>
          <w:t>（一）报刊客户代理项目风险分析</w:t>
        </w:r>
        <w:r>
          <w:tab/>
        </w:r>
        <w:r>
          <w:fldChar w:fldCharType="begin"/>
        </w:r>
        <w:r>
          <w:instrText xml:space="preserve"> PAGEREF _Toc10155 \h </w:instrText>
        </w:r>
        <w:r>
          <w:fldChar w:fldCharType="separate"/>
        </w:r>
        <w:r>
          <w:t>50</w:t>
        </w:r>
        <w:r>
          <w:fldChar w:fldCharType="end"/>
        </w:r>
      </w:hyperlink>
    </w:p>
    <w:p w:rsidR="00D466D2" w14:paraId="6AE5F88A" w14:textId="77777777">
      <w:pPr>
        <w:pStyle w:val="TOC2"/>
        <w:tabs>
          <w:tab w:val="right" w:leader="dot" w:pos="8306"/>
        </w:tabs>
      </w:pPr>
      <w:hyperlink w:anchor="_Toc21850" w:history="1">
        <w:r>
          <w:rPr>
            <w:rFonts w:ascii="仿宋" w:eastAsia="仿宋" w:hAnsi="仿宋" w:cs="仿宋" w:hint="eastAsia"/>
          </w:rPr>
          <w:t>（二）报刊客户代理项目风险对策</w:t>
        </w:r>
        <w:r>
          <w:tab/>
        </w:r>
        <w:r>
          <w:fldChar w:fldCharType="begin"/>
        </w:r>
        <w:r>
          <w:instrText xml:space="preserve"> PAGEREF _Toc21850 \h </w:instrText>
        </w:r>
        <w:r>
          <w:fldChar w:fldCharType="separate"/>
        </w:r>
        <w:r>
          <w:t>52</w:t>
        </w:r>
        <w:r>
          <w:fldChar w:fldCharType="end"/>
        </w:r>
      </w:hyperlink>
    </w:p>
    <w:p w:rsidR="00D466D2" w14:paraId="137CA5D2" w14:textId="77777777">
      <w:pPr>
        <w:pStyle w:val="TOC1"/>
        <w:tabs>
          <w:tab w:val="right" w:leader="dot" w:pos="8306"/>
        </w:tabs>
      </w:pPr>
      <w:hyperlink w:anchor="_Toc27979" w:history="1">
        <w:r>
          <w:rPr>
            <w:rFonts w:ascii="仿宋" w:eastAsia="仿宋" w:hAnsi="仿宋" w:cs="仿宋" w:hint="eastAsia"/>
          </w:rPr>
          <w:t>十四、建设规模</w:t>
        </w:r>
        <w:r>
          <w:tab/>
        </w:r>
        <w:r>
          <w:fldChar w:fldCharType="begin"/>
        </w:r>
        <w:r>
          <w:instrText xml:space="preserve"> PAGEREF _Toc27979 \h </w:instrText>
        </w:r>
        <w:r>
          <w:fldChar w:fldCharType="separate"/>
        </w:r>
        <w:r>
          <w:t>55</w:t>
        </w:r>
        <w:r>
          <w:fldChar w:fldCharType="end"/>
        </w:r>
      </w:hyperlink>
    </w:p>
    <w:p w:rsidR="00D466D2" w14:paraId="2FF21B1E" w14:textId="77777777">
      <w:pPr>
        <w:pStyle w:val="TOC2"/>
        <w:tabs>
          <w:tab w:val="right" w:leader="dot" w:pos="8306"/>
        </w:tabs>
      </w:pPr>
      <w:hyperlink w:anchor="_Toc24362" w:history="1">
        <w:r>
          <w:rPr>
            <w:rFonts w:ascii="仿宋" w:eastAsia="仿宋" w:hAnsi="仿宋" w:cs="仿宋" w:hint="eastAsia"/>
          </w:rPr>
          <w:t>（一）产品规划</w:t>
        </w:r>
        <w:r>
          <w:tab/>
        </w:r>
        <w:r>
          <w:fldChar w:fldCharType="begin"/>
        </w:r>
        <w:r>
          <w:instrText xml:space="preserve"> PAGEREF _Toc24362 \h </w:instrText>
        </w:r>
        <w:r>
          <w:fldChar w:fldCharType="separate"/>
        </w:r>
        <w:r>
          <w:t>55</w:t>
        </w:r>
        <w:r>
          <w:fldChar w:fldCharType="end"/>
        </w:r>
      </w:hyperlink>
    </w:p>
    <w:p w:rsidR="00D466D2" w14:paraId="76071FB8" w14:textId="77777777">
      <w:pPr>
        <w:pStyle w:val="TOC2"/>
        <w:tabs>
          <w:tab w:val="right" w:leader="dot" w:pos="8306"/>
        </w:tabs>
      </w:pPr>
      <w:hyperlink w:anchor="_Toc18024" w:history="1">
        <w:r>
          <w:rPr>
            <w:rFonts w:ascii="仿宋" w:eastAsia="仿宋" w:hAnsi="仿宋" w:cs="仿宋" w:hint="eastAsia"/>
          </w:rPr>
          <w:t>（二）建设规模</w:t>
        </w:r>
        <w:r>
          <w:tab/>
        </w:r>
        <w:r>
          <w:fldChar w:fldCharType="begin"/>
        </w:r>
        <w:r>
          <w:instrText xml:space="preserve"> PAGEREF _Toc18024 \h </w:instrText>
        </w:r>
        <w:r>
          <w:fldChar w:fldCharType="separate"/>
        </w:r>
        <w:r>
          <w:t>55</w:t>
        </w:r>
        <w:r>
          <w:fldChar w:fldCharType="end"/>
        </w:r>
      </w:hyperlink>
    </w:p>
    <w:p w:rsidR="00D466D2" w14:paraId="0A58BD2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466D2" w14:paraId="77410477" w14:textId="77777777">
      <w:pPr>
        <w:pStyle w:val="Heading1"/>
        <w:jc w:val="center"/>
        <w:rPr>
          <w:rFonts w:ascii="仿宋" w:eastAsia="仿宋" w:hAnsi="仿宋" w:cs="仿宋"/>
        </w:rPr>
      </w:pPr>
      <w:bookmarkStart w:id="0" w:name="_Toc6724"/>
      <w:r>
        <w:rPr>
          <w:rFonts w:ascii="仿宋" w:eastAsia="仿宋" w:hAnsi="仿宋" w:cs="仿宋" w:hint="eastAsia"/>
        </w:rPr>
        <w:t>序言</w:t>
      </w:r>
      <w:bookmarkEnd w:id="0"/>
    </w:p>
    <w:p w:rsidR="00D466D2" w14:paraId="1455306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D466D2" w14:paraId="232EE445" w14:textId="77777777">
      <w:pPr>
        <w:pStyle w:val="Heading1"/>
        <w:ind w:firstLine="560" w:firstLineChars="200"/>
        <w:rPr>
          <w:rFonts w:ascii="仿宋" w:eastAsia="仿宋" w:hAnsi="仿宋" w:cs="仿宋"/>
          <w:sz w:val="28"/>
        </w:rPr>
      </w:pPr>
      <w:bookmarkStart w:id="1" w:name="_Toc6423"/>
      <w:r>
        <w:rPr>
          <w:rFonts w:ascii="仿宋" w:eastAsia="仿宋" w:hAnsi="仿宋" w:cs="仿宋" w:hint="eastAsia"/>
          <w:sz w:val="28"/>
        </w:rPr>
        <w:t>一、原材料及成品管理</w:t>
      </w:r>
      <w:bookmarkEnd w:id="1"/>
    </w:p>
    <w:p w:rsidR="00D466D2" w14:paraId="58F7E06A" w14:textId="77777777">
      <w:pPr>
        <w:pStyle w:val="Heading2"/>
        <w:rPr>
          <w:rFonts w:ascii="仿宋" w:eastAsia="仿宋" w:hAnsi="仿宋" w:cs="仿宋"/>
        </w:rPr>
      </w:pPr>
      <w:bookmarkStart w:id="2" w:name="_Toc19891"/>
      <w:r>
        <w:rPr>
          <w:rFonts w:ascii="仿宋" w:eastAsia="仿宋" w:hAnsi="仿宋" w:cs="仿宋" w:hint="eastAsia"/>
        </w:rPr>
        <w:t>（一）报</w:t>
      </w:r>
      <w:r>
        <w:rPr>
          <w:rFonts w:ascii="仿宋" w:eastAsia="仿宋" w:hAnsi="仿宋" w:cs="仿宋" w:hint="eastAsia"/>
        </w:rPr>
        <w:t>刊客户代理项目建设期原辅材料供应情况</w:t>
      </w:r>
      <w:bookmarkEnd w:id="2"/>
    </w:p>
    <w:p w:rsidR="00D466D2" w14:paraId="386928F0" w14:textId="77777777">
      <w:pPr>
        <w:ind w:firstLine="560" w:firstLineChars="200"/>
        <w:rPr>
          <w:rFonts w:ascii="仿宋" w:eastAsia="仿宋" w:hAnsi="仿宋" w:cs="仿宋"/>
          <w:sz w:val="28"/>
        </w:rPr>
      </w:pPr>
      <w:r>
        <w:rPr>
          <w:rFonts w:ascii="仿宋" w:eastAsia="仿宋" w:hAnsi="仿宋" w:cs="仿宋" w:hint="eastAsia"/>
          <w:sz w:val="28"/>
        </w:rPr>
        <w:t>本期报刊客户代理项目在施工阶段所需的原辅材料主要包括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报刊客户代理项目建设的需求。此外，我们还将与当地的供货厂家和商户进行密切合作，以确保材料的及时供应和质量可控。市场上存在多家可供选择的供货商，这为报刊客户代理项目提供了充分的材料采购选择，也有助于维护竞争性的价格水平。报刊客户代理项目管理团队将密切监测原辅材料市场的变化，以确保报刊客户代理项目的施工进度不受材料供应方面的干扰。这一合理的供应链策略将有助于</w:t>
      </w:r>
      <w:r>
        <w:rPr>
          <w:rFonts w:ascii="仿宋" w:eastAsia="仿宋" w:hAnsi="仿宋" w:cs="仿宋" w:hint="eastAsia"/>
          <w:sz w:val="28"/>
        </w:rPr>
        <w:t>报刊客户代理项目的高效推进和成本控制。</w:t>
      </w:r>
    </w:p>
    <w:p w:rsidR="00D466D2" w14:paraId="35543E47" w14:textId="77777777">
      <w:pPr>
        <w:pStyle w:val="Heading2"/>
        <w:ind w:firstLine="560" w:firstLineChars="200"/>
        <w:rPr>
          <w:rFonts w:ascii="仿宋" w:eastAsia="仿宋" w:hAnsi="仿宋" w:cs="仿宋"/>
          <w:sz w:val="28"/>
        </w:rPr>
      </w:pPr>
      <w:bookmarkStart w:id="3" w:name="_Toc16464"/>
      <w:r>
        <w:rPr>
          <w:rFonts w:ascii="仿宋" w:eastAsia="仿宋" w:hAnsi="仿宋" w:cs="仿宋" w:hint="eastAsia"/>
          <w:sz w:val="28"/>
        </w:rPr>
        <w:t>（二）报刊客户代理项目运营期原辅材料供应及质量管理</w:t>
      </w:r>
      <w:bookmarkEnd w:id="3"/>
    </w:p>
    <w:p w:rsidR="00D466D2" w14:paraId="7BE6016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D466D2" w14:paraId="41CFF367" w14:textId="023F5E5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466D2" w14:paraId="61B99859" w14:textId="6A5AF8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报刊客户代理项目所需的混凝土和水泥等主要建筑材料将从当地可信赖的供应商采购。这些供应商具有稳定的生产能力，以满足报刊客户代理项目的日常需求。</w:t>
      </w:r>
    </w:p>
    <w:p w:rsidR="00D466D2" w14:paraId="281677AF" w14:textId="44C7140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金属材料如钢铁、铝等，将从多个合格的供应商处采购，以确保供应的多样性和可靠性。这有助于降低报刊客户代理项目在原材料方面的风险。</w:t>
      </w:r>
    </w:p>
    <w:p w:rsidR="00D466D2" w14:paraId="00FA36E4" w14:textId="61D82B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报刊客户代理项目将使用一系列辅助材料，如绝缘材料、密封材料等。这些将从专业的供应商处获得，并严格按照产品规格和质量标准进行选择。</w:t>
      </w:r>
    </w:p>
    <w:p w:rsidR="00D466D2" w14:paraId="1A1872CA" w14:textId="3D184C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466D2" w14:paraId="36F87E6F" w14:textId="51542C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报刊客户代理项目管理团队将建立有效的库存管理系统，以确保原材料和辅助材料的充足供应。库存将按照先进先出（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466D2" w14:paraId="76173F80" w14:textId="00551B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w:t>
      </w:r>
      <w:r>
        <w:rPr>
          <w:rFonts w:ascii="仿宋" w:eastAsia="仿宋" w:hAnsi="仿宋" w:cs="仿宋" w:hint="eastAsia"/>
          <w:sz w:val="28"/>
        </w:rPr>
        <w:t>料和辅助材料的质量将在供应商交付前进行检查。只有符合报刊客户代理项目规格和质量标准的材料才能接受。在生产过程中，将定期对原材料和成品进行质量检测，以确保产品符合相关标准。</w:t>
      </w:r>
    </w:p>
    <w:p w:rsidR="00D466D2" w14:paraId="74EC0B7B" w14:textId="65603F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报刊客户代理项目将建立多样的供应链，与不同供应商建立合作伙伴关系，以降低风险。在供应商之间建立合理的竞争关系，以确保价格合理竞争。</w:t>
      </w:r>
    </w:p>
    <w:p w:rsidR="00D466D2" w14:paraId="1E8162CD" w14:textId="1A646E4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D466D2" w14:textId="1A646E47">
      <w:pPr>
        <w:ind w:firstLine="560" w:firstLineChars="200"/>
        <w:rPr>
          <w:rFonts w:ascii="仿宋" w:eastAsia="仿宋" w:hAnsi="仿宋" w:cs="仿宋"/>
          <w:sz w:val="28"/>
        </w:rPr>
      </w:pPr>
      <w:r>
        <w:rPr>
          <w:rFonts w:ascii="仿宋" w:eastAsia="仿宋" w:hAnsi="仿宋" w:cs="仿宋" w:hint="eastAsia"/>
          <w:sz w:val="28"/>
        </w:rPr>
        <w:t>报刊客户代理项目管理团队将持续跟踪原材料和辅助材料的质量和供应情况。如果出现任何质量问题或供应中断，将采取迅速的纠正措施，并与供应商共同解决问题。</w:t>
      </w:r>
    </w:p>
    <w:p w:rsidR="00D466D2" w14:paraId="64B8025A" w14:textId="5897CCB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报刊客户代理项目鼓励可持续采购实践，如回收材料的使用和减少浪费。这有助于降低报刊客户代理项目的环境足迹，并提高可持续性。</w:t>
      </w:r>
    </w:p>
    <w:p w:rsidR="00D466D2" w14:paraId="023F1329" w14:textId="77777777">
      <w:pPr>
        <w:ind w:firstLine="560" w:firstLineChars="200"/>
        <w:rPr>
          <w:rFonts w:ascii="仿宋" w:eastAsia="仿宋" w:hAnsi="仿宋" w:cs="仿宋"/>
          <w:sz w:val="28"/>
        </w:rPr>
      </w:pPr>
    </w:p>
    <w:p w:rsidR="00D466D2" w14:paraId="48CEC4EA" w14:textId="77777777">
      <w:pPr>
        <w:pStyle w:val="Heading1"/>
        <w:ind w:firstLine="560" w:firstLineChars="200"/>
        <w:rPr>
          <w:rFonts w:ascii="仿宋" w:eastAsia="仿宋" w:hAnsi="仿宋" w:cs="仿宋"/>
          <w:sz w:val="28"/>
        </w:rPr>
      </w:pPr>
      <w:bookmarkStart w:id="4" w:name="_Toc3097"/>
      <w:r>
        <w:rPr>
          <w:rFonts w:ascii="仿宋" w:eastAsia="仿宋" w:hAnsi="仿宋" w:cs="仿宋" w:hint="eastAsia"/>
          <w:sz w:val="28"/>
        </w:rPr>
        <w:t>二、产品方案与建设规划</w:t>
      </w:r>
      <w:bookmarkEnd w:id="4"/>
    </w:p>
    <w:p w:rsidR="00D466D2" w14:paraId="3F65279E" w14:textId="77777777">
      <w:pPr>
        <w:pStyle w:val="Heading2"/>
        <w:rPr>
          <w:rFonts w:ascii="仿宋" w:eastAsia="仿宋" w:hAnsi="仿宋" w:cs="仿宋"/>
        </w:rPr>
      </w:pPr>
      <w:bookmarkStart w:id="5" w:name="_Toc32529"/>
      <w:r>
        <w:rPr>
          <w:rFonts w:ascii="仿宋" w:eastAsia="仿宋" w:hAnsi="仿宋" w:cs="仿宋" w:hint="eastAsia"/>
        </w:rPr>
        <w:t>（一）报刊客户代理项目场地规模</w:t>
      </w:r>
      <w:bookmarkEnd w:id="5"/>
    </w:p>
    <w:p w:rsidR="00D466D2" w14:paraId="26ADA461" w14:textId="77777777">
      <w:pPr>
        <w:ind w:firstLine="560" w:firstLineChars="200"/>
        <w:rPr>
          <w:rFonts w:ascii="仿宋" w:eastAsia="仿宋" w:hAnsi="仿宋" w:cs="仿宋"/>
          <w:sz w:val="28"/>
        </w:rPr>
      </w:pPr>
      <w:r>
        <w:rPr>
          <w:rFonts w:ascii="仿宋" w:eastAsia="仿宋" w:hAnsi="仿宋" w:cs="仿宋" w:hint="eastAsia"/>
          <w:sz w:val="28"/>
        </w:rPr>
        <w:t>报刊客户代理项目的总占地面积为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466D2" w14:paraId="6E87D7C1" w14:textId="77777777">
      <w:pPr>
        <w:pStyle w:val="Heading2"/>
        <w:ind w:firstLine="560" w:firstLineChars="200"/>
        <w:rPr>
          <w:rFonts w:ascii="仿宋" w:eastAsia="仿宋" w:hAnsi="仿宋" w:cs="仿宋"/>
          <w:sz w:val="28"/>
        </w:rPr>
      </w:pPr>
      <w:bookmarkStart w:id="6" w:name="_Toc8092"/>
      <w:r>
        <w:rPr>
          <w:rFonts w:ascii="仿宋" w:eastAsia="仿宋" w:hAnsi="仿宋" w:cs="仿宋" w:hint="eastAsia"/>
          <w:sz w:val="28"/>
        </w:rPr>
        <w:t>（二）产能规模</w:t>
      </w:r>
      <w:bookmarkEnd w:id="6"/>
    </w:p>
    <w:p w:rsidR="00D466D2" w14:paraId="6C6D01F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根据对国内外市场的深入调研和报刊客户代理项目实施能力分析，我们制定了建设规模，旨在实现年产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w:t>
      </w:r>
      <w:r>
        <w:rPr>
          <w:rFonts w:ascii="仿宋" w:eastAsia="仿宋" w:hAnsi="仿宋" w:cs="仿宋" w:hint="eastAsia"/>
          <w:sz w:val="28"/>
        </w:rPr>
        <w:t>将充分利用已有的技术和设备，同时进行必要的技术改造和升级，以满足市场需求和提高生产效率。</w:t>
      </w:r>
    </w:p>
    <w:p w:rsidR="00D466D2" w14:paraId="2CF2694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预计在报刊客户代理项目达产后，公司的年营业收入将达到</w:t>
      </w:r>
      <w:r>
        <w:rPr>
          <w:rFonts w:ascii="仿宋" w:eastAsia="仿宋" w:hAnsi="仿宋" w:cs="仿宋" w:hint="eastAsia"/>
          <w:sz w:val="28"/>
        </w:rPr>
        <w:t>XXX</w:t>
      </w:r>
    </w:p>
    <w:p w:rsidR="00D466D2"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报刊客户代理项目的实施还将带来显著的就业机会和社会效益，为当地经济发展和社会稳定做出积极贡献。</w:t>
      </w:r>
    </w:p>
    <w:p w:rsidR="00D466D2" w14:paraId="6ABDBA4F" w14:textId="77777777">
      <w:pPr>
        <w:pStyle w:val="Heading2"/>
        <w:ind w:firstLine="560" w:firstLineChars="200"/>
        <w:rPr>
          <w:rFonts w:ascii="仿宋" w:eastAsia="仿宋" w:hAnsi="仿宋" w:cs="仿宋"/>
          <w:sz w:val="28"/>
        </w:rPr>
      </w:pPr>
      <w:bookmarkStart w:id="7" w:name="_Toc7251"/>
      <w:r>
        <w:rPr>
          <w:rFonts w:ascii="仿宋" w:eastAsia="仿宋" w:hAnsi="仿宋" w:cs="仿宋" w:hint="eastAsia"/>
          <w:sz w:val="28"/>
        </w:rPr>
        <w:t>（三）产品规划方案及生产纲领</w:t>
      </w:r>
      <w:bookmarkEnd w:id="7"/>
    </w:p>
    <w:p w:rsidR="00D466D2" w14:paraId="0BA149A9" w14:textId="77777777">
      <w:pPr>
        <w:ind w:firstLine="560" w:firstLineChars="200"/>
        <w:rPr>
          <w:rFonts w:ascii="仿宋" w:eastAsia="仿宋" w:hAnsi="仿宋" w:cs="仿宋"/>
          <w:sz w:val="28"/>
        </w:rPr>
      </w:pPr>
      <w:r>
        <w:rPr>
          <w:rFonts w:ascii="仿宋" w:eastAsia="仿宋" w:hAnsi="仿宋" w:cs="仿宋" w:hint="eastAsia"/>
          <w:sz w:val="28"/>
        </w:rPr>
        <w:t>本期报刊客户代理项目的产品策略是在全面综合考虑多个要素的基础上制定的，包括国家和地方产业发展</w:t>
      </w:r>
      <w:r>
        <w:rPr>
          <w:rFonts w:ascii="仿宋" w:eastAsia="仿宋" w:hAnsi="仿宋" w:cs="仿宋" w:hint="eastAsia"/>
          <w:sz w:val="28"/>
        </w:rPr>
        <w:t>政策、市场需求情况、资源供应情况、企业资金筹措能力、生产工艺技术水平的先进程度、报刊客户代理项目经济效益以及投资风险性等因素。报刊客户代理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报刊客户代理项目的经济可行性。</w:t>
      </w:r>
    </w:p>
    <w:p w:rsidR="00D466D2" w14:paraId="45938D85" w14:textId="77777777">
      <w:pPr>
        <w:pStyle w:val="Heading1"/>
        <w:ind w:firstLine="560" w:firstLineChars="200"/>
        <w:rPr>
          <w:rFonts w:ascii="仿宋" w:eastAsia="仿宋" w:hAnsi="仿宋" w:cs="仿宋"/>
          <w:sz w:val="28"/>
        </w:rPr>
      </w:pPr>
      <w:bookmarkStart w:id="8" w:name="_Toc27417"/>
      <w:r>
        <w:rPr>
          <w:rFonts w:ascii="仿宋" w:eastAsia="仿宋" w:hAnsi="仿宋" w:cs="仿宋" w:hint="eastAsia"/>
          <w:sz w:val="28"/>
        </w:rPr>
        <w:t>三、报刊客户代理项目概论</w:t>
      </w:r>
      <w:bookmarkEnd w:id="8"/>
    </w:p>
    <w:p w:rsidR="00D466D2" w14:paraId="48A8F8D7" w14:textId="77777777">
      <w:pPr>
        <w:pStyle w:val="Heading2"/>
        <w:rPr>
          <w:rFonts w:ascii="仿宋" w:eastAsia="仿宋" w:hAnsi="仿宋" w:cs="仿宋"/>
        </w:rPr>
      </w:pPr>
      <w:bookmarkStart w:id="9" w:name="_Toc20536"/>
      <w:r>
        <w:rPr>
          <w:rFonts w:ascii="仿宋" w:eastAsia="仿宋" w:hAnsi="仿宋" w:cs="仿宋" w:hint="eastAsia"/>
        </w:rPr>
        <w:t>（一）</w:t>
      </w:r>
      <w:r>
        <w:rPr>
          <w:rFonts w:ascii="仿宋" w:eastAsia="仿宋" w:hAnsi="仿宋" w:cs="仿宋" w:hint="eastAsia"/>
        </w:rPr>
        <w:t>报刊客户代理项目名称</w:t>
      </w:r>
      <w:bookmarkEnd w:id="9"/>
    </w:p>
    <w:p w:rsidR="00D466D2" w14:paraId="155F1B9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报刊客户代理项目</w:t>
      </w:r>
    </w:p>
    <w:p w:rsidR="00D466D2" w14:paraId="7CB1136A" w14:textId="77777777">
      <w:pPr>
        <w:pStyle w:val="Heading2"/>
        <w:ind w:firstLine="560" w:firstLineChars="200"/>
        <w:rPr>
          <w:rFonts w:ascii="仿宋" w:eastAsia="仿宋" w:hAnsi="仿宋" w:cs="仿宋"/>
          <w:sz w:val="28"/>
        </w:rPr>
      </w:pPr>
      <w:bookmarkStart w:id="10" w:name="_Toc3064"/>
      <w:r>
        <w:rPr>
          <w:rFonts w:ascii="仿宋" w:eastAsia="仿宋" w:hAnsi="仿宋" w:cs="仿宋" w:hint="eastAsia"/>
          <w:sz w:val="28"/>
        </w:rPr>
        <w:t>（二）报刊客户代理项目投资人</w:t>
      </w:r>
      <w:bookmarkEnd w:id="10"/>
    </w:p>
    <w:p w:rsidR="00D466D2" w14:paraId="3042BAE0" w14:textId="5296005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D466D2" w14:paraId="0B07F679" w14:textId="77777777">
      <w:pPr>
        <w:pStyle w:val="Heading2"/>
        <w:ind w:firstLine="560" w:firstLineChars="200"/>
        <w:rPr>
          <w:rFonts w:ascii="仿宋" w:eastAsia="仿宋" w:hAnsi="仿宋" w:cs="仿宋"/>
          <w:sz w:val="28"/>
        </w:rPr>
      </w:pPr>
      <w:bookmarkStart w:id="11" w:name="_Toc14610"/>
      <w:r>
        <w:rPr>
          <w:rFonts w:ascii="仿宋" w:eastAsia="仿宋" w:hAnsi="仿宋" w:cs="仿宋" w:hint="eastAsia"/>
          <w:sz w:val="28"/>
        </w:rPr>
        <w:t>（三）建设地点</w:t>
      </w:r>
      <w:bookmarkEnd w:id="11"/>
    </w:p>
    <w:p w:rsidR="00D466D2" w14:paraId="4B87444B" w14:textId="5F9804B6">
      <w:pPr>
        <w:ind w:firstLine="560" w:firstLineChars="200"/>
        <w:rPr>
          <w:rFonts w:ascii="仿宋" w:eastAsia="仿宋" w:hAnsi="仿宋" w:cs="仿宋"/>
          <w:sz w:val="28"/>
        </w:rPr>
      </w:pPr>
      <w:r>
        <w:rPr>
          <w:rFonts w:ascii="仿宋" w:eastAsia="仿宋" w:hAnsi="仿宋" w:cs="仿宋" w:hint="eastAsia"/>
          <w:sz w:val="28"/>
        </w:rPr>
        <w:t>我们的报刊客户代理项目选址位于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，这个地点被精心挑选，有着多重战略优势，以确保报刊客户代理项目的成功和可持续发展。</w:t>
      </w:r>
    </w:p>
    <w:p w:rsidR="00D466D2" w14:paraId="1F53BDE6" w14:textId="77777777">
      <w:pPr>
        <w:pStyle w:val="Heading2"/>
        <w:ind w:firstLine="560" w:firstLineChars="200"/>
        <w:rPr>
          <w:rFonts w:ascii="仿宋" w:eastAsia="仿宋" w:hAnsi="仿宋" w:cs="仿宋"/>
          <w:sz w:val="28"/>
        </w:rPr>
      </w:pPr>
      <w:bookmarkStart w:id="12" w:name="_Toc27558"/>
      <w:r>
        <w:rPr>
          <w:rFonts w:ascii="仿宋" w:eastAsia="仿宋" w:hAnsi="仿宋" w:cs="仿宋" w:hint="eastAsia"/>
          <w:sz w:val="28"/>
        </w:rPr>
        <w:t>（四）编制原则</w:t>
      </w:r>
      <w:bookmarkEnd w:id="12"/>
    </w:p>
    <w:p w:rsidR="00D466D2" w14:paraId="6AA8F36C" w14:textId="352EF2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报刊客户代理项目在法律框架内运行，以维护企业的声誉和遵守社会责任。</w:t>
      </w:r>
    </w:p>
    <w:p w:rsidR="00D466D2" w14:paraId="6E8F7263" w14:textId="1E0D64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我们将采用成熟、可靠的技术路线，并关注前瞻性的技术趋势。通过不断改进和采用最新的工艺技术，我们将提高报刊客户代理项目的竞争力和市场适应性，以满足客户需求。</w:t>
      </w:r>
    </w:p>
    <w:p w:rsidR="00D466D2" w14:paraId="10243F59" w14:textId="64AC22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报刊客户代理项目成本。</w:t>
      </w:r>
    </w:p>
    <w:p w:rsidR="00D466D2" w14:paraId="599EE4B7" w14:textId="5639A4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报刊客户代理项目的安全、文明和清洁生产。这包括环境保护、劳动安全卫生和消防设施的同步规划、同步实施和同步运行。我们将关注可持续发展的要求，具备适应市场变化的可操作弹性。</w:t>
      </w:r>
    </w:p>
    <w:p w:rsidR="00D466D2" w14:paraId="3FB920D7" w14:textId="040425C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D466D2" w14:paraId="3C2DA236" w14:textId="7F86F0C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我们将充分满足报刊客户代理项目业主对报刊客户代理项目功能、盈利性等投资方面的要求。报刊客户代理项</w:t>
      </w:r>
      <w:r>
        <w:rPr>
          <w:rFonts w:ascii="仿宋" w:eastAsia="仿宋" w:hAnsi="仿宋" w:cs="仿宋" w:hint="eastAsia"/>
          <w:sz w:val="28"/>
        </w:rPr>
        <w:t>目的设计和实施将以业主的期望和目标为中心，确保报刊客户代理项目能够达到商业目标。</w:t>
      </w:r>
    </w:p>
    <w:p w:rsidR="00D466D2" w14:paraId="3DB4BDBF" w14:textId="36CB86C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我们将对工程各类风险进行全面评估，并采取规避措施，以确保报刊客户代理项目的可靠性。这包括但不限于财务风险、技术风险和市场风险的识别和管理。</w:t>
      </w:r>
    </w:p>
    <w:p w:rsidR="00D466D2" w14:paraId="59E010D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通过以上原则和操作措施，我们将确保报刊客户代理项目在合规、可持续和安全的基础上取得成功，以实现长期的业务增长和社会责任。</w:t>
      </w:r>
    </w:p>
    <w:p w:rsidR="00D466D2" w14:paraId="03F2FAC0" w14:textId="77777777">
      <w:pPr>
        <w:pStyle w:val="Heading2"/>
        <w:ind w:firstLine="560" w:firstLineChars="200"/>
        <w:rPr>
          <w:rFonts w:ascii="仿宋" w:eastAsia="仿宋" w:hAnsi="仿宋" w:cs="仿宋"/>
          <w:sz w:val="28"/>
        </w:rPr>
      </w:pPr>
      <w:bookmarkStart w:id="13" w:name="_Toc21876"/>
      <w:r>
        <w:rPr>
          <w:rFonts w:ascii="仿宋" w:eastAsia="仿宋" w:hAnsi="仿宋" w:cs="仿宋" w:hint="eastAsia"/>
          <w:sz w:val="28"/>
        </w:rPr>
        <w:t>（五）编制依据</w:t>
      </w:r>
      <w:bookmarkEnd w:id="13"/>
    </w:p>
    <w:p w:rsidR="00D466D2" w14:paraId="1B8A47C8" w14:textId="77777777">
      <w:pPr>
        <w:ind w:firstLine="560" w:firstLineChars="200"/>
        <w:rPr>
          <w:rFonts w:ascii="仿宋" w:eastAsia="仿宋" w:hAnsi="仿宋" w:cs="仿宋"/>
          <w:sz w:val="28"/>
        </w:rPr>
      </w:pPr>
      <w:r>
        <w:rPr>
          <w:rFonts w:ascii="仿宋" w:eastAsia="仿宋" w:hAnsi="仿宋" w:cs="仿宋" w:hint="eastAsia"/>
          <w:sz w:val="28"/>
        </w:rPr>
        <w:t>在报刊客户代理项目可行性研究和评估的过程中，需要综合考虑以下政策和资料，以确保报刊客户代理项目的合规性和可行性：</w:t>
      </w:r>
    </w:p>
    <w:p w:rsidR="00D466D2" w14:paraId="22F087B1" w14:textId="38FE2C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w:t>
      </w:r>
      <w:r>
        <w:rPr>
          <w:rFonts w:ascii="仿宋" w:eastAsia="仿宋" w:hAnsi="仿宋" w:cs="仿宋" w:hint="eastAsia"/>
          <w:sz w:val="28"/>
        </w:rPr>
        <w:t>划：了解并参考国家经济和社会发展的最新规划文件。</w:t>
      </w:r>
    </w:p>
    <w:p w:rsidR="00D466D2" w14:paraId="00926872" w14:textId="09EFAB6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地方性规划和政策：研究报刊客户代理项目所在地的地方性规划和政策文件，确保报刊客户代理项目不仅符合国家政策，还符合当地政府的发展方向和规划。</w:t>
      </w:r>
    </w:p>
    <w:p w:rsidR="00D466D2" w14:paraId="0BBD9A69" w14:textId="4A9072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相关财务制度、会计制度：深入了解并遵守最新的国家和地方财务和会计制度，以确保报刊客户代理项目的财务管理合规。</w:t>
      </w:r>
    </w:p>
    <w:p w:rsidR="00D466D2" w14:paraId="03D95C15" w14:textId="228D31C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专业指南和标准：参考行业相关的专业指南和标准，如环境保护、安全生产等，以确保报刊客户代理项目在关键领域的合规性。</w:t>
      </w:r>
    </w:p>
    <w:p w:rsidR="00D466D2" w14:paraId="44AE3781" w14:textId="1DBB05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可行性研究初期成果：对已经完成的可行性研究初期成果进行综合分析，以了解报刊</w:t>
      </w:r>
      <w:r>
        <w:rPr>
          <w:rFonts w:ascii="仿宋" w:eastAsia="仿宋" w:hAnsi="仿宋" w:cs="仿宋" w:hint="eastAsia"/>
          <w:sz w:val="28"/>
        </w:rPr>
        <w:t>客户代理项目的潜在问题和机会。</w:t>
      </w:r>
    </w:p>
    <w:p w:rsidR="00D466D2" w14:paraId="6A9435F3" w14:textId="2ADDE5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设计基础资料：根据报刊客户代理项目性质，及时调查和收集相关设计基础资料，以支持可行性研究的全面性和深入分析。</w:t>
      </w:r>
    </w:p>
    <w:p w:rsidR="00D466D2" w14:paraId="52E6AAF4" w14:textId="1DCA96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报刊客户代理项目评估方法和参数：参考最新的报刊客户代理项目评估方法和参数，确保报刊客户代理项目的经济效益评估和风险评估符合国家和行业标准。</w:t>
      </w:r>
    </w:p>
    <w:p w:rsidR="00D466D2" w14:paraId="76394042" w14:textId="0005516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技术资料和报刊客户代理项目方案：报刊客户代理项目建设单位提供的技术资料、报刊客户代理项目方案和基础材料将为可行性研究提供重要信息，需要充分考虑。</w:t>
      </w:r>
    </w:p>
    <w:p w:rsidR="00D466D2" w14:paraId="0D631A38" w14:textId="77777777">
      <w:pPr>
        <w:ind w:firstLine="560" w:firstLineChars="200"/>
        <w:rPr>
          <w:rFonts w:ascii="仿宋" w:eastAsia="仿宋" w:hAnsi="仿宋" w:cs="仿宋"/>
          <w:sz w:val="28"/>
        </w:rPr>
      </w:pPr>
      <w:r>
        <w:rPr>
          <w:rFonts w:ascii="仿宋" w:eastAsia="仿宋" w:hAnsi="仿宋" w:cs="仿宋" w:hint="eastAsia"/>
          <w:sz w:val="28"/>
        </w:rPr>
        <w:t>以上政策和资料将在报刊客户代理项目的可行性研究和评估中被广泛引用和</w:t>
      </w:r>
      <w:r>
        <w:rPr>
          <w:rFonts w:ascii="仿宋" w:eastAsia="仿宋" w:hAnsi="仿宋" w:cs="仿宋" w:hint="eastAsia"/>
          <w:sz w:val="28"/>
        </w:rPr>
        <w:t>参考，以确保报刊客户代理项目的全面性、合规性和可行性。</w:t>
      </w:r>
    </w:p>
    <w:p w:rsidR="00D466D2" w14:paraId="2DF17BBC" w14:textId="77777777">
      <w:pPr>
        <w:pStyle w:val="Heading2"/>
        <w:ind w:firstLine="560" w:firstLineChars="200"/>
        <w:rPr>
          <w:rFonts w:ascii="仿宋" w:eastAsia="仿宋" w:hAnsi="仿宋" w:cs="仿宋"/>
          <w:sz w:val="28"/>
        </w:rPr>
      </w:pPr>
      <w:bookmarkStart w:id="14" w:name="_Toc17883"/>
      <w:r>
        <w:rPr>
          <w:rFonts w:ascii="仿宋" w:eastAsia="仿宋" w:hAnsi="仿宋" w:cs="仿宋" w:hint="eastAsia"/>
          <w:sz w:val="28"/>
        </w:rPr>
        <w:t>（六）编制范围及内容</w:t>
      </w:r>
      <w:bookmarkEnd w:id="14"/>
    </w:p>
    <w:p w:rsidR="00D466D2" w14:paraId="2424A747" w14:textId="6710FB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报刊客户代理项目单位和报刊客户代理项目背景：</w:t>
      </w:r>
    </w:p>
    <w:p w:rsidR="00D466D2" w14:paraId="2D320950" w14:textId="35997F8A">
      <w:pPr>
        <w:ind w:firstLine="560" w:firstLineChars="200"/>
        <w:rPr>
          <w:rFonts w:ascii="仿宋" w:eastAsia="仿宋" w:hAnsi="仿宋" w:cs="仿宋"/>
          <w:sz w:val="28"/>
        </w:rPr>
      </w:pPr>
      <w:r>
        <w:rPr>
          <w:rFonts w:ascii="仿宋" w:eastAsia="仿宋" w:hAnsi="仿宋" w:cs="仿宋" w:hint="eastAsia"/>
          <w:sz w:val="28"/>
        </w:rPr>
        <w:t>介绍报刊客户代理项目的负责单位以及报刊客户代理项目的基本情况，包括报刊客户代理项目的名称、规模、定位等。</w:t>
      </w:r>
    </w:p>
    <w:p w:rsidR="00D466D2" w14:paraId="739C1694" w14:textId="5CBE93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D466D2" w14:paraId="461B27C6" w14:textId="2DB25B34">
      <w:pPr>
        <w:ind w:firstLine="560" w:firstLineChars="200"/>
        <w:rPr>
          <w:rFonts w:ascii="仿宋" w:eastAsia="仿宋" w:hAnsi="仿宋" w:cs="仿宋"/>
          <w:sz w:val="28"/>
        </w:rPr>
      </w:pPr>
      <w:r>
        <w:rPr>
          <w:rFonts w:ascii="仿宋" w:eastAsia="仿宋" w:hAnsi="仿宋" w:cs="仿宋" w:hint="eastAsia"/>
          <w:sz w:val="28"/>
        </w:rPr>
        <w:t>分析报刊客户代理项目所属的产业规划，以确定报刊客户代理项目是否与国家或地区的产业规划一致。</w:t>
      </w:r>
    </w:p>
    <w:p w:rsidR="00D466D2" w14:paraId="1AD1A216" w14:textId="636EDA5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D466D2" w14:textId="636EDA5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探讨相关的产业政策，包括政府的支持政策和激励政策，以确定报刊客户代理项目在政策环境下的优势和契合度。</w:t>
      </w:r>
    </w:p>
    <w:p w:rsidR="00D466D2" w14:paraId="7743E095" w14:textId="2EBC4A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D466D2" w14:paraId="020BB5FC" w14:textId="22B19C41">
      <w:pPr>
        <w:ind w:firstLine="560" w:firstLineChars="200"/>
        <w:rPr>
          <w:rFonts w:ascii="仿宋" w:eastAsia="仿宋" w:hAnsi="仿宋" w:cs="仿宋"/>
          <w:sz w:val="28"/>
        </w:rPr>
      </w:pPr>
      <w:r>
        <w:rPr>
          <w:rFonts w:ascii="仿宋" w:eastAsia="仿宋" w:hAnsi="仿宋" w:cs="仿宋" w:hint="eastAsia"/>
          <w:sz w:val="28"/>
        </w:rPr>
        <w:t>评估报刊客户代理项目所需的各类资源，如原材料、能源、人力资源等，以确定报刊客户代理项目在资源供应方面的可行性。</w:t>
      </w:r>
    </w:p>
    <w:p w:rsidR="00D466D2" w14:paraId="16512FC9" w14:textId="3B0F9211">
      <w:pPr>
        <w:ind w:firstLine="560" w:firstLineChars="200"/>
        <w:rPr>
          <w:rFonts w:ascii="仿宋" w:eastAsia="仿宋" w:hAnsi="仿宋" w:cs="仿宋"/>
          <w:sz w:val="28"/>
        </w:rPr>
      </w:pPr>
      <w:r>
        <w:rPr>
          <w:rFonts w:ascii="仿宋" w:eastAsia="仿宋" w:hAnsi="仿宋" w:cs="仿宋" w:hint="eastAsia"/>
          <w:sz w:val="28"/>
        </w:rPr>
        <w:t>考察报刊客户代理项目所在地的资源丰富度、资源的可持续性，以评估资源综合利用条件。</w:t>
      </w:r>
    </w:p>
    <w:p w:rsidR="00D466D2" w14:paraId="43A2DE14" w14:textId="5F637A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D466D2" w14:paraId="5A2E8E9D" w14:textId="36F5B845">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研究用地选址方案，包括土地政策和土地利用规划，以确定报刊客户代理项目的用地规划的可行性。</w:t>
      </w:r>
    </w:p>
    <w:p w:rsidR="00D466D2" w14:paraId="472205B6" w14:textId="740E0E6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分析场地选址的因素，包括交通便捷性、环境影响等，以确定报刊客户代理项目场地的选址方案。</w:t>
      </w:r>
    </w:p>
    <w:p w:rsidR="00D466D2" w14:paraId="7F41E770" w14:textId="5A4BD7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D466D2" w14:paraId="1E58A91A" w14:textId="43AE783C">
      <w:pPr>
        <w:ind w:firstLine="560" w:firstLineChars="200"/>
        <w:rPr>
          <w:rFonts w:ascii="仿宋" w:eastAsia="仿宋" w:hAnsi="仿宋" w:cs="仿宋"/>
          <w:sz w:val="28"/>
        </w:rPr>
      </w:pPr>
      <w:r>
        <w:rPr>
          <w:rFonts w:ascii="仿宋" w:eastAsia="仿宋" w:hAnsi="仿宋" w:cs="仿宋" w:hint="eastAsia"/>
          <w:sz w:val="28"/>
        </w:rPr>
        <w:t>进行报刊客户代理项目对环境和生态系</w:t>
      </w:r>
      <w:r>
        <w:rPr>
          <w:rFonts w:ascii="仿宋" w:eastAsia="仿宋" w:hAnsi="仿宋" w:cs="仿宋" w:hint="eastAsia"/>
          <w:sz w:val="28"/>
        </w:rPr>
        <w:t>统的影响评估，包括大气、水质、土壤、野生动植物等，以确保报刊客户代理项目符合最新的环保法规和生态保护要求。</w:t>
      </w:r>
    </w:p>
    <w:p w:rsidR="00D466D2" w14:paraId="4A5C1633" w14:textId="174769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D466D2" w14:paraId="49CC6E81" w14:textId="432EA22C">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D466D2" w14:paraId="42B82BBF" w14:textId="5AF2935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D466D2" w14:paraId="2E7312E8" w14:textId="270B7F9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D466D2" w14:paraId="0FA923ED" w14:textId="41DEDFB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进行经济效益分析，包括投资回收期、内部收益率、净现值等，以确定报刊客户代理项目的经济可行性。</w:t>
      </w:r>
    </w:p>
    <w:p w:rsidR="00D466D2" w14:paraId="66D4062C" w14:textId="18273398">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分析社会效益，包括就业创造、社会贡献等，以确定报刊客户代理项目的社会可行性。</w:t>
      </w:r>
    </w:p>
    <w:p w:rsidR="00D466D2" w14:paraId="6EFDC656" w14:textId="77777777">
      <w:pPr>
        <w:pStyle w:val="Heading2"/>
        <w:ind w:firstLine="560" w:firstLineChars="200"/>
        <w:rPr>
          <w:rFonts w:ascii="仿宋" w:eastAsia="仿宋" w:hAnsi="仿宋" w:cs="仿宋"/>
          <w:sz w:val="28"/>
        </w:rPr>
      </w:pPr>
      <w:bookmarkStart w:id="15" w:name="_Toc5088"/>
      <w:r>
        <w:rPr>
          <w:rFonts w:ascii="仿宋" w:eastAsia="仿宋" w:hAnsi="仿宋" w:cs="仿宋" w:hint="eastAsia"/>
          <w:sz w:val="28"/>
        </w:rPr>
        <w:t>（七</w:t>
      </w:r>
      <w:r>
        <w:rPr>
          <w:rFonts w:ascii="仿宋" w:eastAsia="仿宋" w:hAnsi="仿宋" w:cs="仿宋" w:hint="eastAsia"/>
          <w:sz w:val="28"/>
        </w:rPr>
        <w:t>）报刊客户代理项目建设背景</w:t>
      </w:r>
      <w:bookmarkEnd w:id="15"/>
    </w:p>
    <w:p w:rsidR="00D466D2" w14:paraId="18AEB0DA"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报刊客户代理项目的建设被视为提升数据处理和分析能力的重要举措。</w:t>
      </w:r>
    </w:p>
    <w:p w:rsidR="00D466D2" w14:paraId="00C36C59" w14:textId="77777777">
      <w:pPr>
        <w:ind w:firstLine="560" w:firstLineChars="200"/>
        <w:rPr>
          <w:rFonts w:ascii="仿宋" w:eastAsia="仿宋" w:hAnsi="仿宋" w:cs="仿宋"/>
          <w:sz w:val="28"/>
        </w:rPr>
      </w:pPr>
      <w:r>
        <w:rPr>
          <w:rFonts w:ascii="仿宋" w:eastAsia="仿宋" w:hAnsi="仿宋" w:cs="仿宋" w:hint="eastAsia"/>
          <w:sz w:val="28"/>
        </w:rPr>
        <w:t>报刊客户代理项目发起于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报刊客户代理项目的实施；产业界积极参与报刊客户代理项目的规划和建设，提供实践经验和资源；学术界则通过研究创新，为报刊客户代理项目的理论支撑和技术实现提供有力支持。</w:t>
      </w:r>
    </w:p>
    <w:p w:rsidR="00D466D2" w14:paraId="64203AF1" w14:textId="77777777">
      <w:pPr>
        <w:pStyle w:val="Heading2"/>
        <w:ind w:firstLine="560" w:firstLineChars="200"/>
        <w:rPr>
          <w:rFonts w:ascii="仿宋" w:eastAsia="仿宋" w:hAnsi="仿宋" w:cs="仿宋"/>
          <w:sz w:val="28"/>
        </w:rPr>
      </w:pPr>
      <w:bookmarkStart w:id="16" w:name="_Toc4631"/>
      <w:r>
        <w:rPr>
          <w:rFonts w:ascii="仿宋" w:eastAsia="仿宋" w:hAnsi="仿宋" w:cs="仿宋" w:hint="eastAsia"/>
          <w:sz w:val="28"/>
        </w:rPr>
        <w:t>（八）</w:t>
      </w:r>
      <w:r>
        <w:rPr>
          <w:rFonts w:ascii="仿宋" w:eastAsia="仿宋" w:hAnsi="仿宋" w:cs="仿宋" w:hint="eastAsia"/>
          <w:sz w:val="28"/>
        </w:rPr>
        <w:t>结论分析</w:t>
      </w:r>
      <w:bookmarkEnd w:id="16"/>
    </w:p>
    <w:p w:rsidR="00D466D2" w14:paraId="43821AA0" w14:textId="32F30C6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报刊客户代理项目选址</w:t>
      </w:r>
    </w:p>
    <w:p w:rsidR="00D466D2" w14:paraId="714440B7" w14:textId="77777777">
      <w:pPr>
        <w:ind w:firstLine="560" w:firstLineChars="200"/>
        <w:rPr>
          <w:rFonts w:ascii="仿宋" w:eastAsia="仿宋" w:hAnsi="仿宋" w:cs="仿宋"/>
          <w:sz w:val="28"/>
        </w:rPr>
      </w:pPr>
      <w:r>
        <w:rPr>
          <w:rFonts w:ascii="仿宋" w:eastAsia="仿宋" w:hAnsi="仿宋" w:cs="仿宋" w:hint="eastAsia"/>
          <w:sz w:val="28"/>
        </w:rPr>
        <w:t>本期报刊客户代理项目将选址于待定地点，占地面积约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亩。这一区域具有得天独厚的地理位置，交通便捷，拥有完善的电力、供水、排水和通讯等基础设施，为本报刊客户代理项目的建设提供了理想的条件。</w:t>
      </w:r>
    </w:p>
    <w:p w:rsidR="00D466D2" w14:paraId="6273AF74" w14:textId="312FE8D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D466D2" w14:paraId="0B1EE277" w14:textId="77777777">
      <w:pPr>
        <w:ind w:firstLine="560" w:firstLineChars="200"/>
        <w:rPr>
          <w:rFonts w:ascii="仿宋" w:eastAsia="仿宋" w:hAnsi="仿宋" w:cs="仿宋"/>
          <w:sz w:val="28"/>
        </w:rPr>
      </w:pPr>
      <w:r>
        <w:rPr>
          <w:rFonts w:ascii="仿宋" w:eastAsia="仿宋" w:hAnsi="仿宋" w:cs="仿宋" w:hint="eastAsia"/>
          <w:sz w:val="28"/>
        </w:rPr>
        <w:t>一旦报刊客户代理项目建成，将拥有年产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https://d.book118.com/365220244334011121</w:t>
        </w:r>
      </w:hyperlink>
    </w:p>
    <w:p w:rsidR="00D466D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paraId="2ADBF8D1"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6D2" w14:textId="77777777">
    <w:pPr>
      <w:pStyle w:val="Header"/>
      <w:jc w:val="center"/>
      <w:rPr>
        <w:rFonts w:ascii="仿宋" w:eastAsia="仿宋" w:hAnsi="仿宋" w:cs="仿宋"/>
      </w:rPr>
    </w:pPr>
    <w:r>
      <w:rPr>
        <w:rFonts w:ascii="仿宋" w:eastAsia="仿宋" w:hAnsi="仿宋" w:cs="仿宋" w:hint="eastAsia"/>
      </w:rPr>
      <w:t>报刊客户代理行业相关投资计划提议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846CEF"/>
    <w:rsid w:val="00081A4E"/>
    <w:rsid w:val="00D466D2"/>
    <w:rsid w:val="64846C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EE5FBD"/>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522024433401112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4529</Words>
  <Characters>25821</Characters>
  <Application>Microsoft Office Word</Application>
  <DocSecurity>0</DocSecurity>
  <Lines>215</Lines>
  <Paragraphs>60</Paragraphs>
  <ScaleCrop>false</ScaleCrop>
  <Company/>
  <LinksUpToDate>false</LinksUpToDate>
  <CharactersWithSpaces>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2023-11-27T14:58:00Z</dcterms:created>
  <dcterms:modified xsi:type="dcterms:W3CDTF">2023-12-22T10:33:00Z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8B25F473C5D84270B05F70671C653FFF_11</vt:lpwstr>
  </property>
  <property fmtid="{D5CDD505-2E9C-101B-9397-08002B2CF9AE}" pid="3" name="KSOProductBuildVer">
    <vt:lpwstr>2052-12.1.0.15712</vt:lpwstr>
  </property>
</Properties>
</file>