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水利水电自动化项目可行性建设方案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2" w:history="1">
        <w:r>
          <w:rPr>
            <w:rFonts w:ascii="仿宋" w:eastAsia="仿宋" w:hAnsi="仿宋" w:cs="仿宋" w:hint="eastAsia"/>
            <w:lang w:eastAsia="zh-CN"/>
          </w:rPr>
          <w:t>前言</w:t>
        </w:r>
        <w:r>
          <w:tab/>
        </w:r>
        <w:r>
          <w:fldChar w:fldCharType="begin"/>
        </w:r>
        <w:r>
          <w:instrText xml:space="preserve"> PAGEREF _Toc16952 \h </w:instrText>
        </w:r>
        <w:r>
          <w:fldChar w:fldCharType="separate"/>
        </w:r>
        <w:r>
          <w:t>3</w:t>
        </w:r>
        <w:r>
          <w:fldChar w:fldCharType="end"/>
        </w:r>
      </w:hyperlink>
    </w:p>
    <w:p>
      <w:pPr>
        <w:pStyle w:val="TOC1"/>
        <w:tabs>
          <w:tab w:val="right" w:leader="dot" w:pos="8306"/>
        </w:tabs>
      </w:pPr>
      <w:hyperlink w:anchor="_Toc32127" w:history="1">
        <w:r>
          <w:rPr>
            <w:rFonts w:ascii="仿宋" w:eastAsia="仿宋" w:hAnsi="仿宋" w:cs="仿宋" w:hint="eastAsia"/>
            <w:lang w:eastAsia="zh-CN"/>
          </w:rPr>
          <w:t>一、资源开发及综合利用分析</w:t>
        </w:r>
        <w:r>
          <w:tab/>
        </w:r>
        <w:r>
          <w:fldChar w:fldCharType="begin"/>
        </w:r>
        <w:r>
          <w:instrText xml:space="preserve"> PAGEREF _Toc32127 \h </w:instrText>
        </w:r>
        <w:r>
          <w:fldChar w:fldCharType="separate"/>
        </w:r>
        <w:r>
          <w:t>3</w:t>
        </w:r>
        <w:r>
          <w:fldChar w:fldCharType="end"/>
        </w:r>
      </w:hyperlink>
    </w:p>
    <w:p>
      <w:pPr>
        <w:pStyle w:val="TOC2"/>
        <w:tabs>
          <w:tab w:val="right" w:leader="dot" w:pos="8306"/>
        </w:tabs>
      </w:pPr>
      <w:hyperlink w:anchor="_Toc19108" w:history="1">
        <w:r>
          <w:rPr>
            <w:rFonts w:ascii="仿宋" w:eastAsia="仿宋" w:hAnsi="仿宋" w:cs="仿宋" w:hint="eastAsia"/>
            <w:lang w:eastAsia="zh-CN"/>
          </w:rPr>
          <w:t>(一)、资源开发方案</w:t>
        </w:r>
        <w:r>
          <w:tab/>
        </w:r>
        <w:r>
          <w:fldChar w:fldCharType="begin"/>
        </w:r>
        <w:r>
          <w:instrText xml:space="preserve"> PAGEREF _Toc19108 \h </w:instrText>
        </w:r>
        <w:r>
          <w:fldChar w:fldCharType="separate"/>
        </w:r>
        <w:r>
          <w:t>3</w:t>
        </w:r>
        <w:r>
          <w:fldChar w:fldCharType="end"/>
        </w:r>
      </w:hyperlink>
    </w:p>
    <w:p>
      <w:pPr>
        <w:pStyle w:val="TOC2"/>
        <w:tabs>
          <w:tab w:val="right" w:leader="dot" w:pos="8306"/>
        </w:tabs>
      </w:pPr>
      <w:hyperlink w:anchor="_Toc20024" w:history="1">
        <w:r>
          <w:rPr>
            <w:rFonts w:ascii="仿宋" w:eastAsia="仿宋" w:hAnsi="仿宋" w:cs="仿宋" w:hint="eastAsia"/>
            <w:lang w:eastAsia="zh-CN"/>
          </w:rPr>
          <w:t>(二)、资源利用方案</w:t>
        </w:r>
        <w:r>
          <w:tab/>
        </w:r>
        <w:r>
          <w:fldChar w:fldCharType="begin"/>
        </w:r>
        <w:r>
          <w:instrText xml:space="preserve"> PAGEREF _Toc20024 \h </w:instrText>
        </w:r>
        <w:r>
          <w:fldChar w:fldCharType="separate"/>
        </w:r>
        <w:r>
          <w:t>4</w:t>
        </w:r>
        <w:r>
          <w:fldChar w:fldCharType="end"/>
        </w:r>
      </w:hyperlink>
    </w:p>
    <w:p>
      <w:pPr>
        <w:pStyle w:val="TOC2"/>
        <w:tabs>
          <w:tab w:val="right" w:leader="dot" w:pos="8306"/>
        </w:tabs>
      </w:pPr>
      <w:hyperlink w:anchor="_Toc2720" w:history="1">
        <w:r>
          <w:rPr>
            <w:rFonts w:ascii="仿宋" w:eastAsia="仿宋" w:hAnsi="仿宋" w:cs="仿宋" w:hint="eastAsia"/>
            <w:lang w:eastAsia="zh-CN"/>
          </w:rPr>
          <w:t>(三)、资源节约措施</w:t>
        </w:r>
        <w:r>
          <w:tab/>
        </w:r>
        <w:r>
          <w:fldChar w:fldCharType="begin"/>
        </w:r>
        <w:r>
          <w:instrText xml:space="preserve"> PAGEREF _Toc2720 \h </w:instrText>
        </w:r>
        <w:r>
          <w:fldChar w:fldCharType="separate"/>
        </w:r>
        <w:r>
          <w:t>5</w:t>
        </w:r>
        <w:r>
          <w:fldChar w:fldCharType="end"/>
        </w:r>
      </w:hyperlink>
    </w:p>
    <w:p>
      <w:pPr>
        <w:pStyle w:val="TOC1"/>
        <w:tabs>
          <w:tab w:val="right" w:leader="dot" w:pos="8306"/>
        </w:tabs>
      </w:pPr>
      <w:hyperlink w:anchor="_Toc10096" w:history="1">
        <w:r>
          <w:rPr>
            <w:rFonts w:ascii="仿宋" w:eastAsia="仿宋" w:hAnsi="仿宋" w:cs="仿宋" w:hint="eastAsia"/>
            <w:lang w:eastAsia="zh-CN"/>
          </w:rPr>
          <w:t>二、项目监理与质量保证</w:t>
        </w:r>
        <w:r>
          <w:tab/>
        </w:r>
        <w:r>
          <w:fldChar w:fldCharType="begin"/>
        </w:r>
        <w:r>
          <w:instrText xml:space="preserve"> PAGEREF _Toc10096 \h </w:instrText>
        </w:r>
        <w:r>
          <w:fldChar w:fldCharType="separate"/>
        </w:r>
        <w:r>
          <w:t>6</w:t>
        </w:r>
        <w:r>
          <w:fldChar w:fldCharType="end"/>
        </w:r>
      </w:hyperlink>
    </w:p>
    <w:p>
      <w:pPr>
        <w:pStyle w:val="TOC2"/>
        <w:tabs>
          <w:tab w:val="right" w:leader="dot" w:pos="8306"/>
        </w:tabs>
      </w:pPr>
      <w:hyperlink w:anchor="_Toc9372" w:history="1">
        <w:r>
          <w:rPr>
            <w:rFonts w:ascii="仿宋" w:eastAsia="仿宋" w:hAnsi="仿宋" w:cs="仿宋" w:hint="eastAsia"/>
            <w:lang w:eastAsia="zh-CN"/>
          </w:rPr>
          <w:t>(一)、监理体系构建</w:t>
        </w:r>
        <w:r>
          <w:tab/>
        </w:r>
        <w:r>
          <w:fldChar w:fldCharType="begin"/>
        </w:r>
        <w:r>
          <w:instrText xml:space="preserve"> PAGEREF _Toc9372 \h </w:instrText>
        </w:r>
        <w:r>
          <w:fldChar w:fldCharType="separate"/>
        </w:r>
        <w:r>
          <w:t>6</w:t>
        </w:r>
        <w:r>
          <w:fldChar w:fldCharType="end"/>
        </w:r>
      </w:hyperlink>
    </w:p>
    <w:p>
      <w:pPr>
        <w:pStyle w:val="TOC2"/>
        <w:tabs>
          <w:tab w:val="right" w:leader="dot" w:pos="8306"/>
        </w:tabs>
      </w:pPr>
      <w:hyperlink w:anchor="_Toc5427" w:history="1">
        <w:r>
          <w:rPr>
            <w:rFonts w:ascii="仿宋" w:eastAsia="仿宋" w:hAnsi="仿宋" w:cs="仿宋" w:hint="eastAsia"/>
            <w:lang w:eastAsia="zh-CN"/>
          </w:rPr>
          <w:t>(二)、质量保证体系实施</w:t>
        </w:r>
        <w:r>
          <w:tab/>
        </w:r>
        <w:r>
          <w:fldChar w:fldCharType="begin"/>
        </w:r>
        <w:r>
          <w:instrText xml:space="preserve"> PAGEREF _Toc5427 \h </w:instrText>
        </w:r>
        <w:r>
          <w:fldChar w:fldCharType="separate"/>
        </w:r>
        <w:r>
          <w:t>7</w:t>
        </w:r>
        <w:r>
          <w:fldChar w:fldCharType="end"/>
        </w:r>
      </w:hyperlink>
    </w:p>
    <w:p>
      <w:pPr>
        <w:pStyle w:val="TOC2"/>
        <w:tabs>
          <w:tab w:val="right" w:leader="dot" w:pos="8306"/>
        </w:tabs>
      </w:pPr>
      <w:hyperlink w:anchor="_Toc8778" w:history="1">
        <w:r>
          <w:rPr>
            <w:rFonts w:ascii="仿宋" w:eastAsia="仿宋" w:hAnsi="仿宋" w:cs="仿宋" w:hint="eastAsia"/>
            <w:lang w:eastAsia="zh-CN"/>
          </w:rPr>
          <w:t>(三)、监理与质量控制流程</w:t>
        </w:r>
        <w:r>
          <w:tab/>
        </w:r>
        <w:r>
          <w:fldChar w:fldCharType="begin"/>
        </w:r>
        <w:r>
          <w:instrText xml:space="preserve"> PAGEREF _Toc8778 \h </w:instrText>
        </w:r>
        <w:r>
          <w:fldChar w:fldCharType="separate"/>
        </w:r>
        <w:r>
          <w:t>8</w:t>
        </w:r>
        <w:r>
          <w:fldChar w:fldCharType="end"/>
        </w:r>
      </w:hyperlink>
    </w:p>
    <w:p>
      <w:pPr>
        <w:pStyle w:val="TOC1"/>
        <w:tabs>
          <w:tab w:val="right" w:leader="dot" w:pos="8306"/>
        </w:tabs>
      </w:pPr>
      <w:hyperlink w:anchor="_Toc22753" w:history="1">
        <w:r>
          <w:rPr>
            <w:rFonts w:ascii="仿宋" w:eastAsia="仿宋" w:hAnsi="仿宋" w:cs="仿宋" w:hint="eastAsia"/>
            <w:lang w:eastAsia="zh-CN"/>
          </w:rPr>
          <w:t>三、背景、必要性分析</w:t>
        </w:r>
        <w:r>
          <w:tab/>
        </w:r>
        <w:r>
          <w:fldChar w:fldCharType="begin"/>
        </w:r>
        <w:r>
          <w:instrText xml:space="preserve"> PAGEREF _Toc22753 \h </w:instrText>
        </w:r>
        <w:r>
          <w:fldChar w:fldCharType="separate"/>
        </w:r>
        <w:r>
          <w:t>8</w:t>
        </w:r>
        <w:r>
          <w:fldChar w:fldCharType="end"/>
        </w:r>
      </w:hyperlink>
    </w:p>
    <w:p>
      <w:pPr>
        <w:pStyle w:val="TOC2"/>
        <w:tabs>
          <w:tab w:val="right" w:leader="dot" w:pos="8306"/>
        </w:tabs>
      </w:pPr>
      <w:hyperlink w:anchor="_Toc27702" w:history="1">
        <w:r>
          <w:rPr>
            <w:rFonts w:ascii="仿宋" w:eastAsia="仿宋" w:hAnsi="仿宋" w:cs="仿宋" w:hint="eastAsia"/>
            <w:lang w:eastAsia="zh-CN"/>
          </w:rPr>
          <w:t>(一)、项目建设背景</w:t>
        </w:r>
        <w:r>
          <w:tab/>
        </w:r>
        <w:r>
          <w:fldChar w:fldCharType="begin"/>
        </w:r>
        <w:r>
          <w:instrText xml:space="preserve"> PAGEREF _Toc27702 \h </w:instrText>
        </w:r>
        <w:r>
          <w:fldChar w:fldCharType="separate"/>
        </w:r>
        <w:r>
          <w:t>8</w:t>
        </w:r>
        <w:r>
          <w:fldChar w:fldCharType="end"/>
        </w:r>
      </w:hyperlink>
    </w:p>
    <w:p>
      <w:pPr>
        <w:pStyle w:val="TOC2"/>
        <w:tabs>
          <w:tab w:val="right" w:leader="dot" w:pos="8306"/>
        </w:tabs>
      </w:pPr>
      <w:hyperlink w:anchor="_Toc23255" w:history="1">
        <w:r>
          <w:rPr>
            <w:rFonts w:ascii="仿宋" w:eastAsia="仿宋" w:hAnsi="仿宋" w:cs="仿宋" w:hint="eastAsia"/>
            <w:lang w:eastAsia="zh-CN"/>
          </w:rPr>
          <w:t>(二)、必要性分析</w:t>
        </w:r>
        <w:r>
          <w:tab/>
        </w:r>
        <w:r>
          <w:fldChar w:fldCharType="begin"/>
        </w:r>
        <w:r>
          <w:instrText xml:space="preserve"> PAGEREF _Toc23255 \h </w:instrText>
        </w:r>
        <w:r>
          <w:fldChar w:fldCharType="separate"/>
        </w:r>
        <w:r>
          <w:t>9</w:t>
        </w:r>
        <w:r>
          <w:fldChar w:fldCharType="end"/>
        </w:r>
      </w:hyperlink>
    </w:p>
    <w:p>
      <w:pPr>
        <w:pStyle w:val="TOC2"/>
        <w:tabs>
          <w:tab w:val="right" w:leader="dot" w:pos="8306"/>
        </w:tabs>
      </w:pPr>
      <w:hyperlink w:anchor="_Toc27462" w:history="1">
        <w:r>
          <w:rPr>
            <w:rFonts w:ascii="仿宋" w:eastAsia="仿宋" w:hAnsi="仿宋" w:cs="仿宋" w:hint="eastAsia"/>
            <w:lang w:eastAsia="zh-CN"/>
          </w:rPr>
          <w:t>(三)、项目建设有利条件</w:t>
        </w:r>
        <w:r>
          <w:tab/>
        </w:r>
        <w:r>
          <w:fldChar w:fldCharType="begin"/>
        </w:r>
        <w:r>
          <w:instrText xml:space="preserve"> PAGEREF _Toc27462 \h </w:instrText>
        </w:r>
        <w:r>
          <w:fldChar w:fldCharType="separate"/>
        </w:r>
        <w:r>
          <w:t>11</w:t>
        </w:r>
        <w:r>
          <w:fldChar w:fldCharType="end"/>
        </w:r>
      </w:hyperlink>
    </w:p>
    <w:p>
      <w:pPr>
        <w:pStyle w:val="TOC1"/>
        <w:tabs>
          <w:tab w:val="right" w:leader="dot" w:pos="8306"/>
        </w:tabs>
      </w:pPr>
      <w:hyperlink w:anchor="_Toc25205" w:history="1">
        <w:r>
          <w:rPr>
            <w:rFonts w:ascii="仿宋" w:eastAsia="仿宋" w:hAnsi="仿宋" w:cs="仿宋" w:hint="eastAsia"/>
            <w:lang w:eastAsia="zh-CN"/>
          </w:rPr>
          <w:t>四、环境和生态影响分析</w:t>
        </w:r>
        <w:r>
          <w:tab/>
        </w:r>
        <w:r>
          <w:fldChar w:fldCharType="begin"/>
        </w:r>
        <w:r>
          <w:instrText xml:space="preserve"> PAGEREF _Toc25205 \h </w:instrText>
        </w:r>
        <w:r>
          <w:fldChar w:fldCharType="separate"/>
        </w:r>
        <w:r>
          <w:t>12</w:t>
        </w:r>
        <w:r>
          <w:fldChar w:fldCharType="end"/>
        </w:r>
      </w:hyperlink>
    </w:p>
    <w:p>
      <w:pPr>
        <w:pStyle w:val="TOC2"/>
        <w:tabs>
          <w:tab w:val="right" w:leader="dot" w:pos="8306"/>
        </w:tabs>
      </w:pPr>
      <w:hyperlink w:anchor="_Toc2846" w:history="1">
        <w:r>
          <w:rPr>
            <w:rFonts w:ascii="仿宋" w:eastAsia="仿宋" w:hAnsi="仿宋" w:cs="仿宋" w:hint="eastAsia"/>
            <w:lang w:eastAsia="zh-CN"/>
          </w:rPr>
          <w:t>(一)、环境和生态现状</w:t>
        </w:r>
        <w:r>
          <w:tab/>
        </w:r>
        <w:r>
          <w:fldChar w:fldCharType="begin"/>
        </w:r>
        <w:r>
          <w:instrText xml:space="preserve"> PAGEREF _Toc2846 \h </w:instrText>
        </w:r>
        <w:r>
          <w:fldChar w:fldCharType="separate"/>
        </w:r>
        <w:r>
          <w:t>12</w:t>
        </w:r>
        <w:r>
          <w:fldChar w:fldCharType="end"/>
        </w:r>
      </w:hyperlink>
    </w:p>
    <w:p>
      <w:pPr>
        <w:pStyle w:val="TOC2"/>
        <w:tabs>
          <w:tab w:val="right" w:leader="dot" w:pos="8306"/>
        </w:tabs>
      </w:pPr>
      <w:hyperlink w:anchor="_Toc3954" w:history="1">
        <w:r>
          <w:rPr>
            <w:rFonts w:ascii="仿宋" w:eastAsia="仿宋" w:hAnsi="仿宋" w:cs="仿宋" w:hint="eastAsia"/>
            <w:lang w:eastAsia="zh-CN"/>
          </w:rPr>
          <w:t>(二)、生态环境影响分析</w:t>
        </w:r>
        <w:r>
          <w:tab/>
        </w:r>
        <w:r>
          <w:fldChar w:fldCharType="begin"/>
        </w:r>
        <w:r>
          <w:instrText xml:space="preserve"> PAGEREF _Toc3954 \h </w:instrText>
        </w:r>
        <w:r>
          <w:fldChar w:fldCharType="separate"/>
        </w:r>
        <w:r>
          <w:t>14</w:t>
        </w:r>
        <w:r>
          <w:fldChar w:fldCharType="end"/>
        </w:r>
      </w:hyperlink>
    </w:p>
    <w:p>
      <w:pPr>
        <w:pStyle w:val="TOC2"/>
        <w:tabs>
          <w:tab w:val="right" w:leader="dot" w:pos="8306"/>
        </w:tabs>
      </w:pPr>
      <w:hyperlink w:anchor="_Toc19641" w:history="1">
        <w:r>
          <w:rPr>
            <w:rFonts w:ascii="仿宋" w:eastAsia="仿宋" w:hAnsi="仿宋" w:cs="仿宋" w:hint="eastAsia"/>
            <w:lang w:eastAsia="zh-CN"/>
          </w:rPr>
          <w:t>(三)、生态环境保护措施</w:t>
        </w:r>
        <w:r>
          <w:tab/>
        </w:r>
        <w:r>
          <w:fldChar w:fldCharType="begin"/>
        </w:r>
        <w:r>
          <w:instrText xml:space="preserve"> PAGEREF _Toc19641 \h </w:instrText>
        </w:r>
        <w:r>
          <w:fldChar w:fldCharType="separate"/>
        </w:r>
        <w:r>
          <w:t>15</w:t>
        </w:r>
        <w:r>
          <w:fldChar w:fldCharType="end"/>
        </w:r>
      </w:hyperlink>
    </w:p>
    <w:p>
      <w:pPr>
        <w:pStyle w:val="TOC2"/>
        <w:tabs>
          <w:tab w:val="right" w:leader="dot" w:pos="8306"/>
        </w:tabs>
      </w:pPr>
      <w:hyperlink w:anchor="_Toc9872" w:history="1">
        <w:r>
          <w:rPr>
            <w:rFonts w:ascii="仿宋" w:eastAsia="仿宋" w:hAnsi="仿宋" w:cs="仿宋" w:hint="eastAsia"/>
            <w:lang w:eastAsia="zh-CN"/>
          </w:rPr>
          <w:t>(四)、地质灾害影响分析</w:t>
        </w:r>
        <w:r>
          <w:tab/>
        </w:r>
        <w:r>
          <w:fldChar w:fldCharType="begin"/>
        </w:r>
        <w:r>
          <w:instrText xml:space="preserve"> PAGEREF _Toc9872 \h </w:instrText>
        </w:r>
        <w:r>
          <w:fldChar w:fldCharType="separate"/>
        </w:r>
        <w:r>
          <w:t>17</w:t>
        </w:r>
        <w:r>
          <w:fldChar w:fldCharType="end"/>
        </w:r>
      </w:hyperlink>
    </w:p>
    <w:p>
      <w:pPr>
        <w:pStyle w:val="TOC2"/>
        <w:tabs>
          <w:tab w:val="right" w:leader="dot" w:pos="8306"/>
        </w:tabs>
      </w:pPr>
      <w:hyperlink w:anchor="_Toc21174" w:history="1">
        <w:r>
          <w:rPr>
            <w:rFonts w:ascii="仿宋" w:eastAsia="仿宋" w:hAnsi="仿宋" w:cs="仿宋" w:hint="eastAsia"/>
            <w:lang w:eastAsia="zh-CN"/>
          </w:rPr>
          <w:t>(五)、特殊环境影响</w:t>
        </w:r>
        <w:r>
          <w:tab/>
        </w:r>
        <w:r>
          <w:fldChar w:fldCharType="begin"/>
        </w:r>
        <w:r>
          <w:instrText xml:space="preserve"> PAGEREF _Toc21174 \h </w:instrText>
        </w:r>
        <w:r>
          <w:fldChar w:fldCharType="separate"/>
        </w:r>
        <w:r>
          <w:t>18</w:t>
        </w:r>
        <w:r>
          <w:fldChar w:fldCharType="end"/>
        </w:r>
      </w:hyperlink>
    </w:p>
    <w:p>
      <w:pPr>
        <w:pStyle w:val="TOC1"/>
        <w:tabs>
          <w:tab w:val="right" w:leader="dot" w:pos="8306"/>
        </w:tabs>
      </w:pPr>
      <w:hyperlink w:anchor="_Toc5425" w:history="1">
        <w:r>
          <w:rPr>
            <w:rFonts w:ascii="仿宋" w:eastAsia="仿宋" w:hAnsi="仿宋" w:cs="仿宋" w:hint="eastAsia"/>
            <w:lang w:eastAsia="zh-CN"/>
          </w:rPr>
          <w:t>五、财务管理与成本控制</w:t>
        </w:r>
        <w:r>
          <w:tab/>
        </w:r>
        <w:r>
          <w:fldChar w:fldCharType="begin"/>
        </w:r>
        <w:r>
          <w:instrText xml:space="preserve"> PAGEREF _Toc5425 \h </w:instrText>
        </w:r>
        <w:r>
          <w:fldChar w:fldCharType="separate"/>
        </w:r>
        <w:r>
          <w:t>20</w:t>
        </w:r>
        <w:r>
          <w:fldChar w:fldCharType="end"/>
        </w:r>
      </w:hyperlink>
    </w:p>
    <w:p>
      <w:pPr>
        <w:pStyle w:val="TOC2"/>
        <w:tabs>
          <w:tab w:val="right" w:leader="dot" w:pos="8306"/>
        </w:tabs>
      </w:pPr>
      <w:hyperlink w:anchor="_Toc23853" w:history="1">
        <w:r>
          <w:rPr>
            <w:rFonts w:ascii="仿宋" w:eastAsia="仿宋" w:hAnsi="仿宋" w:cs="仿宋" w:hint="eastAsia"/>
            <w:lang w:eastAsia="zh-CN"/>
          </w:rPr>
          <w:t>(一)、财务管理体系建设</w:t>
        </w:r>
        <w:r>
          <w:tab/>
        </w:r>
        <w:r>
          <w:fldChar w:fldCharType="begin"/>
        </w:r>
        <w:r>
          <w:instrText xml:space="preserve"> PAGEREF _Toc23853 \h </w:instrText>
        </w:r>
        <w:r>
          <w:fldChar w:fldCharType="separate"/>
        </w:r>
        <w:r>
          <w:t>20</w:t>
        </w:r>
        <w:r>
          <w:fldChar w:fldCharType="end"/>
        </w:r>
      </w:hyperlink>
    </w:p>
    <w:p>
      <w:pPr>
        <w:pStyle w:val="TOC2"/>
        <w:tabs>
          <w:tab w:val="right" w:leader="dot" w:pos="8306"/>
        </w:tabs>
      </w:pPr>
      <w:hyperlink w:anchor="_Toc27231" w:history="1">
        <w:r>
          <w:rPr>
            <w:rFonts w:ascii="仿宋" w:eastAsia="仿宋" w:hAnsi="仿宋" w:cs="仿宋" w:hint="eastAsia"/>
            <w:lang w:eastAsia="zh-CN"/>
          </w:rPr>
          <w:t>(二)、成本控制措施</w:t>
        </w:r>
        <w:r>
          <w:tab/>
        </w:r>
        <w:r>
          <w:fldChar w:fldCharType="begin"/>
        </w:r>
        <w:r>
          <w:instrText xml:space="preserve"> PAGEREF _Toc27231 \h </w:instrText>
        </w:r>
        <w:r>
          <w:fldChar w:fldCharType="separate"/>
        </w:r>
        <w:r>
          <w:t>21</w:t>
        </w:r>
        <w:r>
          <w:fldChar w:fldCharType="end"/>
        </w:r>
      </w:hyperlink>
    </w:p>
    <w:p>
      <w:pPr>
        <w:pStyle w:val="TOC1"/>
        <w:tabs>
          <w:tab w:val="right" w:leader="dot" w:pos="8306"/>
        </w:tabs>
      </w:pPr>
      <w:hyperlink w:anchor="_Toc6408" w:history="1">
        <w:r>
          <w:rPr>
            <w:rFonts w:ascii="仿宋" w:eastAsia="仿宋" w:hAnsi="仿宋" w:cs="仿宋" w:hint="eastAsia"/>
            <w:lang w:eastAsia="zh-CN"/>
          </w:rPr>
          <w:t>六、水利水电自动化项目概论</w:t>
        </w:r>
        <w:r>
          <w:tab/>
        </w:r>
        <w:r>
          <w:fldChar w:fldCharType="begin"/>
        </w:r>
        <w:r>
          <w:instrText xml:space="preserve"> PAGEREF _Toc6408 \h </w:instrText>
        </w:r>
        <w:r>
          <w:fldChar w:fldCharType="separate"/>
        </w:r>
        <w:r>
          <w:t>22</w:t>
        </w:r>
        <w:r>
          <w:fldChar w:fldCharType="end"/>
        </w:r>
      </w:hyperlink>
    </w:p>
    <w:p>
      <w:pPr>
        <w:pStyle w:val="TOC2"/>
        <w:tabs>
          <w:tab w:val="right" w:leader="dot" w:pos="8306"/>
        </w:tabs>
      </w:pPr>
      <w:hyperlink w:anchor="_Toc14657" w:history="1">
        <w:r>
          <w:rPr>
            <w:rFonts w:ascii="仿宋" w:eastAsia="仿宋" w:hAnsi="仿宋" w:cs="仿宋" w:hint="eastAsia"/>
            <w:lang w:eastAsia="zh-CN"/>
          </w:rPr>
          <w:t>(一)、项目申报单位概况</w:t>
        </w:r>
        <w:r>
          <w:tab/>
        </w:r>
        <w:r>
          <w:fldChar w:fldCharType="begin"/>
        </w:r>
        <w:r>
          <w:instrText xml:space="preserve"> PAGEREF _Toc14657 \h </w:instrText>
        </w:r>
        <w:r>
          <w:fldChar w:fldCharType="separate"/>
        </w:r>
        <w:r>
          <w:t>22</w:t>
        </w:r>
        <w:r>
          <w:fldChar w:fldCharType="end"/>
        </w:r>
      </w:hyperlink>
    </w:p>
    <w:p>
      <w:pPr>
        <w:pStyle w:val="TOC2"/>
        <w:tabs>
          <w:tab w:val="right" w:leader="dot" w:pos="8306"/>
        </w:tabs>
      </w:pPr>
      <w:hyperlink w:anchor="_Toc1835" w:history="1">
        <w:r>
          <w:rPr>
            <w:rFonts w:ascii="仿宋" w:eastAsia="仿宋" w:hAnsi="仿宋" w:cs="仿宋" w:hint="eastAsia"/>
            <w:lang w:eastAsia="zh-CN"/>
          </w:rPr>
          <w:t>(二)、项目概况</w:t>
        </w:r>
        <w:r>
          <w:tab/>
        </w:r>
        <w:r>
          <w:fldChar w:fldCharType="begin"/>
        </w:r>
        <w:r>
          <w:instrText xml:space="preserve"> PAGEREF _Toc1835 \h </w:instrText>
        </w:r>
        <w:r>
          <w:fldChar w:fldCharType="separate"/>
        </w:r>
        <w:r>
          <w:t>23</w:t>
        </w:r>
        <w:r>
          <w:fldChar w:fldCharType="end"/>
        </w:r>
      </w:hyperlink>
    </w:p>
    <w:p>
      <w:pPr>
        <w:pStyle w:val="TOC1"/>
        <w:tabs>
          <w:tab w:val="right" w:leader="dot" w:pos="8306"/>
        </w:tabs>
      </w:pPr>
      <w:hyperlink w:anchor="_Toc14361" w:history="1">
        <w:r>
          <w:rPr>
            <w:rFonts w:ascii="仿宋" w:eastAsia="仿宋" w:hAnsi="仿宋" w:cs="仿宋" w:hint="eastAsia"/>
            <w:lang w:eastAsia="zh-CN"/>
          </w:rPr>
          <w:t>七、环境保护与治理方案</w:t>
        </w:r>
        <w:r>
          <w:tab/>
        </w:r>
        <w:r>
          <w:fldChar w:fldCharType="begin"/>
        </w:r>
        <w:r>
          <w:instrText xml:space="preserve"> PAGEREF _Toc14361 \h </w:instrText>
        </w:r>
        <w:r>
          <w:fldChar w:fldCharType="separate"/>
        </w:r>
        <w:r>
          <w:t>26</w:t>
        </w:r>
        <w:r>
          <w:fldChar w:fldCharType="end"/>
        </w:r>
      </w:hyperlink>
    </w:p>
    <w:p>
      <w:pPr>
        <w:pStyle w:val="TOC2"/>
        <w:tabs>
          <w:tab w:val="right" w:leader="dot" w:pos="8306"/>
        </w:tabs>
      </w:pPr>
      <w:hyperlink w:anchor="_Toc8702" w:history="1">
        <w:r>
          <w:rPr>
            <w:rFonts w:ascii="仿宋" w:eastAsia="仿宋" w:hAnsi="仿宋" w:cs="仿宋" w:hint="eastAsia"/>
            <w:lang w:eastAsia="zh-CN"/>
          </w:rPr>
          <w:t>(一)、项目环境影响评估</w:t>
        </w:r>
        <w:r>
          <w:tab/>
        </w:r>
        <w:r>
          <w:fldChar w:fldCharType="begin"/>
        </w:r>
        <w:r>
          <w:instrText xml:space="preserve"> PAGEREF _Toc8702 \h </w:instrText>
        </w:r>
        <w:r>
          <w:fldChar w:fldCharType="separate"/>
        </w:r>
        <w:r>
          <w:t>26</w:t>
        </w:r>
        <w:r>
          <w:fldChar w:fldCharType="end"/>
        </w:r>
      </w:hyperlink>
    </w:p>
    <w:p>
      <w:pPr>
        <w:pStyle w:val="TOC2"/>
        <w:tabs>
          <w:tab w:val="right" w:leader="dot" w:pos="8306"/>
        </w:tabs>
      </w:pPr>
      <w:hyperlink w:anchor="_Toc18485" w:history="1">
        <w:r>
          <w:rPr>
            <w:rFonts w:ascii="仿宋" w:eastAsia="仿宋" w:hAnsi="仿宋" w:cs="仿宋" w:hint="eastAsia"/>
            <w:lang w:eastAsia="zh-CN"/>
          </w:rPr>
          <w:t>(二)、环境保护措施与治理方案</w:t>
        </w:r>
        <w:r>
          <w:tab/>
        </w:r>
        <w:r>
          <w:fldChar w:fldCharType="begin"/>
        </w:r>
        <w:r>
          <w:instrText xml:space="preserve"> PAGEREF _Toc18485 \h </w:instrText>
        </w:r>
        <w:r>
          <w:fldChar w:fldCharType="separate"/>
        </w:r>
        <w:r>
          <w:t>27</w:t>
        </w:r>
        <w:r>
          <w:fldChar w:fldCharType="end"/>
        </w:r>
      </w:hyperlink>
    </w:p>
    <w:p>
      <w:pPr>
        <w:pStyle w:val="TOC1"/>
        <w:tabs>
          <w:tab w:val="right" w:leader="dot" w:pos="8306"/>
        </w:tabs>
      </w:pPr>
      <w:hyperlink w:anchor="_Toc23564" w:history="1">
        <w:r>
          <w:rPr>
            <w:rFonts w:ascii="仿宋" w:eastAsia="仿宋" w:hAnsi="仿宋" w:cs="仿宋" w:hint="eastAsia"/>
            <w:lang w:eastAsia="zh-CN"/>
          </w:rPr>
          <w:t>八、技术创新与产业升级</w:t>
        </w:r>
        <w:r>
          <w:tab/>
        </w:r>
        <w:r>
          <w:fldChar w:fldCharType="begin"/>
        </w:r>
        <w:r>
          <w:instrText xml:space="preserve"> PAGEREF _Toc23564 \h </w:instrText>
        </w:r>
        <w:r>
          <w:fldChar w:fldCharType="separate"/>
        </w:r>
        <w:r>
          <w:t>27</w:t>
        </w:r>
        <w:r>
          <w:fldChar w:fldCharType="end"/>
        </w:r>
      </w:hyperlink>
    </w:p>
    <w:p>
      <w:pPr>
        <w:pStyle w:val="TOC2"/>
        <w:tabs>
          <w:tab w:val="right" w:leader="dot" w:pos="8306"/>
        </w:tabs>
      </w:pPr>
      <w:hyperlink w:anchor="_Toc13956" w:history="1">
        <w:r>
          <w:rPr>
            <w:rFonts w:ascii="仿宋" w:eastAsia="仿宋" w:hAnsi="仿宋" w:cs="仿宋" w:hint="eastAsia"/>
            <w:lang w:eastAsia="zh-CN"/>
          </w:rPr>
          <w:t>(一)、技术创新方向与目标</w:t>
        </w:r>
        <w:r>
          <w:tab/>
        </w:r>
        <w:r>
          <w:fldChar w:fldCharType="begin"/>
        </w:r>
        <w:r>
          <w:instrText xml:space="preserve"> PAGEREF _Toc13956 \h </w:instrText>
        </w:r>
        <w:r>
          <w:fldChar w:fldCharType="separate"/>
        </w:r>
        <w:r>
          <w:t>27</w:t>
        </w:r>
        <w:r>
          <w:fldChar w:fldCharType="end"/>
        </w:r>
      </w:hyperlink>
    </w:p>
    <w:p>
      <w:pPr>
        <w:pStyle w:val="TOC2"/>
        <w:tabs>
          <w:tab w:val="right" w:leader="dot" w:pos="8306"/>
        </w:tabs>
      </w:pPr>
      <w:hyperlink w:anchor="_Toc10453" w:history="1">
        <w:r>
          <w:rPr>
            <w:rFonts w:ascii="仿宋" w:eastAsia="仿宋" w:hAnsi="仿宋" w:cs="仿宋" w:hint="eastAsia"/>
            <w:lang w:eastAsia="zh-CN"/>
          </w:rPr>
          <w:t>(二)、产业升级路径与措施</w:t>
        </w:r>
        <w:r>
          <w:tab/>
        </w:r>
        <w:r>
          <w:fldChar w:fldCharType="begin"/>
        </w:r>
        <w:r>
          <w:instrText xml:space="preserve"> PAGEREF _Toc10453 \h </w:instrText>
        </w:r>
        <w:r>
          <w:fldChar w:fldCharType="separate"/>
        </w:r>
        <w:r>
          <w:t>28</w:t>
        </w:r>
        <w:r>
          <w:fldChar w:fldCharType="end"/>
        </w:r>
      </w:hyperlink>
    </w:p>
    <w:p>
      <w:pPr>
        <w:pStyle w:val="TOC1"/>
        <w:tabs>
          <w:tab w:val="right" w:leader="dot" w:pos="8306"/>
        </w:tabs>
      </w:pPr>
      <w:hyperlink w:anchor="_Toc16808" w:history="1">
        <w:r>
          <w:rPr>
            <w:rFonts w:ascii="仿宋" w:eastAsia="仿宋" w:hAnsi="仿宋" w:cs="仿宋" w:hint="eastAsia"/>
            <w:lang w:eastAsia="zh-CN"/>
          </w:rPr>
          <w:t>九、资金管理与财务规划</w:t>
        </w:r>
        <w:r>
          <w:tab/>
        </w:r>
        <w:r>
          <w:fldChar w:fldCharType="begin"/>
        </w:r>
        <w:r>
          <w:instrText xml:space="preserve"> PAGEREF _Toc16808 \h </w:instrText>
        </w:r>
        <w:r>
          <w:fldChar w:fldCharType="separate"/>
        </w:r>
        <w:r>
          <w:t>30</w:t>
        </w:r>
        <w:r>
          <w:fldChar w:fldCharType="end"/>
        </w:r>
      </w:hyperlink>
    </w:p>
    <w:p>
      <w:pPr>
        <w:pStyle w:val="TOC2"/>
        <w:tabs>
          <w:tab w:val="right" w:leader="dot" w:pos="8306"/>
        </w:tabs>
      </w:pPr>
      <w:hyperlink w:anchor="_Toc2316" w:history="1">
        <w:r>
          <w:rPr>
            <w:rFonts w:ascii="仿宋" w:eastAsia="仿宋" w:hAnsi="仿宋" w:cs="仿宋" w:hint="eastAsia"/>
            <w:lang w:eastAsia="zh-CN"/>
          </w:rPr>
          <w:t>(一)、项目资金来源与筹措</w:t>
        </w:r>
        <w:r>
          <w:tab/>
        </w:r>
        <w:r>
          <w:fldChar w:fldCharType="begin"/>
        </w:r>
        <w:r>
          <w:instrText xml:space="preserve"> PAGEREF _Toc2316 \h </w:instrText>
        </w:r>
        <w:r>
          <w:fldChar w:fldCharType="separate"/>
        </w:r>
        <w:r>
          <w:t>30</w:t>
        </w:r>
        <w:r>
          <w:fldChar w:fldCharType="end"/>
        </w:r>
      </w:hyperlink>
    </w:p>
    <w:p>
      <w:pPr>
        <w:pStyle w:val="TOC2"/>
        <w:tabs>
          <w:tab w:val="right" w:leader="dot" w:pos="8306"/>
        </w:tabs>
      </w:pPr>
      <w:hyperlink w:anchor="_Toc6586" w:history="1">
        <w:r>
          <w:rPr>
            <w:rFonts w:ascii="仿宋" w:eastAsia="仿宋" w:hAnsi="仿宋" w:cs="仿宋" w:hint="eastAsia"/>
            <w:lang w:eastAsia="zh-CN"/>
          </w:rPr>
          <w:t>(二)、资金使用与监管</w:t>
        </w:r>
        <w:r>
          <w:tab/>
        </w:r>
        <w:r>
          <w:fldChar w:fldCharType="begin"/>
        </w:r>
        <w:r>
          <w:instrText xml:space="preserve"> PAGEREF _Toc6586 \h </w:instrText>
        </w:r>
        <w:r>
          <w:fldChar w:fldCharType="separate"/>
        </w:r>
        <w:r>
          <w:t>31</w:t>
        </w:r>
        <w:r>
          <w:fldChar w:fldCharType="end"/>
        </w:r>
      </w:hyperlink>
    </w:p>
    <w:p>
      <w:pPr>
        <w:pStyle w:val="TOC2"/>
        <w:tabs>
          <w:tab w:val="right" w:leader="dot" w:pos="8306"/>
        </w:tabs>
      </w:pPr>
      <w:hyperlink w:anchor="_Toc7631" w:history="1">
        <w:r>
          <w:rPr>
            <w:rFonts w:ascii="仿宋" w:eastAsia="仿宋" w:hAnsi="仿宋" w:cs="仿宋" w:hint="eastAsia"/>
            <w:lang w:eastAsia="zh-CN"/>
          </w:rPr>
          <w:t>(三)、财务规划与预测</w:t>
        </w:r>
        <w:r>
          <w:tab/>
        </w:r>
        <w:r>
          <w:fldChar w:fldCharType="begin"/>
        </w:r>
        <w:r>
          <w:instrText xml:space="preserve"> PAGEREF _Toc7631 \h </w:instrText>
        </w:r>
        <w:r>
          <w:fldChar w:fldCharType="separate"/>
        </w:r>
        <w:r>
          <w:t>33</w:t>
        </w:r>
        <w:r>
          <w:fldChar w:fldCharType="end"/>
        </w:r>
      </w:hyperlink>
    </w:p>
    <w:p>
      <w:pPr>
        <w:pStyle w:val="TOC1"/>
        <w:tabs>
          <w:tab w:val="right" w:leader="dot" w:pos="8306"/>
        </w:tabs>
      </w:pPr>
      <w:hyperlink w:anchor="_Toc28451" w:history="1">
        <w:r>
          <w:rPr>
            <w:rFonts w:ascii="仿宋" w:eastAsia="仿宋" w:hAnsi="仿宋" w:cs="仿宋" w:hint="eastAsia"/>
            <w:lang w:eastAsia="zh-CN"/>
          </w:rPr>
          <w:t>十、项目质量与标准</w:t>
        </w:r>
        <w:r>
          <w:tab/>
        </w:r>
        <w:r>
          <w:fldChar w:fldCharType="begin"/>
        </w:r>
        <w:r>
          <w:instrText xml:space="preserve"> PAGEREF _Toc28451 \h </w:instrText>
        </w:r>
        <w:r>
          <w:fldChar w:fldCharType="separate"/>
        </w:r>
        <w:r>
          <w:t>34</w:t>
        </w:r>
        <w:r>
          <w:fldChar w:fldCharType="end"/>
        </w:r>
      </w:hyperlink>
    </w:p>
    <w:p>
      <w:pPr>
        <w:pStyle w:val="TOC2"/>
        <w:tabs>
          <w:tab w:val="right" w:leader="dot" w:pos="8306"/>
        </w:tabs>
      </w:pPr>
      <w:hyperlink w:anchor="_Toc8864" w:history="1">
        <w:r>
          <w:rPr>
            <w:rFonts w:ascii="仿宋" w:eastAsia="仿宋" w:hAnsi="仿宋" w:cs="仿宋" w:hint="eastAsia"/>
            <w:lang w:eastAsia="zh-CN"/>
          </w:rPr>
          <w:t>(一)、质量保障体系</w:t>
        </w:r>
        <w:r>
          <w:tab/>
        </w:r>
        <w:r>
          <w:fldChar w:fldCharType="begin"/>
        </w:r>
        <w:r>
          <w:instrText xml:space="preserve"> PAGEREF _Toc8864 \h </w:instrText>
        </w:r>
        <w:r>
          <w:fldChar w:fldCharType="separate"/>
        </w:r>
        <w:r>
          <w:t>34</w:t>
        </w:r>
        <w:r>
          <w:fldChar w:fldCharType="end"/>
        </w:r>
      </w:hyperlink>
    </w:p>
    <w:p>
      <w:pPr>
        <w:pStyle w:val="TOC2"/>
        <w:tabs>
          <w:tab w:val="right" w:leader="dot" w:pos="8306"/>
        </w:tabs>
      </w:pPr>
      <w:hyperlink w:anchor="_Toc4397" w:history="1">
        <w:r>
          <w:rPr>
            <w:rFonts w:ascii="仿宋" w:eastAsia="仿宋" w:hAnsi="仿宋" w:cs="仿宋" w:hint="eastAsia"/>
            <w:lang w:eastAsia="zh-CN"/>
          </w:rPr>
          <w:t>(二)、标准化作业流程</w:t>
        </w:r>
        <w:r>
          <w:tab/>
        </w:r>
        <w:r>
          <w:fldChar w:fldCharType="begin"/>
        </w:r>
        <w:r>
          <w:instrText xml:space="preserve"> PAGEREF _Toc4397 \h </w:instrText>
        </w:r>
        <w:r>
          <w:fldChar w:fldCharType="separate"/>
        </w:r>
        <w:r>
          <w:t>35</w:t>
        </w:r>
        <w:r>
          <w:fldChar w:fldCharType="end"/>
        </w:r>
      </w:hyperlink>
    </w:p>
    <w:p>
      <w:pPr>
        <w:pStyle w:val="TOC2"/>
        <w:tabs>
          <w:tab w:val="right" w:leader="dot" w:pos="8306"/>
        </w:tabs>
      </w:pPr>
      <w:hyperlink w:anchor="_Toc27688" w:history="1">
        <w:r>
          <w:rPr>
            <w:rFonts w:ascii="仿宋" w:eastAsia="仿宋" w:hAnsi="仿宋" w:cs="仿宋" w:hint="eastAsia"/>
            <w:lang w:eastAsia="zh-CN"/>
          </w:rPr>
          <w:t>(三)、质量监控与评估</w:t>
        </w:r>
        <w:r>
          <w:tab/>
        </w:r>
        <w:r>
          <w:fldChar w:fldCharType="begin"/>
        </w:r>
        <w:r>
          <w:instrText xml:space="preserve"> PAGEREF _Toc27688 \h </w:instrText>
        </w:r>
        <w:r>
          <w:fldChar w:fldCharType="separate"/>
        </w:r>
        <w:r>
          <w:t>37</w:t>
        </w:r>
        <w:r>
          <w:fldChar w:fldCharType="end"/>
        </w:r>
      </w:hyperlink>
    </w:p>
    <w:p>
      <w:pPr>
        <w:pStyle w:val="TOC2"/>
        <w:tabs>
          <w:tab w:val="right" w:leader="dot" w:pos="8306"/>
        </w:tabs>
      </w:pPr>
      <w:hyperlink w:anchor="_Toc25153" w:history="1">
        <w:r>
          <w:rPr>
            <w:rFonts w:ascii="仿宋" w:eastAsia="仿宋" w:hAnsi="仿宋" w:cs="仿宋" w:hint="eastAsia"/>
            <w:lang w:eastAsia="zh-CN"/>
          </w:rPr>
          <w:t>(四)、质量改进计划</w:t>
        </w:r>
        <w:r>
          <w:tab/>
        </w:r>
        <w:r>
          <w:fldChar w:fldCharType="begin"/>
        </w:r>
        <w:r>
          <w:instrText xml:space="preserve"> PAGEREF _Toc25153 \h </w:instrText>
        </w:r>
        <w:r>
          <w:fldChar w:fldCharType="separate"/>
        </w:r>
        <w:r>
          <w:t>38</w:t>
        </w:r>
        <w:r>
          <w:fldChar w:fldCharType="end"/>
        </w:r>
      </w:hyperlink>
    </w:p>
    <w:p>
      <w:pPr>
        <w:pStyle w:val="TOC1"/>
        <w:tabs>
          <w:tab w:val="right" w:leader="dot" w:pos="8306"/>
        </w:tabs>
      </w:pPr>
      <w:hyperlink w:anchor="_Toc14858" w:history="1">
        <w:r>
          <w:rPr>
            <w:rFonts w:ascii="仿宋" w:eastAsia="仿宋" w:hAnsi="仿宋" w:cs="仿宋" w:hint="eastAsia"/>
            <w:lang w:eastAsia="zh-CN"/>
          </w:rPr>
          <w:t>十一、经济效益与社会效益优化</w:t>
        </w:r>
        <w:r>
          <w:tab/>
        </w:r>
        <w:r>
          <w:fldChar w:fldCharType="begin"/>
        </w:r>
        <w:r>
          <w:instrText xml:space="preserve"> PAGEREF _Toc14858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9" w:history="1">
        <w:r>
          <w:rPr>
            <w:rFonts w:ascii="仿宋" w:eastAsia="仿宋" w:hAnsi="仿宋" w:cs="仿宋" w:hint="eastAsia"/>
            <w:lang w:eastAsia="zh-CN"/>
          </w:rPr>
          <w:t>(一)、经济效益提升策略</w:t>
        </w:r>
        <w:r>
          <w:tab/>
        </w:r>
        <w:r>
          <w:fldChar w:fldCharType="begin"/>
        </w:r>
        <w:r>
          <w:instrText xml:space="preserve"> PAGEREF _Toc22249 \h </w:instrText>
        </w:r>
        <w:r>
          <w:fldChar w:fldCharType="separate"/>
        </w:r>
        <w:r>
          <w:t>39</w:t>
        </w:r>
        <w:r>
          <w:fldChar w:fldCharType="end"/>
        </w:r>
      </w:hyperlink>
    </w:p>
    <w:p>
      <w:pPr>
        <w:pStyle w:val="TOC2"/>
        <w:tabs>
          <w:tab w:val="right" w:leader="dot" w:pos="8306"/>
        </w:tabs>
      </w:pPr>
      <w:hyperlink w:anchor="_Toc23628" w:history="1">
        <w:r>
          <w:rPr>
            <w:rFonts w:ascii="仿宋" w:eastAsia="仿宋" w:hAnsi="仿宋" w:cs="仿宋" w:hint="eastAsia"/>
            <w:lang w:eastAsia="zh-CN"/>
          </w:rPr>
          <w:t>(二)、社会效益增强方案</w:t>
        </w:r>
        <w:r>
          <w:tab/>
        </w:r>
        <w:r>
          <w:fldChar w:fldCharType="begin"/>
        </w:r>
        <w:r>
          <w:instrText xml:space="preserve"> PAGEREF _Toc23628 \h </w:instrText>
        </w:r>
        <w:r>
          <w:fldChar w:fldCharType="separate"/>
        </w:r>
        <w:r>
          <w:t>40</w:t>
        </w:r>
        <w:r>
          <w:fldChar w:fldCharType="end"/>
        </w:r>
      </w:hyperlink>
    </w:p>
    <w:p>
      <w:pPr>
        <w:pStyle w:val="TOC1"/>
        <w:tabs>
          <w:tab w:val="right" w:leader="dot" w:pos="8306"/>
        </w:tabs>
      </w:pPr>
      <w:hyperlink w:anchor="_Toc7696" w:history="1">
        <w:r>
          <w:rPr>
            <w:rFonts w:ascii="仿宋" w:eastAsia="仿宋" w:hAnsi="仿宋" w:cs="仿宋" w:hint="eastAsia"/>
            <w:lang w:eastAsia="zh-CN"/>
          </w:rPr>
          <w:t>十二、土地利用与规划方案</w:t>
        </w:r>
        <w:r>
          <w:tab/>
        </w:r>
        <w:r>
          <w:fldChar w:fldCharType="begin"/>
        </w:r>
        <w:r>
          <w:instrText xml:space="preserve"> PAGEREF _Toc7696 \h </w:instrText>
        </w:r>
        <w:r>
          <w:fldChar w:fldCharType="separate"/>
        </w:r>
        <w:r>
          <w:t>41</w:t>
        </w:r>
        <w:r>
          <w:fldChar w:fldCharType="end"/>
        </w:r>
      </w:hyperlink>
    </w:p>
    <w:p>
      <w:pPr>
        <w:pStyle w:val="TOC2"/>
        <w:tabs>
          <w:tab w:val="right" w:leader="dot" w:pos="8306"/>
        </w:tabs>
      </w:pPr>
      <w:hyperlink w:anchor="_Toc28970" w:history="1">
        <w:r>
          <w:rPr>
            <w:rFonts w:ascii="仿宋" w:eastAsia="仿宋" w:hAnsi="仿宋" w:cs="仿宋" w:hint="eastAsia"/>
            <w:lang w:eastAsia="zh-CN"/>
          </w:rPr>
          <w:t>(一)、项目用地情况分析</w:t>
        </w:r>
        <w:r>
          <w:tab/>
        </w:r>
        <w:r>
          <w:fldChar w:fldCharType="begin"/>
        </w:r>
        <w:r>
          <w:instrText xml:space="preserve"> PAGEREF _Toc28970 \h </w:instrText>
        </w:r>
        <w:r>
          <w:fldChar w:fldCharType="separate"/>
        </w:r>
        <w:r>
          <w:t>41</w:t>
        </w:r>
        <w:r>
          <w:fldChar w:fldCharType="end"/>
        </w:r>
      </w:hyperlink>
    </w:p>
    <w:p>
      <w:pPr>
        <w:pStyle w:val="TOC2"/>
        <w:tabs>
          <w:tab w:val="right" w:leader="dot" w:pos="8306"/>
        </w:tabs>
      </w:pPr>
      <w:hyperlink w:anchor="_Toc17433" w:history="1">
        <w:r>
          <w:rPr>
            <w:rFonts w:ascii="仿宋" w:eastAsia="仿宋" w:hAnsi="仿宋" w:cs="仿宋" w:hint="eastAsia"/>
            <w:lang w:eastAsia="zh-CN"/>
          </w:rPr>
          <w:t>(二)、土地利用规划方案</w:t>
        </w:r>
        <w:r>
          <w:tab/>
        </w:r>
        <w:r>
          <w:fldChar w:fldCharType="begin"/>
        </w:r>
        <w:r>
          <w:instrText xml:space="preserve"> PAGEREF _Toc17433 \h </w:instrText>
        </w:r>
        <w:r>
          <w:fldChar w:fldCharType="separate"/>
        </w:r>
        <w:r>
          <w:t>42</w:t>
        </w:r>
        <w:r>
          <w:fldChar w:fldCharType="end"/>
        </w:r>
      </w:hyperlink>
    </w:p>
    <w:p>
      <w:pPr>
        <w:pStyle w:val="TOC1"/>
        <w:tabs>
          <w:tab w:val="right" w:leader="dot" w:pos="8306"/>
        </w:tabs>
      </w:pPr>
      <w:hyperlink w:anchor="_Toc26183" w:history="1">
        <w:r>
          <w:rPr>
            <w:rFonts w:ascii="仿宋" w:eastAsia="仿宋" w:hAnsi="仿宋" w:cs="仿宋" w:hint="eastAsia"/>
            <w:lang w:eastAsia="zh-CN"/>
          </w:rPr>
          <w:t>十三、产业协同与集群发展</w:t>
        </w:r>
        <w:r>
          <w:tab/>
        </w:r>
        <w:r>
          <w:fldChar w:fldCharType="begin"/>
        </w:r>
        <w:r>
          <w:instrText xml:space="preserve"> PAGEREF _Toc26183 \h </w:instrText>
        </w:r>
        <w:r>
          <w:fldChar w:fldCharType="separate"/>
        </w:r>
        <w:r>
          <w:t>43</w:t>
        </w:r>
        <w:r>
          <w:fldChar w:fldCharType="end"/>
        </w:r>
      </w:hyperlink>
    </w:p>
    <w:p>
      <w:pPr>
        <w:pStyle w:val="TOC2"/>
        <w:tabs>
          <w:tab w:val="right" w:leader="dot" w:pos="8306"/>
        </w:tabs>
      </w:pPr>
      <w:hyperlink w:anchor="_Toc28603" w:history="1">
        <w:r>
          <w:rPr>
            <w:rFonts w:ascii="仿宋" w:eastAsia="仿宋" w:hAnsi="仿宋" w:cs="仿宋" w:hint="eastAsia"/>
            <w:lang w:eastAsia="zh-CN"/>
          </w:rPr>
          <w:t>(一)、产业协同机制建设</w:t>
        </w:r>
        <w:r>
          <w:tab/>
        </w:r>
        <w:r>
          <w:fldChar w:fldCharType="begin"/>
        </w:r>
        <w:r>
          <w:instrText xml:space="preserve"> PAGEREF _Toc28603 \h </w:instrText>
        </w:r>
        <w:r>
          <w:fldChar w:fldCharType="separate"/>
        </w:r>
        <w:r>
          <w:t>43</w:t>
        </w:r>
        <w:r>
          <w:fldChar w:fldCharType="end"/>
        </w:r>
      </w:hyperlink>
    </w:p>
    <w:p>
      <w:pPr>
        <w:pStyle w:val="TOC2"/>
        <w:tabs>
          <w:tab w:val="right" w:leader="dot" w:pos="8306"/>
        </w:tabs>
      </w:pPr>
      <w:hyperlink w:anchor="_Toc151" w:history="1">
        <w:r>
          <w:rPr>
            <w:rFonts w:ascii="仿宋" w:eastAsia="仿宋" w:hAnsi="仿宋" w:cs="仿宋" w:hint="eastAsia"/>
            <w:lang w:eastAsia="zh-CN"/>
          </w:rPr>
          <w:t>(二)、产业集群培育与发展</w:t>
        </w:r>
        <w:r>
          <w:tab/>
        </w:r>
        <w:r>
          <w:fldChar w:fldCharType="begin"/>
        </w:r>
        <w:r>
          <w:instrText xml:space="preserve"> PAGEREF _Toc151 \h </w:instrText>
        </w:r>
        <w:r>
          <w:fldChar w:fldCharType="separate"/>
        </w:r>
        <w:r>
          <w:t>44</w:t>
        </w:r>
        <w:r>
          <w:fldChar w:fldCharType="end"/>
        </w:r>
      </w:hyperlink>
    </w:p>
    <w:p>
      <w:pPr>
        <w:pStyle w:val="TOC1"/>
        <w:tabs>
          <w:tab w:val="right" w:leader="dot" w:pos="8306"/>
        </w:tabs>
      </w:pPr>
      <w:hyperlink w:anchor="_Toc3789" w:history="1">
        <w:r>
          <w:rPr>
            <w:rFonts w:ascii="仿宋" w:eastAsia="仿宋" w:hAnsi="仿宋" w:cs="仿宋" w:hint="eastAsia"/>
            <w:lang w:eastAsia="zh-CN"/>
          </w:rPr>
          <w:t>十四、项目施工方案</w:t>
        </w:r>
        <w:r>
          <w:tab/>
        </w:r>
        <w:r>
          <w:fldChar w:fldCharType="begin"/>
        </w:r>
        <w:r>
          <w:instrText xml:space="preserve"> PAGEREF _Toc3789 \h </w:instrText>
        </w:r>
        <w:r>
          <w:fldChar w:fldCharType="separate"/>
        </w:r>
        <w:r>
          <w:t>45</w:t>
        </w:r>
        <w:r>
          <w:fldChar w:fldCharType="end"/>
        </w:r>
      </w:hyperlink>
    </w:p>
    <w:p>
      <w:pPr>
        <w:pStyle w:val="TOC2"/>
        <w:tabs>
          <w:tab w:val="right" w:leader="dot" w:pos="8306"/>
        </w:tabs>
      </w:pPr>
      <w:hyperlink w:anchor="_Toc2173" w:history="1">
        <w:r>
          <w:rPr>
            <w:rFonts w:ascii="仿宋" w:eastAsia="仿宋" w:hAnsi="仿宋" w:cs="仿宋" w:hint="eastAsia"/>
            <w:lang w:eastAsia="zh-CN"/>
          </w:rPr>
          <w:t>(一)、施工组织设计</w:t>
        </w:r>
        <w:r>
          <w:tab/>
        </w:r>
        <w:r>
          <w:fldChar w:fldCharType="begin"/>
        </w:r>
        <w:r>
          <w:instrText xml:space="preserve"> PAGEREF _Toc2173 \h </w:instrText>
        </w:r>
        <w:r>
          <w:fldChar w:fldCharType="separate"/>
        </w:r>
        <w:r>
          <w:t>45</w:t>
        </w:r>
        <w:r>
          <w:fldChar w:fldCharType="end"/>
        </w:r>
      </w:hyperlink>
    </w:p>
    <w:p>
      <w:pPr>
        <w:pStyle w:val="TOC2"/>
        <w:tabs>
          <w:tab w:val="right" w:leader="dot" w:pos="8306"/>
        </w:tabs>
      </w:pPr>
      <w:hyperlink w:anchor="_Toc14950" w:history="1">
        <w:r>
          <w:rPr>
            <w:rFonts w:ascii="仿宋" w:eastAsia="仿宋" w:hAnsi="仿宋" w:cs="仿宋" w:hint="eastAsia"/>
            <w:lang w:eastAsia="zh-CN"/>
          </w:rPr>
          <w:t>(二)、施工工艺与技术路线</w:t>
        </w:r>
        <w:r>
          <w:tab/>
        </w:r>
        <w:r>
          <w:fldChar w:fldCharType="begin"/>
        </w:r>
        <w:r>
          <w:instrText xml:space="preserve"> PAGEREF _Toc14950 \h </w:instrText>
        </w:r>
        <w:r>
          <w:fldChar w:fldCharType="separate"/>
        </w:r>
        <w:r>
          <w:t>47</w:t>
        </w:r>
        <w:r>
          <w:fldChar w:fldCharType="end"/>
        </w:r>
      </w:hyperlink>
    </w:p>
    <w:p>
      <w:pPr>
        <w:pStyle w:val="TOC2"/>
        <w:tabs>
          <w:tab w:val="right" w:leader="dot" w:pos="8306"/>
        </w:tabs>
      </w:pPr>
      <w:hyperlink w:anchor="_Toc25582" w:history="1">
        <w:r>
          <w:rPr>
            <w:rFonts w:ascii="仿宋" w:eastAsia="仿宋" w:hAnsi="仿宋" w:cs="仿宋" w:hint="eastAsia"/>
            <w:lang w:eastAsia="zh-CN"/>
          </w:rPr>
          <w:t>(三)、关键节点施工计划</w:t>
        </w:r>
        <w:r>
          <w:tab/>
        </w:r>
        <w:r>
          <w:fldChar w:fldCharType="begin"/>
        </w:r>
        <w:r>
          <w:instrText xml:space="preserve"> PAGEREF _Toc25582 \h </w:instrText>
        </w:r>
        <w:r>
          <w:fldChar w:fldCharType="separate"/>
        </w:r>
        <w:r>
          <w:t>48</w:t>
        </w:r>
        <w:r>
          <w:fldChar w:fldCharType="end"/>
        </w:r>
      </w:hyperlink>
    </w:p>
    <w:p>
      <w:pPr>
        <w:pStyle w:val="TOC2"/>
        <w:tabs>
          <w:tab w:val="right" w:leader="dot" w:pos="8306"/>
        </w:tabs>
      </w:pPr>
      <w:hyperlink w:anchor="_Toc5370" w:history="1">
        <w:r>
          <w:rPr>
            <w:rFonts w:ascii="仿宋" w:eastAsia="仿宋" w:hAnsi="仿宋" w:cs="仿宋" w:hint="eastAsia"/>
            <w:lang w:eastAsia="zh-CN"/>
          </w:rPr>
          <w:t>(四)、施工现场管理</w:t>
        </w:r>
        <w:r>
          <w:tab/>
        </w:r>
        <w:r>
          <w:fldChar w:fldCharType="begin"/>
        </w:r>
        <w:r>
          <w:instrText xml:space="preserve"> PAGEREF _Toc5370 \h </w:instrText>
        </w:r>
        <w:r>
          <w:fldChar w:fldCharType="separate"/>
        </w:r>
        <w:r>
          <w:t>49</w:t>
        </w:r>
        <w:r>
          <w:fldChar w:fldCharType="end"/>
        </w:r>
      </w:hyperlink>
    </w:p>
    <w:p>
      <w:pPr>
        <w:pStyle w:val="TOC1"/>
        <w:tabs>
          <w:tab w:val="right" w:leader="dot" w:pos="8306"/>
        </w:tabs>
      </w:pPr>
      <w:hyperlink w:anchor="_Toc30363" w:history="1">
        <w:r>
          <w:rPr>
            <w:rFonts w:ascii="仿宋" w:eastAsia="仿宋" w:hAnsi="仿宋" w:cs="仿宋" w:hint="eastAsia"/>
            <w:lang w:eastAsia="zh-CN"/>
          </w:rPr>
          <w:t>十五、知识产权管理与保护</w:t>
        </w:r>
        <w:r>
          <w:tab/>
        </w:r>
        <w:r>
          <w:fldChar w:fldCharType="begin"/>
        </w:r>
        <w:r>
          <w:instrText xml:space="preserve"> PAGEREF _Toc30363 \h </w:instrText>
        </w:r>
        <w:r>
          <w:fldChar w:fldCharType="separate"/>
        </w:r>
        <w:r>
          <w:t>52</w:t>
        </w:r>
        <w:r>
          <w:fldChar w:fldCharType="end"/>
        </w:r>
      </w:hyperlink>
    </w:p>
    <w:p>
      <w:pPr>
        <w:pStyle w:val="TOC2"/>
        <w:tabs>
          <w:tab w:val="right" w:leader="dot" w:pos="8306"/>
        </w:tabs>
      </w:pPr>
      <w:hyperlink w:anchor="_Toc14938" w:history="1">
        <w:r>
          <w:rPr>
            <w:rFonts w:ascii="仿宋" w:eastAsia="仿宋" w:hAnsi="仿宋" w:cs="仿宋" w:hint="eastAsia"/>
            <w:lang w:eastAsia="zh-CN"/>
          </w:rPr>
          <w:t>(一)、知识产权管理体系建设</w:t>
        </w:r>
        <w:r>
          <w:tab/>
        </w:r>
        <w:r>
          <w:fldChar w:fldCharType="begin"/>
        </w:r>
        <w:r>
          <w:instrText xml:space="preserve"> PAGEREF _Toc14938 \h </w:instrText>
        </w:r>
        <w:r>
          <w:fldChar w:fldCharType="separate"/>
        </w:r>
        <w:r>
          <w:t>52</w:t>
        </w:r>
        <w:r>
          <w:fldChar w:fldCharType="end"/>
        </w:r>
      </w:hyperlink>
    </w:p>
    <w:p>
      <w:pPr>
        <w:pStyle w:val="TOC2"/>
        <w:tabs>
          <w:tab w:val="right" w:leader="dot" w:pos="8306"/>
        </w:tabs>
      </w:pPr>
      <w:hyperlink w:anchor="_Toc8298" w:history="1">
        <w:r>
          <w:rPr>
            <w:rFonts w:ascii="仿宋" w:eastAsia="仿宋" w:hAnsi="仿宋" w:cs="仿宋" w:hint="eastAsia"/>
            <w:lang w:eastAsia="zh-CN"/>
          </w:rPr>
          <w:t>(二)、知识产权保护措施</w:t>
        </w:r>
        <w:r>
          <w:tab/>
        </w:r>
        <w:r>
          <w:fldChar w:fldCharType="begin"/>
        </w:r>
        <w:r>
          <w:instrText xml:space="preserve"> PAGEREF _Toc8298 \h </w:instrText>
        </w:r>
        <w:r>
          <w:fldChar w:fldCharType="separate"/>
        </w:r>
        <w:r>
          <w:t>52</w:t>
        </w:r>
        <w:r>
          <w:fldChar w:fldCharType="end"/>
        </w:r>
      </w:hyperlink>
    </w:p>
    <w:p>
      <w:pPr>
        <w:pStyle w:val="TOC1"/>
        <w:tabs>
          <w:tab w:val="right" w:leader="dot" w:pos="8306"/>
        </w:tabs>
      </w:pPr>
      <w:hyperlink w:anchor="_Toc22722" w:history="1">
        <w:r>
          <w:rPr>
            <w:rFonts w:ascii="仿宋" w:eastAsia="仿宋" w:hAnsi="仿宋" w:cs="仿宋" w:hint="eastAsia"/>
            <w:lang w:eastAsia="zh-CN"/>
          </w:rPr>
          <w:t>十六、人力资源管理与开发</w:t>
        </w:r>
        <w:r>
          <w:tab/>
        </w:r>
        <w:r>
          <w:fldChar w:fldCharType="begin"/>
        </w:r>
        <w:r>
          <w:instrText xml:space="preserve"> PAGEREF _Toc22722 \h </w:instrText>
        </w:r>
        <w:r>
          <w:fldChar w:fldCharType="separate"/>
        </w:r>
        <w:r>
          <w:t>54</w:t>
        </w:r>
        <w:r>
          <w:fldChar w:fldCharType="end"/>
        </w:r>
      </w:hyperlink>
    </w:p>
    <w:p>
      <w:pPr>
        <w:pStyle w:val="TOC2"/>
        <w:tabs>
          <w:tab w:val="right" w:leader="dot" w:pos="8306"/>
        </w:tabs>
      </w:pPr>
      <w:hyperlink w:anchor="_Toc13517" w:history="1">
        <w:r>
          <w:rPr>
            <w:rFonts w:ascii="仿宋" w:eastAsia="仿宋" w:hAnsi="仿宋" w:cs="仿宋" w:hint="eastAsia"/>
            <w:lang w:eastAsia="zh-CN"/>
          </w:rPr>
          <w:t>(一)、人力资源规划</w:t>
        </w:r>
        <w:r>
          <w:tab/>
        </w:r>
        <w:r>
          <w:fldChar w:fldCharType="begin"/>
        </w:r>
        <w:r>
          <w:instrText xml:space="preserve"> PAGEREF _Toc13517 \h </w:instrText>
        </w:r>
        <w:r>
          <w:fldChar w:fldCharType="separate"/>
        </w:r>
        <w:r>
          <w:t>54</w:t>
        </w:r>
        <w:r>
          <w:fldChar w:fldCharType="end"/>
        </w:r>
      </w:hyperlink>
    </w:p>
    <w:p>
      <w:pPr>
        <w:pStyle w:val="TOC2"/>
        <w:tabs>
          <w:tab w:val="right" w:leader="dot" w:pos="8306"/>
        </w:tabs>
      </w:pPr>
      <w:hyperlink w:anchor="_Toc866" w:history="1">
        <w:r>
          <w:rPr>
            <w:rFonts w:ascii="仿宋" w:eastAsia="仿宋" w:hAnsi="仿宋" w:cs="仿宋" w:hint="eastAsia"/>
            <w:lang w:eastAsia="zh-CN"/>
          </w:rPr>
          <w:t>(二)、人力资源开发与培训</w:t>
        </w:r>
        <w:r>
          <w:tab/>
        </w:r>
        <w:r>
          <w:fldChar w:fldCharType="begin"/>
        </w:r>
        <w:r>
          <w:instrText xml:space="preserve"> PAGEREF _Toc866 \h </w:instrText>
        </w:r>
        <w:r>
          <w:fldChar w:fldCharType="separate"/>
        </w:r>
        <w:r>
          <w:t>56</w:t>
        </w:r>
        <w:r>
          <w:fldChar w:fldCharType="end"/>
        </w:r>
      </w:hyperlink>
    </w:p>
    <w:p>
      <w:pPr>
        <w:pStyle w:val="TOC1"/>
        <w:tabs>
          <w:tab w:val="right" w:leader="dot" w:pos="8306"/>
        </w:tabs>
      </w:pPr>
      <w:hyperlink w:anchor="_Toc22965" w:history="1">
        <w:r>
          <w:rPr>
            <w:rFonts w:ascii="仿宋" w:eastAsia="仿宋" w:hAnsi="仿宋" w:cs="仿宋" w:hint="eastAsia"/>
            <w:lang w:eastAsia="zh-CN"/>
          </w:rPr>
          <w:t>十七、设施与设备管理</w:t>
        </w:r>
        <w:r>
          <w:tab/>
        </w:r>
        <w:r>
          <w:fldChar w:fldCharType="begin"/>
        </w:r>
        <w:r>
          <w:instrText xml:space="preserve"> PAGEREF _Toc22965 \h </w:instrText>
        </w:r>
        <w:r>
          <w:fldChar w:fldCharType="separate"/>
        </w:r>
        <w:r>
          <w:t>58</w:t>
        </w:r>
        <w:r>
          <w:fldChar w:fldCharType="end"/>
        </w:r>
      </w:hyperlink>
    </w:p>
    <w:p>
      <w:pPr>
        <w:pStyle w:val="TOC2"/>
        <w:tabs>
          <w:tab w:val="right" w:leader="dot" w:pos="8306"/>
        </w:tabs>
      </w:pPr>
      <w:hyperlink w:anchor="_Toc4598" w:history="1">
        <w:r>
          <w:rPr>
            <w:rFonts w:ascii="仿宋" w:eastAsia="仿宋" w:hAnsi="仿宋" w:cs="仿宋" w:hint="eastAsia"/>
            <w:lang w:eastAsia="zh-CN"/>
          </w:rPr>
          <w:t>(一)、设施规划与配置</w:t>
        </w:r>
        <w:r>
          <w:tab/>
        </w:r>
        <w:r>
          <w:fldChar w:fldCharType="begin"/>
        </w:r>
        <w:r>
          <w:instrText xml:space="preserve"> PAGEREF _Toc4598 \h </w:instrText>
        </w:r>
        <w:r>
          <w:fldChar w:fldCharType="separate"/>
        </w:r>
        <w:r>
          <w:t>58</w:t>
        </w:r>
        <w:r>
          <w:fldChar w:fldCharType="end"/>
        </w:r>
      </w:hyperlink>
    </w:p>
    <w:p>
      <w:pPr>
        <w:pStyle w:val="TOC2"/>
        <w:tabs>
          <w:tab w:val="right" w:leader="dot" w:pos="8306"/>
        </w:tabs>
      </w:pPr>
      <w:hyperlink w:anchor="_Toc29490" w:history="1">
        <w:r>
          <w:rPr>
            <w:rFonts w:ascii="仿宋" w:eastAsia="仿宋" w:hAnsi="仿宋" w:cs="仿宋" w:hint="eastAsia"/>
            <w:lang w:eastAsia="zh-CN"/>
          </w:rPr>
          <w:t>(二)、设备采购与维护管理</w:t>
        </w:r>
        <w:r>
          <w:tab/>
        </w:r>
        <w:r>
          <w:fldChar w:fldCharType="begin"/>
        </w:r>
        <w:r>
          <w:instrText xml:space="preserve"> PAGEREF _Toc29490 \h </w:instrText>
        </w:r>
        <w:r>
          <w:fldChar w:fldCharType="separate"/>
        </w:r>
        <w:r>
          <w:t>59</w:t>
        </w:r>
        <w:r>
          <w:fldChar w:fldCharType="end"/>
        </w:r>
      </w:hyperlink>
    </w:p>
    <w:p>
      <w:pPr>
        <w:pStyle w:val="TOC2"/>
        <w:tabs>
          <w:tab w:val="right" w:leader="dot" w:pos="8306"/>
        </w:tabs>
      </w:pPr>
      <w:hyperlink w:anchor="_Toc15988" w:history="1">
        <w:r>
          <w:rPr>
            <w:rFonts w:ascii="仿宋" w:eastAsia="仿宋" w:hAnsi="仿宋" w:cs="仿宋" w:hint="eastAsia"/>
            <w:lang w:eastAsia="zh-CN"/>
          </w:rPr>
          <w:t>(三)、设施设备升级策略</w:t>
        </w:r>
        <w:r>
          <w:tab/>
        </w:r>
        <w:r>
          <w:fldChar w:fldCharType="begin"/>
        </w:r>
        <w:r>
          <w:instrText xml:space="preserve"> PAGEREF _Toc15988 \h </w:instrText>
        </w:r>
        <w:r>
          <w:fldChar w:fldCharType="separate"/>
        </w:r>
        <w:r>
          <w:t>60</w:t>
        </w:r>
        <w:r>
          <w:fldChar w:fldCharType="end"/>
        </w:r>
      </w:hyperlink>
    </w:p>
    <w:p>
      <w:pPr>
        <w:pStyle w:val="TOC1"/>
        <w:tabs>
          <w:tab w:val="right" w:leader="dot" w:pos="8306"/>
        </w:tabs>
      </w:pPr>
      <w:hyperlink w:anchor="_Toc10494" w:history="1">
        <w:r>
          <w:rPr>
            <w:rFonts w:ascii="仿宋" w:eastAsia="仿宋" w:hAnsi="仿宋" w:cs="仿宋" w:hint="eastAsia"/>
            <w:lang w:eastAsia="zh-CN"/>
          </w:rPr>
          <w:t>十八、创新驱动与持续发展</w:t>
        </w:r>
        <w:r>
          <w:tab/>
        </w:r>
        <w:r>
          <w:fldChar w:fldCharType="begin"/>
        </w:r>
        <w:r>
          <w:instrText xml:space="preserve"> PAGEREF _Toc10494 \h </w:instrText>
        </w:r>
        <w:r>
          <w:fldChar w:fldCharType="separate"/>
        </w:r>
        <w:r>
          <w:t>60</w:t>
        </w:r>
        <w:r>
          <w:fldChar w:fldCharType="end"/>
        </w:r>
      </w:hyperlink>
    </w:p>
    <w:p>
      <w:pPr>
        <w:pStyle w:val="TOC2"/>
        <w:tabs>
          <w:tab w:val="right" w:leader="dot" w:pos="8306"/>
        </w:tabs>
      </w:pPr>
      <w:hyperlink w:anchor="_Toc30938" w:history="1">
        <w:r>
          <w:rPr>
            <w:rFonts w:ascii="仿宋" w:eastAsia="仿宋" w:hAnsi="仿宋" w:cs="仿宋" w:hint="eastAsia"/>
            <w:lang w:eastAsia="zh-CN"/>
          </w:rPr>
          <w:t>(一)、创新驱动战略实施</w:t>
        </w:r>
        <w:r>
          <w:tab/>
        </w:r>
        <w:r>
          <w:fldChar w:fldCharType="begin"/>
        </w:r>
        <w:r>
          <w:instrText xml:space="preserve"> PAGEREF _Toc30938 \h </w:instrText>
        </w:r>
        <w:r>
          <w:fldChar w:fldCharType="separate"/>
        </w:r>
        <w:r>
          <w:t>60</w:t>
        </w:r>
        <w:r>
          <w:fldChar w:fldCharType="end"/>
        </w:r>
      </w:hyperlink>
    </w:p>
    <w:p>
      <w:pPr>
        <w:pStyle w:val="TOC2"/>
        <w:tabs>
          <w:tab w:val="right" w:leader="dot" w:pos="8306"/>
        </w:tabs>
      </w:pPr>
      <w:hyperlink w:anchor="_Toc15757" w:history="1">
        <w:r>
          <w:rPr>
            <w:rFonts w:ascii="仿宋" w:eastAsia="仿宋" w:hAnsi="仿宋" w:cs="仿宋" w:hint="eastAsia"/>
            <w:lang w:eastAsia="zh-CN"/>
          </w:rPr>
          <w:t>(二)、持续发展路径探索</w:t>
        </w:r>
        <w:r>
          <w:tab/>
        </w:r>
        <w:r>
          <w:fldChar w:fldCharType="begin"/>
        </w:r>
        <w:r>
          <w:instrText xml:space="preserve"> PAGEREF _Toc15757 \h </w:instrText>
        </w:r>
        <w:r>
          <w:fldChar w:fldCharType="separate"/>
        </w:r>
        <w:r>
          <w:t>62</w:t>
        </w:r>
        <w:r>
          <w:fldChar w:fldCharType="end"/>
        </w:r>
      </w:hyperlink>
    </w:p>
    <w:p>
      <w:pPr>
        <w:pStyle w:val="TOC1"/>
        <w:tabs>
          <w:tab w:val="right" w:leader="dot" w:pos="8306"/>
        </w:tabs>
      </w:pPr>
      <w:hyperlink w:anchor="_Toc27284" w:history="1">
        <w:r>
          <w:rPr>
            <w:rFonts w:ascii="仿宋" w:eastAsia="仿宋" w:hAnsi="仿宋" w:cs="仿宋" w:hint="eastAsia"/>
            <w:lang w:eastAsia="zh-CN"/>
          </w:rPr>
          <w:t>十九、企业合规与伦理</w:t>
        </w:r>
        <w:r>
          <w:tab/>
        </w:r>
        <w:r>
          <w:fldChar w:fldCharType="begin"/>
        </w:r>
        <w:r>
          <w:instrText xml:space="preserve"> PAGEREF _Toc27284 \h </w:instrText>
        </w:r>
        <w:r>
          <w:fldChar w:fldCharType="separate"/>
        </w:r>
        <w:r>
          <w:t>66</w:t>
        </w:r>
        <w:r>
          <w:fldChar w:fldCharType="end"/>
        </w:r>
      </w:hyperlink>
    </w:p>
    <w:p>
      <w:pPr>
        <w:pStyle w:val="TOC2"/>
        <w:tabs>
          <w:tab w:val="right" w:leader="dot" w:pos="8306"/>
        </w:tabs>
      </w:pPr>
      <w:hyperlink w:anchor="_Toc27212" w:history="1">
        <w:r>
          <w:rPr>
            <w:rFonts w:ascii="仿宋" w:eastAsia="仿宋" w:hAnsi="仿宋" w:cs="仿宋" w:hint="eastAsia"/>
            <w:lang w:eastAsia="zh-CN"/>
          </w:rPr>
          <w:t>(一)、合规政策与程序</w:t>
        </w:r>
        <w:r>
          <w:tab/>
        </w:r>
        <w:r>
          <w:fldChar w:fldCharType="begin"/>
        </w:r>
        <w:r>
          <w:instrText xml:space="preserve"> PAGEREF _Toc27212 \h </w:instrText>
        </w:r>
        <w:r>
          <w:fldChar w:fldCharType="separate"/>
        </w:r>
        <w:r>
          <w:t>66</w:t>
        </w:r>
        <w:r>
          <w:fldChar w:fldCharType="end"/>
        </w:r>
      </w:hyperlink>
    </w:p>
    <w:p>
      <w:pPr>
        <w:pStyle w:val="TOC2"/>
        <w:tabs>
          <w:tab w:val="right" w:leader="dot" w:pos="8306"/>
        </w:tabs>
      </w:pPr>
      <w:hyperlink w:anchor="_Toc11816" w:history="1">
        <w:r>
          <w:rPr>
            <w:rFonts w:ascii="仿宋" w:eastAsia="仿宋" w:hAnsi="仿宋" w:cs="仿宋" w:hint="eastAsia"/>
            <w:lang w:eastAsia="zh-CN"/>
          </w:rPr>
          <w:t>(二)、伦理规范与培训</w:t>
        </w:r>
        <w:r>
          <w:tab/>
        </w:r>
        <w:r>
          <w:fldChar w:fldCharType="begin"/>
        </w:r>
        <w:r>
          <w:instrText xml:space="preserve"> PAGEREF _Toc11816 \h </w:instrText>
        </w:r>
        <w:r>
          <w:fldChar w:fldCharType="separate"/>
        </w:r>
        <w:r>
          <w:t>67</w:t>
        </w:r>
        <w:r>
          <w:fldChar w:fldCharType="end"/>
        </w:r>
      </w:hyperlink>
    </w:p>
    <w:p>
      <w:pPr>
        <w:pStyle w:val="TOC2"/>
        <w:tabs>
          <w:tab w:val="right" w:leader="dot" w:pos="8306"/>
        </w:tabs>
      </w:pPr>
      <w:hyperlink w:anchor="_Toc21309" w:history="1">
        <w:r>
          <w:rPr>
            <w:rFonts w:ascii="仿宋" w:eastAsia="仿宋" w:hAnsi="仿宋" w:cs="仿宋" w:hint="eastAsia"/>
            <w:lang w:eastAsia="zh-CN"/>
          </w:rPr>
          <w:t>(三)、合规风险评估</w:t>
        </w:r>
        <w:r>
          <w:tab/>
        </w:r>
        <w:r>
          <w:fldChar w:fldCharType="begin"/>
        </w:r>
        <w:r>
          <w:instrText xml:space="preserve"> PAGEREF _Toc21309 \h </w:instrText>
        </w:r>
        <w:r>
          <w:fldChar w:fldCharType="separate"/>
        </w:r>
        <w:r>
          <w:t>68</w:t>
        </w:r>
        <w:r>
          <w:fldChar w:fldCharType="end"/>
        </w:r>
      </w:hyperlink>
    </w:p>
    <w:p>
      <w:pPr>
        <w:pStyle w:val="TOC2"/>
        <w:tabs>
          <w:tab w:val="right" w:leader="dot" w:pos="8306"/>
        </w:tabs>
      </w:pPr>
      <w:hyperlink w:anchor="_Toc9462" w:history="1">
        <w:r>
          <w:rPr>
            <w:rFonts w:ascii="仿宋" w:eastAsia="仿宋" w:hAnsi="仿宋" w:cs="仿宋" w:hint="eastAsia"/>
            <w:lang w:eastAsia="zh-CN"/>
          </w:rPr>
          <w:t>(四)、合规监督与执行</w:t>
        </w:r>
        <w:r>
          <w:tab/>
        </w:r>
        <w:r>
          <w:fldChar w:fldCharType="begin"/>
        </w:r>
        <w:r>
          <w:instrText xml:space="preserve"> PAGEREF _Toc9462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1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一、水利水电自动化项目的技术资源开发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二、水利水电自动化项目的人力资源管理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利水电自动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三、水利水电自动化项目的资金资源筹措与优化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利水电自动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02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利水电自动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利水电自动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利水电自动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利水电自动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利水电自动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利水电自动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09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37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42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877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753"/>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7702"/>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利水电自动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利水电自动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3255"/>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利水电自动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水利水电自动化项目在其专注的领域内，特别是在人工智能和数据科学方面，有望推动显著的技术革新。项目的研发活动不仅有望孕育出改变行业运作方式的新技术，还可能在长远中影响整个技术生态系统。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水利水电自动化项目还致力于提升当地居民的技能和就业能力，通过与当地教育机构合作提供培训和教育机会，从而提高社区整体的生活水平和社会福祉。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利水电自动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7462"/>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利水电自动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利水电自动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https://d.book118.com/365240220041011043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48788A"/>
    <w:rsid w:val="224878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240220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2023-12-31T10:57:00Z</dcterms:created>
  <dcterms:modified xsi:type="dcterms:W3CDTF">2023-12-31T10:57:53Z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46A18E0075BA43EABC36593FA9867E4C_11</vt:lpwstr>
  </property>
  <property fmtid="{D5CDD505-2E9C-101B-9397-08002B2CF9AE}" pid="3" name="KSOProductBuildVer">
    <vt:lpwstr>2052-12.1.0.16120</vt:lpwstr>
  </property>
</Properties>
</file>