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9" w:history="1">
        <w:r>
          <w:rPr>
            <w:rFonts w:ascii="仿宋" w:eastAsia="仿宋" w:hAnsi="仿宋" w:cs="仿宋" w:hint="eastAsia"/>
            <w:lang w:eastAsia="zh-CN"/>
          </w:rPr>
          <w:t>序言</w:t>
        </w:r>
        <w:r>
          <w:tab/>
        </w:r>
        <w:r>
          <w:fldChar w:fldCharType="begin"/>
        </w:r>
        <w:r>
          <w:instrText xml:space="preserve"> PAGEREF _Toc32249 \h </w:instrText>
        </w:r>
        <w:r>
          <w:fldChar w:fldCharType="separate"/>
        </w:r>
        <w:r>
          <w:t>3</w:t>
        </w:r>
        <w:r>
          <w:fldChar w:fldCharType="end"/>
        </w:r>
      </w:hyperlink>
    </w:p>
    <w:p>
      <w:pPr>
        <w:pStyle w:val="TOC1"/>
        <w:tabs>
          <w:tab w:val="right" w:leader="dot" w:pos="8306"/>
        </w:tabs>
      </w:pPr>
      <w:hyperlink w:anchor="_Toc24440" w:history="1">
        <w:r>
          <w:rPr>
            <w:rFonts w:ascii="仿宋" w:eastAsia="仿宋" w:hAnsi="仿宋" w:cs="仿宋" w:hint="eastAsia"/>
            <w:lang w:eastAsia="zh-CN"/>
          </w:rPr>
          <w:t>一、液压马达项目概论</w:t>
        </w:r>
        <w:r>
          <w:tab/>
        </w:r>
        <w:r>
          <w:fldChar w:fldCharType="begin"/>
        </w:r>
        <w:r>
          <w:instrText xml:space="preserve"> PAGEREF _Toc24440 \h </w:instrText>
        </w:r>
        <w:r>
          <w:fldChar w:fldCharType="separate"/>
        </w:r>
        <w:r>
          <w:t>3</w:t>
        </w:r>
        <w:r>
          <w:fldChar w:fldCharType="end"/>
        </w:r>
      </w:hyperlink>
    </w:p>
    <w:p>
      <w:pPr>
        <w:pStyle w:val="TOC2"/>
        <w:tabs>
          <w:tab w:val="right" w:leader="dot" w:pos="8306"/>
        </w:tabs>
      </w:pPr>
      <w:hyperlink w:anchor="_Toc3043" w:history="1">
        <w:r>
          <w:rPr>
            <w:rFonts w:ascii="仿宋" w:eastAsia="仿宋" w:hAnsi="仿宋" w:cs="仿宋" w:hint="eastAsia"/>
            <w:lang w:eastAsia="zh-CN"/>
          </w:rPr>
          <w:t>(一)、项目申报单位概况</w:t>
        </w:r>
        <w:r>
          <w:tab/>
        </w:r>
        <w:r>
          <w:fldChar w:fldCharType="begin"/>
        </w:r>
        <w:r>
          <w:instrText xml:space="preserve"> PAGEREF _Toc3043 \h </w:instrText>
        </w:r>
        <w:r>
          <w:fldChar w:fldCharType="separate"/>
        </w:r>
        <w:r>
          <w:t>3</w:t>
        </w:r>
        <w:r>
          <w:fldChar w:fldCharType="end"/>
        </w:r>
      </w:hyperlink>
    </w:p>
    <w:p>
      <w:pPr>
        <w:pStyle w:val="TOC2"/>
        <w:tabs>
          <w:tab w:val="right" w:leader="dot" w:pos="8306"/>
        </w:tabs>
      </w:pPr>
      <w:hyperlink w:anchor="_Toc24665" w:history="1">
        <w:r>
          <w:rPr>
            <w:rFonts w:ascii="仿宋" w:eastAsia="仿宋" w:hAnsi="仿宋" w:cs="仿宋" w:hint="eastAsia"/>
            <w:lang w:eastAsia="zh-CN"/>
          </w:rPr>
          <w:t>(二)、项目概况</w:t>
        </w:r>
        <w:r>
          <w:tab/>
        </w:r>
        <w:r>
          <w:fldChar w:fldCharType="begin"/>
        </w:r>
        <w:r>
          <w:instrText xml:space="preserve"> PAGEREF _Toc24665 \h </w:instrText>
        </w:r>
        <w:r>
          <w:fldChar w:fldCharType="separate"/>
        </w:r>
        <w:r>
          <w:t>4</w:t>
        </w:r>
        <w:r>
          <w:fldChar w:fldCharType="end"/>
        </w:r>
      </w:hyperlink>
    </w:p>
    <w:p>
      <w:pPr>
        <w:pStyle w:val="TOC1"/>
        <w:tabs>
          <w:tab w:val="right" w:leader="dot" w:pos="8306"/>
        </w:tabs>
      </w:pPr>
      <w:hyperlink w:anchor="_Toc12421" w:history="1">
        <w:r>
          <w:rPr>
            <w:rFonts w:ascii="仿宋" w:eastAsia="仿宋" w:hAnsi="仿宋" w:cs="仿宋" w:hint="eastAsia"/>
            <w:lang w:eastAsia="zh-CN"/>
          </w:rPr>
          <w:t>二、社会影响分析</w:t>
        </w:r>
        <w:r>
          <w:tab/>
        </w:r>
        <w:r>
          <w:fldChar w:fldCharType="begin"/>
        </w:r>
        <w:r>
          <w:instrText xml:space="preserve"> PAGEREF _Toc12421 \h </w:instrText>
        </w:r>
        <w:r>
          <w:fldChar w:fldCharType="separate"/>
        </w:r>
        <w:r>
          <w:t>7</w:t>
        </w:r>
        <w:r>
          <w:fldChar w:fldCharType="end"/>
        </w:r>
      </w:hyperlink>
    </w:p>
    <w:p>
      <w:pPr>
        <w:pStyle w:val="TOC2"/>
        <w:tabs>
          <w:tab w:val="right" w:leader="dot" w:pos="8306"/>
        </w:tabs>
      </w:pPr>
      <w:hyperlink w:anchor="_Toc1871" w:history="1">
        <w:r>
          <w:rPr>
            <w:rFonts w:ascii="仿宋" w:eastAsia="仿宋" w:hAnsi="仿宋" w:cs="仿宋" w:hint="eastAsia"/>
            <w:lang w:eastAsia="zh-CN"/>
          </w:rPr>
          <w:t>(一)、社会影响效果分析</w:t>
        </w:r>
        <w:r>
          <w:tab/>
        </w:r>
        <w:r>
          <w:fldChar w:fldCharType="begin"/>
        </w:r>
        <w:r>
          <w:instrText xml:space="preserve"> PAGEREF _Toc1871 \h </w:instrText>
        </w:r>
        <w:r>
          <w:fldChar w:fldCharType="separate"/>
        </w:r>
        <w:r>
          <w:t>7</w:t>
        </w:r>
        <w:r>
          <w:fldChar w:fldCharType="end"/>
        </w:r>
      </w:hyperlink>
    </w:p>
    <w:p>
      <w:pPr>
        <w:pStyle w:val="TOC2"/>
        <w:tabs>
          <w:tab w:val="right" w:leader="dot" w:pos="8306"/>
        </w:tabs>
      </w:pPr>
      <w:hyperlink w:anchor="_Toc23861" w:history="1">
        <w:r>
          <w:rPr>
            <w:rFonts w:ascii="仿宋" w:eastAsia="仿宋" w:hAnsi="仿宋" w:cs="仿宋" w:hint="eastAsia"/>
            <w:lang w:eastAsia="zh-CN"/>
          </w:rPr>
          <w:t>(二)、社会适应性分析</w:t>
        </w:r>
        <w:r>
          <w:tab/>
        </w:r>
        <w:r>
          <w:fldChar w:fldCharType="begin"/>
        </w:r>
        <w:r>
          <w:instrText xml:space="preserve"> PAGEREF _Toc23861 \h </w:instrText>
        </w:r>
        <w:r>
          <w:fldChar w:fldCharType="separate"/>
        </w:r>
        <w:r>
          <w:t>9</w:t>
        </w:r>
        <w:r>
          <w:fldChar w:fldCharType="end"/>
        </w:r>
      </w:hyperlink>
    </w:p>
    <w:p>
      <w:pPr>
        <w:pStyle w:val="TOC2"/>
        <w:tabs>
          <w:tab w:val="right" w:leader="dot" w:pos="8306"/>
        </w:tabs>
      </w:pPr>
      <w:hyperlink w:anchor="_Toc31779" w:history="1">
        <w:r>
          <w:rPr>
            <w:rFonts w:ascii="仿宋" w:eastAsia="仿宋" w:hAnsi="仿宋" w:cs="仿宋" w:hint="eastAsia"/>
            <w:lang w:eastAsia="zh-CN"/>
          </w:rPr>
          <w:t>(三)、社会风险及对策分析</w:t>
        </w:r>
        <w:r>
          <w:tab/>
        </w:r>
        <w:r>
          <w:fldChar w:fldCharType="begin"/>
        </w:r>
        <w:r>
          <w:instrText xml:space="preserve"> PAGEREF _Toc31779 \h </w:instrText>
        </w:r>
        <w:r>
          <w:fldChar w:fldCharType="separate"/>
        </w:r>
        <w:r>
          <w:t>11</w:t>
        </w:r>
        <w:r>
          <w:fldChar w:fldCharType="end"/>
        </w:r>
      </w:hyperlink>
    </w:p>
    <w:p>
      <w:pPr>
        <w:pStyle w:val="TOC1"/>
        <w:tabs>
          <w:tab w:val="right" w:leader="dot" w:pos="8306"/>
        </w:tabs>
      </w:pPr>
      <w:hyperlink w:anchor="_Toc28457" w:history="1">
        <w:r>
          <w:rPr>
            <w:rFonts w:ascii="仿宋" w:eastAsia="仿宋" w:hAnsi="仿宋" w:cs="仿宋" w:hint="eastAsia"/>
            <w:lang w:eastAsia="zh-CN"/>
          </w:rPr>
          <w:t>三、项目监理与质量保证</w:t>
        </w:r>
        <w:r>
          <w:tab/>
        </w:r>
        <w:r>
          <w:fldChar w:fldCharType="begin"/>
        </w:r>
        <w:r>
          <w:instrText xml:space="preserve"> PAGEREF _Toc28457 \h </w:instrText>
        </w:r>
        <w:r>
          <w:fldChar w:fldCharType="separate"/>
        </w:r>
        <w:r>
          <w:t>14</w:t>
        </w:r>
        <w:r>
          <w:fldChar w:fldCharType="end"/>
        </w:r>
      </w:hyperlink>
    </w:p>
    <w:p>
      <w:pPr>
        <w:pStyle w:val="TOC2"/>
        <w:tabs>
          <w:tab w:val="right" w:leader="dot" w:pos="8306"/>
        </w:tabs>
      </w:pPr>
      <w:hyperlink w:anchor="_Toc20892" w:history="1">
        <w:r>
          <w:rPr>
            <w:rFonts w:ascii="仿宋" w:eastAsia="仿宋" w:hAnsi="仿宋" w:cs="仿宋" w:hint="eastAsia"/>
            <w:lang w:eastAsia="zh-CN"/>
          </w:rPr>
          <w:t>(一)、监理体系构建</w:t>
        </w:r>
        <w:r>
          <w:tab/>
        </w:r>
        <w:r>
          <w:fldChar w:fldCharType="begin"/>
        </w:r>
        <w:r>
          <w:instrText xml:space="preserve"> PAGEREF _Toc20892 \h </w:instrText>
        </w:r>
        <w:r>
          <w:fldChar w:fldCharType="separate"/>
        </w:r>
        <w:r>
          <w:t>14</w:t>
        </w:r>
        <w:r>
          <w:fldChar w:fldCharType="end"/>
        </w:r>
      </w:hyperlink>
    </w:p>
    <w:p>
      <w:pPr>
        <w:pStyle w:val="TOC2"/>
        <w:tabs>
          <w:tab w:val="right" w:leader="dot" w:pos="8306"/>
        </w:tabs>
      </w:pPr>
      <w:hyperlink w:anchor="_Toc14048" w:history="1">
        <w:r>
          <w:rPr>
            <w:rFonts w:ascii="仿宋" w:eastAsia="仿宋" w:hAnsi="仿宋" w:cs="仿宋" w:hint="eastAsia"/>
            <w:lang w:eastAsia="zh-CN"/>
          </w:rPr>
          <w:t>(二)、质量保证体系实施</w:t>
        </w:r>
        <w:r>
          <w:tab/>
        </w:r>
        <w:r>
          <w:fldChar w:fldCharType="begin"/>
        </w:r>
        <w:r>
          <w:instrText xml:space="preserve"> PAGEREF _Toc14048 \h </w:instrText>
        </w:r>
        <w:r>
          <w:fldChar w:fldCharType="separate"/>
        </w:r>
        <w:r>
          <w:t>15</w:t>
        </w:r>
        <w:r>
          <w:fldChar w:fldCharType="end"/>
        </w:r>
      </w:hyperlink>
    </w:p>
    <w:p>
      <w:pPr>
        <w:pStyle w:val="TOC2"/>
        <w:tabs>
          <w:tab w:val="right" w:leader="dot" w:pos="8306"/>
        </w:tabs>
      </w:pPr>
      <w:hyperlink w:anchor="_Toc25516" w:history="1">
        <w:r>
          <w:rPr>
            <w:rFonts w:ascii="仿宋" w:eastAsia="仿宋" w:hAnsi="仿宋" w:cs="仿宋" w:hint="eastAsia"/>
            <w:lang w:eastAsia="zh-CN"/>
          </w:rPr>
          <w:t>(三)、监理与质量控制流程</w:t>
        </w:r>
        <w:r>
          <w:tab/>
        </w:r>
        <w:r>
          <w:fldChar w:fldCharType="begin"/>
        </w:r>
        <w:r>
          <w:instrText xml:space="preserve"> PAGEREF _Toc25516 \h </w:instrText>
        </w:r>
        <w:r>
          <w:fldChar w:fldCharType="separate"/>
        </w:r>
        <w:r>
          <w:t>16</w:t>
        </w:r>
        <w:r>
          <w:fldChar w:fldCharType="end"/>
        </w:r>
      </w:hyperlink>
    </w:p>
    <w:p>
      <w:pPr>
        <w:pStyle w:val="TOC1"/>
        <w:tabs>
          <w:tab w:val="right" w:leader="dot" w:pos="8306"/>
        </w:tabs>
      </w:pPr>
      <w:hyperlink w:anchor="_Toc52" w:history="1">
        <w:r>
          <w:rPr>
            <w:rFonts w:ascii="仿宋" w:eastAsia="仿宋" w:hAnsi="仿宋" w:cs="仿宋" w:hint="eastAsia"/>
            <w:lang w:eastAsia="zh-CN"/>
          </w:rPr>
          <w:t>四、财务管理与成本控制</w:t>
        </w:r>
        <w:r>
          <w:tab/>
        </w:r>
        <w:r>
          <w:fldChar w:fldCharType="begin"/>
        </w:r>
        <w:r>
          <w:instrText xml:space="preserve"> PAGEREF _Toc52 \h </w:instrText>
        </w:r>
        <w:r>
          <w:fldChar w:fldCharType="separate"/>
        </w:r>
        <w:r>
          <w:t>16</w:t>
        </w:r>
        <w:r>
          <w:fldChar w:fldCharType="end"/>
        </w:r>
      </w:hyperlink>
    </w:p>
    <w:p>
      <w:pPr>
        <w:pStyle w:val="TOC2"/>
        <w:tabs>
          <w:tab w:val="right" w:leader="dot" w:pos="8306"/>
        </w:tabs>
      </w:pPr>
      <w:hyperlink w:anchor="_Toc22468" w:history="1">
        <w:r>
          <w:rPr>
            <w:rFonts w:ascii="仿宋" w:eastAsia="仿宋" w:hAnsi="仿宋" w:cs="仿宋" w:hint="eastAsia"/>
            <w:lang w:eastAsia="zh-CN"/>
          </w:rPr>
          <w:t>(一)、财务管理体系建设</w:t>
        </w:r>
        <w:r>
          <w:tab/>
        </w:r>
        <w:r>
          <w:fldChar w:fldCharType="begin"/>
        </w:r>
        <w:r>
          <w:instrText xml:space="preserve"> PAGEREF _Toc22468 \h </w:instrText>
        </w:r>
        <w:r>
          <w:fldChar w:fldCharType="separate"/>
        </w:r>
        <w:r>
          <w:t>16</w:t>
        </w:r>
        <w:r>
          <w:fldChar w:fldCharType="end"/>
        </w:r>
      </w:hyperlink>
    </w:p>
    <w:p>
      <w:pPr>
        <w:pStyle w:val="TOC2"/>
        <w:tabs>
          <w:tab w:val="right" w:leader="dot" w:pos="8306"/>
        </w:tabs>
      </w:pPr>
      <w:hyperlink w:anchor="_Toc18376" w:history="1">
        <w:r>
          <w:rPr>
            <w:rFonts w:ascii="仿宋" w:eastAsia="仿宋" w:hAnsi="仿宋" w:cs="仿宋" w:hint="eastAsia"/>
            <w:lang w:eastAsia="zh-CN"/>
          </w:rPr>
          <w:t>(二)、成本控制措施</w:t>
        </w:r>
        <w:r>
          <w:tab/>
        </w:r>
        <w:r>
          <w:fldChar w:fldCharType="begin"/>
        </w:r>
        <w:r>
          <w:instrText xml:space="preserve"> PAGEREF _Toc18376 \h </w:instrText>
        </w:r>
        <w:r>
          <w:fldChar w:fldCharType="separate"/>
        </w:r>
        <w:r>
          <w:t>17</w:t>
        </w:r>
        <w:r>
          <w:fldChar w:fldCharType="end"/>
        </w:r>
      </w:hyperlink>
    </w:p>
    <w:p>
      <w:pPr>
        <w:pStyle w:val="TOC1"/>
        <w:tabs>
          <w:tab w:val="right" w:leader="dot" w:pos="8306"/>
        </w:tabs>
      </w:pPr>
      <w:hyperlink w:anchor="_Toc22804" w:history="1">
        <w:r>
          <w:rPr>
            <w:rFonts w:ascii="仿宋" w:eastAsia="仿宋" w:hAnsi="仿宋" w:cs="仿宋" w:hint="eastAsia"/>
            <w:lang w:eastAsia="zh-CN"/>
          </w:rPr>
          <w:t>五、发展规划、产业政策和行业准入分析</w:t>
        </w:r>
        <w:r>
          <w:tab/>
        </w:r>
        <w:r>
          <w:fldChar w:fldCharType="begin"/>
        </w:r>
        <w:r>
          <w:instrText xml:space="preserve"> PAGEREF _Toc22804 \h </w:instrText>
        </w:r>
        <w:r>
          <w:fldChar w:fldCharType="separate"/>
        </w:r>
        <w:r>
          <w:t>19</w:t>
        </w:r>
        <w:r>
          <w:fldChar w:fldCharType="end"/>
        </w:r>
      </w:hyperlink>
    </w:p>
    <w:p>
      <w:pPr>
        <w:pStyle w:val="TOC2"/>
        <w:tabs>
          <w:tab w:val="right" w:leader="dot" w:pos="8306"/>
        </w:tabs>
      </w:pPr>
      <w:hyperlink w:anchor="_Toc28889" w:history="1">
        <w:r>
          <w:rPr>
            <w:rFonts w:ascii="仿宋" w:eastAsia="仿宋" w:hAnsi="仿宋" w:cs="仿宋" w:hint="eastAsia"/>
            <w:lang w:eastAsia="zh-CN"/>
          </w:rPr>
          <w:t>(一)、发展规划分析</w:t>
        </w:r>
        <w:r>
          <w:tab/>
        </w:r>
        <w:r>
          <w:fldChar w:fldCharType="begin"/>
        </w:r>
        <w:r>
          <w:instrText xml:space="preserve"> PAGEREF _Toc28889 \h </w:instrText>
        </w:r>
        <w:r>
          <w:fldChar w:fldCharType="separate"/>
        </w:r>
        <w:r>
          <w:t>19</w:t>
        </w:r>
        <w:r>
          <w:fldChar w:fldCharType="end"/>
        </w:r>
      </w:hyperlink>
    </w:p>
    <w:p>
      <w:pPr>
        <w:pStyle w:val="TOC2"/>
        <w:tabs>
          <w:tab w:val="right" w:leader="dot" w:pos="8306"/>
        </w:tabs>
      </w:pPr>
      <w:hyperlink w:anchor="_Toc14211" w:history="1">
        <w:r>
          <w:rPr>
            <w:rFonts w:ascii="仿宋" w:eastAsia="仿宋" w:hAnsi="仿宋" w:cs="仿宋" w:hint="eastAsia"/>
            <w:lang w:eastAsia="zh-CN"/>
          </w:rPr>
          <w:t>(二)、产业政策分析</w:t>
        </w:r>
        <w:r>
          <w:tab/>
        </w:r>
        <w:r>
          <w:fldChar w:fldCharType="begin"/>
        </w:r>
        <w:r>
          <w:instrText xml:space="preserve"> PAGEREF _Toc14211 \h </w:instrText>
        </w:r>
        <w:r>
          <w:fldChar w:fldCharType="separate"/>
        </w:r>
        <w:r>
          <w:t>20</w:t>
        </w:r>
        <w:r>
          <w:fldChar w:fldCharType="end"/>
        </w:r>
      </w:hyperlink>
    </w:p>
    <w:p>
      <w:pPr>
        <w:pStyle w:val="TOC2"/>
        <w:tabs>
          <w:tab w:val="right" w:leader="dot" w:pos="8306"/>
        </w:tabs>
      </w:pPr>
      <w:hyperlink w:anchor="_Toc9928" w:history="1">
        <w:r>
          <w:rPr>
            <w:rFonts w:ascii="仿宋" w:eastAsia="仿宋" w:hAnsi="仿宋" w:cs="仿宋" w:hint="eastAsia"/>
            <w:lang w:eastAsia="zh-CN"/>
          </w:rPr>
          <w:t>(三)、行业准入分析</w:t>
        </w:r>
        <w:r>
          <w:tab/>
        </w:r>
        <w:r>
          <w:fldChar w:fldCharType="begin"/>
        </w:r>
        <w:r>
          <w:instrText xml:space="preserve"> PAGEREF _Toc9928 \h </w:instrText>
        </w:r>
        <w:r>
          <w:fldChar w:fldCharType="separate"/>
        </w:r>
        <w:r>
          <w:t>22</w:t>
        </w:r>
        <w:r>
          <w:fldChar w:fldCharType="end"/>
        </w:r>
      </w:hyperlink>
    </w:p>
    <w:p>
      <w:pPr>
        <w:pStyle w:val="TOC1"/>
        <w:tabs>
          <w:tab w:val="right" w:leader="dot" w:pos="8306"/>
        </w:tabs>
      </w:pPr>
      <w:hyperlink w:anchor="_Toc1949" w:history="1">
        <w:r>
          <w:rPr>
            <w:rFonts w:ascii="仿宋" w:eastAsia="仿宋" w:hAnsi="仿宋" w:cs="仿宋" w:hint="eastAsia"/>
            <w:lang w:eastAsia="zh-CN"/>
          </w:rPr>
          <w:t>六、经济影响分析</w:t>
        </w:r>
        <w:r>
          <w:tab/>
        </w:r>
        <w:r>
          <w:fldChar w:fldCharType="begin"/>
        </w:r>
        <w:r>
          <w:instrText xml:space="preserve"> PAGEREF _Toc1949 \h </w:instrText>
        </w:r>
        <w:r>
          <w:fldChar w:fldCharType="separate"/>
        </w:r>
        <w:r>
          <w:t>23</w:t>
        </w:r>
        <w:r>
          <w:fldChar w:fldCharType="end"/>
        </w:r>
      </w:hyperlink>
    </w:p>
    <w:p>
      <w:pPr>
        <w:pStyle w:val="TOC2"/>
        <w:tabs>
          <w:tab w:val="right" w:leader="dot" w:pos="8306"/>
        </w:tabs>
      </w:pPr>
      <w:hyperlink w:anchor="_Toc12253" w:history="1">
        <w:r>
          <w:rPr>
            <w:rFonts w:ascii="仿宋" w:eastAsia="仿宋" w:hAnsi="仿宋" w:cs="仿宋" w:hint="eastAsia"/>
            <w:lang w:eastAsia="zh-CN"/>
          </w:rPr>
          <w:t>(一)、经济费用效益或费用效果分析</w:t>
        </w:r>
        <w:r>
          <w:tab/>
        </w:r>
        <w:r>
          <w:fldChar w:fldCharType="begin"/>
        </w:r>
        <w:r>
          <w:instrText xml:space="preserve"> PAGEREF _Toc12253 \h </w:instrText>
        </w:r>
        <w:r>
          <w:fldChar w:fldCharType="separate"/>
        </w:r>
        <w:r>
          <w:t>23</w:t>
        </w:r>
        <w:r>
          <w:fldChar w:fldCharType="end"/>
        </w:r>
      </w:hyperlink>
    </w:p>
    <w:p>
      <w:pPr>
        <w:pStyle w:val="TOC2"/>
        <w:tabs>
          <w:tab w:val="right" w:leader="dot" w:pos="8306"/>
        </w:tabs>
      </w:pPr>
      <w:hyperlink w:anchor="_Toc4819" w:history="1">
        <w:r>
          <w:rPr>
            <w:rFonts w:ascii="仿宋" w:eastAsia="仿宋" w:hAnsi="仿宋" w:cs="仿宋" w:hint="eastAsia"/>
            <w:lang w:eastAsia="zh-CN"/>
          </w:rPr>
          <w:t>(二)、行业影响分析</w:t>
        </w:r>
        <w:r>
          <w:tab/>
        </w:r>
        <w:r>
          <w:fldChar w:fldCharType="begin"/>
        </w:r>
        <w:r>
          <w:instrText xml:space="preserve"> PAGEREF _Toc4819 \h </w:instrText>
        </w:r>
        <w:r>
          <w:fldChar w:fldCharType="separate"/>
        </w:r>
        <w:r>
          <w:t>26</w:t>
        </w:r>
        <w:r>
          <w:fldChar w:fldCharType="end"/>
        </w:r>
      </w:hyperlink>
    </w:p>
    <w:p>
      <w:pPr>
        <w:pStyle w:val="TOC2"/>
        <w:tabs>
          <w:tab w:val="right" w:leader="dot" w:pos="8306"/>
        </w:tabs>
      </w:pPr>
      <w:hyperlink w:anchor="_Toc25346" w:history="1">
        <w:r>
          <w:rPr>
            <w:rFonts w:ascii="仿宋" w:eastAsia="仿宋" w:hAnsi="仿宋" w:cs="仿宋" w:hint="eastAsia"/>
            <w:lang w:eastAsia="zh-CN"/>
          </w:rPr>
          <w:t>(三)、区域经济影响分析</w:t>
        </w:r>
        <w:r>
          <w:tab/>
        </w:r>
        <w:r>
          <w:fldChar w:fldCharType="begin"/>
        </w:r>
        <w:r>
          <w:instrText xml:space="preserve"> PAGEREF _Toc25346 \h </w:instrText>
        </w:r>
        <w:r>
          <w:fldChar w:fldCharType="separate"/>
        </w:r>
        <w:r>
          <w:t>27</w:t>
        </w:r>
        <w:r>
          <w:fldChar w:fldCharType="end"/>
        </w:r>
      </w:hyperlink>
    </w:p>
    <w:p>
      <w:pPr>
        <w:pStyle w:val="TOC2"/>
        <w:tabs>
          <w:tab w:val="right" w:leader="dot" w:pos="8306"/>
        </w:tabs>
      </w:pPr>
      <w:hyperlink w:anchor="_Toc8883" w:history="1">
        <w:r>
          <w:rPr>
            <w:rFonts w:ascii="仿宋" w:eastAsia="仿宋" w:hAnsi="仿宋" w:cs="仿宋" w:hint="eastAsia"/>
            <w:lang w:eastAsia="zh-CN"/>
          </w:rPr>
          <w:t>(四)、宏观经济影响分析</w:t>
        </w:r>
        <w:r>
          <w:tab/>
        </w:r>
        <w:r>
          <w:fldChar w:fldCharType="begin"/>
        </w:r>
        <w:r>
          <w:instrText xml:space="preserve"> PAGEREF _Toc8883 \h </w:instrText>
        </w:r>
        <w:r>
          <w:fldChar w:fldCharType="separate"/>
        </w:r>
        <w:r>
          <w:t>28</w:t>
        </w:r>
        <w:r>
          <w:fldChar w:fldCharType="end"/>
        </w:r>
      </w:hyperlink>
    </w:p>
    <w:p>
      <w:pPr>
        <w:pStyle w:val="TOC1"/>
        <w:tabs>
          <w:tab w:val="right" w:leader="dot" w:pos="8306"/>
        </w:tabs>
      </w:pPr>
      <w:hyperlink w:anchor="_Toc16531" w:history="1">
        <w:r>
          <w:rPr>
            <w:rFonts w:ascii="仿宋" w:eastAsia="仿宋" w:hAnsi="仿宋" w:cs="仿宋" w:hint="eastAsia"/>
            <w:lang w:eastAsia="zh-CN"/>
          </w:rPr>
          <w:t>七、环境保护与治理方案</w:t>
        </w:r>
        <w:r>
          <w:tab/>
        </w:r>
        <w:r>
          <w:fldChar w:fldCharType="begin"/>
        </w:r>
        <w:r>
          <w:instrText xml:space="preserve"> PAGEREF _Toc16531 \h </w:instrText>
        </w:r>
        <w:r>
          <w:fldChar w:fldCharType="separate"/>
        </w:r>
        <w:r>
          <w:t>30</w:t>
        </w:r>
        <w:r>
          <w:fldChar w:fldCharType="end"/>
        </w:r>
      </w:hyperlink>
    </w:p>
    <w:p>
      <w:pPr>
        <w:pStyle w:val="TOC2"/>
        <w:tabs>
          <w:tab w:val="right" w:leader="dot" w:pos="8306"/>
        </w:tabs>
      </w:pPr>
      <w:hyperlink w:anchor="_Toc18191" w:history="1">
        <w:r>
          <w:rPr>
            <w:rFonts w:ascii="仿宋" w:eastAsia="仿宋" w:hAnsi="仿宋" w:cs="仿宋" w:hint="eastAsia"/>
            <w:lang w:eastAsia="zh-CN"/>
          </w:rPr>
          <w:t>(一)、项目环境影响评估</w:t>
        </w:r>
        <w:r>
          <w:tab/>
        </w:r>
        <w:r>
          <w:fldChar w:fldCharType="begin"/>
        </w:r>
        <w:r>
          <w:instrText xml:space="preserve"> PAGEREF _Toc18191 \h </w:instrText>
        </w:r>
        <w:r>
          <w:fldChar w:fldCharType="separate"/>
        </w:r>
        <w:r>
          <w:t>30</w:t>
        </w:r>
        <w:r>
          <w:fldChar w:fldCharType="end"/>
        </w:r>
      </w:hyperlink>
    </w:p>
    <w:p>
      <w:pPr>
        <w:pStyle w:val="TOC2"/>
        <w:tabs>
          <w:tab w:val="right" w:leader="dot" w:pos="8306"/>
        </w:tabs>
      </w:pPr>
      <w:hyperlink w:anchor="_Toc28276" w:history="1">
        <w:r>
          <w:rPr>
            <w:rFonts w:ascii="仿宋" w:eastAsia="仿宋" w:hAnsi="仿宋" w:cs="仿宋" w:hint="eastAsia"/>
            <w:lang w:eastAsia="zh-CN"/>
          </w:rPr>
          <w:t>(二)、环境保护措施与治理方案</w:t>
        </w:r>
        <w:r>
          <w:tab/>
        </w:r>
        <w:r>
          <w:fldChar w:fldCharType="begin"/>
        </w:r>
        <w:r>
          <w:instrText xml:space="preserve"> PAGEREF _Toc28276 \h </w:instrText>
        </w:r>
        <w:r>
          <w:fldChar w:fldCharType="separate"/>
        </w:r>
        <w:r>
          <w:t>30</w:t>
        </w:r>
        <w:r>
          <w:fldChar w:fldCharType="end"/>
        </w:r>
      </w:hyperlink>
    </w:p>
    <w:p>
      <w:pPr>
        <w:pStyle w:val="TOC1"/>
        <w:tabs>
          <w:tab w:val="right" w:leader="dot" w:pos="8306"/>
        </w:tabs>
      </w:pPr>
      <w:hyperlink w:anchor="_Toc30249" w:history="1">
        <w:r>
          <w:rPr>
            <w:rFonts w:ascii="仿宋" w:eastAsia="仿宋" w:hAnsi="仿宋" w:cs="仿宋" w:hint="eastAsia"/>
            <w:lang w:eastAsia="zh-CN"/>
          </w:rPr>
          <w:t>八、安全与应急管理</w:t>
        </w:r>
        <w:r>
          <w:tab/>
        </w:r>
        <w:r>
          <w:fldChar w:fldCharType="begin"/>
        </w:r>
        <w:r>
          <w:instrText xml:space="preserve"> PAGEREF _Toc30249 \h </w:instrText>
        </w:r>
        <w:r>
          <w:fldChar w:fldCharType="separate"/>
        </w:r>
        <w:r>
          <w:t>31</w:t>
        </w:r>
        <w:r>
          <w:fldChar w:fldCharType="end"/>
        </w:r>
      </w:hyperlink>
    </w:p>
    <w:p>
      <w:pPr>
        <w:pStyle w:val="TOC2"/>
        <w:tabs>
          <w:tab w:val="right" w:leader="dot" w:pos="8306"/>
        </w:tabs>
      </w:pPr>
      <w:hyperlink w:anchor="_Toc6666" w:history="1">
        <w:r>
          <w:rPr>
            <w:rFonts w:ascii="仿宋" w:eastAsia="仿宋" w:hAnsi="仿宋" w:cs="仿宋" w:hint="eastAsia"/>
            <w:lang w:eastAsia="zh-CN"/>
          </w:rPr>
          <w:t>(一)、安全生产管理</w:t>
        </w:r>
        <w:r>
          <w:tab/>
        </w:r>
        <w:r>
          <w:fldChar w:fldCharType="begin"/>
        </w:r>
        <w:r>
          <w:instrText xml:space="preserve"> PAGEREF _Toc6666 \h </w:instrText>
        </w:r>
        <w:r>
          <w:fldChar w:fldCharType="separate"/>
        </w:r>
        <w:r>
          <w:t>31</w:t>
        </w:r>
        <w:r>
          <w:fldChar w:fldCharType="end"/>
        </w:r>
      </w:hyperlink>
    </w:p>
    <w:p>
      <w:pPr>
        <w:pStyle w:val="TOC2"/>
        <w:tabs>
          <w:tab w:val="right" w:leader="dot" w:pos="8306"/>
        </w:tabs>
      </w:pPr>
      <w:hyperlink w:anchor="_Toc8024" w:history="1">
        <w:r>
          <w:rPr>
            <w:rFonts w:ascii="仿宋" w:eastAsia="仿宋" w:hAnsi="仿宋" w:cs="仿宋" w:hint="eastAsia"/>
            <w:lang w:eastAsia="zh-CN"/>
          </w:rPr>
          <w:t>(二)、应急预案与响应</w:t>
        </w:r>
        <w:r>
          <w:tab/>
        </w:r>
        <w:r>
          <w:fldChar w:fldCharType="begin"/>
        </w:r>
        <w:r>
          <w:instrText xml:space="preserve"> PAGEREF _Toc8024 \h </w:instrText>
        </w:r>
        <w:r>
          <w:fldChar w:fldCharType="separate"/>
        </w:r>
        <w:r>
          <w:t>32</w:t>
        </w:r>
        <w:r>
          <w:fldChar w:fldCharType="end"/>
        </w:r>
      </w:hyperlink>
    </w:p>
    <w:p>
      <w:pPr>
        <w:pStyle w:val="TOC1"/>
        <w:tabs>
          <w:tab w:val="right" w:leader="dot" w:pos="8306"/>
        </w:tabs>
      </w:pPr>
      <w:hyperlink w:anchor="_Toc5837" w:history="1">
        <w:r>
          <w:rPr>
            <w:rFonts w:ascii="仿宋" w:eastAsia="仿宋" w:hAnsi="仿宋" w:cs="仿宋" w:hint="eastAsia"/>
            <w:lang w:eastAsia="zh-CN"/>
          </w:rPr>
          <w:t>九、土地利用与规划方案</w:t>
        </w:r>
        <w:r>
          <w:tab/>
        </w:r>
        <w:r>
          <w:fldChar w:fldCharType="begin"/>
        </w:r>
        <w:r>
          <w:instrText xml:space="preserve"> PAGEREF _Toc5837 \h </w:instrText>
        </w:r>
        <w:r>
          <w:fldChar w:fldCharType="separate"/>
        </w:r>
        <w:r>
          <w:t>34</w:t>
        </w:r>
        <w:r>
          <w:fldChar w:fldCharType="end"/>
        </w:r>
      </w:hyperlink>
    </w:p>
    <w:p>
      <w:pPr>
        <w:pStyle w:val="TOC2"/>
        <w:tabs>
          <w:tab w:val="right" w:leader="dot" w:pos="8306"/>
        </w:tabs>
      </w:pPr>
      <w:hyperlink w:anchor="_Toc19398" w:history="1">
        <w:r>
          <w:rPr>
            <w:rFonts w:ascii="仿宋" w:eastAsia="仿宋" w:hAnsi="仿宋" w:cs="仿宋" w:hint="eastAsia"/>
            <w:lang w:eastAsia="zh-CN"/>
          </w:rPr>
          <w:t>(一)、项目用地情况分析</w:t>
        </w:r>
        <w:r>
          <w:tab/>
        </w:r>
        <w:r>
          <w:fldChar w:fldCharType="begin"/>
        </w:r>
        <w:r>
          <w:instrText xml:space="preserve"> PAGEREF _Toc19398 \h </w:instrText>
        </w:r>
        <w:r>
          <w:fldChar w:fldCharType="separate"/>
        </w:r>
        <w:r>
          <w:t>34</w:t>
        </w:r>
        <w:r>
          <w:fldChar w:fldCharType="end"/>
        </w:r>
      </w:hyperlink>
    </w:p>
    <w:p>
      <w:pPr>
        <w:pStyle w:val="TOC2"/>
        <w:tabs>
          <w:tab w:val="right" w:leader="dot" w:pos="8306"/>
        </w:tabs>
      </w:pPr>
      <w:hyperlink w:anchor="_Toc1669" w:history="1">
        <w:r>
          <w:rPr>
            <w:rFonts w:ascii="仿宋" w:eastAsia="仿宋" w:hAnsi="仿宋" w:cs="仿宋" w:hint="eastAsia"/>
            <w:lang w:eastAsia="zh-CN"/>
          </w:rPr>
          <w:t>(二)、土地利用规划方案</w:t>
        </w:r>
        <w:r>
          <w:tab/>
        </w:r>
        <w:r>
          <w:fldChar w:fldCharType="begin"/>
        </w:r>
        <w:r>
          <w:instrText xml:space="preserve"> PAGEREF _Toc1669 \h </w:instrText>
        </w:r>
        <w:r>
          <w:fldChar w:fldCharType="separate"/>
        </w:r>
        <w:r>
          <w:t>35</w:t>
        </w:r>
        <w:r>
          <w:fldChar w:fldCharType="end"/>
        </w:r>
      </w:hyperlink>
    </w:p>
    <w:p>
      <w:pPr>
        <w:pStyle w:val="TOC1"/>
        <w:tabs>
          <w:tab w:val="right" w:leader="dot" w:pos="8306"/>
        </w:tabs>
      </w:pPr>
      <w:hyperlink w:anchor="_Toc1592" w:history="1">
        <w:r>
          <w:rPr>
            <w:rFonts w:ascii="仿宋" w:eastAsia="仿宋" w:hAnsi="仿宋" w:cs="仿宋" w:hint="eastAsia"/>
            <w:lang w:eastAsia="zh-CN"/>
          </w:rPr>
          <w:t>十、环境保护与绿色发展</w:t>
        </w:r>
        <w:r>
          <w:tab/>
        </w:r>
        <w:r>
          <w:fldChar w:fldCharType="begin"/>
        </w:r>
        <w:r>
          <w:instrText xml:space="preserve"> PAGEREF _Toc1592 \h </w:instrText>
        </w:r>
        <w:r>
          <w:fldChar w:fldCharType="separate"/>
        </w:r>
        <w:r>
          <w:t>36</w:t>
        </w:r>
        <w:r>
          <w:fldChar w:fldCharType="end"/>
        </w:r>
      </w:hyperlink>
    </w:p>
    <w:p>
      <w:pPr>
        <w:pStyle w:val="TOC2"/>
        <w:tabs>
          <w:tab w:val="right" w:leader="dot" w:pos="8306"/>
        </w:tabs>
      </w:pPr>
      <w:hyperlink w:anchor="_Toc126" w:history="1">
        <w:r>
          <w:rPr>
            <w:rFonts w:ascii="仿宋" w:eastAsia="仿宋" w:hAnsi="仿宋" w:cs="仿宋" w:hint="eastAsia"/>
            <w:lang w:eastAsia="zh-CN"/>
          </w:rPr>
          <w:t>(一)、环境保护措施</w:t>
        </w:r>
        <w:r>
          <w:tab/>
        </w:r>
        <w:r>
          <w:fldChar w:fldCharType="begin"/>
        </w:r>
        <w:r>
          <w:instrText xml:space="preserve"> PAGEREF _Toc126 \h </w:instrText>
        </w:r>
        <w:r>
          <w:fldChar w:fldCharType="separate"/>
        </w:r>
        <w:r>
          <w:t>36</w:t>
        </w:r>
        <w:r>
          <w:fldChar w:fldCharType="end"/>
        </w:r>
      </w:hyperlink>
    </w:p>
    <w:p>
      <w:pPr>
        <w:pStyle w:val="TOC2"/>
        <w:tabs>
          <w:tab w:val="right" w:leader="dot" w:pos="8306"/>
        </w:tabs>
      </w:pPr>
      <w:hyperlink w:anchor="_Toc18944" w:history="1">
        <w:r>
          <w:rPr>
            <w:rFonts w:ascii="仿宋" w:eastAsia="仿宋" w:hAnsi="仿宋" w:cs="仿宋" w:hint="eastAsia"/>
            <w:lang w:eastAsia="zh-CN"/>
          </w:rPr>
          <w:t>(二)、绿色发展与可持续发展策略</w:t>
        </w:r>
        <w:r>
          <w:tab/>
        </w:r>
        <w:r>
          <w:fldChar w:fldCharType="begin"/>
        </w:r>
        <w:r>
          <w:instrText xml:space="preserve"> PAGEREF _Toc18944 \h </w:instrText>
        </w:r>
        <w:r>
          <w:fldChar w:fldCharType="separate"/>
        </w:r>
        <w:r>
          <w:t>38</w:t>
        </w:r>
        <w:r>
          <w:fldChar w:fldCharType="end"/>
        </w:r>
      </w:hyperlink>
    </w:p>
    <w:p>
      <w:pPr>
        <w:pStyle w:val="TOC1"/>
        <w:tabs>
          <w:tab w:val="right" w:leader="dot" w:pos="8306"/>
        </w:tabs>
      </w:pPr>
      <w:hyperlink w:anchor="_Toc5931" w:history="1">
        <w:r>
          <w:rPr>
            <w:rFonts w:ascii="仿宋" w:eastAsia="仿宋" w:hAnsi="仿宋" w:cs="仿宋" w:hint="eastAsia"/>
            <w:lang w:eastAsia="zh-CN"/>
          </w:rPr>
          <w:t>十一、项目进度计划</w:t>
        </w:r>
        <w:r>
          <w:tab/>
        </w:r>
        <w:r>
          <w:fldChar w:fldCharType="begin"/>
        </w:r>
        <w:r>
          <w:instrText xml:space="preserve"> PAGEREF _Toc5931 \h </w:instrText>
        </w:r>
        <w:r>
          <w:fldChar w:fldCharType="separate"/>
        </w:r>
        <w:r>
          <w:t>39</w:t>
        </w:r>
        <w:r>
          <w:fldChar w:fldCharType="end"/>
        </w:r>
      </w:hyperlink>
    </w:p>
    <w:p>
      <w:pPr>
        <w:pStyle w:val="TOC2"/>
        <w:tabs>
          <w:tab w:val="right" w:leader="dot" w:pos="8306"/>
        </w:tabs>
      </w:pPr>
      <w:hyperlink w:anchor="_Toc31365" w:history="1">
        <w:r>
          <w:rPr>
            <w:rFonts w:ascii="仿宋" w:eastAsia="仿宋" w:hAnsi="仿宋" w:cs="仿宋" w:hint="eastAsia"/>
            <w:lang w:eastAsia="zh-CN"/>
          </w:rPr>
          <w:t>(一)、建设周期</w:t>
        </w:r>
        <w:r>
          <w:tab/>
        </w:r>
        <w:r>
          <w:fldChar w:fldCharType="begin"/>
        </w:r>
        <w:r>
          <w:instrText xml:space="preserve"> PAGEREF _Toc31365 \h </w:instrText>
        </w:r>
        <w:r>
          <w:fldChar w:fldCharType="separate"/>
        </w:r>
        <w:r>
          <w:t>39</w:t>
        </w:r>
        <w:r>
          <w:fldChar w:fldCharType="end"/>
        </w:r>
      </w:hyperlink>
    </w:p>
    <w:p>
      <w:pPr>
        <w:pStyle w:val="TOC2"/>
        <w:tabs>
          <w:tab w:val="right" w:leader="dot" w:pos="8306"/>
        </w:tabs>
      </w:pPr>
      <w:hyperlink w:anchor="_Toc22547" w:history="1">
        <w:r>
          <w:rPr>
            <w:rFonts w:ascii="仿宋" w:eastAsia="仿宋" w:hAnsi="仿宋" w:cs="仿宋" w:hint="eastAsia"/>
            <w:lang w:eastAsia="zh-CN"/>
          </w:rPr>
          <w:t>(二)、建设进度</w:t>
        </w:r>
        <w:r>
          <w:tab/>
        </w:r>
        <w:r>
          <w:fldChar w:fldCharType="begin"/>
        </w:r>
        <w:r>
          <w:instrText xml:space="preserve"> PAGEREF _Toc22547 \h </w:instrText>
        </w:r>
        <w:r>
          <w:fldChar w:fldCharType="separate"/>
        </w:r>
        <w:r>
          <w:t>39</w:t>
        </w:r>
        <w:r>
          <w:fldChar w:fldCharType="end"/>
        </w:r>
      </w:hyperlink>
    </w:p>
    <w:p>
      <w:pPr>
        <w:pStyle w:val="TOC2"/>
        <w:tabs>
          <w:tab w:val="right" w:leader="dot" w:pos="8306"/>
        </w:tabs>
      </w:pPr>
      <w:hyperlink w:anchor="_Toc12295" w:history="1">
        <w:r>
          <w:rPr>
            <w:rFonts w:ascii="仿宋" w:eastAsia="仿宋" w:hAnsi="仿宋" w:cs="仿宋" w:hint="eastAsia"/>
            <w:lang w:eastAsia="zh-CN"/>
          </w:rPr>
          <w:t>(三)、进度安排注意事项</w:t>
        </w:r>
        <w:r>
          <w:tab/>
        </w:r>
        <w:r>
          <w:fldChar w:fldCharType="begin"/>
        </w:r>
        <w:r>
          <w:instrText xml:space="preserve"> PAGEREF _Toc12295 \h </w:instrText>
        </w:r>
        <w:r>
          <w:fldChar w:fldCharType="separate"/>
        </w:r>
        <w:r>
          <w:t>41</w:t>
        </w:r>
        <w:r>
          <w:fldChar w:fldCharType="end"/>
        </w:r>
      </w:hyperlink>
    </w:p>
    <w:p>
      <w:pPr>
        <w:pStyle w:val="TOC2"/>
        <w:tabs>
          <w:tab w:val="right" w:leader="dot" w:pos="8306"/>
        </w:tabs>
      </w:pPr>
      <w:hyperlink w:anchor="_Toc0" w:history="1">
        <w:r>
          <w:rPr>
            <w:rFonts w:ascii="仿宋" w:eastAsia="仿宋" w:hAnsi="仿宋" w:cs="仿宋" w:hint="eastAsia"/>
            <w:lang w:eastAsia="zh-CN"/>
          </w:rPr>
          <w:t>(四)、人力资源配置</w:t>
        </w:r>
        <w:r>
          <w:tab/>
        </w:r>
        <w:r>
          <w:fldChar w:fldCharType="begin"/>
        </w:r>
        <w:r>
          <w:instrText xml:space="preserve"> PAGEREF _Toc0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6" w:history="1">
        <w:r>
          <w:rPr>
            <w:rFonts w:ascii="仿宋" w:eastAsia="仿宋" w:hAnsi="仿宋" w:cs="仿宋" w:hint="eastAsia"/>
            <w:lang w:eastAsia="zh-CN"/>
          </w:rPr>
          <w:t>(五)、员工培训</w:t>
        </w:r>
        <w:r>
          <w:tab/>
        </w:r>
        <w:r>
          <w:fldChar w:fldCharType="begin"/>
        </w:r>
        <w:r>
          <w:instrText xml:space="preserve"> PAGEREF _Toc19336 \h </w:instrText>
        </w:r>
        <w:r>
          <w:fldChar w:fldCharType="separate"/>
        </w:r>
        <w:r>
          <w:t>44</w:t>
        </w:r>
        <w:r>
          <w:fldChar w:fldCharType="end"/>
        </w:r>
      </w:hyperlink>
    </w:p>
    <w:p>
      <w:pPr>
        <w:pStyle w:val="TOC2"/>
        <w:tabs>
          <w:tab w:val="right" w:leader="dot" w:pos="8306"/>
        </w:tabs>
      </w:pPr>
      <w:hyperlink w:anchor="_Toc11716" w:history="1">
        <w:r>
          <w:rPr>
            <w:rFonts w:ascii="仿宋" w:eastAsia="仿宋" w:hAnsi="仿宋" w:cs="仿宋" w:hint="eastAsia"/>
            <w:lang w:eastAsia="zh-CN"/>
          </w:rPr>
          <w:t>(六)、项目实施保障</w:t>
        </w:r>
        <w:r>
          <w:tab/>
        </w:r>
        <w:r>
          <w:fldChar w:fldCharType="begin"/>
        </w:r>
        <w:r>
          <w:instrText xml:space="preserve"> PAGEREF _Toc11716 \h </w:instrText>
        </w:r>
        <w:r>
          <w:fldChar w:fldCharType="separate"/>
        </w:r>
        <w:r>
          <w:t>45</w:t>
        </w:r>
        <w:r>
          <w:fldChar w:fldCharType="end"/>
        </w:r>
      </w:hyperlink>
    </w:p>
    <w:p>
      <w:pPr>
        <w:pStyle w:val="TOC2"/>
        <w:tabs>
          <w:tab w:val="right" w:leader="dot" w:pos="8306"/>
        </w:tabs>
      </w:pPr>
      <w:hyperlink w:anchor="_Toc4869" w:history="1">
        <w:r>
          <w:rPr>
            <w:rFonts w:ascii="仿宋" w:eastAsia="仿宋" w:hAnsi="仿宋" w:cs="仿宋" w:hint="eastAsia"/>
            <w:lang w:eastAsia="zh-CN"/>
          </w:rPr>
          <w:t>(七)、安全规范管理</w:t>
        </w:r>
        <w:r>
          <w:tab/>
        </w:r>
        <w:r>
          <w:fldChar w:fldCharType="begin"/>
        </w:r>
        <w:r>
          <w:instrText xml:space="preserve"> PAGEREF _Toc4869 \h </w:instrText>
        </w:r>
        <w:r>
          <w:fldChar w:fldCharType="separate"/>
        </w:r>
        <w:r>
          <w:t>46</w:t>
        </w:r>
        <w:r>
          <w:fldChar w:fldCharType="end"/>
        </w:r>
      </w:hyperlink>
    </w:p>
    <w:p>
      <w:pPr>
        <w:pStyle w:val="TOC1"/>
        <w:tabs>
          <w:tab w:val="right" w:leader="dot" w:pos="8306"/>
        </w:tabs>
      </w:pPr>
      <w:hyperlink w:anchor="_Toc28692" w:history="1">
        <w:r>
          <w:rPr>
            <w:rFonts w:ascii="仿宋" w:eastAsia="仿宋" w:hAnsi="仿宋" w:cs="仿宋" w:hint="eastAsia"/>
            <w:lang w:eastAsia="zh-CN"/>
          </w:rPr>
          <w:t>十二、经济效益与社会效益优化</w:t>
        </w:r>
        <w:r>
          <w:tab/>
        </w:r>
        <w:r>
          <w:fldChar w:fldCharType="begin"/>
        </w:r>
        <w:r>
          <w:instrText xml:space="preserve"> PAGEREF _Toc28692 \h </w:instrText>
        </w:r>
        <w:r>
          <w:fldChar w:fldCharType="separate"/>
        </w:r>
        <w:r>
          <w:t>47</w:t>
        </w:r>
        <w:r>
          <w:fldChar w:fldCharType="end"/>
        </w:r>
      </w:hyperlink>
    </w:p>
    <w:p>
      <w:pPr>
        <w:pStyle w:val="TOC2"/>
        <w:tabs>
          <w:tab w:val="right" w:leader="dot" w:pos="8306"/>
        </w:tabs>
      </w:pPr>
      <w:hyperlink w:anchor="_Toc24671" w:history="1">
        <w:r>
          <w:rPr>
            <w:rFonts w:ascii="仿宋" w:eastAsia="仿宋" w:hAnsi="仿宋" w:cs="仿宋" w:hint="eastAsia"/>
            <w:lang w:eastAsia="zh-CN"/>
          </w:rPr>
          <w:t>(一)、经济效益提升策略</w:t>
        </w:r>
        <w:r>
          <w:tab/>
        </w:r>
        <w:r>
          <w:fldChar w:fldCharType="begin"/>
        </w:r>
        <w:r>
          <w:instrText xml:space="preserve"> PAGEREF _Toc24671 \h </w:instrText>
        </w:r>
        <w:r>
          <w:fldChar w:fldCharType="separate"/>
        </w:r>
        <w:r>
          <w:t>47</w:t>
        </w:r>
        <w:r>
          <w:fldChar w:fldCharType="end"/>
        </w:r>
      </w:hyperlink>
    </w:p>
    <w:p>
      <w:pPr>
        <w:pStyle w:val="TOC2"/>
        <w:tabs>
          <w:tab w:val="right" w:leader="dot" w:pos="8306"/>
        </w:tabs>
      </w:pPr>
      <w:hyperlink w:anchor="_Toc12103" w:history="1">
        <w:r>
          <w:rPr>
            <w:rFonts w:ascii="仿宋" w:eastAsia="仿宋" w:hAnsi="仿宋" w:cs="仿宋" w:hint="eastAsia"/>
            <w:lang w:eastAsia="zh-CN"/>
          </w:rPr>
          <w:t>(二)、社会效益增强方案</w:t>
        </w:r>
        <w:r>
          <w:tab/>
        </w:r>
        <w:r>
          <w:fldChar w:fldCharType="begin"/>
        </w:r>
        <w:r>
          <w:instrText xml:space="preserve"> PAGEREF _Toc12103 \h </w:instrText>
        </w:r>
        <w:r>
          <w:fldChar w:fldCharType="separate"/>
        </w:r>
        <w:r>
          <w:t>48</w:t>
        </w:r>
        <w:r>
          <w:fldChar w:fldCharType="end"/>
        </w:r>
      </w:hyperlink>
    </w:p>
    <w:p>
      <w:pPr>
        <w:pStyle w:val="TOC1"/>
        <w:tabs>
          <w:tab w:val="right" w:leader="dot" w:pos="8306"/>
        </w:tabs>
      </w:pPr>
      <w:hyperlink w:anchor="_Toc164" w:history="1">
        <w:r>
          <w:rPr>
            <w:rFonts w:ascii="仿宋" w:eastAsia="仿宋" w:hAnsi="仿宋" w:cs="仿宋" w:hint="eastAsia"/>
            <w:lang w:eastAsia="zh-CN"/>
          </w:rPr>
          <w:t>十三、知识产权管理与保护</w:t>
        </w:r>
        <w:r>
          <w:tab/>
        </w:r>
        <w:r>
          <w:fldChar w:fldCharType="begin"/>
        </w:r>
        <w:r>
          <w:instrText xml:space="preserve"> PAGEREF _Toc164 \h </w:instrText>
        </w:r>
        <w:r>
          <w:fldChar w:fldCharType="separate"/>
        </w:r>
        <w:r>
          <w:t>49</w:t>
        </w:r>
        <w:r>
          <w:fldChar w:fldCharType="end"/>
        </w:r>
      </w:hyperlink>
    </w:p>
    <w:p>
      <w:pPr>
        <w:pStyle w:val="TOC2"/>
        <w:tabs>
          <w:tab w:val="right" w:leader="dot" w:pos="8306"/>
        </w:tabs>
      </w:pPr>
      <w:hyperlink w:anchor="_Toc14843" w:history="1">
        <w:r>
          <w:rPr>
            <w:rFonts w:ascii="仿宋" w:eastAsia="仿宋" w:hAnsi="仿宋" w:cs="仿宋" w:hint="eastAsia"/>
            <w:lang w:eastAsia="zh-CN"/>
          </w:rPr>
          <w:t>(一)、知识产权管理体系建设</w:t>
        </w:r>
        <w:r>
          <w:tab/>
        </w:r>
        <w:r>
          <w:fldChar w:fldCharType="begin"/>
        </w:r>
        <w:r>
          <w:instrText xml:space="preserve"> PAGEREF _Toc14843 \h </w:instrText>
        </w:r>
        <w:r>
          <w:fldChar w:fldCharType="separate"/>
        </w:r>
        <w:r>
          <w:t>49</w:t>
        </w:r>
        <w:r>
          <w:fldChar w:fldCharType="end"/>
        </w:r>
      </w:hyperlink>
    </w:p>
    <w:p>
      <w:pPr>
        <w:pStyle w:val="TOC2"/>
        <w:tabs>
          <w:tab w:val="right" w:leader="dot" w:pos="8306"/>
        </w:tabs>
      </w:pPr>
      <w:hyperlink w:anchor="_Toc3744" w:history="1">
        <w:r>
          <w:rPr>
            <w:rFonts w:ascii="仿宋" w:eastAsia="仿宋" w:hAnsi="仿宋" w:cs="仿宋" w:hint="eastAsia"/>
            <w:lang w:eastAsia="zh-CN"/>
          </w:rPr>
          <w:t>(二)、知识产权保护措施</w:t>
        </w:r>
        <w:r>
          <w:tab/>
        </w:r>
        <w:r>
          <w:fldChar w:fldCharType="begin"/>
        </w:r>
        <w:r>
          <w:instrText xml:space="preserve"> PAGEREF _Toc3744 \h </w:instrText>
        </w:r>
        <w:r>
          <w:fldChar w:fldCharType="separate"/>
        </w:r>
        <w:r>
          <w:t>50</w:t>
        </w:r>
        <w:r>
          <w:fldChar w:fldCharType="end"/>
        </w:r>
      </w:hyperlink>
    </w:p>
    <w:p>
      <w:pPr>
        <w:pStyle w:val="TOC1"/>
        <w:tabs>
          <w:tab w:val="right" w:leader="dot" w:pos="8306"/>
        </w:tabs>
      </w:pPr>
      <w:hyperlink w:anchor="_Toc13289" w:history="1">
        <w:r>
          <w:rPr>
            <w:rFonts w:ascii="仿宋" w:eastAsia="仿宋" w:hAnsi="仿宋" w:cs="仿宋" w:hint="eastAsia"/>
            <w:lang w:eastAsia="zh-CN"/>
          </w:rPr>
          <w:t>十四、质量管理与控制</w:t>
        </w:r>
        <w:r>
          <w:tab/>
        </w:r>
        <w:r>
          <w:fldChar w:fldCharType="begin"/>
        </w:r>
        <w:r>
          <w:instrText xml:space="preserve"> PAGEREF _Toc13289 \h </w:instrText>
        </w:r>
        <w:r>
          <w:fldChar w:fldCharType="separate"/>
        </w:r>
        <w:r>
          <w:t>51</w:t>
        </w:r>
        <w:r>
          <w:fldChar w:fldCharType="end"/>
        </w:r>
      </w:hyperlink>
    </w:p>
    <w:p>
      <w:pPr>
        <w:pStyle w:val="TOC2"/>
        <w:tabs>
          <w:tab w:val="right" w:leader="dot" w:pos="8306"/>
        </w:tabs>
      </w:pPr>
      <w:hyperlink w:anchor="_Toc10962" w:history="1">
        <w:r>
          <w:rPr>
            <w:rFonts w:ascii="仿宋" w:eastAsia="仿宋" w:hAnsi="仿宋" w:cs="仿宋" w:hint="eastAsia"/>
            <w:lang w:eastAsia="zh-CN"/>
          </w:rPr>
          <w:t>(一)、质量管理体系建设</w:t>
        </w:r>
        <w:r>
          <w:tab/>
        </w:r>
        <w:r>
          <w:fldChar w:fldCharType="begin"/>
        </w:r>
        <w:r>
          <w:instrText xml:space="preserve"> PAGEREF _Toc10962 \h </w:instrText>
        </w:r>
        <w:r>
          <w:fldChar w:fldCharType="separate"/>
        </w:r>
        <w:r>
          <w:t>51</w:t>
        </w:r>
        <w:r>
          <w:fldChar w:fldCharType="end"/>
        </w:r>
      </w:hyperlink>
    </w:p>
    <w:p>
      <w:pPr>
        <w:pStyle w:val="TOC2"/>
        <w:tabs>
          <w:tab w:val="right" w:leader="dot" w:pos="8306"/>
        </w:tabs>
      </w:pPr>
      <w:hyperlink w:anchor="_Toc24700" w:history="1">
        <w:r>
          <w:rPr>
            <w:rFonts w:ascii="仿宋" w:eastAsia="仿宋" w:hAnsi="仿宋" w:cs="仿宋" w:hint="eastAsia"/>
            <w:lang w:eastAsia="zh-CN"/>
          </w:rPr>
          <w:t>(二)、质量控制措施</w:t>
        </w:r>
        <w:r>
          <w:tab/>
        </w:r>
        <w:r>
          <w:fldChar w:fldCharType="begin"/>
        </w:r>
        <w:r>
          <w:instrText xml:space="preserve"> PAGEREF _Toc24700 \h </w:instrText>
        </w:r>
        <w:r>
          <w:fldChar w:fldCharType="separate"/>
        </w:r>
        <w:r>
          <w:t>53</w:t>
        </w:r>
        <w:r>
          <w:fldChar w:fldCharType="end"/>
        </w:r>
      </w:hyperlink>
    </w:p>
    <w:p>
      <w:pPr>
        <w:pStyle w:val="TOC1"/>
        <w:tabs>
          <w:tab w:val="right" w:leader="dot" w:pos="8306"/>
        </w:tabs>
      </w:pPr>
      <w:hyperlink w:anchor="_Toc17471" w:history="1">
        <w:r>
          <w:rPr>
            <w:rFonts w:ascii="仿宋" w:eastAsia="仿宋" w:hAnsi="仿宋" w:cs="仿宋" w:hint="eastAsia"/>
            <w:lang w:eastAsia="zh-CN"/>
          </w:rPr>
          <w:t>十五、法律法规与政策遵循</w:t>
        </w:r>
        <w:r>
          <w:tab/>
        </w:r>
        <w:r>
          <w:fldChar w:fldCharType="begin"/>
        </w:r>
        <w:r>
          <w:instrText xml:space="preserve"> PAGEREF _Toc17471 \h </w:instrText>
        </w:r>
        <w:r>
          <w:fldChar w:fldCharType="separate"/>
        </w:r>
        <w:r>
          <w:t>54</w:t>
        </w:r>
        <w:r>
          <w:fldChar w:fldCharType="end"/>
        </w:r>
      </w:hyperlink>
    </w:p>
    <w:p>
      <w:pPr>
        <w:pStyle w:val="TOC2"/>
        <w:tabs>
          <w:tab w:val="right" w:leader="dot" w:pos="8306"/>
        </w:tabs>
      </w:pPr>
      <w:hyperlink w:anchor="_Toc20189" w:history="1">
        <w:r>
          <w:rPr>
            <w:rFonts w:ascii="仿宋" w:eastAsia="仿宋" w:hAnsi="仿宋" w:cs="仿宋" w:hint="eastAsia"/>
            <w:lang w:eastAsia="zh-CN"/>
          </w:rPr>
          <w:t>(一)、法律法规遵守</w:t>
        </w:r>
        <w:r>
          <w:tab/>
        </w:r>
        <w:r>
          <w:fldChar w:fldCharType="begin"/>
        </w:r>
        <w:r>
          <w:instrText xml:space="preserve"> PAGEREF _Toc20189 \h </w:instrText>
        </w:r>
        <w:r>
          <w:fldChar w:fldCharType="separate"/>
        </w:r>
        <w:r>
          <w:t>54</w:t>
        </w:r>
        <w:r>
          <w:fldChar w:fldCharType="end"/>
        </w:r>
      </w:hyperlink>
    </w:p>
    <w:p>
      <w:pPr>
        <w:pStyle w:val="TOC2"/>
        <w:tabs>
          <w:tab w:val="right" w:leader="dot" w:pos="8306"/>
        </w:tabs>
      </w:pPr>
      <w:hyperlink w:anchor="_Toc193" w:history="1">
        <w:r>
          <w:rPr>
            <w:rFonts w:ascii="仿宋" w:eastAsia="仿宋" w:hAnsi="仿宋" w:cs="仿宋" w:hint="eastAsia"/>
            <w:lang w:eastAsia="zh-CN"/>
          </w:rPr>
          <w:t>(二)、政策导向与利用</w:t>
        </w:r>
        <w:r>
          <w:tab/>
        </w:r>
        <w:r>
          <w:fldChar w:fldCharType="begin"/>
        </w:r>
        <w:r>
          <w:instrText xml:space="preserve"> PAGEREF _Toc193 \h </w:instrText>
        </w:r>
        <w:r>
          <w:fldChar w:fldCharType="separate"/>
        </w:r>
        <w:r>
          <w:t>55</w:t>
        </w:r>
        <w:r>
          <w:fldChar w:fldCharType="end"/>
        </w:r>
      </w:hyperlink>
    </w:p>
    <w:p>
      <w:pPr>
        <w:pStyle w:val="TOC1"/>
        <w:tabs>
          <w:tab w:val="right" w:leader="dot" w:pos="8306"/>
        </w:tabs>
      </w:pPr>
      <w:hyperlink w:anchor="_Toc23437" w:history="1">
        <w:r>
          <w:rPr>
            <w:rFonts w:ascii="仿宋" w:eastAsia="仿宋" w:hAnsi="仿宋" w:cs="仿宋" w:hint="eastAsia"/>
            <w:lang w:eastAsia="zh-CN"/>
          </w:rPr>
          <w:t>十六、设施与设备管理</w:t>
        </w:r>
        <w:r>
          <w:tab/>
        </w:r>
        <w:r>
          <w:fldChar w:fldCharType="begin"/>
        </w:r>
        <w:r>
          <w:instrText xml:space="preserve"> PAGEREF _Toc23437 \h </w:instrText>
        </w:r>
        <w:r>
          <w:fldChar w:fldCharType="separate"/>
        </w:r>
        <w:r>
          <w:t>56</w:t>
        </w:r>
        <w:r>
          <w:fldChar w:fldCharType="end"/>
        </w:r>
      </w:hyperlink>
    </w:p>
    <w:p>
      <w:pPr>
        <w:pStyle w:val="TOC2"/>
        <w:tabs>
          <w:tab w:val="right" w:leader="dot" w:pos="8306"/>
        </w:tabs>
      </w:pPr>
      <w:hyperlink w:anchor="_Toc2226" w:history="1">
        <w:r>
          <w:rPr>
            <w:rFonts w:ascii="仿宋" w:eastAsia="仿宋" w:hAnsi="仿宋" w:cs="仿宋" w:hint="eastAsia"/>
            <w:lang w:eastAsia="zh-CN"/>
          </w:rPr>
          <w:t>(一)、设施规划与配置</w:t>
        </w:r>
        <w:r>
          <w:tab/>
        </w:r>
        <w:r>
          <w:fldChar w:fldCharType="begin"/>
        </w:r>
        <w:r>
          <w:instrText xml:space="preserve"> PAGEREF _Toc2226 \h </w:instrText>
        </w:r>
        <w:r>
          <w:fldChar w:fldCharType="separate"/>
        </w:r>
        <w:r>
          <w:t>56</w:t>
        </w:r>
        <w:r>
          <w:fldChar w:fldCharType="end"/>
        </w:r>
      </w:hyperlink>
    </w:p>
    <w:p>
      <w:pPr>
        <w:pStyle w:val="TOC2"/>
        <w:tabs>
          <w:tab w:val="right" w:leader="dot" w:pos="8306"/>
        </w:tabs>
      </w:pPr>
      <w:hyperlink w:anchor="_Toc23508" w:history="1">
        <w:r>
          <w:rPr>
            <w:rFonts w:ascii="仿宋" w:eastAsia="仿宋" w:hAnsi="仿宋" w:cs="仿宋" w:hint="eastAsia"/>
            <w:lang w:eastAsia="zh-CN"/>
          </w:rPr>
          <w:t>(二)、设备采购与维护管理</w:t>
        </w:r>
        <w:r>
          <w:tab/>
        </w:r>
        <w:r>
          <w:fldChar w:fldCharType="begin"/>
        </w:r>
        <w:r>
          <w:instrText xml:space="preserve"> PAGEREF _Toc23508 \h </w:instrText>
        </w:r>
        <w:r>
          <w:fldChar w:fldCharType="separate"/>
        </w:r>
        <w:r>
          <w:t>56</w:t>
        </w:r>
        <w:r>
          <w:fldChar w:fldCharType="end"/>
        </w:r>
      </w:hyperlink>
    </w:p>
    <w:p>
      <w:pPr>
        <w:pStyle w:val="TOC2"/>
        <w:tabs>
          <w:tab w:val="right" w:leader="dot" w:pos="8306"/>
        </w:tabs>
      </w:pPr>
      <w:hyperlink w:anchor="_Toc22833" w:history="1">
        <w:r>
          <w:rPr>
            <w:rFonts w:ascii="仿宋" w:eastAsia="仿宋" w:hAnsi="仿宋" w:cs="仿宋" w:hint="eastAsia"/>
            <w:lang w:eastAsia="zh-CN"/>
          </w:rPr>
          <w:t>(三)、设施设备升级策略</w:t>
        </w:r>
        <w:r>
          <w:tab/>
        </w:r>
        <w:r>
          <w:fldChar w:fldCharType="begin"/>
        </w:r>
        <w:r>
          <w:instrText xml:space="preserve"> PAGEREF _Toc22833 \h </w:instrText>
        </w:r>
        <w:r>
          <w:fldChar w:fldCharType="separate"/>
        </w:r>
        <w:r>
          <w:t>57</w:t>
        </w:r>
        <w:r>
          <w:fldChar w:fldCharType="end"/>
        </w:r>
      </w:hyperlink>
    </w:p>
    <w:p>
      <w:pPr>
        <w:pStyle w:val="TOC1"/>
        <w:tabs>
          <w:tab w:val="right" w:leader="dot" w:pos="8306"/>
        </w:tabs>
      </w:pPr>
      <w:hyperlink w:anchor="_Toc10624" w:history="1">
        <w:r>
          <w:rPr>
            <w:rFonts w:ascii="仿宋" w:eastAsia="仿宋" w:hAnsi="仿宋" w:cs="仿宋" w:hint="eastAsia"/>
            <w:lang w:eastAsia="zh-CN"/>
          </w:rPr>
          <w:t>十七、成果转化与推广应用</w:t>
        </w:r>
        <w:r>
          <w:tab/>
        </w:r>
        <w:r>
          <w:fldChar w:fldCharType="begin"/>
        </w:r>
        <w:r>
          <w:instrText xml:space="preserve"> PAGEREF _Toc10624 \h </w:instrText>
        </w:r>
        <w:r>
          <w:fldChar w:fldCharType="separate"/>
        </w:r>
        <w:r>
          <w:t>58</w:t>
        </w:r>
        <w:r>
          <w:fldChar w:fldCharType="end"/>
        </w:r>
      </w:hyperlink>
    </w:p>
    <w:p>
      <w:pPr>
        <w:pStyle w:val="TOC2"/>
        <w:tabs>
          <w:tab w:val="right" w:leader="dot" w:pos="8306"/>
        </w:tabs>
      </w:pPr>
      <w:hyperlink w:anchor="_Toc6482" w:history="1">
        <w:r>
          <w:rPr>
            <w:rFonts w:ascii="仿宋" w:eastAsia="仿宋" w:hAnsi="仿宋" w:cs="仿宋" w:hint="eastAsia"/>
            <w:lang w:eastAsia="zh-CN"/>
          </w:rPr>
          <w:t>(一)、成果转化策略制定</w:t>
        </w:r>
        <w:r>
          <w:tab/>
        </w:r>
        <w:r>
          <w:fldChar w:fldCharType="begin"/>
        </w:r>
        <w:r>
          <w:instrText xml:space="preserve"> PAGEREF _Toc6482 \h </w:instrText>
        </w:r>
        <w:r>
          <w:fldChar w:fldCharType="separate"/>
        </w:r>
        <w:r>
          <w:t>58</w:t>
        </w:r>
        <w:r>
          <w:fldChar w:fldCharType="end"/>
        </w:r>
      </w:hyperlink>
    </w:p>
    <w:p>
      <w:pPr>
        <w:pStyle w:val="TOC2"/>
        <w:tabs>
          <w:tab w:val="right" w:leader="dot" w:pos="8306"/>
        </w:tabs>
      </w:pPr>
      <w:hyperlink w:anchor="_Toc14798" w:history="1">
        <w:r>
          <w:rPr>
            <w:rFonts w:ascii="仿宋" w:eastAsia="仿宋" w:hAnsi="仿宋" w:cs="仿宋" w:hint="eastAsia"/>
            <w:lang w:eastAsia="zh-CN"/>
          </w:rPr>
          <w:t>(二)、成果推广应用方案</w:t>
        </w:r>
        <w:r>
          <w:tab/>
        </w:r>
        <w:r>
          <w:fldChar w:fldCharType="begin"/>
        </w:r>
        <w:r>
          <w:instrText xml:space="preserve"> PAGEREF _Toc14798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40"/>
      <w:r>
        <w:rPr>
          <w:rFonts w:ascii="仿宋" w:eastAsia="仿宋" w:hAnsi="仿宋" w:cs="仿宋" w:hint="eastAsia"/>
          <w:sz w:val="28"/>
          <w:lang w:eastAsia="zh-CN"/>
        </w:rPr>
        <w:t>一、液压马达项目概论</w:t>
      </w:r>
      <w:bookmarkEnd w:id="2"/>
    </w:p>
    <w:p>
      <w:pPr>
        <w:pStyle w:val="Heading2"/>
        <w:rPr>
          <w:rFonts w:ascii="仿宋" w:eastAsia="仿宋" w:hAnsi="仿宋" w:cs="仿宋" w:hint="eastAsia"/>
          <w:lang w:eastAsia="zh-CN"/>
        </w:rPr>
      </w:pPr>
      <w:bookmarkStart w:id="3" w:name="_Toc304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液压马达项目的申报单位是“XXX实业发展公司”，这是一家在其所处行业内备受尊敬的企业。公司自成立以来，通过其在液压马达项目中表现出的创新精神和卓越执行力，在市场上赢得了显著的地位。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该公司的法定代表人秦XX，在液压马达项目及其他多个行业领域中都有着显著的贡献。秦XX以其出色的领导才能和敏锐的商业洞察力，带领公司在液压马达项目等多个领域实现了持续的成长和成功。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液压马达项目的重要合作伙伴。公司专注于[行业名称]领域，以创新作为驱动力，不断推动技术进步和市场扩张。在液压马达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马达项目中展现了强劲的增长和稳定的财务表现。公司通过有效的策略，在液压马达项目中扩大了其市场份额并增强了盈利能力。同时，公司积极承担社会责任，参与各类社会公益项目，增强了其在液压马达项目中的品牌形象和社会影响力。</w:t>
      </w:r>
    </w:p>
    <w:p>
      <w:pPr>
        <w:pStyle w:val="Heading2"/>
        <w:ind w:firstLine="560" w:firstLineChars="200"/>
        <w:rPr>
          <w:rFonts w:ascii="仿宋" w:eastAsia="仿宋" w:hAnsi="仿宋" w:cs="仿宋" w:hint="eastAsia"/>
          <w:sz w:val="28"/>
          <w:lang w:eastAsia="zh-CN"/>
        </w:rPr>
      </w:pPr>
      <w:bookmarkStart w:id="4" w:name="_Toc2466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马达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压马达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421"/>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87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马达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马达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马达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马达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马达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马达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386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为了融入当地社区，液压马达项目需深入理解当地的文化特色和社会习俗。例如，项目在设计广告和市场推广活动时，应考虑使用当地语言和符合地方文化的表达方式。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177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为了确保液压马达项目的成功并最大限度地减轻潜在的社会风险，详细的风险分析和具体的应对策略至关重要。以下是针对项目可能面临的具体社会风险及相应对策的分析：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风险描述：液压马达项目可能遭遇社区抵制，尤其如果社区成员认为项目会破坏他们的生活环境或忽略他们的意见。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https://d.book118.com/365242321013011042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D5B02"/>
    <w:rsid w:val="0E9D5B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242321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2023-12-28T20:09:00Z</dcterms:created>
  <dcterms:modified xsi:type="dcterms:W3CDTF">2023-12-28T20:09:26Z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9BF088D33E6F43AA8247A39329A19FC6_11</vt:lpwstr>
  </property>
  <property fmtid="{D5CDD505-2E9C-101B-9397-08002B2CF9AE}" pid="3" name="KSOProductBuildVer">
    <vt:lpwstr>2052-12.1.0.16120</vt:lpwstr>
  </property>
</Properties>
</file>