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6E13" w:rsidP="003D6E13" w14:paraId="25D3305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6E13">
        <w:rPr>
          <w:rFonts w:ascii="华文中宋" w:eastAsia="华文中宋" w:hAnsi="华文中宋"/>
          <w:b/>
          <w:sz w:val="30"/>
        </w:rPr>
        <w:t>2023</w:t>
      </w:r>
      <w:r w:rsidRPr="003D6E13">
        <w:rPr>
          <w:rFonts w:ascii="华文中宋" w:eastAsia="华文中宋" w:hAnsi="华文中宋"/>
          <w:b/>
          <w:sz w:val="30"/>
        </w:rPr>
        <w:t>年中石化第十建设公司人员招聘考试试题及答案解析</w:t>
      </w:r>
    </w:p>
    <w:p w:rsidR="00A77B3E" w14:paraId="31F28B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0EF6C9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C251C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多年以来，医生和家属对待癌症患者大多采用这样的态度，即向患者隐瞒已得癌症的实情，这种做法医学上叫做“保护性医疗”，其目的在于减少患者的心理负担。但是北京肿瘤医院新设立的康复科主任张宗卫大夫却主张实行“公开性治疗”。</w:t>
      </w:r>
    </w:p>
    <w:p w:rsidR="00E0697D" w14:paraId="76D425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我们可推知下文要论述的是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B7A0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、医生和家属如何采用“保护性医疗”</w:t>
      </w:r>
    </w:p>
    <w:p w:rsidR="00E0697D" w14:paraId="76A7FD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</w:t>
      </w:r>
      <w:r w:rsidRPr="00E0697D">
        <w:rPr>
          <w:rFonts w:ascii="Times New Roman" w:eastAsia="微软雅黑" w:hAnsi="微软雅黑" w:cs="宋体" w:hint="eastAsia"/>
          <w:szCs w:val="18"/>
        </w:rPr>
        <w:t>的好处的具体表现</w:t>
      </w:r>
    </w:p>
    <w:p w:rsidR="00E0697D" w14:paraId="25A4A2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、张宗卫大夫之所以主张实行“公开性治疗”的原因</w:t>
      </w:r>
    </w:p>
    <w:p w:rsidR="00E0697D" w14:paraId="3802ED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、“保护性医疗”的弊端</w:t>
      </w:r>
    </w:p>
    <w:p w:rsidR="00E0697D" w14:paraId="636492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463D9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片段的前半部分主要讲述的是保护性医疗，然后话锋突转“但是北京肿瘤医院新设立的康复科主任张宗卫大夫却主张实行‘公开性治疗’”，可见前面只是在做铺垫，换句话说就是在造势，真正要进行论述的是“公开性治疗”。故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正确。</w:t>
      </w:r>
    </w:p>
    <w:p w:rsidR="00E0697D" w14:paraId="258F24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7F69FA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B06C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4E3267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7ECC41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7D074C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1C0C7B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5F6E9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558A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48A79B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1827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76C19C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7CAA14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23E842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2054F2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5F927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</w:t>
      </w:r>
      <w:r w:rsidRPr="00E0697D">
        <w:rPr>
          <w:rFonts w:ascii="Times New Roman" w:eastAsia="微软雅黑" w:hAnsi="微软雅黑" w:cs="宋体" w:hint="eastAsia"/>
          <w:szCs w:val="18"/>
        </w:rPr>
        <w:t>，尾句以法律和人性的特点进行补充说明。文段为“分—总”结构，主要论述了靠法律治事的总比靠感情的人治事更好。第二步，对比选项。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5FB2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在日本经济雄视天下的时候，很多企业家涌入艺术品市场，大肆搜罗西方印象派的作品。后来随着经济泡沫的破裂，日本艺术品购买力一落千丈，那些艺术大师的经典作品，恰似万顷波涛上的巨轮，尚能岿然不懂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那些平凡之作却是小舢板，在风雨飘摇中不堪一击，其所有者难免遭受灭顶之灾。</w:t>
      </w:r>
    </w:p>
    <w:p w:rsidR="00E0697D" w14:paraId="5C5370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8164F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、购买艺术品时不能盲目跟风</w:t>
      </w:r>
    </w:p>
    <w:p w:rsidR="00E0697D" w14:paraId="5AEC13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、艺术品市场受经济形势影响</w:t>
      </w:r>
    </w:p>
    <w:p w:rsidR="00E0697D" w14:paraId="2DBA1A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、艺术大师的经典作品能保值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https://d.book118.com/365314123334011041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:rsidP="00496691" w14:paraId="210BE6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6E13" w14:paraId="356600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:rsidP="00496691" w14:paraId="6094097D" w14:textId="09453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6E13" w14:paraId="2625E4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paraId="44FF0D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6E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:rsidP="00496691" w14:textId="09453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6E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6E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:rsidP="00496691" w14:textId="09453A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6E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paraId="0EC23E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paraId="15A352C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paraId="630D41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E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D6E13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39E998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D6E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6E13"/>
    <w:rPr>
      <w:sz w:val="18"/>
      <w:szCs w:val="18"/>
    </w:rPr>
  </w:style>
  <w:style w:type="paragraph" w:styleId="Footer">
    <w:name w:val="footer"/>
    <w:basedOn w:val="Normal"/>
    <w:link w:val="a0"/>
    <w:rsid w:val="003D6E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6E13"/>
    <w:rPr>
      <w:sz w:val="18"/>
      <w:szCs w:val="18"/>
    </w:rPr>
  </w:style>
  <w:style w:type="character" w:styleId="PageNumber">
    <w:name w:val="page number"/>
    <w:basedOn w:val="DefaultParagraphFont"/>
    <w:rsid w:val="003D6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5314123334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4190</Words>
  <Characters>23888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2024-01-12T14:11:00Z</dcterms:created>
  <dcterms:modified xsi:type="dcterms:W3CDTF">2024-01-12T14:11:00Z</dcterms:modified>
</cp:coreProperties>
</file>