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互感器项目调研分析报告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5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95" w:history="1">
        <w:r>
          <w:rPr>
            <w:rFonts w:ascii="仿宋" w:eastAsia="仿宋" w:hAnsi="仿宋" w:cs="仿宋" w:hint="eastAsia"/>
            <w:lang w:eastAsia="zh-CN"/>
          </w:rPr>
          <w:t>一、实施进度计划</w:t>
        </w:r>
        <w:r>
          <w:tab/>
        </w:r>
        <w:r>
          <w:fldChar w:fldCharType="begin"/>
        </w:r>
        <w:r>
          <w:instrText xml:space="preserve"> PAGEREF _Toc18195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_Toc6394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_Toc14096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_Toc5467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_Toc13574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_Toc14795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_Toc1500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4" w:history="1">
        <w:r>
          <w:rPr>
            <w:rFonts w:ascii="仿宋" w:eastAsia="仿宋" w:hAnsi="仿宋" w:cs="仿宋" w:hint="eastAsia"/>
            <w:lang w:eastAsia="zh-CN"/>
          </w:rPr>
          <w:t>二、互感器项目概论</w:t>
        </w:r>
        <w:r>
          <w:tab/>
        </w:r>
        <w:r>
          <w:fldChar w:fldCharType="begin"/>
        </w:r>
        <w:r>
          <w:instrText xml:space="preserve"> PAGEREF _Toc16764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0" w:history="1">
        <w:r>
          <w:rPr>
            <w:rFonts w:ascii="仿宋" w:eastAsia="仿宋" w:hAnsi="仿宋" w:cs="仿宋" w:hint="eastAsia"/>
            <w:lang w:eastAsia="zh-CN"/>
          </w:rPr>
          <w:t>(一)、互感器项目名称</w:t>
        </w:r>
        <w:r>
          <w:tab/>
        </w:r>
        <w:r>
          <w:fldChar w:fldCharType="begin"/>
        </w:r>
        <w:r>
          <w:instrText xml:space="preserve"> PAGEREF _Toc25170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6" w:history="1">
        <w:r>
          <w:rPr>
            <w:rFonts w:ascii="仿宋" w:eastAsia="仿宋" w:hAnsi="仿宋" w:cs="仿宋" w:hint="eastAsia"/>
            <w:lang w:eastAsia="zh-CN"/>
          </w:rPr>
          <w:t>(二)、互感器项目选址</w:t>
        </w:r>
        <w:r>
          <w:tab/>
        </w:r>
        <w:r>
          <w:fldChar w:fldCharType="begin"/>
        </w:r>
        <w:r>
          <w:instrText xml:space="preserve"> PAGEREF _Toc11036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1" w:history="1">
        <w:r>
          <w:rPr>
            <w:rFonts w:ascii="仿宋" w:eastAsia="仿宋" w:hAnsi="仿宋" w:cs="仿宋" w:hint="eastAsia"/>
            <w:lang w:eastAsia="zh-CN"/>
          </w:rPr>
          <w:t>(三)、互感器项目用地规模</w:t>
        </w:r>
        <w:r>
          <w:tab/>
        </w:r>
        <w:r>
          <w:fldChar w:fldCharType="begin"/>
        </w:r>
        <w:r>
          <w:instrText xml:space="preserve"> PAGEREF _Toc7051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1" w:history="1">
        <w:r>
          <w:rPr>
            <w:rFonts w:ascii="仿宋" w:eastAsia="仿宋" w:hAnsi="仿宋" w:cs="仿宋" w:hint="eastAsia"/>
            <w:lang w:eastAsia="zh-CN"/>
          </w:rPr>
          <w:t>(四)、互感器项目用地控制指标</w:t>
        </w:r>
        <w:r>
          <w:tab/>
        </w:r>
        <w:r>
          <w:fldChar w:fldCharType="begin"/>
        </w:r>
        <w:r>
          <w:instrText xml:space="preserve"> PAGEREF _Toc17351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0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_Toc4270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_Toc661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6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_Toc26296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_Toc439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7" w:history="1">
        <w:r>
          <w:rPr>
            <w:rFonts w:ascii="仿宋" w:eastAsia="仿宋" w:hAnsi="仿宋" w:cs="仿宋" w:hint="eastAsia"/>
            <w:lang w:eastAsia="zh-CN"/>
          </w:rPr>
          <w:t>(九)、互感器项目总投资及资本结构</w:t>
        </w:r>
        <w:r>
          <w:tab/>
        </w:r>
        <w:r>
          <w:fldChar w:fldCharType="begin"/>
        </w:r>
        <w:r>
          <w:instrText xml:space="preserve"> PAGEREF _Toc15287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_Toc2352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6" w:history="1">
        <w:r>
          <w:rPr>
            <w:rFonts w:ascii="仿宋" w:eastAsia="仿宋" w:hAnsi="仿宋" w:cs="仿宋" w:hint="eastAsia"/>
            <w:lang w:eastAsia="zh-CN"/>
          </w:rPr>
          <w:t>(十一)、互感器项目预期经济效益规划目标</w:t>
        </w:r>
        <w:r>
          <w:tab/>
        </w:r>
        <w:r>
          <w:fldChar w:fldCharType="begin"/>
        </w:r>
        <w:r>
          <w:instrText xml:space="preserve"> PAGEREF _Toc6406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" w:history="1">
        <w:r>
          <w:rPr>
            <w:rFonts w:ascii="仿宋" w:eastAsia="仿宋" w:hAnsi="仿宋" w:cs="仿宋" w:hint="eastAsia"/>
            <w:lang w:eastAsia="zh-CN"/>
          </w:rPr>
          <w:t>(十二)、互感器项目进度计划</w:t>
        </w:r>
        <w:r>
          <w:tab/>
        </w:r>
        <w:r>
          <w:fldChar w:fldCharType="begin"/>
        </w:r>
        <w:r>
          <w:instrText xml:space="preserve"> PAGEREF _Toc181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5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_Toc17475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" w:history="1">
        <w:r>
          <w:rPr>
            <w:rFonts w:ascii="仿宋" w:eastAsia="仿宋" w:hAnsi="仿宋" w:cs="仿宋" w:hint="eastAsia"/>
            <w:lang w:eastAsia="zh-CN"/>
          </w:rPr>
          <w:t>(十四)、互感器项目评价</w:t>
        </w:r>
        <w:r>
          <w:tab/>
        </w:r>
        <w:r>
          <w:fldChar w:fldCharType="begin"/>
        </w:r>
        <w:r>
          <w:instrText xml:space="preserve"> PAGEREF _Toc2364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30" w:history="1">
        <w:r>
          <w:rPr>
            <w:rFonts w:ascii="仿宋" w:eastAsia="仿宋" w:hAnsi="仿宋" w:cs="仿宋" w:hint="eastAsia"/>
            <w:lang w:eastAsia="zh-CN"/>
          </w:rPr>
          <w:t>三、互感器生产计划的编制</w:t>
        </w:r>
        <w:r>
          <w:tab/>
        </w:r>
        <w:r>
          <w:fldChar w:fldCharType="begin"/>
        </w:r>
        <w:r>
          <w:instrText xml:space="preserve"> PAGEREF _Toc19730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7" w:history="1">
        <w:r>
          <w:rPr>
            <w:rFonts w:ascii="仿宋" w:eastAsia="仿宋" w:hAnsi="仿宋" w:cs="仿宋" w:hint="eastAsia"/>
            <w:lang w:eastAsia="zh-CN"/>
          </w:rPr>
          <w:t>(一)、互感器生产计划的编制</w:t>
        </w:r>
        <w:r>
          <w:tab/>
        </w:r>
        <w:r>
          <w:fldChar w:fldCharType="begin"/>
        </w:r>
        <w:r>
          <w:instrText xml:space="preserve"> PAGEREF _Toc17467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8" w:history="1">
        <w:r>
          <w:rPr>
            <w:rFonts w:ascii="仿宋" w:eastAsia="仿宋" w:hAnsi="仿宋" w:cs="仿宋" w:hint="eastAsia"/>
            <w:lang w:eastAsia="zh-CN"/>
          </w:rPr>
          <w:t>四、第八章员工绩效管理</w:t>
        </w:r>
        <w:r>
          <w:tab/>
        </w:r>
        <w:r>
          <w:fldChar w:fldCharType="begin"/>
        </w:r>
        <w:r>
          <w:instrText xml:space="preserve"> PAGEREF _Toc26098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4" w:history="1">
        <w:r>
          <w:rPr>
            <w:rFonts w:ascii="仿宋" w:eastAsia="仿宋" w:hAnsi="仿宋" w:cs="仿宋" w:hint="eastAsia"/>
            <w:lang w:eastAsia="zh-CN"/>
          </w:rPr>
          <w:t>(一)、绩效评估体系建立</w:t>
        </w:r>
        <w:r>
          <w:tab/>
        </w:r>
        <w:r>
          <w:fldChar w:fldCharType="begin"/>
        </w:r>
        <w:r>
          <w:instrText xml:space="preserve"> PAGEREF _Toc15784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8" w:history="1">
        <w:r>
          <w:rPr>
            <w:rFonts w:ascii="仿宋" w:eastAsia="仿宋" w:hAnsi="仿宋" w:cs="仿宋" w:hint="eastAsia"/>
            <w:lang w:eastAsia="zh-CN"/>
          </w:rPr>
          <w:t>(二)、绩效考核与反馈</w:t>
        </w:r>
        <w:r>
          <w:tab/>
        </w:r>
        <w:r>
          <w:fldChar w:fldCharType="begin"/>
        </w:r>
        <w:r>
          <w:instrText xml:space="preserve"> PAGEREF _Toc18598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0" w:history="1">
        <w:r>
          <w:rPr>
            <w:rFonts w:ascii="仿宋" w:eastAsia="仿宋" w:hAnsi="仿宋" w:cs="仿宋" w:hint="eastAsia"/>
            <w:lang w:eastAsia="zh-CN"/>
          </w:rPr>
          <w:t>(三)、激励与奖惩机制</w:t>
        </w:r>
        <w:r>
          <w:tab/>
        </w:r>
        <w:r>
          <w:fldChar w:fldCharType="begin"/>
        </w:r>
        <w:r>
          <w:instrText xml:space="preserve"> PAGEREF _Toc22330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14" w:history="1">
        <w:r>
          <w:rPr>
            <w:rFonts w:ascii="仿宋" w:eastAsia="仿宋" w:hAnsi="仿宋" w:cs="仿宋" w:hint="eastAsia"/>
            <w:lang w:eastAsia="zh-CN"/>
          </w:rPr>
          <w:t>五、产品方案与建设规划</w:t>
        </w:r>
        <w:r>
          <w:tab/>
        </w:r>
        <w:r>
          <w:fldChar w:fldCharType="begin"/>
        </w:r>
        <w:r>
          <w:instrText xml:space="preserve"> PAGEREF _Toc11014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6" w:history="1">
        <w:r>
          <w:rPr>
            <w:rFonts w:ascii="仿宋" w:eastAsia="仿宋" w:hAnsi="仿宋" w:cs="仿宋" w:hint="eastAsia"/>
            <w:lang w:eastAsia="zh-CN"/>
          </w:rPr>
          <w:t>(一)、互感器项目场地规模</w:t>
        </w:r>
        <w:r>
          <w:tab/>
        </w:r>
        <w:r>
          <w:fldChar w:fldCharType="begin"/>
        </w:r>
        <w:r>
          <w:instrText xml:space="preserve"> PAGEREF _Toc18046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0" w:history="1">
        <w:r>
          <w:rPr>
            <w:rFonts w:ascii="仿宋" w:eastAsia="仿宋" w:hAnsi="仿宋" w:cs="仿宋" w:hint="eastAsia"/>
            <w:lang w:eastAsia="zh-CN"/>
          </w:rPr>
          <w:t>(二)、产能规模</w:t>
        </w:r>
        <w:r>
          <w:tab/>
        </w:r>
        <w:r>
          <w:fldChar w:fldCharType="begin"/>
        </w:r>
        <w:r>
          <w:instrText xml:space="preserve"> PAGEREF _Toc12080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" w:history="1">
        <w:r>
          <w:rPr>
            <w:rFonts w:ascii="仿宋" w:eastAsia="仿宋" w:hAnsi="仿宋" w:cs="仿宋" w:hint="eastAsia"/>
            <w:lang w:eastAsia="zh-CN"/>
          </w:rPr>
          <w:t>(三)、产品规划方案及生产纲领</w:t>
        </w:r>
        <w:r>
          <w:tab/>
        </w:r>
        <w:r>
          <w:fldChar w:fldCharType="begin"/>
        </w:r>
        <w:r>
          <w:instrText xml:space="preserve"> PAGEREF _Toc1209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08" w:history="1">
        <w:r>
          <w:rPr>
            <w:rFonts w:ascii="仿宋" w:eastAsia="仿宋" w:hAnsi="仿宋" w:cs="仿宋" w:hint="eastAsia"/>
            <w:lang w:eastAsia="zh-CN"/>
          </w:rPr>
          <w:t>六、重点企业调研分析</w:t>
        </w:r>
        <w:r>
          <w:tab/>
        </w:r>
        <w:r>
          <w:fldChar w:fldCharType="begin"/>
        </w:r>
        <w:r>
          <w:instrText xml:space="preserve"> PAGEREF _Toc21108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4" w:history="1">
        <w:r>
          <w:rPr>
            <w:rFonts w:ascii="仿宋" w:eastAsia="仿宋" w:hAnsi="仿宋" w:cs="仿宋" w:hint="eastAsia"/>
            <w:lang w:eastAsia="zh-CN"/>
          </w:rPr>
          <w:t>(一)、xxx科技发展公司</w:t>
        </w:r>
        <w:r>
          <w:tab/>
        </w:r>
        <w:r>
          <w:fldChar w:fldCharType="begin"/>
        </w:r>
        <w:r>
          <w:instrText xml:space="preserve"> PAGEREF _Toc18094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0" w:history="1">
        <w:r>
          <w:rPr>
            <w:rFonts w:ascii="仿宋" w:eastAsia="仿宋" w:hAnsi="仿宋" w:cs="仿宋" w:hint="eastAsia"/>
            <w:lang w:eastAsia="zh-CN"/>
          </w:rPr>
          <w:t>(二)、xxx有限责任公司</w:t>
        </w:r>
        <w:r>
          <w:tab/>
        </w:r>
        <w:r>
          <w:fldChar w:fldCharType="begin"/>
        </w:r>
        <w:r>
          <w:instrText xml:space="preserve"> PAGEREF _Toc14450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9" w:history="1">
        <w:r>
          <w:rPr>
            <w:rFonts w:ascii="仿宋" w:eastAsia="仿宋" w:hAnsi="仿宋" w:cs="仿宋" w:hint="eastAsia"/>
            <w:lang w:eastAsia="zh-CN"/>
          </w:rPr>
          <w:t>七、行业、市场分析</w:t>
        </w:r>
        <w:r>
          <w:tab/>
        </w:r>
        <w:r>
          <w:fldChar w:fldCharType="begin"/>
        </w:r>
        <w:r>
          <w:instrText xml:space="preserve"> PAGEREF _Toc959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0" w:history="1">
        <w:r>
          <w:rPr>
            <w:rFonts w:ascii="仿宋" w:eastAsia="仿宋" w:hAnsi="仿宋" w:cs="仿宋" w:hint="eastAsia"/>
            <w:lang w:eastAsia="zh-CN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_Toc23610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3" w:history="1">
        <w:r>
          <w:rPr>
            <w:rFonts w:ascii="仿宋" w:eastAsia="仿宋" w:hAnsi="仿宋" w:cs="仿宋" w:hint="eastAsia"/>
            <w:lang w:eastAsia="zh-CN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_Toc3853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0" w:history="1">
        <w:r>
          <w:rPr>
            <w:rFonts w:ascii="仿宋" w:eastAsia="仿宋" w:hAnsi="仿宋" w:cs="仿宋" w:hint="eastAsia"/>
            <w:lang w:eastAsia="zh-CN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_Toc16250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72" w:history="1">
        <w:r>
          <w:rPr>
            <w:rFonts w:ascii="仿宋" w:eastAsia="仿宋" w:hAnsi="仿宋" w:cs="仿宋" w:hint="eastAsia"/>
            <w:lang w:eastAsia="zh-CN"/>
          </w:rPr>
          <w:t>八、互感器项目规划进度</w:t>
        </w:r>
        <w:r>
          <w:tab/>
        </w:r>
        <w:r>
          <w:fldChar w:fldCharType="begin"/>
        </w:r>
        <w:r>
          <w:instrText xml:space="preserve"> PAGEREF _Toc6772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276" w:history="1">
        <w:r>
          <w:rPr>
            <w:rFonts w:ascii="仿宋" w:eastAsia="仿宋" w:hAnsi="仿宋" w:cs="仿宋" w:hint="eastAsia"/>
            <w:lang w:eastAsia="zh-CN"/>
          </w:rPr>
          <w:t>(一)、互感器项目进度安排</w:t>
        </w:r>
        <w:r>
          <w:tab/>
        </w:r>
        <w:r>
          <w:fldChar w:fldCharType="begin"/>
        </w:r>
        <w:r>
          <w:instrText xml:space="preserve"> PAGEREF _Toc12276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9" w:history="1">
        <w:r>
          <w:rPr>
            <w:rFonts w:ascii="仿宋" w:eastAsia="仿宋" w:hAnsi="仿宋" w:cs="仿宋" w:hint="eastAsia"/>
            <w:lang w:eastAsia="zh-CN"/>
          </w:rPr>
          <w:t>(二)、互感器项目实施保障措施</w:t>
        </w:r>
        <w:r>
          <w:tab/>
        </w:r>
        <w:r>
          <w:fldChar w:fldCharType="begin"/>
        </w:r>
        <w:r>
          <w:instrText xml:space="preserve"> PAGEREF _Toc31389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9" w:history="1">
        <w:r>
          <w:rPr>
            <w:rFonts w:ascii="仿宋" w:eastAsia="仿宋" w:hAnsi="仿宋" w:cs="仿宋" w:hint="eastAsia"/>
            <w:lang w:eastAsia="zh-CN"/>
          </w:rPr>
          <w:t>九、节能减排措施</w:t>
        </w:r>
        <w:r>
          <w:tab/>
        </w:r>
        <w:r>
          <w:fldChar w:fldCharType="begin"/>
        </w:r>
        <w:r>
          <w:instrText xml:space="preserve"> PAGEREF _Toc15829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5" w:history="1">
        <w:r>
          <w:rPr>
            <w:rFonts w:ascii="仿宋" w:eastAsia="仿宋" w:hAnsi="仿宋" w:cs="仿宋" w:hint="eastAsia"/>
            <w:lang w:eastAsia="zh-CN"/>
          </w:rPr>
          <w:t>(一)、节能措施</w:t>
        </w:r>
        <w:r>
          <w:tab/>
        </w:r>
        <w:r>
          <w:fldChar w:fldCharType="begin"/>
        </w:r>
        <w:r>
          <w:instrText xml:space="preserve"> PAGEREF _Toc31875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2" w:history="1">
        <w:r>
          <w:rPr>
            <w:rFonts w:ascii="仿宋" w:eastAsia="仿宋" w:hAnsi="仿宋" w:cs="仿宋" w:hint="eastAsia"/>
            <w:lang w:eastAsia="zh-CN"/>
          </w:rPr>
          <w:t>(二)、减排措施</w:t>
        </w:r>
        <w:r>
          <w:tab/>
        </w:r>
        <w:r>
          <w:fldChar w:fldCharType="begin"/>
        </w:r>
        <w:r>
          <w:instrText xml:space="preserve"> PAGEREF _Toc4522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1" w:history="1">
        <w:r>
          <w:rPr>
            <w:rFonts w:ascii="仿宋" w:eastAsia="仿宋" w:hAnsi="仿宋" w:cs="仿宋" w:hint="eastAsia"/>
            <w:lang w:eastAsia="zh-CN"/>
          </w:rPr>
          <w:t>(三)、清洁生产措施</w:t>
        </w:r>
        <w:r>
          <w:tab/>
        </w:r>
        <w:r>
          <w:fldChar w:fldCharType="begin"/>
        </w:r>
        <w:r>
          <w:instrText xml:space="preserve"> PAGEREF _Toc24591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2" w:history="1">
        <w:r>
          <w:rPr>
            <w:rFonts w:ascii="仿宋" w:eastAsia="仿宋" w:hAnsi="仿宋" w:cs="仿宋" w:hint="eastAsia"/>
            <w:lang w:eastAsia="zh-CN"/>
          </w:rPr>
          <w:t>十、互感器定价策略</w:t>
        </w:r>
        <w:r>
          <w:tab/>
        </w:r>
        <w:r>
          <w:fldChar w:fldCharType="begin"/>
        </w:r>
        <w:r>
          <w:instrText xml:space="preserve"> PAGEREF _Toc1792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8" w:history="1">
        <w:r>
          <w:rPr>
            <w:rFonts w:ascii="仿宋" w:eastAsia="仿宋" w:hAnsi="仿宋" w:cs="仿宋" w:hint="eastAsia"/>
            <w:lang w:eastAsia="zh-CN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_Toc26818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5" w:history="1">
        <w:r>
          <w:rPr>
            <w:rFonts w:ascii="仿宋" w:eastAsia="仿宋" w:hAnsi="仿宋" w:cs="仿宋" w:hint="eastAsia"/>
            <w:lang w:eastAsia="zh-CN"/>
          </w:rPr>
          <w:t>(二)、成本分析</w:t>
        </w:r>
        <w:r>
          <w:tab/>
        </w:r>
        <w:r>
          <w:fldChar w:fldCharType="begin"/>
        </w:r>
        <w:r>
          <w:instrText xml:space="preserve"> PAGEREF _Toc22765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4" w:history="1">
        <w:r>
          <w:rPr>
            <w:rFonts w:ascii="仿宋" w:eastAsia="仿宋" w:hAnsi="仿宋" w:cs="仿宋" w:hint="eastAsia"/>
            <w:lang w:eastAsia="zh-CN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_Toc15494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9" w:history="1">
        <w:r>
          <w:rPr>
            <w:rFonts w:ascii="仿宋" w:eastAsia="仿宋" w:hAnsi="仿宋" w:cs="仿宋" w:hint="eastAsia"/>
            <w:lang w:eastAsia="zh-CN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_Toc22559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65" w:history="1">
        <w:r>
          <w:rPr>
            <w:rFonts w:ascii="仿宋" w:eastAsia="仿宋" w:hAnsi="仿宋" w:cs="仿宋" w:hint="eastAsia"/>
            <w:lang w:eastAsia="zh-CN"/>
          </w:rPr>
          <w:t>十一、风险评估</w:t>
        </w:r>
        <w:r>
          <w:tab/>
        </w:r>
        <w:r>
          <w:fldChar w:fldCharType="begin"/>
        </w:r>
        <w:r>
          <w:instrText xml:space="preserve"> PAGEREF _Toc18965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4" w:history="1">
        <w:r>
          <w:rPr>
            <w:rFonts w:ascii="仿宋" w:eastAsia="仿宋" w:hAnsi="仿宋" w:cs="仿宋" w:hint="eastAsia"/>
            <w:lang w:eastAsia="zh-CN"/>
          </w:rPr>
          <w:t>(一)、互感器项目风险分析</w:t>
        </w:r>
        <w:r>
          <w:tab/>
        </w:r>
        <w:r>
          <w:fldChar w:fldCharType="begin"/>
        </w:r>
        <w:r>
          <w:instrText xml:space="preserve"> PAGEREF _Toc7714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6" w:history="1">
        <w:r>
          <w:rPr>
            <w:rFonts w:ascii="仿宋" w:eastAsia="仿宋" w:hAnsi="仿宋" w:cs="仿宋" w:hint="eastAsia"/>
            <w:lang w:eastAsia="zh-CN"/>
          </w:rPr>
          <w:t>(二)、互感器项目风险对策</w:t>
        </w:r>
        <w:r>
          <w:tab/>
        </w:r>
        <w:r>
          <w:fldChar w:fldCharType="begin"/>
        </w:r>
        <w:r>
          <w:instrText xml:space="preserve"> PAGEREF _Toc31646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81" w:history="1">
        <w:r>
          <w:rPr>
            <w:rFonts w:ascii="仿宋" w:eastAsia="仿宋" w:hAnsi="仿宋" w:cs="仿宋" w:hint="eastAsia"/>
            <w:lang w:eastAsia="zh-CN"/>
          </w:rPr>
          <w:t>十二、招标方案</w:t>
        </w:r>
        <w:r>
          <w:tab/>
        </w:r>
        <w:r>
          <w:fldChar w:fldCharType="begin"/>
        </w:r>
        <w:r>
          <w:instrText xml:space="preserve"> PAGEREF _Toc4081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4" w:history="1">
        <w:r>
          <w:rPr>
            <w:rFonts w:ascii="仿宋" w:eastAsia="仿宋" w:hAnsi="仿宋" w:cs="仿宋" w:hint="eastAsia"/>
            <w:lang w:eastAsia="zh-CN"/>
          </w:rPr>
          <w:t>(一)、互感器项目招标依据</w:t>
        </w:r>
        <w:r>
          <w:tab/>
        </w:r>
        <w:r>
          <w:fldChar w:fldCharType="begin"/>
        </w:r>
        <w:r>
          <w:instrText xml:space="preserve"> PAGEREF _Toc24464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1" w:history="1">
        <w:r>
          <w:rPr>
            <w:rFonts w:ascii="仿宋" w:eastAsia="仿宋" w:hAnsi="仿宋" w:cs="仿宋" w:hint="eastAsia"/>
            <w:lang w:eastAsia="zh-CN"/>
          </w:rPr>
          <w:t>(二)、互感器项目招标范围</w:t>
        </w:r>
        <w:r>
          <w:tab/>
        </w:r>
        <w:r>
          <w:fldChar w:fldCharType="begin"/>
        </w:r>
        <w:r>
          <w:instrText xml:space="preserve"> PAGEREF _Toc21021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" w:history="1">
        <w:r>
          <w:rPr>
            <w:rFonts w:ascii="仿宋" w:eastAsia="仿宋" w:hAnsi="仿宋" w:cs="仿宋" w:hint="eastAsia"/>
            <w:lang w:eastAsia="zh-CN"/>
          </w:rPr>
          <w:t>(三)、招标要求</w:t>
        </w:r>
        <w:r>
          <w:tab/>
        </w:r>
        <w:r>
          <w:fldChar w:fldCharType="begin"/>
        </w:r>
        <w:r>
          <w:instrText xml:space="preserve"> PAGEREF _Toc173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4" w:history="1">
        <w:r>
          <w:rPr>
            <w:rFonts w:ascii="仿宋" w:eastAsia="仿宋" w:hAnsi="仿宋" w:cs="仿宋" w:hint="eastAsia"/>
            <w:lang w:eastAsia="zh-CN"/>
          </w:rPr>
          <w:t>(四)、招标组织方式</w:t>
        </w:r>
        <w:r>
          <w:tab/>
        </w:r>
        <w:r>
          <w:fldChar w:fldCharType="begin"/>
        </w:r>
        <w:r>
          <w:instrText xml:space="preserve"> PAGEREF _Toc8964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1" w:history="1">
        <w:r>
          <w:rPr>
            <w:rFonts w:ascii="仿宋" w:eastAsia="仿宋" w:hAnsi="仿宋" w:cs="仿宋" w:hint="eastAsia"/>
            <w:lang w:eastAsia="zh-CN"/>
          </w:rPr>
          <w:t>(五)、招标信息发布</w:t>
        </w:r>
        <w:r>
          <w:tab/>
        </w:r>
        <w:r>
          <w:fldChar w:fldCharType="begin"/>
        </w:r>
        <w:r>
          <w:instrText xml:space="preserve"> PAGEREF _Toc12251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82" w:history="1">
        <w:r>
          <w:rPr>
            <w:rFonts w:ascii="仿宋" w:eastAsia="仿宋" w:hAnsi="仿宋" w:cs="仿宋" w:hint="eastAsia"/>
            <w:lang w:eastAsia="zh-CN"/>
          </w:rPr>
          <w:t>十三、战略合作伙伴关系</w:t>
        </w:r>
        <w:r>
          <w:tab/>
        </w:r>
        <w:r>
          <w:fldChar w:fldCharType="begin"/>
        </w:r>
        <w:r>
          <w:instrText xml:space="preserve"> PAGEREF _Toc29682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3" w:history="1">
        <w:r>
          <w:rPr>
            <w:rFonts w:ascii="仿宋" w:eastAsia="仿宋" w:hAnsi="仿宋" w:cs="仿宋" w:hint="eastAsia"/>
            <w:lang w:eastAsia="zh-CN"/>
          </w:rPr>
          <w:t>(一)、合作伙伴策略</w:t>
        </w:r>
        <w:r>
          <w:tab/>
        </w:r>
        <w:r>
          <w:fldChar w:fldCharType="begin"/>
        </w:r>
        <w:r>
          <w:instrText xml:space="preserve"> PAGEREF _Toc21833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9" w:history="1">
        <w:r>
          <w:rPr>
            <w:rFonts w:ascii="仿宋" w:eastAsia="仿宋" w:hAnsi="仿宋" w:cs="仿宋" w:hint="eastAsia"/>
            <w:lang w:eastAsia="zh-CN"/>
          </w:rPr>
          <w:t>(二)、合作伙伴选择与合同</w:t>
        </w:r>
        <w:r>
          <w:tab/>
        </w:r>
        <w:r>
          <w:fldChar w:fldCharType="begin"/>
        </w:r>
        <w:r>
          <w:instrText xml:space="preserve"> PAGEREF _Toc8229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9" w:history="1">
        <w:r>
          <w:rPr>
            <w:rFonts w:ascii="仿宋" w:eastAsia="仿宋" w:hAnsi="仿宋" w:cs="仿宋" w:hint="eastAsia"/>
            <w:lang w:eastAsia="zh-CN"/>
          </w:rPr>
          <w:t>(三)、合作伙伴关系管理</w:t>
        </w:r>
        <w:r>
          <w:tab/>
        </w:r>
        <w:r>
          <w:fldChar w:fldCharType="begin"/>
        </w:r>
        <w:r>
          <w:instrText xml:space="preserve"> PAGEREF _Toc19419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91" w:history="1">
        <w:r>
          <w:rPr>
            <w:rFonts w:ascii="仿宋" w:eastAsia="仿宋" w:hAnsi="仿宋" w:cs="仿宋" w:hint="eastAsia"/>
            <w:lang w:eastAsia="zh-CN"/>
          </w:rPr>
          <w:t>十四、投资方案计划</w:t>
        </w:r>
        <w:r>
          <w:tab/>
        </w:r>
        <w:r>
          <w:fldChar w:fldCharType="begin"/>
        </w:r>
        <w:r>
          <w:instrText xml:space="preserve"> PAGEREF _Toc22791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8" w:history="1">
        <w:r>
          <w:rPr>
            <w:rFonts w:ascii="仿宋" w:eastAsia="仿宋" w:hAnsi="仿宋" w:cs="仿宋" w:hint="eastAsia"/>
            <w:lang w:eastAsia="zh-CN"/>
          </w:rPr>
          <w:t>(一)、互感器项目估算说明</w:t>
        </w:r>
        <w:r>
          <w:tab/>
        </w:r>
        <w:r>
          <w:fldChar w:fldCharType="begin"/>
        </w:r>
        <w:r>
          <w:instrText xml:space="preserve"> PAGEREF _Toc8458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1" w:history="1">
        <w:r>
          <w:rPr>
            <w:rFonts w:ascii="仿宋" w:eastAsia="仿宋" w:hAnsi="仿宋" w:cs="仿宋" w:hint="eastAsia"/>
            <w:lang w:eastAsia="zh-CN"/>
          </w:rPr>
          <w:t>(二)、互感器项目总投资估算</w:t>
        </w:r>
        <w:r>
          <w:tab/>
        </w:r>
        <w:r>
          <w:fldChar w:fldCharType="begin"/>
        </w:r>
        <w:r>
          <w:instrText xml:space="preserve"> PAGEREF _Toc22811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8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_Toc9358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14" w:history="1">
        <w:r>
          <w:rPr>
            <w:rFonts w:ascii="仿宋" w:eastAsia="仿宋" w:hAnsi="仿宋" w:cs="仿宋" w:hint="eastAsia"/>
            <w:lang w:eastAsia="zh-CN"/>
          </w:rPr>
          <w:t>十五、互感器可持续发展战略</w:t>
        </w:r>
        <w:r>
          <w:tab/>
        </w:r>
        <w:r>
          <w:fldChar w:fldCharType="begin"/>
        </w:r>
        <w:r>
          <w:instrText xml:space="preserve"> PAGEREF _Toc15214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2" w:history="1">
        <w:r>
          <w:rPr>
            <w:rFonts w:ascii="仿宋" w:eastAsia="仿宋" w:hAnsi="仿宋" w:cs="仿宋" w:hint="eastAsia"/>
            <w:lang w:eastAsia="zh-CN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_Toc20112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" w:history="1">
        <w:r>
          <w:rPr>
            <w:rFonts w:ascii="仿宋" w:eastAsia="仿宋" w:hAnsi="仿宋" w:cs="仿宋" w:hint="eastAsia"/>
            <w:lang w:eastAsia="zh-CN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_Toc917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5" w:history="1">
        <w:r>
          <w:rPr>
            <w:rFonts w:ascii="仿宋" w:eastAsia="仿宋" w:hAnsi="仿宋" w:cs="仿宋" w:hint="eastAsia"/>
            <w:lang w:eastAsia="zh-CN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_Toc30775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" w:history="1">
        <w:r>
          <w:rPr>
            <w:rFonts w:ascii="仿宋" w:eastAsia="仿宋" w:hAnsi="仿宋" w:cs="仿宋" w:hint="eastAsia"/>
            <w:lang w:eastAsia="zh-CN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_Toc626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6" w:history="1">
        <w:r>
          <w:rPr>
            <w:rFonts w:ascii="仿宋" w:eastAsia="仿宋" w:hAnsi="仿宋" w:cs="仿宋" w:hint="eastAsia"/>
            <w:lang w:eastAsia="zh-CN"/>
          </w:rPr>
          <w:t>十六、互感器项目安全现状评价报告的审核与批准</w:t>
        </w:r>
        <w:r>
          <w:tab/>
        </w:r>
        <w:r>
          <w:fldChar w:fldCharType="begin"/>
        </w:r>
        <w:r>
          <w:instrText xml:space="preserve"> PAGEREF _Toc456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8" w:history="1">
        <w:r>
          <w:rPr>
            <w:rFonts w:ascii="仿宋" w:eastAsia="仿宋" w:hAnsi="仿宋" w:cs="仿宋" w:hint="eastAsia"/>
            <w:lang w:eastAsia="zh-CN"/>
          </w:rPr>
          <w:t>(一)、审核程序与内容</w:t>
        </w:r>
        <w:r>
          <w:tab/>
        </w:r>
        <w:r>
          <w:fldChar w:fldCharType="begin"/>
        </w:r>
        <w:r>
          <w:instrText xml:space="preserve"> PAGEREF _Toc26208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4" w:history="1">
        <w:r>
          <w:rPr>
            <w:rFonts w:ascii="仿宋" w:eastAsia="仿宋" w:hAnsi="仿宋" w:cs="仿宋" w:hint="eastAsia"/>
            <w:lang w:eastAsia="zh-CN"/>
          </w:rPr>
          <w:t>(二)、审核人员</w:t>
        </w:r>
        <w:r>
          <w:tab/>
        </w:r>
        <w:r>
          <w:fldChar w:fldCharType="begin"/>
        </w:r>
        <w:r>
          <w:instrText xml:space="preserve"> PAGEREF _Toc6844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8" w:history="1">
        <w:r>
          <w:rPr>
            <w:rFonts w:ascii="仿宋" w:eastAsia="仿宋" w:hAnsi="仿宋" w:cs="仿宋" w:hint="eastAsia"/>
            <w:lang w:eastAsia="zh-CN"/>
          </w:rPr>
          <w:t>(三)、审核结论</w:t>
        </w:r>
        <w:r>
          <w:tab/>
        </w:r>
        <w:r>
          <w:fldChar w:fldCharType="begin"/>
        </w:r>
        <w:r>
          <w:instrText xml:space="preserve"> PAGEREF _Toc31088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0" w:history="1">
        <w:r>
          <w:rPr>
            <w:rFonts w:ascii="仿宋" w:eastAsia="仿宋" w:hAnsi="仿宋" w:cs="仿宋" w:hint="eastAsia"/>
            <w:lang w:eastAsia="zh-CN"/>
          </w:rPr>
          <w:t>(四)、报告批准程序</w:t>
        </w:r>
        <w:r>
          <w:tab/>
        </w:r>
        <w:r>
          <w:fldChar w:fldCharType="begin"/>
        </w:r>
        <w:r>
          <w:instrText xml:space="preserve"> PAGEREF _Toc17260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33" w:history="1">
        <w:r>
          <w:rPr>
            <w:rFonts w:ascii="仿宋" w:eastAsia="仿宋" w:hAnsi="仿宋" w:cs="仿宋" w:hint="eastAsia"/>
            <w:lang w:eastAsia="zh-CN"/>
          </w:rPr>
          <w:t>十七、供应链可持续性</w:t>
        </w:r>
        <w:r>
          <w:tab/>
        </w:r>
        <w:r>
          <w:fldChar w:fldCharType="begin"/>
        </w:r>
        <w:r>
          <w:instrText xml:space="preserve"> PAGEREF _Toc26333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0" w:history="1">
        <w:r>
          <w:rPr>
            <w:rFonts w:ascii="仿宋" w:eastAsia="仿宋" w:hAnsi="仿宋" w:cs="仿宋" w:hint="eastAsia"/>
            <w:lang w:eastAsia="zh-CN"/>
          </w:rPr>
          <w:t>(一)、供应链可持续性评估</w:t>
        </w:r>
        <w:r>
          <w:tab/>
        </w:r>
        <w:r>
          <w:fldChar w:fldCharType="begin"/>
        </w:r>
        <w:r>
          <w:instrText xml:space="preserve"> PAGEREF _Toc7500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7" w:history="1">
        <w:r>
          <w:rPr>
            <w:rFonts w:ascii="仿宋" w:eastAsia="仿宋" w:hAnsi="仿宋" w:cs="仿宋" w:hint="eastAsia"/>
            <w:lang w:eastAsia="zh-CN"/>
          </w:rPr>
          <w:t>(二)、供应商合作与责任管理</w:t>
        </w:r>
        <w:r>
          <w:tab/>
        </w:r>
        <w:r>
          <w:fldChar w:fldCharType="begin"/>
        </w:r>
        <w:r>
          <w:instrText xml:space="preserve"> PAGEREF _Toc26857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" w:history="1">
        <w:r>
          <w:rPr>
            <w:rFonts w:ascii="仿宋" w:eastAsia="仿宋" w:hAnsi="仿宋" w:cs="仿宋" w:hint="eastAsia"/>
            <w:lang w:eastAsia="zh-CN"/>
          </w:rPr>
          <w:t>(三)、库存优化与物流创新</w:t>
        </w:r>
        <w:r>
          <w:tab/>
        </w:r>
        <w:r>
          <w:fldChar w:fldCharType="begin"/>
        </w:r>
        <w:r>
          <w:instrText xml:space="preserve"> PAGEREF _Toc1481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9" w:history="1">
        <w:r>
          <w:rPr>
            <w:rFonts w:ascii="仿宋" w:eastAsia="仿宋" w:hAnsi="仿宋" w:cs="仿宋" w:hint="eastAsia"/>
            <w:lang w:eastAsia="zh-CN"/>
          </w:rPr>
          <w:t>十八、企业合规与伦理</w:t>
        </w:r>
        <w:r>
          <w:tab/>
        </w:r>
        <w:r>
          <w:fldChar w:fldCharType="begin"/>
        </w:r>
        <w:r>
          <w:instrText xml:space="preserve"> PAGEREF _Toc2739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_Toc6468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787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_Toc17876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9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_Toc26309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_Toc16833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88" w:history="1">
        <w:r>
          <w:rPr>
            <w:rFonts w:ascii="仿宋" w:eastAsia="仿宋" w:hAnsi="仿宋" w:cs="仿宋" w:hint="eastAsia"/>
            <w:lang w:eastAsia="zh-CN"/>
          </w:rPr>
          <w:t>十九、互感器项目监测与评估</w:t>
        </w:r>
        <w:r>
          <w:tab/>
        </w:r>
        <w:r>
          <w:fldChar w:fldCharType="begin"/>
        </w:r>
        <w:r>
          <w:instrText xml:space="preserve"> PAGEREF _Toc8788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9" w:history="1">
        <w:r>
          <w:rPr>
            <w:rFonts w:ascii="仿宋" w:eastAsia="仿宋" w:hAnsi="仿宋" w:cs="仿宋" w:hint="eastAsia"/>
            <w:lang w:eastAsia="zh-CN"/>
          </w:rPr>
          <w:t>(一)、互感器项目监控体系建设</w:t>
        </w:r>
        <w:r>
          <w:tab/>
        </w:r>
        <w:r>
          <w:fldChar w:fldCharType="begin"/>
        </w:r>
        <w:r>
          <w:instrText xml:space="preserve"> PAGEREF _Toc27449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0" w:history="1">
        <w:r>
          <w:rPr>
            <w:rFonts w:ascii="仿宋" w:eastAsia="仿宋" w:hAnsi="仿宋" w:cs="仿宋" w:hint="eastAsia"/>
            <w:lang w:eastAsia="zh-CN"/>
          </w:rPr>
          <w:t>(二)、关键绩效指标设定</w:t>
        </w:r>
        <w:r>
          <w:tab/>
        </w:r>
        <w:r>
          <w:fldChar w:fldCharType="begin"/>
        </w:r>
        <w:r>
          <w:instrText xml:space="preserve"> PAGEREF _Toc21280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" w:history="1">
        <w:r>
          <w:rPr>
            <w:rFonts w:ascii="仿宋" w:eastAsia="仿宋" w:hAnsi="仿宋" w:cs="仿宋" w:hint="eastAsia"/>
            <w:lang w:eastAsia="zh-CN"/>
          </w:rPr>
          <w:t>(三)、风险监测与应对</w:t>
        </w:r>
        <w:r>
          <w:tab/>
        </w:r>
        <w:r>
          <w:fldChar w:fldCharType="begin"/>
        </w:r>
        <w:r>
          <w:instrText xml:space="preserve"> PAGEREF _Toc3159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2" w:history="1">
        <w:r>
          <w:rPr>
            <w:rFonts w:ascii="仿宋" w:eastAsia="仿宋" w:hAnsi="仿宋" w:cs="仿宋" w:hint="eastAsia"/>
            <w:lang w:eastAsia="zh-CN"/>
          </w:rPr>
          <w:t>(四)、定期互感器项目评估与改进</w:t>
        </w:r>
        <w:r>
          <w:tab/>
        </w:r>
        <w:r>
          <w:fldChar w:fldCharType="begin"/>
        </w:r>
        <w:r>
          <w:instrText xml:space="preserve"> PAGEREF _Toc9182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03" w:history="1">
        <w:r>
          <w:rPr>
            <w:rFonts w:ascii="仿宋" w:eastAsia="仿宋" w:hAnsi="仿宋" w:cs="仿宋" w:hint="eastAsia"/>
            <w:lang w:eastAsia="zh-CN"/>
          </w:rPr>
          <w:t>二十、互感器行业发展方向</w:t>
        </w:r>
        <w:r>
          <w:tab/>
        </w:r>
        <w:r>
          <w:fldChar w:fldCharType="begin"/>
        </w:r>
        <w:r>
          <w:instrText xml:space="preserve"> PAGEREF _Toc4603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0" w:history="1">
        <w:r>
          <w:rPr>
            <w:rFonts w:ascii="仿宋" w:eastAsia="仿宋" w:hAnsi="仿宋" w:cs="仿宋" w:hint="eastAsia"/>
            <w:lang w:eastAsia="zh-CN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_Toc28410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1" w:history="1">
        <w:r>
          <w:rPr>
            <w:rFonts w:ascii="仿宋" w:eastAsia="仿宋" w:hAnsi="仿宋" w:cs="仿宋" w:hint="eastAsia"/>
            <w:lang w:eastAsia="zh-CN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_Toc20901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8" w:history="1">
        <w:r>
          <w:rPr>
            <w:rFonts w:ascii="仿宋" w:eastAsia="仿宋" w:hAnsi="仿宋" w:cs="仿宋" w:hint="eastAsia"/>
            <w:lang w:eastAsia="zh-CN"/>
          </w:rPr>
          <w:t>(三)、互感器行业生态系统构建</w:t>
        </w:r>
        <w:r>
          <w:tab/>
        </w:r>
        <w:r>
          <w:fldChar w:fldCharType="begin"/>
        </w:r>
        <w:r>
          <w:instrText xml:space="preserve"> PAGEREF _Toc11678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8" w:history="1">
        <w:r>
          <w:rPr>
            <w:rFonts w:ascii="仿宋" w:eastAsia="仿宋" w:hAnsi="仿宋" w:cs="仿宋" w:hint="eastAsia"/>
            <w:lang w:eastAsia="zh-CN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_Toc31478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18" w:history="1">
        <w:r>
          <w:rPr>
            <w:rFonts w:ascii="仿宋" w:eastAsia="仿宋" w:hAnsi="仿宋" w:cs="仿宋" w:hint="eastAsia"/>
            <w:lang w:eastAsia="zh-CN"/>
          </w:rPr>
          <w:t>二十一、法律法规及环境影响评价</w:t>
        </w:r>
        <w:r>
          <w:tab/>
        </w:r>
        <w:r>
          <w:fldChar w:fldCharType="begin"/>
        </w:r>
        <w:r>
          <w:instrText xml:space="preserve"> PAGEREF _Toc26518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7" w:history="1">
        <w:r>
          <w:rPr>
            <w:rFonts w:ascii="仿宋" w:eastAsia="仿宋" w:hAnsi="仿宋" w:cs="仿宋" w:hint="eastAsia"/>
            <w:lang w:eastAsia="zh-CN"/>
          </w:rPr>
          <w:t>(一)、法律法规的遵守</w:t>
        </w:r>
        <w:r>
          <w:tab/>
        </w:r>
        <w:r>
          <w:fldChar w:fldCharType="begin"/>
        </w:r>
        <w:r>
          <w:instrText xml:space="preserve"> PAGEREF _Toc31347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4" w:history="1">
        <w:r>
          <w:rPr>
            <w:rFonts w:ascii="仿宋" w:eastAsia="仿宋" w:hAnsi="仿宋" w:cs="仿宋" w:hint="eastAsia"/>
            <w:lang w:eastAsia="zh-CN"/>
          </w:rPr>
          <w:t>(二)、环境影响评价</w:t>
        </w:r>
        <w:r>
          <w:tab/>
        </w:r>
        <w:r>
          <w:fldChar w:fldCharType="begin"/>
        </w:r>
        <w:r>
          <w:instrText xml:space="preserve"> PAGEREF _Toc29584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5" w:history="1">
        <w:r>
          <w:rPr>
            <w:rFonts w:ascii="仿宋" w:eastAsia="仿宋" w:hAnsi="仿宋" w:cs="仿宋" w:hint="eastAsia"/>
            <w:lang w:eastAsia="zh-CN"/>
          </w:rPr>
          <w:t>(三)、环保手续办理</w:t>
        </w:r>
        <w:r>
          <w:tab/>
        </w:r>
        <w:r>
          <w:fldChar w:fldCharType="begin"/>
        </w:r>
        <w:r>
          <w:instrText xml:space="preserve"> PAGEREF _Toc32585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01" w:history="1">
        <w:r>
          <w:rPr>
            <w:rFonts w:ascii="仿宋" w:eastAsia="仿宋" w:hAnsi="仿宋" w:cs="仿宋" w:hint="eastAsia"/>
            <w:lang w:eastAsia="zh-CN"/>
          </w:rPr>
          <w:t>二十二风险管理和应对措施</w:t>
        </w:r>
        <w:r>
          <w:tab/>
        </w:r>
        <w:r>
          <w:fldChar w:fldCharType="begin"/>
        </w:r>
        <w:r>
          <w:instrText xml:space="preserve"> PAGEREF _Toc4701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5" w:history="1">
        <w:r>
          <w:rPr>
            <w:rFonts w:ascii="仿宋" w:eastAsia="仿宋" w:hAnsi="仿宋" w:cs="仿宋" w:hint="eastAsia"/>
            <w:lang w:eastAsia="zh-CN"/>
          </w:rPr>
          <w:t>(一)、风险识别和评估</w:t>
        </w:r>
        <w:r>
          <w:tab/>
        </w:r>
        <w:r>
          <w:fldChar w:fldCharType="begin"/>
        </w:r>
        <w:r>
          <w:instrText xml:space="preserve"> PAGEREF _Toc9235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" w:history="1">
        <w:r>
          <w:rPr>
            <w:rFonts w:ascii="仿宋" w:eastAsia="仿宋" w:hAnsi="仿宋" w:cs="仿宋" w:hint="eastAsia"/>
            <w:lang w:eastAsia="zh-CN"/>
          </w:rPr>
          <w:t>(二)、风险控制和减轻措施</w:t>
        </w:r>
        <w:r>
          <w:tab/>
        </w:r>
        <w:r>
          <w:fldChar w:fldCharType="begin"/>
        </w:r>
        <w:r>
          <w:instrText xml:space="preserve"> PAGEREF _Toc1294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7" w:history="1">
        <w:r>
          <w:rPr>
            <w:rFonts w:ascii="仿宋" w:eastAsia="仿宋" w:hAnsi="仿宋" w:cs="仿宋" w:hint="eastAsia"/>
            <w:lang w:eastAsia="zh-CN"/>
          </w:rPr>
          <w:t>(三)、应急计划和业务连续性</w:t>
        </w:r>
        <w:r>
          <w:tab/>
        </w:r>
        <w:r>
          <w:fldChar w:fldCharType="begin"/>
        </w:r>
        <w:r>
          <w:instrText xml:space="preserve"> PAGEREF _Toc31477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8" w:history="1">
        <w:r>
          <w:rPr>
            <w:rFonts w:ascii="仿宋" w:eastAsia="仿宋" w:hAnsi="仿宋" w:cs="仿宋" w:hint="eastAsia"/>
            <w:lang w:eastAsia="zh-CN"/>
          </w:rPr>
          <w:t>(四)、法律和合规风险管理</w:t>
        </w:r>
        <w:r>
          <w:tab/>
        </w:r>
        <w:r>
          <w:fldChar w:fldCharType="begin"/>
        </w:r>
        <w:r>
          <w:instrText xml:space="preserve"> PAGEREF _Toc32038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5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195"/>
      <w:r>
        <w:rPr>
          <w:rFonts w:ascii="仿宋" w:eastAsia="仿宋" w:hAnsi="仿宋" w:cs="仿宋" w:hint="eastAsia"/>
          <w:sz w:val="28"/>
          <w:lang w:eastAsia="zh-CN"/>
        </w:rPr>
        <w:t>一、实施进度计划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394"/>
      <w:r>
        <w:rPr>
          <w:rFonts w:ascii="仿宋" w:eastAsia="仿宋" w:hAnsi="仿宋" w:cs="仿宋" w:hint="eastAsia"/>
          <w:lang w:eastAsia="zh-CN"/>
        </w:rPr>
        <w:t>(一)、建设周期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预计项目建设周期XXX个月。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096"/>
      <w:r>
        <w:rPr>
          <w:rFonts w:ascii="仿宋" w:eastAsia="仿宋" w:hAnsi="仿宋" w:cs="仿宋" w:hint="eastAsia"/>
          <w:sz w:val="28"/>
          <w:lang w:eastAsia="zh-CN"/>
        </w:rPr>
        <w:t>(二)、建设进度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该项目是一个重要的经济发展项目，为了确保互感器项目的顺利推进和资金的有效利用，项目方采取了分期建设的策略。目前，该项目已经取得了显著的进展。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数据显示，该项目实际完成投资已经达到了XX万元，占计划投资的XX%。这一数字反映了项目在资金筹措和投资实施方面的良好表现。项目方通过精心规划和有效管理，确保了资金的及时投入和合理利用，为互感器项目的后续发展奠定了坚实的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https://d.book118.com/365323324212011120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互感器项目调研分析报告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互感器项目调研分析报告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互感器项目调研分析报告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互感器项目调研分析报告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互感器项目调研分析报告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975825"/>
    <w:rsid w:val="2A975825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6532332421201112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2024-02-26T12:56:00Z</dcterms:created>
  <dcterms:modified xsi:type="dcterms:W3CDTF">2024-02-26T12:56:56Z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E36373898DD347768C8B6BD6F97DD2EE_11</vt:lpwstr>
  </property>
  <property fmtid="{D5CDD505-2E9C-101B-9397-08002B2CF9AE}" pid="3" name="KSOProductBuildVer">
    <vt:lpwstr>2052-12.1.0.16250</vt:lpwstr>
  </property>
</Properties>
</file>