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闸机系统项目规划设计方案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64" w:history="1">
        <w:r>
          <w:rPr>
            <w:rFonts w:ascii="仿宋" w:eastAsia="仿宋" w:hAnsi="仿宋" w:cs="仿宋" w:hint="eastAsia"/>
            <w:lang w:eastAsia="zh-CN"/>
          </w:rPr>
          <w:t>前言</w:t>
        </w:r>
        <w:r>
          <w:tab/>
        </w:r>
        <w:r>
          <w:fldChar w:fldCharType="begin"/>
        </w:r>
        <w:r>
          <w:instrText xml:space="preserve"> PAGEREF _Toc8864 \h </w:instrText>
        </w:r>
        <w:r>
          <w:fldChar w:fldCharType="separate"/>
        </w:r>
        <w:r>
          <w:t>3</w:t>
        </w:r>
        <w:r>
          <w:fldChar w:fldCharType="end"/>
        </w:r>
      </w:hyperlink>
    </w:p>
    <w:p>
      <w:pPr>
        <w:pStyle w:val="TOC1"/>
        <w:tabs>
          <w:tab w:val="right" w:leader="dot" w:pos="8306"/>
        </w:tabs>
      </w:pPr>
      <w:hyperlink w:anchor="_Toc8839" w:history="1">
        <w:r>
          <w:rPr>
            <w:rFonts w:ascii="仿宋" w:eastAsia="仿宋" w:hAnsi="仿宋" w:cs="仿宋" w:hint="eastAsia"/>
            <w:lang w:eastAsia="zh-CN"/>
          </w:rPr>
          <w:t>一、闸机系统项目土建工程</w:t>
        </w:r>
        <w:r>
          <w:tab/>
        </w:r>
        <w:r>
          <w:fldChar w:fldCharType="begin"/>
        </w:r>
        <w:r>
          <w:instrText xml:space="preserve"> PAGEREF _Toc8839 \h </w:instrText>
        </w:r>
        <w:r>
          <w:fldChar w:fldCharType="separate"/>
        </w:r>
        <w:r>
          <w:t>3</w:t>
        </w:r>
        <w:r>
          <w:fldChar w:fldCharType="end"/>
        </w:r>
      </w:hyperlink>
    </w:p>
    <w:p>
      <w:pPr>
        <w:pStyle w:val="TOC2"/>
        <w:tabs>
          <w:tab w:val="right" w:leader="dot" w:pos="8306"/>
        </w:tabs>
      </w:pPr>
      <w:hyperlink w:anchor="_Toc20971" w:history="1">
        <w:r>
          <w:rPr>
            <w:rFonts w:ascii="仿宋" w:eastAsia="仿宋" w:hAnsi="仿宋" w:cs="仿宋" w:hint="eastAsia"/>
            <w:lang w:eastAsia="zh-CN"/>
          </w:rPr>
          <w:t>(一)、建筑工程设计原则</w:t>
        </w:r>
        <w:r>
          <w:tab/>
        </w:r>
        <w:r>
          <w:fldChar w:fldCharType="begin"/>
        </w:r>
        <w:r>
          <w:instrText xml:space="preserve"> PAGEREF _Toc20971 \h </w:instrText>
        </w:r>
        <w:r>
          <w:fldChar w:fldCharType="separate"/>
        </w:r>
        <w:r>
          <w:t>3</w:t>
        </w:r>
        <w:r>
          <w:fldChar w:fldCharType="end"/>
        </w:r>
      </w:hyperlink>
    </w:p>
    <w:p>
      <w:pPr>
        <w:pStyle w:val="TOC2"/>
        <w:tabs>
          <w:tab w:val="right" w:leader="dot" w:pos="8306"/>
        </w:tabs>
      </w:pPr>
      <w:hyperlink w:anchor="_Toc31201" w:history="1">
        <w:r>
          <w:rPr>
            <w:rFonts w:ascii="仿宋" w:eastAsia="仿宋" w:hAnsi="仿宋" w:cs="仿宋" w:hint="eastAsia"/>
            <w:lang w:eastAsia="zh-CN"/>
          </w:rPr>
          <w:t>(二)、土建工程设计年限及安全等级</w:t>
        </w:r>
        <w:r>
          <w:tab/>
        </w:r>
        <w:r>
          <w:fldChar w:fldCharType="begin"/>
        </w:r>
        <w:r>
          <w:instrText xml:space="preserve"> PAGEREF _Toc31201 \h </w:instrText>
        </w:r>
        <w:r>
          <w:fldChar w:fldCharType="separate"/>
        </w:r>
        <w:r>
          <w:t>4</w:t>
        </w:r>
        <w:r>
          <w:fldChar w:fldCharType="end"/>
        </w:r>
      </w:hyperlink>
    </w:p>
    <w:p>
      <w:pPr>
        <w:pStyle w:val="TOC2"/>
        <w:tabs>
          <w:tab w:val="right" w:leader="dot" w:pos="8306"/>
        </w:tabs>
      </w:pPr>
      <w:hyperlink w:anchor="_Toc21834" w:history="1">
        <w:r>
          <w:rPr>
            <w:rFonts w:ascii="仿宋" w:eastAsia="仿宋" w:hAnsi="仿宋" w:cs="仿宋" w:hint="eastAsia"/>
            <w:lang w:eastAsia="zh-CN"/>
          </w:rPr>
          <w:t>(三)、建筑工程设计总体要求</w:t>
        </w:r>
        <w:r>
          <w:tab/>
        </w:r>
        <w:r>
          <w:fldChar w:fldCharType="begin"/>
        </w:r>
        <w:r>
          <w:instrText xml:space="preserve"> PAGEREF _Toc21834 \h </w:instrText>
        </w:r>
        <w:r>
          <w:fldChar w:fldCharType="separate"/>
        </w:r>
        <w:r>
          <w:t>5</w:t>
        </w:r>
        <w:r>
          <w:fldChar w:fldCharType="end"/>
        </w:r>
      </w:hyperlink>
    </w:p>
    <w:p>
      <w:pPr>
        <w:pStyle w:val="TOC2"/>
        <w:tabs>
          <w:tab w:val="right" w:leader="dot" w:pos="8306"/>
        </w:tabs>
      </w:pPr>
      <w:hyperlink w:anchor="_Toc10270" w:history="1">
        <w:r>
          <w:rPr>
            <w:rFonts w:ascii="仿宋" w:eastAsia="仿宋" w:hAnsi="仿宋" w:cs="仿宋" w:hint="eastAsia"/>
            <w:lang w:eastAsia="zh-CN"/>
          </w:rPr>
          <w:t>(四)、土建工程建设指标</w:t>
        </w:r>
        <w:r>
          <w:tab/>
        </w:r>
        <w:r>
          <w:fldChar w:fldCharType="begin"/>
        </w:r>
        <w:r>
          <w:instrText xml:space="preserve"> PAGEREF _Toc10270 \h </w:instrText>
        </w:r>
        <w:r>
          <w:fldChar w:fldCharType="separate"/>
        </w:r>
        <w:r>
          <w:t>6</w:t>
        </w:r>
        <w:r>
          <w:fldChar w:fldCharType="end"/>
        </w:r>
      </w:hyperlink>
    </w:p>
    <w:p>
      <w:pPr>
        <w:pStyle w:val="TOC1"/>
        <w:tabs>
          <w:tab w:val="right" w:leader="dot" w:pos="8306"/>
        </w:tabs>
      </w:pPr>
      <w:hyperlink w:anchor="_Toc9125" w:history="1">
        <w:r>
          <w:rPr>
            <w:rFonts w:ascii="仿宋" w:eastAsia="仿宋" w:hAnsi="仿宋" w:cs="仿宋" w:hint="eastAsia"/>
            <w:lang w:eastAsia="zh-CN"/>
          </w:rPr>
          <w:t>二、市场分析、调研</w:t>
        </w:r>
        <w:r>
          <w:tab/>
        </w:r>
        <w:r>
          <w:fldChar w:fldCharType="begin"/>
        </w:r>
        <w:r>
          <w:instrText xml:space="preserve"> PAGEREF _Toc9125 \h </w:instrText>
        </w:r>
        <w:r>
          <w:fldChar w:fldCharType="separate"/>
        </w:r>
        <w:r>
          <w:t>6</w:t>
        </w:r>
        <w:r>
          <w:fldChar w:fldCharType="end"/>
        </w:r>
      </w:hyperlink>
    </w:p>
    <w:p>
      <w:pPr>
        <w:pStyle w:val="TOC2"/>
        <w:tabs>
          <w:tab w:val="right" w:leader="dot" w:pos="8306"/>
        </w:tabs>
      </w:pPr>
      <w:hyperlink w:anchor="_Toc11128" w:history="1">
        <w:r>
          <w:rPr>
            <w:rFonts w:ascii="仿宋" w:eastAsia="仿宋" w:hAnsi="仿宋" w:cs="仿宋" w:hint="eastAsia"/>
            <w:lang w:eastAsia="zh-CN"/>
          </w:rPr>
          <w:t>(一)、闸机系统行业分析</w:t>
        </w:r>
        <w:r>
          <w:tab/>
        </w:r>
        <w:r>
          <w:fldChar w:fldCharType="begin"/>
        </w:r>
        <w:r>
          <w:instrText xml:space="preserve"> PAGEREF _Toc11128 \h </w:instrText>
        </w:r>
        <w:r>
          <w:fldChar w:fldCharType="separate"/>
        </w:r>
        <w:r>
          <w:t>6</w:t>
        </w:r>
        <w:r>
          <w:fldChar w:fldCharType="end"/>
        </w:r>
      </w:hyperlink>
    </w:p>
    <w:p>
      <w:pPr>
        <w:pStyle w:val="TOC2"/>
        <w:tabs>
          <w:tab w:val="right" w:leader="dot" w:pos="8306"/>
        </w:tabs>
      </w:pPr>
      <w:hyperlink w:anchor="_Toc24952" w:history="1">
        <w:r>
          <w:rPr>
            <w:rFonts w:ascii="仿宋" w:eastAsia="仿宋" w:hAnsi="仿宋" w:cs="仿宋" w:hint="eastAsia"/>
            <w:lang w:eastAsia="zh-CN"/>
          </w:rPr>
          <w:t>(二)、闸机系统市场分析预测</w:t>
        </w:r>
        <w:r>
          <w:tab/>
        </w:r>
        <w:r>
          <w:fldChar w:fldCharType="begin"/>
        </w:r>
        <w:r>
          <w:instrText xml:space="preserve"> PAGEREF _Toc24952 \h </w:instrText>
        </w:r>
        <w:r>
          <w:fldChar w:fldCharType="separate"/>
        </w:r>
        <w:r>
          <w:t>7</w:t>
        </w:r>
        <w:r>
          <w:fldChar w:fldCharType="end"/>
        </w:r>
      </w:hyperlink>
    </w:p>
    <w:p>
      <w:pPr>
        <w:pStyle w:val="TOC1"/>
        <w:tabs>
          <w:tab w:val="right" w:leader="dot" w:pos="8306"/>
        </w:tabs>
      </w:pPr>
      <w:hyperlink w:anchor="_Toc24827" w:history="1">
        <w:r>
          <w:rPr>
            <w:rFonts w:ascii="仿宋" w:eastAsia="仿宋" w:hAnsi="仿宋" w:cs="仿宋" w:hint="eastAsia"/>
            <w:lang w:eastAsia="zh-CN"/>
          </w:rPr>
          <w:t>三、闸机系统项目概论</w:t>
        </w:r>
        <w:r>
          <w:tab/>
        </w:r>
        <w:r>
          <w:fldChar w:fldCharType="begin"/>
        </w:r>
        <w:r>
          <w:instrText xml:space="preserve"> PAGEREF _Toc24827 \h </w:instrText>
        </w:r>
        <w:r>
          <w:fldChar w:fldCharType="separate"/>
        </w:r>
        <w:r>
          <w:t>8</w:t>
        </w:r>
        <w:r>
          <w:fldChar w:fldCharType="end"/>
        </w:r>
      </w:hyperlink>
    </w:p>
    <w:p>
      <w:pPr>
        <w:pStyle w:val="TOC2"/>
        <w:tabs>
          <w:tab w:val="right" w:leader="dot" w:pos="8306"/>
        </w:tabs>
      </w:pPr>
      <w:hyperlink w:anchor="_Toc8219" w:history="1">
        <w:r>
          <w:rPr>
            <w:rFonts w:ascii="仿宋" w:eastAsia="仿宋" w:hAnsi="仿宋" w:cs="仿宋" w:hint="eastAsia"/>
            <w:lang w:eastAsia="zh-CN"/>
          </w:rPr>
          <w:t>(一)、闸机系统项目概况</w:t>
        </w:r>
        <w:r>
          <w:tab/>
        </w:r>
        <w:r>
          <w:fldChar w:fldCharType="begin"/>
        </w:r>
        <w:r>
          <w:instrText xml:space="preserve"> PAGEREF _Toc8219 \h </w:instrText>
        </w:r>
        <w:r>
          <w:fldChar w:fldCharType="separate"/>
        </w:r>
        <w:r>
          <w:t>8</w:t>
        </w:r>
        <w:r>
          <w:fldChar w:fldCharType="end"/>
        </w:r>
      </w:hyperlink>
    </w:p>
    <w:p>
      <w:pPr>
        <w:pStyle w:val="TOC2"/>
        <w:tabs>
          <w:tab w:val="right" w:leader="dot" w:pos="8306"/>
        </w:tabs>
      </w:pPr>
      <w:hyperlink w:anchor="_Toc821" w:history="1">
        <w:r>
          <w:rPr>
            <w:rFonts w:ascii="仿宋" w:eastAsia="仿宋" w:hAnsi="仿宋" w:cs="仿宋" w:hint="eastAsia"/>
            <w:lang w:eastAsia="zh-CN"/>
          </w:rPr>
          <w:t>(二)、闸机系统项目目标</w:t>
        </w:r>
        <w:r>
          <w:tab/>
        </w:r>
        <w:r>
          <w:fldChar w:fldCharType="begin"/>
        </w:r>
        <w:r>
          <w:instrText xml:space="preserve"> PAGEREF _Toc821 \h </w:instrText>
        </w:r>
        <w:r>
          <w:fldChar w:fldCharType="separate"/>
        </w:r>
        <w:r>
          <w:t>10</w:t>
        </w:r>
        <w:r>
          <w:fldChar w:fldCharType="end"/>
        </w:r>
      </w:hyperlink>
    </w:p>
    <w:p>
      <w:pPr>
        <w:pStyle w:val="TOC2"/>
        <w:tabs>
          <w:tab w:val="right" w:leader="dot" w:pos="8306"/>
        </w:tabs>
      </w:pPr>
      <w:hyperlink w:anchor="_Toc11306" w:history="1">
        <w:r>
          <w:rPr>
            <w:rFonts w:ascii="仿宋" w:eastAsia="仿宋" w:hAnsi="仿宋" w:cs="仿宋" w:hint="eastAsia"/>
            <w:lang w:eastAsia="zh-CN"/>
          </w:rPr>
          <w:t>(三)、闸机系统项目提出的理由</w:t>
        </w:r>
        <w:r>
          <w:tab/>
        </w:r>
        <w:r>
          <w:fldChar w:fldCharType="begin"/>
        </w:r>
        <w:r>
          <w:instrText xml:space="preserve"> PAGEREF _Toc11306 \h </w:instrText>
        </w:r>
        <w:r>
          <w:fldChar w:fldCharType="separate"/>
        </w:r>
        <w:r>
          <w:t>11</w:t>
        </w:r>
        <w:r>
          <w:fldChar w:fldCharType="end"/>
        </w:r>
      </w:hyperlink>
    </w:p>
    <w:p>
      <w:pPr>
        <w:pStyle w:val="TOC2"/>
        <w:tabs>
          <w:tab w:val="right" w:leader="dot" w:pos="8306"/>
        </w:tabs>
      </w:pPr>
      <w:hyperlink w:anchor="_Toc24429" w:history="1">
        <w:r>
          <w:rPr>
            <w:rFonts w:ascii="仿宋" w:eastAsia="仿宋" w:hAnsi="仿宋" w:cs="仿宋" w:hint="eastAsia"/>
            <w:lang w:eastAsia="zh-CN"/>
          </w:rPr>
          <w:t>(四)、闸机系统项目意义</w:t>
        </w:r>
        <w:r>
          <w:tab/>
        </w:r>
        <w:r>
          <w:fldChar w:fldCharType="begin"/>
        </w:r>
        <w:r>
          <w:instrText xml:space="preserve"> PAGEREF _Toc24429 \h </w:instrText>
        </w:r>
        <w:r>
          <w:fldChar w:fldCharType="separate"/>
        </w:r>
        <w:r>
          <w:t>13</w:t>
        </w:r>
        <w:r>
          <w:fldChar w:fldCharType="end"/>
        </w:r>
      </w:hyperlink>
    </w:p>
    <w:p>
      <w:pPr>
        <w:pStyle w:val="TOC2"/>
        <w:tabs>
          <w:tab w:val="right" w:leader="dot" w:pos="8306"/>
        </w:tabs>
      </w:pPr>
      <w:hyperlink w:anchor="_Toc3181" w:history="1">
        <w:r>
          <w:rPr>
            <w:rFonts w:ascii="仿宋" w:eastAsia="仿宋" w:hAnsi="仿宋" w:cs="仿宋" w:hint="eastAsia"/>
            <w:lang w:eastAsia="zh-CN"/>
          </w:rPr>
          <w:t>(五)、闸机系统项目背景</w:t>
        </w:r>
        <w:r>
          <w:tab/>
        </w:r>
        <w:r>
          <w:fldChar w:fldCharType="begin"/>
        </w:r>
        <w:r>
          <w:instrText xml:space="preserve"> PAGEREF _Toc3181 \h </w:instrText>
        </w:r>
        <w:r>
          <w:fldChar w:fldCharType="separate"/>
        </w:r>
        <w:r>
          <w:t>13</w:t>
        </w:r>
        <w:r>
          <w:fldChar w:fldCharType="end"/>
        </w:r>
      </w:hyperlink>
    </w:p>
    <w:p>
      <w:pPr>
        <w:pStyle w:val="TOC1"/>
        <w:tabs>
          <w:tab w:val="right" w:leader="dot" w:pos="8306"/>
        </w:tabs>
      </w:pPr>
      <w:hyperlink w:anchor="_Toc32133" w:history="1">
        <w:r>
          <w:rPr>
            <w:rFonts w:ascii="仿宋" w:eastAsia="仿宋" w:hAnsi="仿宋" w:cs="仿宋" w:hint="eastAsia"/>
            <w:lang w:eastAsia="zh-CN"/>
          </w:rPr>
          <w:t>四、产品规划分析</w:t>
        </w:r>
        <w:r>
          <w:tab/>
        </w:r>
        <w:r>
          <w:fldChar w:fldCharType="begin"/>
        </w:r>
        <w:r>
          <w:instrText xml:space="preserve"> PAGEREF _Toc32133 \h </w:instrText>
        </w:r>
        <w:r>
          <w:fldChar w:fldCharType="separate"/>
        </w:r>
        <w:r>
          <w:t>14</w:t>
        </w:r>
        <w:r>
          <w:fldChar w:fldCharType="end"/>
        </w:r>
      </w:hyperlink>
    </w:p>
    <w:p>
      <w:pPr>
        <w:pStyle w:val="TOC2"/>
        <w:tabs>
          <w:tab w:val="right" w:leader="dot" w:pos="8306"/>
        </w:tabs>
      </w:pPr>
      <w:hyperlink w:anchor="_Toc7334" w:history="1">
        <w:r>
          <w:rPr>
            <w:rFonts w:ascii="仿宋" w:eastAsia="仿宋" w:hAnsi="仿宋" w:cs="仿宋" w:hint="eastAsia"/>
            <w:lang w:eastAsia="zh-CN"/>
          </w:rPr>
          <w:t>(一)、产品规划</w:t>
        </w:r>
        <w:r>
          <w:tab/>
        </w:r>
        <w:r>
          <w:fldChar w:fldCharType="begin"/>
        </w:r>
        <w:r>
          <w:instrText xml:space="preserve"> PAGEREF _Toc7334 \h </w:instrText>
        </w:r>
        <w:r>
          <w:fldChar w:fldCharType="separate"/>
        </w:r>
        <w:r>
          <w:t>14</w:t>
        </w:r>
        <w:r>
          <w:fldChar w:fldCharType="end"/>
        </w:r>
      </w:hyperlink>
    </w:p>
    <w:p>
      <w:pPr>
        <w:pStyle w:val="TOC2"/>
        <w:tabs>
          <w:tab w:val="right" w:leader="dot" w:pos="8306"/>
        </w:tabs>
      </w:pPr>
      <w:hyperlink w:anchor="_Toc6130" w:history="1">
        <w:r>
          <w:rPr>
            <w:rFonts w:ascii="仿宋" w:eastAsia="仿宋" w:hAnsi="仿宋" w:cs="仿宋" w:hint="eastAsia"/>
            <w:lang w:eastAsia="zh-CN"/>
          </w:rPr>
          <w:t>(二)、建设规模</w:t>
        </w:r>
        <w:r>
          <w:tab/>
        </w:r>
        <w:r>
          <w:fldChar w:fldCharType="begin"/>
        </w:r>
        <w:r>
          <w:instrText xml:space="preserve"> PAGEREF _Toc6130 \h </w:instrText>
        </w:r>
        <w:r>
          <w:fldChar w:fldCharType="separate"/>
        </w:r>
        <w:r>
          <w:t>15</w:t>
        </w:r>
        <w:r>
          <w:fldChar w:fldCharType="end"/>
        </w:r>
      </w:hyperlink>
    </w:p>
    <w:p>
      <w:pPr>
        <w:pStyle w:val="TOC1"/>
        <w:tabs>
          <w:tab w:val="right" w:leader="dot" w:pos="8306"/>
        </w:tabs>
      </w:pPr>
      <w:hyperlink w:anchor="_Toc19508" w:history="1">
        <w:r>
          <w:rPr>
            <w:rFonts w:ascii="仿宋" w:eastAsia="仿宋" w:hAnsi="仿宋" w:cs="仿宋" w:hint="eastAsia"/>
            <w:lang w:eastAsia="zh-CN"/>
          </w:rPr>
          <w:t>五、闸机系统项目可持续发展</w:t>
        </w:r>
        <w:r>
          <w:tab/>
        </w:r>
        <w:r>
          <w:fldChar w:fldCharType="begin"/>
        </w:r>
        <w:r>
          <w:instrText xml:space="preserve"> PAGEREF _Toc19508 \h </w:instrText>
        </w:r>
        <w:r>
          <w:fldChar w:fldCharType="separate"/>
        </w:r>
        <w:r>
          <w:t>16</w:t>
        </w:r>
        <w:r>
          <w:fldChar w:fldCharType="end"/>
        </w:r>
      </w:hyperlink>
    </w:p>
    <w:p>
      <w:pPr>
        <w:pStyle w:val="TOC2"/>
        <w:tabs>
          <w:tab w:val="right" w:leader="dot" w:pos="8306"/>
        </w:tabs>
      </w:pPr>
      <w:hyperlink w:anchor="_Toc27758" w:history="1">
        <w:r>
          <w:rPr>
            <w:rFonts w:ascii="仿宋" w:eastAsia="仿宋" w:hAnsi="仿宋" w:cs="仿宋" w:hint="eastAsia"/>
            <w:lang w:eastAsia="zh-CN"/>
          </w:rPr>
          <w:t>(一)、可持续战略与实践</w:t>
        </w:r>
        <w:r>
          <w:tab/>
        </w:r>
        <w:r>
          <w:fldChar w:fldCharType="begin"/>
        </w:r>
        <w:r>
          <w:instrText xml:space="preserve"> PAGEREF _Toc27758 \h </w:instrText>
        </w:r>
        <w:r>
          <w:fldChar w:fldCharType="separate"/>
        </w:r>
        <w:r>
          <w:t>16</w:t>
        </w:r>
        <w:r>
          <w:fldChar w:fldCharType="end"/>
        </w:r>
      </w:hyperlink>
    </w:p>
    <w:p>
      <w:pPr>
        <w:pStyle w:val="TOC2"/>
        <w:tabs>
          <w:tab w:val="right" w:leader="dot" w:pos="8306"/>
        </w:tabs>
      </w:pPr>
      <w:hyperlink w:anchor="_Toc1645" w:history="1">
        <w:r>
          <w:rPr>
            <w:rFonts w:ascii="仿宋" w:eastAsia="仿宋" w:hAnsi="仿宋" w:cs="仿宋" w:hint="eastAsia"/>
            <w:lang w:eastAsia="zh-CN"/>
          </w:rPr>
          <w:t>(二)、环保与社会责任</w:t>
        </w:r>
        <w:r>
          <w:tab/>
        </w:r>
        <w:r>
          <w:fldChar w:fldCharType="begin"/>
        </w:r>
        <w:r>
          <w:instrText xml:space="preserve"> PAGEREF _Toc1645 \h </w:instrText>
        </w:r>
        <w:r>
          <w:fldChar w:fldCharType="separate"/>
        </w:r>
        <w:r>
          <w:t>17</w:t>
        </w:r>
        <w:r>
          <w:fldChar w:fldCharType="end"/>
        </w:r>
      </w:hyperlink>
    </w:p>
    <w:p>
      <w:pPr>
        <w:pStyle w:val="TOC1"/>
        <w:tabs>
          <w:tab w:val="right" w:leader="dot" w:pos="8306"/>
        </w:tabs>
      </w:pPr>
      <w:hyperlink w:anchor="_Toc29527" w:history="1">
        <w:r>
          <w:rPr>
            <w:rFonts w:ascii="仿宋" w:eastAsia="仿宋" w:hAnsi="仿宋" w:cs="仿宋" w:hint="eastAsia"/>
            <w:lang w:eastAsia="zh-CN"/>
          </w:rPr>
          <w:t>六、闸机系统项目建设背景及必要性分析</w:t>
        </w:r>
        <w:r>
          <w:tab/>
        </w:r>
        <w:r>
          <w:fldChar w:fldCharType="begin"/>
        </w:r>
        <w:r>
          <w:instrText xml:space="preserve"> PAGEREF _Toc29527 \h </w:instrText>
        </w:r>
        <w:r>
          <w:fldChar w:fldCharType="separate"/>
        </w:r>
        <w:r>
          <w:t>18</w:t>
        </w:r>
        <w:r>
          <w:fldChar w:fldCharType="end"/>
        </w:r>
      </w:hyperlink>
    </w:p>
    <w:p>
      <w:pPr>
        <w:pStyle w:val="TOC2"/>
        <w:tabs>
          <w:tab w:val="right" w:leader="dot" w:pos="8306"/>
        </w:tabs>
      </w:pPr>
      <w:hyperlink w:anchor="_Toc15126" w:history="1">
        <w:r>
          <w:rPr>
            <w:rFonts w:ascii="仿宋" w:eastAsia="仿宋" w:hAnsi="仿宋" w:cs="仿宋" w:hint="eastAsia"/>
            <w:lang w:eastAsia="zh-CN"/>
          </w:rPr>
          <w:t>(一)、闸机系统项目背景分析</w:t>
        </w:r>
        <w:r>
          <w:tab/>
        </w:r>
        <w:r>
          <w:fldChar w:fldCharType="begin"/>
        </w:r>
        <w:r>
          <w:instrText xml:space="preserve"> PAGEREF _Toc15126 \h </w:instrText>
        </w:r>
        <w:r>
          <w:fldChar w:fldCharType="separate"/>
        </w:r>
        <w:r>
          <w:t>18</w:t>
        </w:r>
        <w:r>
          <w:fldChar w:fldCharType="end"/>
        </w:r>
      </w:hyperlink>
    </w:p>
    <w:p>
      <w:pPr>
        <w:pStyle w:val="TOC2"/>
        <w:tabs>
          <w:tab w:val="right" w:leader="dot" w:pos="8306"/>
        </w:tabs>
      </w:pPr>
      <w:hyperlink w:anchor="_Toc15057" w:history="1">
        <w:r>
          <w:rPr>
            <w:rFonts w:ascii="仿宋" w:eastAsia="仿宋" w:hAnsi="仿宋" w:cs="仿宋" w:hint="eastAsia"/>
            <w:lang w:eastAsia="zh-CN"/>
          </w:rPr>
          <w:t>(二)、闸机系统项目建设必要性分析</w:t>
        </w:r>
        <w:r>
          <w:tab/>
        </w:r>
        <w:r>
          <w:fldChar w:fldCharType="begin"/>
        </w:r>
        <w:r>
          <w:instrText xml:space="preserve"> PAGEREF _Toc15057 \h </w:instrText>
        </w:r>
        <w:r>
          <w:fldChar w:fldCharType="separate"/>
        </w:r>
        <w:r>
          <w:t>19</w:t>
        </w:r>
        <w:r>
          <w:fldChar w:fldCharType="end"/>
        </w:r>
      </w:hyperlink>
    </w:p>
    <w:p>
      <w:pPr>
        <w:pStyle w:val="TOC1"/>
        <w:tabs>
          <w:tab w:val="right" w:leader="dot" w:pos="8306"/>
        </w:tabs>
      </w:pPr>
      <w:hyperlink w:anchor="_Toc28525" w:history="1">
        <w:r>
          <w:rPr>
            <w:rFonts w:ascii="仿宋" w:eastAsia="仿宋" w:hAnsi="仿宋" w:cs="仿宋" w:hint="eastAsia"/>
            <w:lang w:eastAsia="zh-CN"/>
          </w:rPr>
          <w:t>七、闸机系统项目人力资源培养与发展</w:t>
        </w:r>
        <w:r>
          <w:tab/>
        </w:r>
        <w:r>
          <w:fldChar w:fldCharType="begin"/>
        </w:r>
        <w:r>
          <w:instrText xml:space="preserve"> PAGEREF _Toc28525 \h </w:instrText>
        </w:r>
        <w:r>
          <w:fldChar w:fldCharType="separate"/>
        </w:r>
        <w:r>
          <w:t>21</w:t>
        </w:r>
        <w:r>
          <w:fldChar w:fldCharType="end"/>
        </w:r>
      </w:hyperlink>
    </w:p>
    <w:p>
      <w:pPr>
        <w:pStyle w:val="TOC2"/>
        <w:tabs>
          <w:tab w:val="right" w:leader="dot" w:pos="8306"/>
        </w:tabs>
      </w:pPr>
      <w:hyperlink w:anchor="_Toc19489" w:history="1">
        <w:r>
          <w:rPr>
            <w:rFonts w:ascii="仿宋" w:eastAsia="仿宋" w:hAnsi="仿宋" w:cs="仿宋" w:hint="eastAsia"/>
            <w:lang w:eastAsia="zh-CN"/>
          </w:rPr>
          <w:t>(一)、人才需求与规划</w:t>
        </w:r>
        <w:r>
          <w:tab/>
        </w:r>
        <w:r>
          <w:fldChar w:fldCharType="begin"/>
        </w:r>
        <w:r>
          <w:instrText xml:space="preserve"> PAGEREF _Toc19489 \h </w:instrText>
        </w:r>
        <w:r>
          <w:fldChar w:fldCharType="separate"/>
        </w:r>
        <w:r>
          <w:t>21</w:t>
        </w:r>
        <w:r>
          <w:fldChar w:fldCharType="end"/>
        </w:r>
      </w:hyperlink>
    </w:p>
    <w:p>
      <w:pPr>
        <w:pStyle w:val="TOC2"/>
        <w:tabs>
          <w:tab w:val="right" w:leader="dot" w:pos="8306"/>
        </w:tabs>
      </w:pPr>
      <w:hyperlink w:anchor="_Toc17560" w:history="1">
        <w:r>
          <w:rPr>
            <w:rFonts w:ascii="仿宋" w:eastAsia="仿宋" w:hAnsi="仿宋" w:cs="仿宋" w:hint="eastAsia"/>
            <w:lang w:eastAsia="zh-CN"/>
          </w:rPr>
          <w:t>(二)、培训与发展计划</w:t>
        </w:r>
        <w:r>
          <w:tab/>
        </w:r>
        <w:r>
          <w:fldChar w:fldCharType="begin"/>
        </w:r>
        <w:r>
          <w:instrText xml:space="preserve"> PAGEREF _Toc17560 \h </w:instrText>
        </w:r>
        <w:r>
          <w:fldChar w:fldCharType="separate"/>
        </w:r>
        <w:r>
          <w:t>21</w:t>
        </w:r>
        <w:r>
          <w:fldChar w:fldCharType="end"/>
        </w:r>
      </w:hyperlink>
    </w:p>
    <w:p>
      <w:pPr>
        <w:pStyle w:val="TOC1"/>
        <w:tabs>
          <w:tab w:val="right" w:leader="dot" w:pos="8306"/>
        </w:tabs>
      </w:pPr>
      <w:hyperlink w:anchor="_Toc29932" w:history="1">
        <w:r>
          <w:rPr>
            <w:rFonts w:ascii="仿宋" w:eastAsia="仿宋" w:hAnsi="仿宋" w:cs="仿宋" w:hint="eastAsia"/>
            <w:lang w:eastAsia="zh-CN"/>
          </w:rPr>
          <w:t>八、闸机系统项目社会影响</w:t>
        </w:r>
        <w:r>
          <w:tab/>
        </w:r>
        <w:r>
          <w:fldChar w:fldCharType="begin"/>
        </w:r>
        <w:r>
          <w:instrText xml:space="preserve"> PAGEREF _Toc29932 \h </w:instrText>
        </w:r>
        <w:r>
          <w:fldChar w:fldCharType="separate"/>
        </w:r>
        <w:r>
          <w:t>22</w:t>
        </w:r>
        <w:r>
          <w:fldChar w:fldCharType="end"/>
        </w:r>
      </w:hyperlink>
    </w:p>
    <w:p>
      <w:pPr>
        <w:pStyle w:val="TOC2"/>
        <w:tabs>
          <w:tab w:val="right" w:leader="dot" w:pos="8306"/>
        </w:tabs>
      </w:pPr>
      <w:hyperlink w:anchor="_Toc1656" w:history="1">
        <w:r>
          <w:rPr>
            <w:rFonts w:ascii="仿宋" w:eastAsia="仿宋" w:hAnsi="仿宋" w:cs="仿宋" w:hint="eastAsia"/>
            <w:lang w:eastAsia="zh-CN"/>
          </w:rPr>
          <w:t>(一)、社会责任与义务</w:t>
        </w:r>
        <w:r>
          <w:tab/>
        </w:r>
        <w:r>
          <w:fldChar w:fldCharType="begin"/>
        </w:r>
        <w:r>
          <w:instrText xml:space="preserve"> PAGEREF _Toc1656 \h </w:instrText>
        </w:r>
        <w:r>
          <w:fldChar w:fldCharType="separate"/>
        </w:r>
        <w:r>
          <w:t>22</w:t>
        </w:r>
        <w:r>
          <w:fldChar w:fldCharType="end"/>
        </w:r>
      </w:hyperlink>
    </w:p>
    <w:p>
      <w:pPr>
        <w:pStyle w:val="TOC2"/>
        <w:tabs>
          <w:tab w:val="right" w:leader="dot" w:pos="8306"/>
        </w:tabs>
      </w:pPr>
      <w:hyperlink w:anchor="_Toc23340" w:history="1">
        <w:r>
          <w:rPr>
            <w:rFonts w:ascii="仿宋" w:eastAsia="仿宋" w:hAnsi="仿宋" w:cs="仿宋" w:hint="eastAsia"/>
            <w:lang w:eastAsia="zh-CN"/>
          </w:rPr>
          <w:t>(二)、社会参与与沟通</w:t>
        </w:r>
        <w:r>
          <w:tab/>
        </w:r>
        <w:r>
          <w:fldChar w:fldCharType="begin"/>
        </w:r>
        <w:r>
          <w:instrText xml:space="preserve"> PAGEREF _Toc23340 \h </w:instrText>
        </w:r>
        <w:r>
          <w:fldChar w:fldCharType="separate"/>
        </w:r>
        <w:r>
          <w:t>23</w:t>
        </w:r>
        <w:r>
          <w:fldChar w:fldCharType="end"/>
        </w:r>
      </w:hyperlink>
    </w:p>
    <w:p>
      <w:pPr>
        <w:pStyle w:val="TOC1"/>
        <w:tabs>
          <w:tab w:val="right" w:leader="dot" w:pos="8306"/>
        </w:tabs>
      </w:pPr>
      <w:hyperlink w:anchor="_Toc11828" w:history="1">
        <w:r>
          <w:rPr>
            <w:rFonts w:ascii="仿宋" w:eastAsia="仿宋" w:hAnsi="仿宋" w:cs="仿宋" w:hint="eastAsia"/>
            <w:lang w:eastAsia="zh-CN"/>
          </w:rPr>
          <w:t>九、生产安全保护</w:t>
        </w:r>
        <w:r>
          <w:tab/>
        </w:r>
        <w:r>
          <w:fldChar w:fldCharType="begin"/>
        </w:r>
        <w:r>
          <w:instrText xml:space="preserve"> PAGEREF _Toc11828 \h </w:instrText>
        </w:r>
        <w:r>
          <w:fldChar w:fldCharType="separate"/>
        </w:r>
        <w:r>
          <w:t>24</w:t>
        </w:r>
        <w:r>
          <w:fldChar w:fldCharType="end"/>
        </w:r>
      </w:hyperlink>
    </w:p>
    <w:p>
      <w:pPr>
        <w:pStyle w:val="TOC2"/>
        <w:tabs>
          <w:tab w:val="right" w:leader="dot" w:pos="8306"/>
        </w:tabs>
      </w:pPr>
      <w:hyperlink w:anchor="_Toc14882" w:history="1">
        <w:r>
          <w:rPr>
            <w:rFonts w:ascii="仿宋" w:eastAsia="仿宋" w:hAnsi="仿宋" w:cs="仿宋" w:hint="eastAsia"/>
            <w:lang w:eastAsia="zh-CN"/>
          </w:rPr>
          <w:t>(一)、消防安全</w:t>
        </w:r>
        <w:r>
          <w:tab/>
        </w:r>
        <w:r>
          <w:fldChar w:fldCharType="begin"/>
        </w:r>
        <w:r>
          <w:instrText xml:space="preserve"> PAGEREF _Toc14882 \h </w:instrText>
        </w:r>
        <w:r>
          <w:fldChar w:fldCharType="separate"/>
        </w:r>
        <w:r>
          <w:t>24</w:t>
        </w:r>
        <w:r>
          <w:fldChar w:fldCharType="end"/>
        </w:r>
      </w:hyperlink>
    </w:p>
    <w:p>
      <w:pPr>
        <w:pStyle w:val="TOC2"/>
        <w:tabs>
          <w:tab w:val="right" w:leader="dot" w:pos="8306"/>
        </w:tabs>
      </w:pPr>
      <w:hyperlink w:anchor="_Toc24053" w:history="1">
        <w:r>
          <w:rPr>
            <w:rFonts w:ascii="仿宋" w:eastAsia="仿宋" w:hAnsi="仿宋" w:cs="仿宋" w:hint="eastAsia"/>
            <w:lang w:eastAsia="zh-CN"/>
          </w:rPr>
          <w:t>(二)、防火防爆总图布置措施</w:t>
        </w:r>
        <w:r>
          <w:tab/>
        </w:r>
        <w:r>
          <w:fldChar w:fldCharType="begin"/>
        </w:r>
        <w:r>
          <w:instrText xml:space="preserve"> PAGEREF _Toc24053 \h </w:instrText>
        </w:r>
        <w:r>
          <w:fldChar w:fldCharType="separate"/>
        </w:r>
        <w:r>
          <w:t>25</w:t>
        </w:r>
        <w:r>
          <w:fldChar w:fldCharType="end"/>
        </w:r>
      </w:hyperlink>
    </w:p>
    <w:p>
      <w:pPr>
        <w:pStyle w:val="TOC2"/>
        <w:tabs>
          <w:tab w:val="right" w:leader="dot" w:pos="8306"/>
        </w:tabs>
      </w:pPr>
      <w:hyperlink w:anchor="_Toc22418" w:history="1">
        <w:r>
          <w:rPr>
            <w:rFonts w:ascii="仿宋" w:eastAsia="仿宋" w:hAnsi="仿宋" w:cs="仿宋" w:hint="eastAsia"/>
            <w:lang w:eastAsia="zh-CN"/>
          </w:rPr>
          <w:t>(三)、自然灾害防范措施</w:t>
        </w:r>
        <w:r>
          <w:tab/>
        </w:r>
        <w:r>
          <w:fldChar w:fldCharType="begin"/>
        </w:r>
        <w:r>
          <w:instrText xml:space="preserve"> PAGEREF _Toc22418 \h </w:instrText>
        </w:r>
        <w:r>
          <w:fldChar w:fldCharType="separate"/>
        </w:r>
        <w:r>
          <w:t>26</w:t>
        </w:r>
        <w:r>
          <w:fldChar w:fldCharType="end"/>
        </w:r>
      </w:hyperlink>
    </w:p>
    <w:p>
      <w:pPr>
        <w:pStyle w:val="TOC2"/>
        <w:tabs>
          <w:tab w:val="right" w:leader="dot" w:pos="8306"/>
        </w:tabs>
      </w:pPr>
      <w:hyperlink w:anchor="_Toc18348" w:history="1">
        <w:r>
          <w:rPr>
            <w:rFonts w:ascii="仿宋" w:eastAsia="仿宋" w:hAnsi="仿宋" w:cs="仿宋" w:hint="eastAsia"/>
            <w:lang w:eastAsia="zh-CN"/>
          </w:rPr>
          <w:t>(四)、安全色及安全标志使用要求</w:t>
        </w:r>
        <w:r>
          <w:tab/>
        </w:r>
        <w:r>
          <w:fldChar w:fldCharType="begin"/>
        </w:r>
        <w:r>
          <w:instrText xml:space="preserve"> PAGEREF _Toc18348 \h </w:instrText>
        </w:r>
        <w:r>
          <w:fldChar w:fldCharType="separate"/>
        </w:r>
        <w:r>
          <w:t>27</w:t>
        </w:r>
        <w:r>
          <w:fldChar w:fldCharType="end"/>
        </w:r>
      </w:hyperlink>
    </w:p>
    <w:p>
      <w:pPr>
        <w:pStyle w:val="TOC2"/>
        <w:tabs>
          <w:tab w:val="right" w:leader="dot" w:pos="8306"/>
        </w:tabs>
      </w:pPr>
      <w:hyperlink w:anchor="_Toc31743" w:history="1">
        <w:r>
          <w:rPr>
            <w:rFonts w:ascii="仿宋" w:eastAsia="仿宋" w:hAnsi="仿宋" w:cs="仿宋" w:hint="eastAsia"/>
            <w:lang w:eastAsia="zh-CN"/>
          </w:rPr>
          <w:t>(五)、防尘防毒措施</w:t>
        </w:r>
        <w:r>
          <w:tab/>
        </w:r>
        <w:r>
          <w:fldChar w:fldCharType="begin"/>
        </w:r>
        <w:r>
          <w:instrText xml:space="preserve"> PAGEREF _Toc31743 \h </w:instrText>
        </w:r>
        <w:r>
          <w:fldChar w:fldCharType="separate"/>
        </w:r>
        <w:r>
          <w:t>28</w:t>
        </w:r>
        <w:r>
          <w:fldChar w:fldCharType="end"/>
        </w:r>
      </w:hyperlink>
    </w:p>
    <w:p>
      <w:pPr>
        <w:pStyle w:val="TOC2"/>
        <w:tabs>
          <w:tab w:val="right" w:leader="dot" w:pos="8306"/>
        </w:tabs>
      </w:pPr>
      <w:hyperlink w:anchor="_Toc16086" w:history="1">
        <w:r>
          <w:rPr>
            <w:rFonts w:ascii="仿宋" w:eastAsia="仿宋" w:hAnsi="仿宋" w:cs="仿宋" w:hint="eastAsia"/>
            <w:lang w:eastAsia="zh-CN"/>
          </w:rPr>
          <w:t>(六)、防静电、触电防护及防雷措施</w:t>
        </w:r>
        <w:r>
          <w:tab/>
        </w:r>
        <w:r>
          <w:fldChar w:fldCharType="begin"/>
        </w:r>
        <w:r>
          <w:instrText xml:space="preserve"> PAGEREF _Toc16086 \h </w:instrText>
        </w:r>
        <w:r>
          <w:fldChar w:fldCharType="separate"/>
        </w:r>
        <w:r>
          <w:t>29</w:t>
        </w:r>
        <w:r>
          <w:fldChar w:fldCharType="end"/>
        </w:r>
      </w:hyperlink>
    </w:p>
    <w:p>
      <w:pPr>
        <w:pStyle w:val="TOC2"/>
        <w:tabs>
          <w:tab w:val="right" w:leader="dot" w:pos="8306"/>
        </w:tabs>
      </w:pPr>
      <w:hyperlink w:anchor="_Toc19918" w:history="1">
        <w:r>
          <w:rPr>
            <w:rFonts w:ascii="仿宋" w:eastAsia="仿宋" w:hAnsi="仿宋" w:cs="仿宋" w:hint="eastAsia"/>
            <w:lang w:eastAsia="zh-CN"/>
          </w:rPr>
          <w:t>(七)、机械设备安全保障措施</w:t>
        </w:r>
        <w:r>
          <w:tab/>
        </w:r>
        <w:r>
          <w:fldChar w:fldCharType="begin"/>
        </w:r>
        <w:r>
          <w:instrText xml:space="preserve"> PAGEREF _Toc19918 \h </w:instrText>
        </w:r>
        <w:r>
          <w:fldChar w:fldCharType="separate"/>
        </w:r>
        <w:r>
          <w:t>30</w:t>
        </w:r>
        <w:r>
          <w:fldChar w:fldCharType="end"/>
        </w:r>
      </w:hyperlink>
    </w:p>
    <w:p>
      <w:pPr>
        <w:pStyle w:val="TOC1"/>
        <w:tabs>
          <w:tab w:val="right" w:leader="dot" w:pos="8306"/>
        </w:tabs>
      </w:pPr>
      <w:hyperlink w:anchor="_Toc30109" w:history="1">
        <w:r>
          <w:rPr>
            <w:rFonts w:ascii="仿宋" w:eastAsia="仿宋" w:hAnsi="仿宋" w:cs="仿宋" w:hint="eastAsia"/>
            <w:lang w:eastAsia="zh-CN"/>
          </w:rPr>
          <w:t>十、闸机系统项目创新与研发</w:t>
        </w:r>
        <w:r>
          <w:tab/>
        </w:r>
        <w:r>
          <w:fldChar w:fldCharType="begin"/>
        </w:r>
        <w:r>
          <w:instrText xml:space="preserve"> PAGEREF _Toc30109 \h </w:instrText>
        </w:r>
        <w:r>
          <w:fldChar w:fldCharType="separate"/>
        </w:r>
        <w:r>
          <w:t>31</w:t>
        </w:r>
        <w:r>
          <w:fldChar w:fldCharType="end"/>
        </w:r>
      </w:hyperlink>
    </w:p>
    <w:p>
      <w:pPr>
        <w:pStyle w:val="TOC2"/>
        <w:tabs>
          <w:tab w:val="right" w:leader="dot" w:pos="8306"/>
        </w:tabs>
      </w:pPr>
      <w:hyperlink w:anchor="_Toc11895" w:history="1">
        <w:r>
          <w:rPr>
            <w:rFonts w:ascii="仿宋" w:eastAsia="仿宋" w:hAnsi="仿宋" w:cs="仿宋" w:hint="eastAsia"/>
            <w:lang w:eastAsia="zh-CN"/>
          </w:rPr>
          <w:t>(一)、创新策略与方向</w:t>
        </w:r>
        <w:r>
          <w:tab/>
        </w:r>
        <w:r>
          <w:fldChar w:fldCharType="begin"/>
        </w:r>
        <w:r>
          <w:instrText xml:space="preserve"> PAGEREF _Toc11895 \h </w:instrText>
        </w:r>
        <w:r>
          <w:fldChar w:fldCharType="separate"/>
        </w:r>
        <w:r>
          <w:t>31</w:t>
        </w:r>
        <w:r>
          <w:fldChar w:fldCharType="end"/>
        </w:r>
      </w:hyperlink>
    </w:p>
    <w:p>
      <w:pPr>
        <w:pStyle w:val="TOC2"/>
        <w:tabs>
          <w:tab w:val="right" w:leader="dot" w:pos="8306"/>
        </w:tabs>
      </w:pPr>
      <w:hyperlink w:anchor="_Toc10186" w:history="1">
        <w:r>
          <w:rPr>
            <w:rFonts w:ascii="仿宋" w:eastAsia="仿宋" w:hAnsi="仿宋" w:cs="仿宋" w:hint="eastAsia"/>
            <w:lang w:eastAsia="zh-CN"/>
          </w:rPr>
          <w:t>(二)、研发规划与投入</w:t>
        </w:r>
        <w:r>
          <w:tab/>
        </w:r>
        <w:r>
          <w:fldChar w:fldCharType="begin"/>
        </w:r>
        <w:r>
          <w:instrText xml:space="preserve"> PAGEREF _Toc10186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18" w:history="1">
        <w:r>
          <w:rPr>
            <w:rFonts w:ascii="仿宋" w:eastAsia="仿宋" w:hAnsi="仿宋" w:cs="仿宋" w:hint="eastAsia"/>
            <w:lang w:eastAsia="zh-CN"/>
          </w:rPr>
          <w:t>十一、闸机系统项目风险管理</w:t>
        </w:r>
        <w:r>
          <w:tab/>
        </w:r>
        <w:r>
          <w:fldChar w:fldCharType="begin"/>
        </w:r>
        <w:r>
          <w:instrText xml:space="preserve"> PAGEREF _Toc29218 \h </w:instrText>
        </w:r>
        <w:r>
          <w:fldChar w:fldCharType="separate"/>
        </w:r>
        <w:r>
          <w:t>35</w:t>
        </w:r>
        <w:r>
          <w:fldChar w:fldCharType="end"/>
        </w:r>
      </w:hyperlink>
    </w:p>
    <w:p>
      <w:pPr>
        <w:pStyle w:val="TOC2"/>
        <w:tabs>
          <w:tab w:val="right" w:leader="dot" w:pos="8306"/>
        </w:tabs>
      </w:pPr>
      <w:hyperlink w:anchor="_Toc19031" w:history="1">
        <w:r>
          <w:rPr>
            <w:rFonts w:ascii="仿宋" w:eastAsia="仿宋" w:hAnsi="仿宋" w:cs="仿宋" w:hint="eastAsia"/>
            <w:lang w:eastAsia="zh-CN"/>
          </w:rPr>
          <w:t>(一)、风险识别与评估</w:t>
        </w:r>
        <w:r>
          <w:tab/>
        </w:r>
        <w:r>
          <w:fldChar w:fldCharType="begin"/>
        </w:r>
        <w:r>
          <w:instrText xml:space="preserve"> PAGEREF _Toc19031 \h </w:instrText>
        </w:r>
        <w:r>
          <w:fldChar w:fldCharType="separate"/>
        </w:r>
        <w:r>
          <w:t>35</w:t>
        </w:r>
        <w:r>
          <w:fldChar w:fldCharType="end"/>
        </w:r>
      </w:hyperlink>
    </w:p>
    <w:p>
      <w:pPr>
        <w:pStyle w:val="TOC2"/>
        <w:tabs>
          <w:tab w:val="right" w:leader="dot" w:pos="8306"/>
        </w:tabs>
      </w:pPr>
      <w:hyperlink w:anchor="_Toc19822" w:history="1">
        <w:r>
          <w:rPr>
            <w:rFonts w:ascii="仿宋" w:eastAsia="仿宋" w:hAnsi="仿宋" w:cs="仿宋" w:hint="eastAsia"/>
            <w:lang w:eastAsia="zh-CN"/>
          </w:rPr>
          <w:t>(二)、风险应对策略</w:t>
        </w:r>
        <w:r>
          <w:tab/>
        </w:r>
        <w:r>
          <w:fldChar w:fldCharType="begin"/>
        </w:r>
        <w:r>
          <w:instrText xml:space="preserve"> PAGEREF _Toc19822 \h </w:instrText>
        </w:r>
        <w:r>
          <w:fldChar w:fldCharType="separate"/>
        </w:r>
        <w:r>
          <w:t>36</w:t>
        </w:r>
        <w:r>
          <w:fldChar w:fldCharType="end"/>
        </w:r>
      </w:hyperlink>
    </w:p>
    <w:p>
      <w:pPr>
        <w:pStyle w:val="TOC2"/>
        <w:tabs>
          <w:tab w:val="right" w:leader="dot" w:pos="8306"/>
        </w:tabs>
      </w:pPr>
      <w:hyperlink w:anchor="_Toc19635" w:history="1">
        <w:r>
          <w:rPr>
            <w:rFonts w:ascii="仿宋" w:eastAsia="仿宋" w:hAnsi="仿宋" w:cs="仿宋" w:hint="eastAsia"/>
            <w:lang w:eastAsia="zh-CN"/>
          </w:rPr>
          <w:t>(三)、风险监控与控制</w:t>
        </w:r>
        <w:r>
          <w:tab/>
        </w:r>
        <w:r>
          <w:fldChar w:fldCharType="begin"/>
        </w:r>
        <w:r>
          <w:instrText xml:space="preserve"> PAGEREF _Toc19635 \h </w:instrText>
        </w:r>
        <w:r>
          <w:fldChar w:fldCharType="separate"/>
        </w:r>
        <w:r>
          <w:t>38</w:t>
        </w:r>
        <w:r>
          <w:fldChar w:fldCharType="end"/>
        </w:r>
      </w:hyperlink>
    </w:p>
    <w:p>
      <w:pPr>
        <w:pStyle w:val="TOC1"/>
        <w:tabs>
          <w:tab w:val="right" w:leader="dot" w:pos="8306"/>
        </w:tabs>
      </w:pPr>
      <w:hyperlink w:anchor="_Toc29238" w:history="1">
        <w:r>
          <w:rPr>
            <w:rFonts w:ascii="仿宋" w:eastAsia="仿宋" w:hAnsi="仿宋" w:cs="仿宋" w:hint="eastAsia"/>
            <w:lang w:eastAsia="zh-CN"/>
          </w:rPr>
          <w:t>十二、闸机系统项目技术管理</w:t>
        </w:r>
        <w:r>
          <w:tab/>
        </w:r>
        <w:r>
          <w:fldChar w:fldCharType="begin"/>
        </w:r>
        <w:r>
          <w:instrText xml:space="preserve"> PAGEREF _Toc29238 \h </w:instrText>
        </w:r>
        <w:r>
          <w:fldChar w:fldCharType="separate"/>
        </w:r>
        <w:r>
          <w:t>39</w:t>
        </w:r>
        <w:r>
          <w:fldChar w:fldCharType="end"/>
        </w:r>
      </w:hyperlink>
    </w:p>
    <w:p>
      <w:pPr>
        <w:pStyle w:val="TOC2"/>
        <w:tabs>
          <w:tab w:val="right" w:leader="dot" w:pos="8306"/>
        </w:tabs>
      </w:pPr>
      <w:hyperlink w:anchor="_Toc8428" w:history="1">
        <w:r>
          <w:rPr>
            <w:rFonts w:ascii="仿宋" w:eastAsia="仿宋" w:hAnsi="仿宋" w:cs="仿宋" w:hint="eastAsia"/>
            <w:lang w:eastAsia="zh-CN"/>
          </w:rPr>
          <w:t>(一)、技术方案选用方向</w:t>
        </w:r>
        <w:r>
          <w:tab/>
        </w:r>
        <w:r>
          <w:fldChar w:fldCharType="begin"/>
        </w:r>
        <w:r>
          <w:instrText xml:space="preserve"> PAGEREF _Toc8428 \h </w:instrText>
        </w:r>
        <w:r>
          <w:fldChar w:fldCharType="separate"/>
        </w:r>
        <w:r>
          <w:t>39</w:t>
        </w:r>
        <w:r>
          <w:fldChar w:fldCharType="end"/>
        </w:r>
      </w:hyperlink>
    </w:p>
    <w:p>
      <w:pPr>
        <w:pStyle w:val="TOC2"/>
        <w:tabs>
          <w:tab w:val="right" w:leader="dot" w:pos="8306"/>
        </w:tabs>
      </w:pPr>
      <w:hyperlink w:anchor="_Toc23422" w:history="1">
        <w:r>
          <w:rPr>
            <w:rFonts w:ascii="仿宋" w:eastAsia="仿宋" w:hAnsi="仿宋" w:cs="仿宋" w:hint="eastAsia"/>
            <w:lang w:eastAsia="zh-CN"/>
          </w:rPr>
          <w:t>(二)、工艺技术方案选用原则</w:t>
        </w:r>
        <w:r>
          <w:tab/>
        </w:r>
        <w:r>
          <w:fldChar w:fldCharType="begin"/>
        </w:r>
        <w:r>
          <w:instrText xml:space="preserve"> PAGEREF _Toc23422 \h </w:instrText>
        </w:r>
        <w:r>
          <w:fldChar w:fldCharType="separate"/>
        </w:r>
        <w:r>
          <w:t>40</w:t>
        </w:r>
        <w:r>
          <w:fldChar w:fldCharType="end"/>
        </w:r>
      </w:hyperlink>
    </w:p>
    <w:p>
      <w:pPr>
        <w:pStyle w:val="TOC2"/>
        <w:tabs>
          <w:tab w:val="right" w:leader="dot" w:pos="8306"/>
        </w:tabs>
      </w:pPr>
      <w:hyperlink w:anchor="_Toc10842" w:history="1">
        <w:r>
          <w:rPr>
            <w:rFonts w:ascii="仿宋" w:eastAsia="仿宋" w:hAnsi="仿宋" w:cs="仿宋" w:hint="eastAsia"/>
            <w:lang w:eastAsia="zh-CN"/>
          </w:rPr>
          <w:t>(三)、工艺技术方案要求</w:t>
        </w:r>
        <w:r>
          <w:tab/>
        </w:r>
        <w:r>
          <w:fldChar w:fldCharType="begin"/>
        </w:r>
        <w:r>
          <w:instrText xml:space="preserve"> PAGEREF _Toc10842 \h </w:instrText>
        </w:r>
        <w:r>
          <w:fldChar w:fldCharType="separate"/>
        </w:r>
        <w:r>
          <w:t>42</w:t>
        </w:r>
        <w:r>
          <w:fldChar w:fldCharType="end"/>
        </w:r>
      </w:hyperlink>
    </w:p>
    <w:p>
      <w:pPr>
        <w:pStyle w:val="TOC1"/>
        <w:tabs>
          <w:tab w:val="right" w:leader="dot" w:pos="8306"/>
        </w:tabs>
      </w:pPr>
      <w:hyperlink w:anchor="_Toc2561" w:history="1">
        <w:r>
          <w:rPr>
            <w:rFonts w:ascii="仿宋" w:eastAsia="仿宋" w:hAnsi="仿宋" w:cs="仿宋" w:hint="eastAsia"/>
            <w:lang w:eastAsia="zh-CN"/>
          </w:rPr>
          <w:t>十三、闸机系统项目实施时间节点</w:t>
        </w:r>
        <w:r>
          <w:tab/>
        </w:r>
        <w:r>
          <w:fldChar w:fldCharType="begin"/>
        </w:r>
        <w:r>
          <w:instrText xml:space="preserve"> PAGEREF _Toc2561 \h </w:instrText>
        </w:r>
        <w:r>
          <w:fldChar w:fldCharType="separate"/>
        </w:r>
        <w:r>
          <w:t>45</w:t>
        </w:r>
        <w:r>
          <w:fldChar w:fldCharType="end"/>
        </w:r>
      </w:hyperlink>
    </w:p>
    <w:p>
      <w:pPr>
        <w:pStyle w:val="TOC2"/>
        <w:tabs>
          <w:tab w:val="right" w:leader="dot" w:pos="8306"/>
        </w:tabs>
      </w:pPr>
      <w:hyperlink w:anchor="_Toc28295" w:history="1">
        <w:r>
          <w:rPr>
            <w:rFonts w:ascii="仿宋" w:eastAsia="仿宋" w:hAnsi="仿宋" w:cs="仿宋" w:hint="eastAsia"/>
            <w:lang w:eastAsia="zh-CN"/>
          </w:rPr>
          <w:t>(一)、闸机系统项目启动阶段时间节点</w:t>
        </w:r>
        <w:r>
          <w:tab/>
        </w:r>
        <w:r>
          <w:fldChar w:fldCharType="begin"/>
        </w:r>
        <w:r>
          <w:instrText xml:space="preserve"> PAGEREF _Toc28295 \h </w:instrText>
        </w:r>
        <w:r>
          <w:fldChar w:fldCharType="separate"/>
        </w:r>
        <w:r>
          <w:t>45</w:t>
        </w:r>
        <w:r>
          <w:fldChar w:fldCharType="end"/>
        </w:r>
      </w:hyperlink>
    </w:p>
    <w:p>
      <w:pPr>
        <w:pStyle w:val="TOC2"/>
        <w:tabs>
          <w:tab w:val="right" w:leader="dot" w:pos="8306"/>
        </w:tabs>
      </w:pPr>
      <w:hyperlink w:anchor="_Toc15860" w:history="1">
        <w:r>
          <w:rPr>
            <w:rFonts w:ascii="仿宋" w:eastAsia="仿宋" w:hAnsi="仿宋" w:cs="仿宋" w:hint="eastAsia"/>
            <w:lang w:eastAsia="zh-CN"/>
          </w:rPr>
          <w:t>(二)、闸机系统项目执行阶段时间节点</w:t>
        </w:r>
        <w:r>
          <w:tab/>
        </w:r>
        <w:r>
          <w:fldChar w:fldCharType="begin"/>
        </w:r>
        <w:r>
          <w:instrText xml:space="preserve"> PAGEREF _Toc15860 \h </w:instrText>
        </w:r>
        <w:r>
          <w:fldChar w:fldCharType="separate"/>
        </w:r>
        <w:r>
          <w:t>46</w:t>
        </w:r>
        <w:r>
          <w:fldChar w:fldCharType="end"/>
        </w:r>
      </w:hyperlink>
    </w:p>
    <w:p>
      <w:pPr>
        <w:pStyle w:val="TOC2"/>
        <w:tabs>
          <w:tab w:val="right" w:leader="dot" w:pos="8306"/>
        </w:tabs>
      </w:pPr>
      <w:hyperlink w:anchor="_Toc609" w:history="1">
        <w:r>
          <w:rPr>
            <w:rFonts w:ascii="仿宋" w:eastAsia="仿宋" w:hAnsi="仿宋" w:cs="仿宋" w:hint="eastAsia"/>
            <w:lang w:eastAsia="zh-CN"/>
          </w:rPr>
          <w:t>(三)、闸机系统项目完成阶段时间节点</w:t>
        </w:r>
        <w:r>
          <w:tab/>
        </w:r>
        <w:r>
          <w:fldChar w:fldCharType="begin"/>
        </w:r>
        <w:r>
          <w:instrText xml:space="preserve"> PAGEREF _Toc609 \h </w:instrText>
        </w:r>
        <w:r>
          <w:fldChar w:fldCharType="separate"/>
        </w:r>
        <w:r>
          <w:t>47</w:t>
        </w:r>
        <w:r>
          <w:fldChar w:fldCharType="end"/>
        </w:r>
      </w:hyperlink>
    </w:p>
    <w:p>
      <w:pPr>
        <w:pStyle w:val="TOC1"/>
        <w:tabs>
          <w:tab w:val="right" w:leader="dot" w:pos="8306"/>
        </w:tabs>
      </w:pPr>
      <w:hyperlink w:anchor="_Toc24556" w:history="1">
        <w:r>
          <w:rPr>
            <w:rFonts w:ascii="仿宋" w:eastAsia="仿宋" w:hAnsi="仿宋" w:cs="仿宋" w:hint="eastAsia"/>
            <w:lang w:eastAsia="zh-CN"/>
          </w:rPr>
          <w:t>十四、供应链管理</w:t>
        </w:r>
        <w:r>
          <w:tab/>
        </w:r>
        <w:r>
          <w:fldChar w:fldCharType="begin"/>
        </w:r>
        <w:r>
          <w:instrText xml:space="preserve"> PAGEREF _Toc24556 \h </w:instrText>
        </w:r>
        <w:r>
          <w:fldChar w:fldCharType="separate"/>
        </w:r>
        <w:r>
          <w:t>48</w:t>
        </w:r>
        <w:r>
          <w:fldChar w:fldCharType="end"/>
        </w:r>
      </w:hyperlink>
    </w:p>
    <w:p>
      <w:pPr>
        <w:pStyle w:val="TOC2"/>
        <w:tabs>
          <w:tab w:val="right" w:leader="dot" w:pos="8306"/>
        </w:tabs>
      </w:pPr>
      <w:hyperlink w:anchor="_Toc15871" w:history="1">
        <w:r>
          <w:rPr>
            <w:rFonts w:ascii="仿宋" w:eastAsia="仿宋" w:hAnsi="仿宋" w:cs="仿宋" w:hint="eastAsia"/>
            <w:lang w:eastAsia="zh-CN"/>
          </w:rPr>
          <w:t>(一)、供应链战略规划</w:t>
        </w:r>
        <w:r>
          <w:tab/>
        </w:r>
        <w:r>
          <w:fldChar w:fldCharType="begin"/>
        </w:r>
        <w:r>
          <w:instrText xml:space="preserve"> PAGEREF _Toc15871 \h </w:instrText>
        </w:r>
        <w:r>
          <w:fldChar w:fldCharType="separate"/>
        </w:r>
        <w:r>
          <w:t>48</w:t>
        </w:r>
        <w:r>
          <w:fldChar w:fldCharType="end"/>
        </w:r>
      </w:hyperlink>
    </w:p>
    <w:p>
      <w:pPr>
        <w:pStyle w:val="TOC2"/>
        <w:tabs>
          <w:tab w:val="right" w:leader="dot" w:pos="8306"/>
        </w:tabs>
      </w:pPr>
      <w:hyperlink w:anchor="_Toc6683" w:history="1">
        <w:r>
          <w:rPr>
            <w:rFonts w:ascii="仿宋" w:eastAsia="仿宋" w:hAnsi="仿宋" w:cs="仿宋" w:hint="eastAsia"/>
            <w:lang w:eastAsia="zh-CN"/>
          </w:rPr>
          <w:t>(二)、供应商选择与合作</w:t>
        </w:r>
        <w:r>
          <w:tab/>
        </w:r>
        <w:r>
          <w:fldChar w:fldCharType="begin"/>
        </w:r>
        <w:r>
          <w:instrText xml:space="preserve"> PAGEREF _Toc6683 \h </w:instrText>
        </w:r>
        <w:r>
          <w:fldChar w:fldCharType="separate"/>
        </w:r>
        <w:r>
          <w:t>49</w:t>
        </w:r>
        <w:r>
          <w:fldChar w:fldCharType="end"/>
        </w:r>
      </w:hyperlink>
    </w:p>
    <w:p>
      <w:pPr>
        <w:pStyle w:val="TOC2"/>
        <w:tabs>
          <w:tab w:val="right" w:leader="dot" w:pos="8306"/>
        </w:tabs>
      </w:pPr>
      <w:hyperlink w:anchor="_Toc21370" w:history="1">
        <w:r>
          <w:rPr>
            <w:rFonts w:ascii="仿宋" w:eastAsia="仿宋" w:hAnsi="仿宋" w:cs="仿宋" w:hint="eastAsia"/>
            <w:lang w:eastAsia="zh-CN"/>
          </w:rPr>
          <w:t>(三)、物流与库存管理</w:t>
        </w:r>
        <w:r>
          <w:tab/>
        </w:r>
        <w:r>
          <w:fldChar w:fldCharType="begin"/>
        </w:r>
        <w:r>
          <w:instrText xml:space="preserve"> PAGEREF _Toc21370 \h </w:instrText>
        </w:r>
        <w:r>
          <w:fldChar w:fldCharType="separate"/>
        </w:r>
        <w:r>
          <w:t>51</w:t>
        </w:r>
        <w:r>
          <w:fldChar w:fldCharType="end"/>
        </w:r>
      </w:hyperlink>
    </w:p>
    <w:p>
      <w:pPr>
        <w:pStyle w:val="TOC1"/>
        <w:tabs>
          <w:tab w:val="right" w:leader="dot" w:pos="8306"/>
        </w:tabs>
      </w:pPr>
      <w:hyperlink w:anchor="_Toc27701" w:history="1">
        <w:r>
          <w:rPr>
            <w:rFonts w:ascii="仿宋" w:eastAsia="仿宋" w:hAnsi="仿宋" w:cs="仿宋" w:hint="eastAsia"/>
            <w:lang w:eastAsia="zh-CN"/>
          </w:rPr>
          <w:t>十五、风险识别与分类</w:t>
        </w:r>
        <w:r>
          <w:tab/>
        </w:r>
        <w:r>
          <w:fldChar w:fldCharType="begin"/>
        </w:r>
        <w:r>
          <w:instrText xml:space="preserve"> PAGEREF _Toc27701 \h </w:instrText>
        </w:r>
        <w:r>
          <w:fldChar w:fldCharType="separate"/>
        </w:r>
        <w:r>
          <w:t>52</w:t>
        </w:r>
        <w:r>
          <w:fldChar w:fldCharType="end"/>
        </w:r>
      </w:hyperlink>
    </w:p>
    <w:p>
      <w:pPr>
        <w:pStyle w:val="TOC2"/>
        <w:tabs>
          <w:tab w:val="right" w:leader="dot" w:pos="8306"/>
        </w:tabs>
      </w:pPr>
      <w:hyperlink w:anchor="_Toc2476" w:history="1">
        <w:r>
          <w:rPr>
            <w:rFonts w:ascii="仿宋" w:eastAsia="仿宋" w:hAnsi="仿宋" w:cs="仿宋" w:hint="eastAsia"/>
            <w:lang w:eastAsia="zh-CN"/>
          </w:rPr>
          <w:t>(一)、风险识别</w:t>
        </w:r>
        <w:r>
          <w:tab/>
        </w:r>
        <w:r>
          <w:fldChar w:fldCharType="begin"/>
        </w:r>
        <w:r>
          <w:instrText xml:space="preserve"> PAGEREF _Toc2476 \h </w:instrText>
        </w:r>
        <w:r>
          <w:fldChar w:fldCharType="separate"/>
        </w:r>
        <w:r>
          <w:t>52</w:t>
        </w:r>
        <w:r>
          <w:fldChar w:fldCharType="end"/>
        </w:r>
      </w:hyperlink>
    </w:p>
    <w:p>
      <w:pPr>
        <w:pStyle w:val="TOC2"/>
        <w:tabs>
          <w:tab w:val="right" w:leader="dot" w:pos="8306"/>
        </w:tabs>
      </w:pPr>
      <w:hyperlink w:anchor="_Toc6078" w:history="1">
        <w:r>
          <w:rPr>
            <w:rFonts w:ascii="仿宋" w:eastAsia="仿宋" w:hAnsi="仿宋" w:cs="仿宋" w:hint="eastAsia"/>
            <w:lang w:eastAsia="zh-CN"/>
          </w:rPr>
          <w:t>(二)、风险分类</w:t>
        </w:r>
        <w:r>
          <w:tab/>
        </w:r>
        <w:r>
          <w:fldChar w:fldCharType="begin"/>
        </w:r>
        <w:r>
          <w:instrText xml:space="preserve"> PAGEREF _Toc6078 \h </w:instrText>
        </w:r>
        <w:r>
          <w:fldChar w:fldCharType="separate"/>
        </w:r>
        <w:r>
          <w:t>53</w:t>
        </w:r>
        <w:r>
          <w:fldChar w:fldCharType="end"/>
        </w:r>
      </w:hyperlink>
    </w:p>
    <w:p>
      <w:pPr>
        <w:pStyle w:val="TOC1"/>
        <w:tabs>
          <w:tab w:val="right" w:leader="dot" w:pos="8306"/>
        </w:tabs>
      </w:pPr>
      <w:hyperlink w:anchor="_Toc8663" w:history="1">
        <w:r>
          <w:rPr>
            <w:rFonts w:ascii="仿宋" w:eastAsia="仿宋" w:hAnsi="仿宋" w:cs="仿宋" w:hint="eastAsia"/>
            <w:lang w:eastAsia="zh-CN"/>
          </w:rPr>
          <w:t>十六、闸机系统项目工程方案分析</w:t>
        </w:r>
        <w:r>
          <w:tab/>
        </w:r>
        <w:r>
          <w:fldChar w:fldCharType="begin"/>
        </w:r>
        <w:r>
          <w:instrText xml:space="preserve"> PAGEREF _Toc8663 \h </w:instrText>
        </w:r>
        <w:r>
          <w:fldChar w:fldCharType="separate"/>
        </w:r>
        <w:r>
          <w:t>55</w:t>
        </w:r>
        <w:r>
          <w:fldChar w:fldCharType="end"/>
        </w:r>
      </w:hyperlink>
    </w:p>
    <w:p>
      <w:pPr>
        <w:pStyle w:val="TOC2"/>
        <w:tabs>
          <w:tab w:val="right" w:leader="dot" w:pos="8306"/>
        </w:tabs>
      </w:pPr>
      <w:hyperlink w:anchor="_Toc28562" w:history="1">
        <w:r>
          <w:rPr>
            <w:rFonts w:ascii="仿宋" w:eastAsia="仿宋" w:hAnsi="仿宋" w:cs="仿宋" w:hint="eastAsia"/>
            <w:lang w:eastAsia="zh-CN"/>
          </w:rPr>
          <w:t>(一)、建筑工程设计原则</w:t>
        </w:r>
        <w:r>
          <w:tab/>
        </w:r>
        <w:r>
          <w:fldChar w:fldCharType="begin"/>
        </w:r>
        <w:r>
          <w:instrText xml:space="preserve"> PAGEREF _Toc28562 \h </w:instrText>
        </w:r>
        <w:r>
          <w:fldChar w:fldCharType="separate"/>
        </w:r>
        <w:r>
          <w:t>55</w:t>
        </w:r>
        <w:r>
          <w:fldChar w:fldCharType="end"/>
        </w:r>
      </w:hyperlink>
    </w:p>
    <w:p>
      <w:pPr>
        <w:pStyle w:val="TOC2"/>
        <w:tabs>
          <w:tab w:val="right" w:leader="dot" w:pos="8306"/>
        </w:tabs>
      </w:pPr>
      <w:hyperlink w:anchor="_Toc26490" w:history="1">
        <w:r>
          <w:rPr>
            <w:rFonts w:ascii="仿宋" w:eastAsia="仿宋" w:hAnsi="仿宋" w:cs="仿宋" w:hint="eastAsia"/>
            <w:lang w:eastAsia="zh-CN"/>
          </w:rPr>
          <w:t>(二)、土建工程建设指标</w:t>
        </w:r>
        <w:r>
          <w:tab/>
        </w:r>
        <w:r>
          <w:fldChar w:fldCharType="begin"/>
        </w:r>
        <w:r>
          <w:instrText xml:space="preserve"> PAGEREF _Toc26490 \h </w:instrText>
        </w:r>
        <w:r>
          <w:fldChar w:fldCharType="separate"/>
        </w:r>
        <w:r>
          <w:t>58</w:t>
        </w:r>
        <w:r>
          <w:fldChar w:fldCharType="end"/>
        </w:r>
      </w:hyperlink>
    </w:p>
    <w:p>
      <w:pPr>
        <w:pStyle w:val="TOC1"/>
        <w:tabs>
          <w:tab w:val="right" w:leader="dot" w:pos="8306"/>
        </w:tabs>
      </w:pPr>
      <w:hyperlink w:anchor="_Toc11496" w:history="1">
        <w:r>
          <w:rPr>
            <w:rFonts w:ascii="仿宋" w:eastAsia="仿宋" w:hAnsi="仿宋" w:cs="仿宋" w:hint="eastAsia"/>
            <w:lang w:eastAsia="zh-CN"/>
          </w:rPr>
          <w:t>十七、闸机系统项目变更管理</w:t>
        </w:r>
        <w:r>
          <w:tab/>
        </w:r>
        <w:r>
          <w:fldChar w:fldCharType="begin"/>
        </w:r>
        <w:r>
          <w:instrText xml:space="preserve"> PAGEREF _Toc11496 \h </w:instrText>
        </w:r>
        <w:r>
          <w:fldChar w:fldCharType="separate"/>
        </w:r>
        <w:r>
          <w:t>60</w:t>
        </w:r>
        <w:r>
          <w:fldChar w:fldCharType="end"/>
        </w:r>
      </w:hyperlink>
    </w:p>
    <w:p>
      <w:pPr>
        <w:pStyle w:val="TOC2"/>
        <w:tabs>
          <w:tab w:val="right" w:leader="dot" w:pos="8306"/>
        </w:tabs>
      </w:pPr>
      <w:hyperlink w:anchor="_Toc9186" w:history="1">
        <w:r>
          <w:rPr>
            <w:rFonts w:ascii="仿宋" w:eastAsia="仿宋" w:hAnsi="仿宋" w:cs="仿宋" w:hint="eastAsia"/>
            <w:lang w:eastAsia="zh-CN"/>
          </w:rPr>
          <w:t>(一)、变更申请与评估</w:t>
        </w:r>
        <w:r>
          <w:tab/>
        </w:r>
        <w:r>
          <w:fldChar w:fldCharType="begin"/>
        </w:r>
        <w:r>
          <w:instrText xml:space="preserve"> PAGEREF _Toc9186 \h </w:instrText>
        </w:r>
        <w:r>
          <w:fldChar w:fldCharType="separate"/>
        </w:r>
        <w:r>
          <w:t>60</w:t>
        </w:r>
        <w:r>
          <w:fldChar w:fldCharType="end"/>
        </w:r>
      </w:hyperlink>
    </w:p>
    <w:p>
      <w:pPr>
        <w:pStyle w:val="TOC2"/>
        <w:tabs>
          <w:tab w:val="right" w:leader="dot" w:pos="8306"/>
        </w:tabs>
      </w:pPr>
      <w:hyperlink w:anchor="_Toc15640" w:history="1">
        <w:r>
          <w:rPr>
            <w:rFonts w:ascii="仿宋" w:eastAsia="仿宋" w:hAnsi="仿宋" w:cs="仿宋" w:hint="eastAsia"/>
            <w:lang w:eastAsia="zh-CN"/>
          </w:rPr>
          <w:t>(二)、变更实施与控制</w:t>
        </w:r>
        <w:r>
          <w:tab/>
        </w:r>
        <w:r>
          <w:fldChar w:fldCharType="begin"/>
        </w:r>
        <w:r>
          <w:instrText xml:space="preserve"> PAGEREF _Toc15640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39"/>
      <w:r>
        <w:rPr>
          <w:rFonts w:ascii="仿宋" w:eastAsia="仿宋" w:hAnsi="仿宋" w:cs="仿宋" w:hint="eastAsia"/>
          <w:sz w:val="28"/>
          <w:lang w:eastAsia="zh-CN"/>
        </w:rPr>
        <w:t>一、闸机系统项目土建工程</w:t>
      </w:r>
      <w:bookmarkEnd w:id="2"/>
    </w:p>
    <w:p>
      <w:pPr>
        <w:pStyle w:val="Heading2"/>
        <w:rPr>
          <w:rFonts w:ascii="仿宋" w:eastAsia="仿宋" w:hAnsi="仿宋" w:cs="仿宋" w:hint="eastAsia"/>
          <w:lang w:eastAsia="zh-CN"/>
        </w:rPr>
      </w:pPr>
      <w:bookmarkStart w:id="3" w:name="_Toc209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在闸机系统项目的建筑工程设计中，我们将秉承一系列重要的设计原则，以确保闸机系统项目建筑在功能、美观、可持续性等方面达到最佳效果。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首要原则是确保建筑的功能性得到最大化的发挥。我们将充分理解闸机系统项目的实际需求，合理布局各个功能区域，保证建筑在满足业务需求的同时，提供高效的工作环境。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在建筑设计中，我们将综合考虑建设和运营成本。通过精细的经济效益分析，确保设计方案在高效利用资源的同时，对闸机系统项目的长期盈利能力有积极的贡献。</w:t>
      </w:r>
    </w:p>
    <w:p>
      <w:pPr>
        <w:pStyle w:val="Heading2"/>
        <w:ind w:firstLine="560" w:firstLineChars="200"/>
        <w:rPr>
          <w:rFonts w:ascii="仿宋" w:eastAsia="仿宋" w:hAnsi="仿宋" w:cs="仿宋" w:hint="eastAsia"/>
          <w:sz w:val="28"/>
          <w:lang w:eastAsia="zh-CN"/>
        </w:rPr>
      </w:pPr>
      <w:bookmarkStart w:id="4" w:name="_Toc312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闸机系统项目的土建工程设计中，我们将精准设定设计年限，结合闸机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闸机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8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闸机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闸机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闸机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2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本期工程闸机系统项目预计总建筑面积XXX平方米，其中：计容建筑面积XXX平方米，计划建筑工程投资XX万元，占闸机系统项目总投资的XX%。</w:t>
      </w:r>
    </w:p>
    <w:p>
      <w:pPr>
        <w:pStyle w:val="Heading1"/>
        <w:ind w:firstLine="560" w:firstLineChars="200"/>
        <w:rPr>
          <w:rFonts w:ascii="仿宋" w:eastAsia="仿宋" w:hAnsi="仿宋" w:cs="仿宋" w:hint="eastAsia"/>
          <w:sz w:val="28"/>
          <w:lang w:eastAsia="zh-CN"/>
        </w:rPr>
      </w:pPr>
      <w:bookmarkStart w:id="7" w:name="_Toc912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1128"/>
      <w:r>
        <w:rPr>
          <w:rFonts w:ascii="仿宋" w:eastAsia="仿宋" w:hAnsi="仿宋" w:cs="仿宋" w:hint="eastAsia"/>
          <w:lang w:eastAsia="zh-CN"/>
        </w:rPr>
        <w:t>(一)、闸机系统行业分析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行业一直以来都是市场的关注焦点。行业内的发展趋势、竞争态势以及潜在机会都对闸机系统项目的推进产生深远的影响。通过深入研究行业的整体概貌，我们将更好地理解行业的核心特征，为闸机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闸机系统行业，技术一直是推动创新和发展的关键因素。我们将对当前技术趋势进行详尽分析，包括但不限于人工智能、大数据应用、先进制造技术等。这有助于闸机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闸机系统项目成功的基础。我们将对主要竞争对手进行深入研究，包括其市场份额、产品特点、市场定位等。通过全面了解竞争对手的优势和劣势，闸机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4952"/>
      <w:r>
        <w:rPr>
          <w:rFonts w:ascii="仿宋" w:eastAsia="仿宋" w:hAnsi="仿宋" w:cs="仿宋" w:hint="eastAsia"/>
          <w:sz w:val="28"/>
          <w:lang w:eastAsia="zh-CN"/>
        </w:rPr>
        <w:t>(二)、闸机系统市场分析预测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通过对市场规模的深入调研，我们将预测闸机系统市场未来的增长趋势。这包括市场的整体规模、各细分领域的发展趋势等。闸机系统项目可以根据市场的扩张速度和潜在机会，制定更符合市场需求的发展策略。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闸机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闸机系统项目实施过程中需要充分考虑的因素。我们将对市场风险进行全面评估，包括但不限于政策法规风险、市场竞争风险、技术变革风险等。通过对潜在风险的深入分析，闸机系统项目可以制定相应的风险缓解策略，降低不确定性对闸机系统项目的影响。</w:t>
      </w:r>
    </w:p>
    <w:p>
      <w:pPr>
        <w:pStyle w:val="Heading1"/>
        <w:ind w:firstLine="560" w:firstLineChars="200"/>
        <w:rPr>
          <w:rFonts w:ascii="仿宋" w:eastAsia="仿宋" w:hAnsi="仿宋" w:cs="仿宋" w:hint="eastAsia"/>
          <w:sz w:val="28"/>
          <w:lang w:eastAsia="zh-CN"/>
        </w:rPr>
      </w:pPr>
      <w:bookmarkStart w:id="10" w:name="_Toc24827"/>
      <w:r>
        <w:rPr>
          <w:rFonts w:ascii="仿宋" w:eastAsia="仿宋" w:hAnsi="仿宋" w:cs="仿宋" w:hint="eastAsia"/>
          <w:sz w:val="28"/>
          <w:lang w:eastAsia="zh-CN"/>
        </w:rPr>
        <w:t>三、闸机系统项目概论</w:t>
      </w:r>
      <w:bookmarkEnd w:id="10"/>
    </w:p>
    <w:p>
      <w:pPr>
        <w:pStyle w:val="Heading2"/>
        <w:rPr>
          <w:rFonts w:ascii="仿宋" w:eastAsia="仿宋" w:hAnsi="仿宋" w:cs="仿宋" w:hint="eastAsia"/>
          <w:lang w:eastAsia="zh-CN"/>
        </w:rPr>
      </w:pPr>
      <w:bookmarkStart w:id="11" w:name="_Toc8219"/>
      <w:r>
        <w:rPr>
          <w:rFonts w:ascii="仿宋" w:eastAsia="仿宋" w:hAnsi="仿宋" w:cs="仿宋" w:hint="eastAsia"/>
          <w:lang w:eastAsia="zh-CN"/>
        </w:rPr>
        <w:t>(一)、闸机系统项目概况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起源追溯至对市场的深入洞察。市场的不断演变与变革为闸机系统项目提供了难得的机遇。当前市场存在的需求缺口和变革的大环境共同构成了闸机系统项目的背景。这个闸机系统项目旨在充分利用市场机遇，填补行业中尚未满足的需求，为客户提供全新的解决方案。市场的变革和需求的增长使得这个闸机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闸机系统项目名称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正式命名为闸机系统。这个名称不仅仅是一个标识，更代表了闸机系统项目的核心理念和愿景。它蕴含着闸机系统项目所要解决问题的关键字，具有强烈的表达和辨识度，为闸机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闸机系统项目目标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核心目标是提供一种全新、高效的解决方案，满足客户日益增长的需求。闸机系统项目追求的不仅仅是满足市场需求，更是在市场中获得卓越的竞争优势。通过不断提升产品或服务的质量和创新水平，闸机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闸机系统项目范围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全面涵盖了产品研发、制造、市场推广和售后服务，确保从产品设计到最终用户体验的全方位关注。这一全面的闸机系统项目范围是为了确保闸机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闸机系统项目时间表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闸机系统项目计划在未来18个月内完成，包括研发、测试、市场试点和正式推出等不同阶段。这个时间表的合理设计是为了确保闸机系统项目各个阶段的顺利推进，以便按时交付高质量的成果。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闸机系统项目预算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闸机系统项目总预算估算为XX百万美元，主要分配在研发、市场推广、人员培训和运营等方面。这一充足的预算为闸机系统项目提供了充足的资源，确保闸机系统项目在各个方面都能取得优异的表现。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闸机系统项目风险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闸机系统项目可能面临的风险包括市场接受度低、技术难题、竞争激烈等。闸机系统项目团队已经制定了相应的风险应对计划，通过前瞻性的风险管理，确保闸机系统项目在面对不确定性时能够迅速做出应对。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闸机系统项目团队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闸机系统项目汇聚了一支经验丰富、多领域专业素养的核心团队，确保闸机系统项目在各个方面都能拥有高水平的执行力。团队的协同作战是闸机系统项目成功的关键因素之一。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闸机系统项目背景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闸机系统项目的背景根植于市场对更高效、创新产品的渴望，同时也受到科技发展对行业格局的深刻改变的影响。这为闸机系统项目提供了广阔的发展空间和市场需求。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闸机系统项目现状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截至目前，闸机系统项目已完成市场调研和技术验证，取得了初步的成功。这为闸机系统项目在未来的发展奠定了坚实的基础，为更远大的目标打下了坚实的基石。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821"/>
      <w:r>
        <w:rPr>
          <w:rFonts w:ascii="仿宋" w:eastAsia="仿宋" w:hAnsi="仿宋" w:cs="仿宋" w:hint="eastAsia"/>
          <w:sz w:val="28"/>
          <w:lang w:eastAsia="zh-CN"/>
        </w:rPr>
        <w:t>(二)、闸机系统项目目标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keyword》闸机系统项目首要业务目标是在市场中占据有利地位，实现产品/服务的成功推广和销售。通过不断提升产品质量、创新性，闸机系统项目追求成为行业中的领导者，赢得更多客户的青睐。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在科技迅速发展的时代，闸机系统项目着眼于技术创新。通过持续的研发和技术升级，闸机系统项目旨在推出更具创新性的产品或服务，以满足市场对新鲜、先进解决方案的需求。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为了建立可持续的客户关系，闸机系统项目设定了客户满意度目标。通过提供卓越的产品质量和优质的客户服务，闸机系统项目追求赢得客户的信任和忠诚度，确保他们的满意度达到行业领先水平。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闸机系统项目注重社会责任和可持续发展。通过实施环保、社会责任闸机系统项目，闸机系统项目致力于在经济发展的同时保护环境，促进社会公平，实现可持续经营。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闸机系统项目的团队是实现目标的核心驱动力。因此，闸机系统项目设定了团队发展目标，包括提升团队成员的专业技能、培养领导力，以及搭建协同高效的团队工作氛围。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1306"/>
      <w:r>
        <w:rPr>
          <w:rFonts w:ascii="仿宋" w:eastAsia="仿宋" w:hAnsi="仿宋" w:cs="仿宋" w:hint="eastAsia"/>
          <w:sz w:val="28"/>
          <w:lang w:eastAsia="zh-CN"/>
        </w:rPr>
        <w:t>(三)、闸机系统项目提出的理由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闸机系统项目提出的理由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提出源于对市场机遇的深刻洞察。当前市场中存在的需求缺口和行业发展趋势表明，有巨大的商业机会等待被开发。通过准确捕捉市场机遇，闸机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理念基于对技术创新的信仰。通过持续的研发和技术投入，闸机系统项目有望推出更具创新性的产品或服务。在科技飞速发展的当下，闸机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提出是为了增强企业的行业竞争力。通过提升产品或服务的质量和独特性，闸机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响应了消费者需求的变化。随着社会和科技的不断发展，消费者对产品和服务的需求也在发生变化。通过深入了解并及时回应消费者的新需求，闸机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闸机系统项目的提出是企业战略发展规划的一部分。在面对日益激烈的市场竞争和不断变化的商业环境中，闸机系统项目作为企业战略的一环，旨在为企业开辟新的增长领域，巩固企业在行业中的地位。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提出不仅仅是基于商业考量，还注重社会责任。通过推出环保、社会责任等方面的闸机系统项目，闸机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闸机系统项目的提出反映了对利益相关者期望的关注。包括客户、员工、投资者等利益相关者在企业发展中都有着各自的期望，闸机系统项目力求在满足这些期望的同时，取得更大的共赢。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4429"/>
      <w:r>
        <w:rPr>
          <w:rFonts w:ascii="仿宋" w:eastAsia="仿宋" w:hAnsi="仿宋" w:cs="仿宋" w:hint="eastAsia"/>
          <w:sz w:val="28"/>
          <w:lang w:eastAsia="zh-CN"/>
        </w:rPr>
        <w:t>(四)、闸机系统项目意义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在实施闸机系统项目的过程中，我们不仅仅是在追逐商业成功，更是为企业和社会的多个层面创造了深远的意义。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首要意义在于提升企业的市场竞争力。通过持续的创新和对产品质量的高标准要求，闸机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闸机系统项目的推进将促使行业技术水平的提升。通过引入先进技术和创新性解决方案，闸机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闸机系统项目不仅创造了大量就业机会，提高了就业水平，还注重社会责任和环保。通过参与社会公益事业和推动环保闸机系统项目，闸机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综合而言，闸机系统项目意义重大，不仅推动了企业的发展，也为行业和社会的进步贡献了积极力量。这是一个全面而深刻的影响，将在未来产生可持续的正面效应。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181"/>
      <w:r>
        <w:rPr>
          <w:rFonts w:ascii="仿宋" w:eastAsia="仿宋" w:hAnsi="仿宋" w:cs="仿宋" w:hint="eastAsia"/>
          <w:sz w:val="28"/>
          <w:lang w:eastAsia="zh-CN"/>
        </w:rPr>
        <w:t>(五)、闸机系统项目背景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在当今迅猛发展的商业环境中，闸机系统项目的动因根植于对多方面因素的审慎考量。这个闸机系统项目的提出并非孤立的决策，而是对企业所处背景深入思考的产物。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市场的不断演变是闸机系统项目背后的首要原因。科技的迅速发展和全球市场的快速变化使得企业必须灵活应对。闸机系统项目应运而生，旨在通过创新性的解决方案迎合市场的多变需求，赢得竞争中的先机。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竞争的激烈程度也是闸机系统项目背景中不可忽视的一环。企业需要在激烈竞争中脱颖而出，为此，闸机系统项目致力于打破常规，提供独特的价值主张，以吸引客户并确保市场份额的增长。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技术的迅速发展为企业带来了机遇与挑战。作为闸机系统项目启动的背景之一，对新兴技术的应用将有助于提升企业的技术水平，使其在不断演进的商业环境中保持竞争优势。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此外，社会对企业责任的期望也在逐渐升高。闸机系统项目充分融入了社会责任的理念，通过可持续经营和社会公益闸机系统项目，企图为社会贡献一份力量，在商业成功的同时关注社会价值。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2133"/>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733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闸机系统项目的主要产品是XXXX，预计年产值为XXX万元。这一产品在市场中占据着重要的地位，其广泛的应用范围使得该闸机系统项目的市场前景非常广阔。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闸机系统项目的xxx产品作为重要的原材料之一，将在多个领域发挥关键作用。其在建筑、交通、能源等方面的广泛应用将为整个产业链提供强大的支持，形成产业协同效应。闸机系统项目的年产值XXX万XXX万XXX万万元不仅反映了其在市场上的巨大潜力，更预示着它对国民经济的积极贡献。这种关联度高、涉及面广的产业关系，使得该闸机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613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总征地面积为XXXX平方米，相当于约XX.XX亩，其中净用地面积为XXXX平方米，红线范围内相当于约XX.XX亩。这一用地规模充分考虑了闸机系统项目的建设需求，保障了闸机系统项目在合适的空间内得以充分发展。闸机系统项目规划的总建筑面积为XXXX平方米，其中主体工程建设占XXXX平方米，计容建筑面积达XXXX平方米。预计建筑工程的投资将达到XXXX万元，为闸机系统项目的顺利推进提供了经济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计划购置的设备共计XXXX台（套），设备购置费用为XXXX万元。这一设备购置计划充分考虑到闸机系统项目的生产需求和技术要求，确保了闸机系统项目在生产运营中具备先进的技术装备和高效的生产能力。设备的合理配置将为闸机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计划总投资为XXXX万元，预计年实现营业收入为XXXX万元。这一产能规模的设定旨在确保闸机系统项目能够在投资与回报之间取得平衡，实现长期可持续的发展。闸机系统项目的总投资充分考虑到各个方面的需求，包括用地建设、设备购置等多个环节，以确保闸机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9508"/>
      <w:r>
        <w:rPr>
          <w:rFonts w:ascii="仿宋" w:eastAsia="仿宋" w:hAnsi="仿宋" w:cs="仿宋" w:hint="eastAsia"/>
          <w:sz w:val="28"/>
          <w:lang w:eastAsia="zh-CN"/>
        </w:rPr>
        <w:t>五、闸机系统项目可持续发展</w:t>
      </w:r>
      <w:bookmarkEnd w:id="19"/>
    </w:p>
    <w:p>
      <w:pPr>
        <w:pStyle w:val="Heading2"/>
        <w:rPr>
          <w:rFonts w:ascii="仿宋" w:eastAsia="仿宋" w:hAnsi="仿宋" w:cs="仿宋" w:hint="eastAsia"/>
          <w:lang w:eastAsia="zh-CN"/>
        </w:rPr>
      </w:pPr>
      <w:bookmarkStart w:id="20" w:name="_Toc27758"/>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闸机系统项目中，闸机系统项目团队着眼于未来，明确了可持续发展的战略方向。制定的具体可持续发展目标包括降低资源使用、采用环保技术、最大化社会效益等。这一步骤不仅有助于闸机系统项目在环保和社会责任方面达到最高标准，也为未来提供了明确的指引，确保闸机系统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https://d.book118.com/365324024304011034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F8198E"/>
    <w:rsid w:val="72F819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32402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2024-01-03T21:53:00Z</dcterms:created>
  <dcterms:modified xsi:type="dcterms:W3CDTF">2024-01-03T21:53:41Z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7C9444DFD7414B6A846DF6298DCAC2C5_11</vt:lpwstr>
  </property>
  <property fmtid="{D5CDD505-2E9C-101B-9397-08002B2CF9AE}" pid="3" name="KSOProductBuildVer">
    <vt:lpwstr>2052-12.1.0.16120</vt:lpwstr>
  </property>
</Properties>
</file>