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诱导风机项目可行性建设方案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448" w:history="1">
        <w:r>
          <w:rPr>
            <w:rFonts w:ascii="仿宋" w:eastAsia="仿宋" w:hAnsi="仿宋" w:cs="仿宋" w:hint="eastAsia"/>
            <w:lang w:eastAsia="zh-CN"/>
          </w:rPr>
          <w:t>前言</w:t>
        </w:r>
        <w:r>
          <w:tab/>
        </w:r>
        <w:r>
          <w:fldChar w:fldCharType="begin"/>
        </w:r>
        <w:r>
          <w:instrText xml:space="preserve"> PAGEREF _Toc19448 \h </w:instrText>
        </w:r>
        <w:r>
          <w:fldChar w:fldCharType="separate"/>
        </w:r>
        <w:r>
          <w:t>3</w:t>
        </w:r>
        <w:r>
          <w:fldChar w:fldCharType="end"/>
        </w:r>
      </w:hyperlink>
    </w:p>
    <w:p>
      <w:pPr>
        <w:pStyle w:val="TOC1"/>
        <w:tabs>
          <w:tab w:val="right" w:leader="dot" w:pos="8306"/>
        </w:tabs>
      </w:pPr>
      <w:hyperlink w:anchor="_Toc29033" w:history="1">
        <w:r>
          <w:rPr>
            <w:rFonts w:ascii="仿宋" w:eastAsia="仿宋" w:hAnsi="仿宋" w:cs="仿宋" w:hint="eastAsia"/>
            <w:lang w:eastAsia="zh-CN"/>
          </w:rPr>
          <w:t>一、资源开发及综合利用分析</w:t>
        </w:r>
        <w:r>
          <w:tab/>
        </w:r>
        <w:r>
          <w:fldChar w:fldCharType="begin"/>
        </w:r>
        <w:r>
          <w:instrText xml:space="preserve"> PAGEREF _Toc29033 \h </w:instrText>
        </w:r>
        <w:r>
          <w:fldChar w:fldCharType="separate"/>
        </w:r>
        <w:r>
          <w:t>3</w:t>
        </w:r>
        <w:r>
          <w:fldChar w:fldCharType="end"/>
        </w:r>
      </w:hyperlink>
    </w:p>
    <w:p>
      <w:pPr>
        <w:pStyle w:val="TOC2"/>
        <w:tabs>
          <w:tab w:val="right" w:leader="dot" w:pos="8306"/>
        </w:tabs>
      </w:pPr>
      <w:hyperlink w:anchor="_Toc27448" w:history="1">
        <w:r>
          <w:rPr>
            <w:rFonts w:ascii="仿宋" w:eastAsia="仿宋" w:hAnsi="仿宋" w:cs="仿宋" w:hint="eastAsia"/>
            <w:lang w:eastAsia="zh-CN"/>
          </w:rPr>
          <w:t>(一)、资源开发方案</w:t>
        </w:r>
        <w:r>
          <w:tab/>
        </w:r>
        <w:r>
          <w:fldChar w:fldCharType="begin"/>
        </w:r>
        <w:r>
          <w:instrText xml:space="preserve"> PAGEREF _Toc27448 \h </w:instrText>
        </w:r>
        <w:r>
          <w:fldChar w:fldCharType="separate"/>
        </w:r>
        <w:r>
          <w:t>3</w:t>
        </w:r>
        <w:r>
          <w:fldChar w:fldCharType="end"/>
        </w:r>
      </w:hyperlink>
    </w:p>
    <w:p>
      <w:pPr>
        <w:pStyle w:val="TOC2"/>
        <w:tabs>
          <w:tab w:val="right" w:leader="dot" w:pos="8306"/>
        </w:tabs>
      </w:pPr>
      <w:hyperlink w:anchor="_Toc10262" w:history="1">
        <w:r>
          <w:rPr>
            <w:rFonts w:ascii="仿宋" w:eastAsia="仿宋" w:hAnsi="仿宋" w:cs="仿宋" w:hint="eastAsia"/>
            <w:lang w:eastAsia="zh-CN"/>
          </w:rPr>
          <w:t>(二)、资源利用方案</w:t>
        </w:r>
        <w:r>
          <w:tab/>
        </w:r>
        <w:r>
          <w:fldChar w:fldCharType="begin"/>
        </w:r>
        <w:r>
          <w:instrText xml:space="preserve"> PAGEREF _Toc10262 \h </w:instrText>
        </w:r>
        <w:r>
          <w:fldChar w:fldCharType="separate"/>
        </w:r>
        <w:r>
          <w:t>4</w:t>
        </w:r>
        <w:r>
          <w:fldChar w:fldCharType="end"/>
        </w:r>
      </w:hyperlink>
    </w:p>
    <w:p>
      <w:pPr>
        <w:pStyle w:val="TOC2"/>
        <w:tabs>
          <w:tab w:val="right" w:leader="dot" w:pos="8306"/>
        </w:tabs>
      </w:pPr>
      <w:hyperlink w:anchor="_Toc30865" w:history="1">
        <w:r>
          <w:rPr>
            <w:rFonts w:ascii="仿宋" w:eastAsia="仿宋" w:hAnsi="仿宋" w:cs="仿宋" w:hint="eastAsia"/>
            <w:lang w:eastAsia="zh-CN"/>
          </w:rPr>
          <w:t>(三)、资源节约措施</w:t>
        </w:r>
        <w:r>
          <w:tab/>
        </w:r>
        <w:r>
          <w:fldChar w:fldCharType="begin"/>
        </w:r>
        <w:r>
          <w:instrText xml:space="preserve"> PAGEREF _Toc30865 \h </w:instrText>
        </w:r>
        <w:r>
          <w:fldChar w:fldCharType="separate"/>
        </w:r>
        <w:r>
          <w:t>5</w:t>
        </w:r>
        <w:r>
          <w:fldChar w:fldCharType="end"/>
        </w:r>
      </w:hyperlink>
    </w:p>
    <w:p>
      <w:pPr>
        <w:pStyle w:val="TOC1"/>
        <w:tabs>
          <w:tab w:val="right" w:leader="dot" w:pos="8306"/>
        </w:tabs>
      </w:pPr>
      <w:hyperlink w:anchor="_Toc8207" w:history="1">
        <w:r>
          <w:rPr>
            <w:rFonts w:ascii="仿宋" w:eastAsia="仿宋" w:hAnsi="仿宋" w:cs="仿宋" w:hint="eastAsia"/>
            <w:lang w:eastAsia="zh-CN"/>
          </w:rPr>
          <w:t>二、环境和生态影响分析</w:t>
        </w:r>
        <w:r>
          <w:tab/>
        </w:r>
        <w:r>
          <w:fldChar w:fldCharType="begin"/>
        </w:r>
        <w:r>
          <w:instrText xml:space="preserve"> PAGEREF _Toc8207 \h </w:instrText>
        </w:r>
        <w:r>
          <w:fldChar w:fldCharType="separate"/>
        </w:r>
        <w:r>
          <w:t>6</w:t>
        </w:r>
        <w:r>
          <w:fldChar w:fldCharType="end"/>
        </w:r>
      </w:hyperlink>
    </w:p>
    <w:p>
      <w:pPr>
        <w:pStyle w:val="TOC2"/>
        <w:tabs>
          <w:tab w:val="right" w:leader="dot" w:pos="8306"/>
        </w:tabs>
      </w:pPr>
      <w:hyperlink w:anchor="_Toc5177" w:history="1">
        <w:r>
          <w:rPr>
            <w:rFonts w:ascii="仿宋" w:eastAsia="仿宋" w:hAnsi="仿宋" w:cs="仿宋" w:hint="eastAsia"/>
            <w:lang w:eastAsia="zh-CN"/>
          </w:rPr>
          <w:t>(一)、环境和生态现状</w:t>
        </w:r>
        <w:r>
          <w:tab/>
        </w:r>
        <w:r>
          <w:fldChar w:fldCharType="begin"/>
        </w:r>
        <w:r>
          <w:instrText xml:space="preserve"> PAGEREF _Toc5177 \h </w:instrText>
        </w:r>
        <w:r>
          <w:fldChar w:fldCharType="separate"/>
        </w:r>
        <w:r>
          <w:t>6</w:t>
        </w:r>
        <w:r>
          <w:fldChar w:fldCharType="end"/>
        </w:r>
      </w:hyperlink>
    </w:p>
    <w:p>
      <w:pPr>
        <w:pStyle w:val="TOC2"/>
        <w:tabs>
          <w:tab w:val="right" w:leader="dot" w:pos="8306"/>
        </w:tabs>
      </w:pPr>
      <w:hyperlink w:anchor="_Toc6015" w:history="1">
        <w:r>
          <w:rPr>
            <w:rFonts w:ascii="仿宋" w:eastAsia="仿宋" w:hAnsi="仿宋" w:cs="仿宋" w:hint="eastAsia"/>
            <w:lang w:eastAsia="zh-CN"/>
          </w:rPr>
          <w:t>(二)、生态环境影响分析</w:t>
        </w:r>
        <w:r>
          <w:tab/>
        </w:r>
        <w:r>
          <w:fldChar w:fldCharType="begin"/>
        </w:r>
        <w:r>
          <w:instrText xml:space="preserve"> PAGEREF _Toc6015 \h </w:instrText>
        </w:r>
        <w:r>
          <w:fldChar w:fldCharType="separate"/>
        </w:r>
        <w:r>
          <w:t>8</w:t>
        </w:r>
        <w:r>
          <w:fldChar w:fldCharType="end"/>
        </w:r>
      </w:hyperlink>
    </w:p>
    <w:p>
      <w:pPr>
        <w:pStyle w:val="TOC2"/>
        <w:tabs>
          <w:tab w:val="right" w:leader="dot" w:pos="8306"/>
        </w:tabs>
      </w:pPr>
      <w:hyperlink w:anchor="_Toc20306" w:history="1">
        <w:r>
          <w:rPr>
            <w:rFonts w:ascii="仿宋" w:eastAsia="仿宋" w:hAnsi="仿宋" w:cs="仿宋" w:hint="eastAsia"/>
            <w:lang w:eastAsia="zh-CN"/>
          </w:rPr>
          <w:t>(三)、生态环境保护措施</w:t>
        </w:r>
        <w:r>
          <w:tab/>
        </w:r>
        <w:r>
          <w:fldChar w:fldCharType="begin"/>
        </w:r>
        <w:r>
          <w:instrText xml:space="preserve"> PAGEREF _Toc20306 \h </w:instrText>
        </w:r>
        <w:r>
          <w:fldChar w:fldCharType="separate"/>
        </w:r>
        <w:r>
          <w:t>9</w:t>
        </w:r>
        <w:r>
          <w:fldChar w:fldCharType="end"/>
        </w:r>
      </w:hyperlink>
    </w:p>
    <w:p>
      <w:pPr>
        <w:pStyle w:val="TOC2"/>
        <w:tabs>
          <w:tab w:val="right" w:leader="dot" w:pos="8306"/>
        </w:tabs>
      </w:pPr>
      <w:hyperlink w:anchor="_Toc24" w:history="1">
        <w:r>
          <w:rPr>
            <w:rFonts w:ascii="仿宋" w:eastAsia="仿宋" w:hAnsi="仿宋" w:cs="仿宋" w:hint="eastAsia"/>
            <w:lang w:eastAsia="zh-CN"/>
          </w:rPr>
          <w:t>(四)、地质灾害影响分析</w:t>
        </w:r>
        <w:r>
          <w:tab/>
        </w:r>
        <w:r>
          <w:fldChar w:fldCharType="begin"/>
        </w:r>
        <w:r>
          <w:instrText xml:space="preserve"> PAGEREF _Toc24 \h </w:instrText>
        </w:r>
        <w:r>
          <w:fldChar w:fldCharType="separate"/>
        </w:r>
        <w:r>
          <w:t>11</w:t>
        </w:r>
        <w:r>
          <w:fldChar w:fldCharType="end"/>
        </w:r>
      </w:hyperlink>
    </w:p>
    <w:p>
      <w:pPr>
        <w:pStyle w:val="TOC2"/>
        <w:tabs>
          <w:tab w:val="right" w:leader="dot" w:pos="8306"/>
        </w:tabs>
      </w:pPr>
      <w:hyperlink w:anchor="_Toc19831" w:history="1">
        <w:r>
          <w:rPr>
            <w:rFonts w:ascii="仿宋" w:eastAsia="仿宋" w:hAnsi="仿宋" w:cs="仿宋" w:hint="eastAsia"/>
            <w:lang w:eastAsia="zh-CN"/>
          </w:rPr>
          <w:t>(五)、特殊环境影响</w:t>
        </w:r>
        <w:r>
          <w:tab/>
        </w:r>
        <w:r>
          <w:fldChar w:fldCharType="begin"/>
        </w:r>
        <w:r>
          <w:instrText xml:space="preserve"> PAGEREF _Toc19831 \h </w:instrText>
        </w:r>
        <w:r>
          <w:fldChar w:fldCharType="separate"/>
        </w:r>
        <w:r>
          <w:t>12</w:t>
        </w:r>
        <w:r>
          <w:fldChar w:fldCharType="end"/>
        </w:r>
      </w:hyperlink>
    </w:p>
    <w:p>
      <w:pPr>
        <w:pStyle w:val="TOC1"/>
        <w:tabs>
          <w:tab w:val="right" w:leader="dot" w:pos="8306"/>
        </w:tabs>
      </w:pPr>
      <w:hyperlink w:anchor="_Toc19702" w:history="1">
        <w:r>
          <w:rPr>
            <w:rFonts w:ascii="仿宋" w:eastAsia="仿宋" w:hAnsi="仿宋" w:cs="仿宋" w:hint="eastAsia"/>
            <w:lang w:eastAsia="zh-CN"/>
          </w:rPr>
          <w:t>三、诱导风机项目概论</w:t>
        </w:r>
        <w:r>
          <w:tab/>
        </w:r>
        <w:r>
          <w:fldChar w:fldCharType="begin"/>
        </w:r>
        <w:r>
          <w:instrText xml:space="preserve"> PAGEREF _Toc19702 \h </w:instrText>
        </w:r>
        <w:r>
          <w:fldChar w:fldCharType="separate"/>
        </w:r>
        <w:r>
          <w:t>13</w:t>
        </w:r>
        <w:r>
          <w:fldChar w:fldCharType="end"/>
        </w:r>
      </w:hyperlink>
    </w:p>
    <w:p>
      <w:pPr>
        <w:pStyle w:val="TOC2"/>
        <w:tabs>
          <w:tab w:val="right" w:leader="dot" w:pos="8306"/>
        </w:tabs>
      </w:pPr>
      <w:hyperlink w:anchor="_Toc17305" w:history="1">
        <w:r>
          <w:rPr>
            <w:rFonts w:ascii="仿宋" w:eastAsia="仿宋" w:hAnsi="仿宋" w:cs="仿宋" w:hint="eastAsia"/>
            <w:lang w:eastAsia="zh-CN"/>
          </w:rPr>
          <w:t>(一)、项目申报单位概况</w:t>
        </w:r>
        <w:r>
          <w:tab/>
        </w:r>
        <w:r>
          <w:fldChar w:fldCharType="begin"/>
        </w:r>
        <w:r>
          <w:instrText xml:space="preserve"> PAGEREF _Toc17305 \h </w:instrText>
        </w:r>
        <w:r>
          <w:fldChar w:fldCharType="separate"/>
        </w:r>
        <w:r>
          <w:t>13</w:t>
        </w:r>
        <w:r>
          <w:fldChar w:fldCharType="end"/>
        </w:r>
      </w:hyperlink>
    </w:p>
    <w:p>
      <w:pPr>
        <w:pStyle w:val="TOC2"/>
        <w:tabs>
          <w:tab w:val="right" w:leader="dot" w:pos="8306"/>
        </w:tabs>
      </w:pPr>
      <w:hyperlink w:anchor="_Toc15484" w:history="1">
        <w:r>
          <w:rPr>
            <w:rFonts w:ascii="仿宋" w:eastAsia="仿宋" w:hAnsi="仿宋" w:cs="仿宋" w:hint="eastAsia"/>
            <w:lang w:eastAsia="zh-CN"/>
          </w:rPr>
          <w:t>(二)、项目概况</w:t>
        </w:r>
        <w:r>
          <w:tab/>
        </w:r>
        <w:r>
          <w:fldChar w:fldCharType="begin"/>
        </w:r>
        <w:r>
          <w:instrText xml:space="preserve"> PAGEREF _Toc15484 \h </w:instrText>
        </w:r>
        <w:r>
          <w:fldChar w:fldCharType="separate"/>
        </w:r>
        <w:r>
          <w:t>14</w:t>
        </w:r>
        <w:r>
          <w:fldChar w:fldCharType="end"/>
        </w:r>
      </w:hyperlink>
    </w:p>
    <w:p>
      <w:pPr>
        <w:pStyle w:val="TOC1"/>
        <w:tabs>
          <w:tab w:val="right" w:leader="dot" w:pos="8306"/>
        </w:tabs>
      </w:pPr>
      <w:hyperlink w:anchor="_Toc18144" w:history="1">
        <w:r>
          <w:rPr>
            <w:rFonts w:ascii="仿宋" w:eastAsia="仿宋" w:hAnsi="仿宋" w:cs="仿宋" w:hint="eastAsia"/>
            <w:lang w:eastAsia="zh-CN"/>
          </w:rPr>
          <w:t>四、经济影响分析</w:t>
        </w:r>
        <w:r>
          <w:tab/>
        </w:r>
        <w:r>
          <w:fldChar w:fldCharType="begin"/>
        </w:r>
        <w:r>
          <w:instrText xml:space="preserve"> PAGEREF _Toc18144 \h </w:instrText>
        </w:r>
        <w:r>
          <w:fldChar w:fldCharType="separate"/>
        </w:r>
        <w:r>
          <w:t>17</w:t>
        </w:r>
        <w:r>
          <w:fldChar w:fldCharType="end"/>
        </w:r>
      </w:hyperlink>
    </w:p>
    <w:p>
      <w:pPr>
        <w:pStyle w:val="TOC2"/>
        <w:tabs>
          <w:tab w:val="right" w:leader="dot" w:pos="8306"/>
        </w:tabs>
      </w:pPr>
      <w:hyperlink w:anchor="_Toc26177" w:history="1">
        <w:r>
          <w:rPr>
            <w:rFonts w:ascii="仿宋" w:eastAsia="仿宋" w:hAnsi="仿宋" w:cs="仿宋" w:hint="eastAsia"/>
            <w:lang w:eastAsia="zh-CN"/>
          </w:rPr>
          <w:t>(一)、经济费用效益或费用效果分析</w:t>
        </w:r>
        <w:r>
          <w:tab/>
        </w:r>
        <w:r>
          <w:fldChar w:fldCharType="begin"/>
        </w:r>
        <w:r>
          <w:instrText xml:space="preserve"> PAGEREF _Toc26177 \h </w:instrText>
        </w:r>
        <w:r>
          <w:fldChar w:fldCharType="separate"/>
        </w:r>
        <w:r>
          <w:t>17</w:t>
        </w:r>
        <w:r>
          <w:fldChar w:fldCharType="end"/>
        </w:r>
      </w:hyperlink>
    </w:p>
    <w:p>
      <w:pPr>
        <w:pStyle w:val="TOC2"/>
        <w:tabs>
          <w:tab w:val="right" w:leader="dot" w:pos="8306"/>
        </w:tabs>
      </w:pPr>
      <w:hyperlink w:anchor="_Toc13158" w:history="1">
        <w:r>
          <w:rPr>
            <w:rFonts w:ascii="仿宋" w:eastAsia="仿宋" w:hAnsi="仿宋" w:cs="仿宋" w:hint="eastAsia"/>
            <w:lang w:eastAsia="zh-CN"/>
          </w:rPr>
          <w:t>(二)、行业影响分析</w:t>
        </w:r>
        <w:r>
          <w:tab/>
        </w:r>
        <w:r>
          <w:fldChar w:fldCharType="begin"/>
        </w:r>
        <w:r>
          <w:instrText xml:space="preserve"> PAGEREF _Toc13158 \h </w:instrText>
        </w:r>
        <w:r>
          <w:fldChar w:fldCharType="separate"/>
        </w:r>
        <w:r>
          <w:t>20</w:t>
        </w:r>
        <w:r>
          <w:fldChar w:fldCharType="end"/>
        </w:r>
      </w:hyperlink>
    </w:p>
    <w:p>
      <w:pPr>
        <w:pStyle w:val="TOC2"/>
        <w:tabs>
          <w:tab w:val="right" w:leader="dot" w:pos="8306"/>
        </w:tabs>
      </w:pPr>
      <w:hyperlink w:anchor="_Toc21835" w:history="1">
        <w:r>
          <w:rPr>
            <w:rFonts w:ascii="仿宋" w:eastAsia="仿宋" w:hAnsi="仿宋" w:cs="仿宋" w:hint="eastAsia"/>
            <w:lang w:eastAsia="zh-CN"/>
          </w:rPr>
          <w:t>(三)、区域经济影响分析</w:t>
        </w:r>
        <w:r>
          <w:tab/>
        </w:r>
        <w:r>
          <w:fldChar w:fldCharType="begin"/>
        </w:r>
        <w:r>
          <w:instrText xml:space="preserve"> PAGEREF _Toc21835 \h </w:instrText>
        </w:r>
        <w:r>
          <w:fldChar w:fldCharType="separate"/>
        </w:r>
        <w:r>
          <w:t>21</w:t>
        </w:r>
        <w:r>
          <w:fldChar w:fldCharType="end"/>
        </w:r>
      </w:hyperlink>
    </w:p>
    <w:p>
      <w:pPr>
        <w:pStyle w:val="TOC2"/>
        <w:tabs>
          <w:tab w:val="right" w:leader="dot" w:pos="8306"/>
        </w:tabs>
      </w:pPr>
      <w:hyperlink w:anchor="_Toc29197" w:history="1">
        <w:r>
          <w:rPr>
            <w:rFonts w:ascii="仿宋" w:eastAsia="仿宋" w:hAnsi="仿宋" w:cs="仿宋" w:hint="eastAsia"/>
            <w:lang w:eastAsia="zh-CN"/>
          </w:rPr>
          <w:t>(四)、宏观经济影响分析</w:t>
        </w:r>
        <w:r>
          <w:tab/>
        </w:r>
        <w:r>
          <w:fldChar w:fldCharType="begin"/>
        </w:r>
        <w:r>
          <w:instrText xml:space="preserve"> PAGEREF _Toc29197 \h </w:instrText>
        </w:r>
        <w:r>
          <w:fldChar w:fldCharType="separate"/>
        </w:r>
        <w:r>
          <w:t>22</w:t>
        </w:r>
        <w:r>
          <w:fldChar w:fldCharType="end"/>
        </w:r>
      </w:hyperlink>
    </w:p>
    <w:p>
      <w:pPr>
        <w:pStyle w:val="TOC1"/>
        <w:tabs>
          <w:tab w:val="right" w:leader="dot" w:pos="8306"/>
        </w:tabs>
      </w:pPr>
      <w:hyperlink w:anchor="_Toc31011" w:history="1">
        <w:r>
          <w:rPr>
            <w:rFonts w:ascii="仿宋" w:eastAsia="仿宋" w:hAnsi="仿宋" w:cs="仿宋" w:hint="eastAsia"/>
            <w:lang w:eastAsia="zh-CN"/>
          </w:rPr>
          <w:t>五、财务管理与成本控制</w:t>
        </w:r>
        <w:r>
          <w:tab/>
        </w:r>
        <w:r>
          <w:fldChar w:fldCharType="begin"/>
        </w:r>
        <w:r>
          <w:instrText xml:space="preserve"> PAGEREF _Toc31011 \h </w:instrText>
        </w:r>
        <w:r>
          <w:fldChar w:fldCharType="separate"/>
        </w:r>
        <w:r>
          <w:t>24</w:t>
        </w:r>
        <w:r>
          <w:fldChar w:fldCharType="end"/>
        </w:r>
      </w:hyperlink>
    </w:p>
    <w:p>
      <w:pPr>
        <w:pStyle w:val="TOC2"/>
        <w:tabs>
          <w:tab w:val="right" w:leader="dot" w:pos="8306"/>
        </w:tabs>
      </w:pPr>
      <w:hyperlink w:anchor="_Toc23997" w:history="1">
        <w:r>
          <w:rPr>
            <w:rFonts w:ascii="仿宋" w:eastAsia="仿宋" w:hAnsi="仿宋" w:cs="仿宋" w:hint="eastAsia"/>
            <w:lang w:eastAsia="zh-CN"/>
          </w:rPr>
          <w:t>(一)、财务管理体系建设</w:t>
        </w:r>
        <w:r>
          <w:tab/>
        </w:r>
        <w:r>
          <w:fldChar w:fldCharType="begin"/>
        </w:r>
        <w:r>
          <w:instrText xml:space="preserve"> PAGEREF _Toc23997 \h </w:instrText>
        </w:r>
        <w:r>
          <w:fldChar w:fldCharType="separate"/>
        </w:r>
        <w:r>
          <w:t>24</w:t>
        </w:r>
        <w:r>
          <w:fldChar w:fldCharType="end"/>
        </w:r>
      </w:hyperlink>
    </w:p>
    <w:p>
      <w:pPr>
        <w:pStyle w:val="TOC2"/>
        <w:tabs>
          <w:tab w:val="right" w:leader="dot" w:pos="8306"/>
        </w:tabs>
      </w:pPr>
      <w:hyperlink w:anchor="_Toc19594" w:history="1">
        <w:r>
          <w:rPr>
            <w:rFonts w:ascii="仿宋" w:eastAsia="仿宋" w:hAnsi="仿宋" w:cs="仿宋" w:hint="eastAsia"/>
            <w:lang w:eastAsia="zh-CN"/>
          </w:rPr>
          <w:t>(二)、成本控制措施</w:t>
        </w:r>
        <w:r>
          <w:tab/>
        </w:r>
        <w:r>
          <w:fldChar w:fldCharType="begin"/>
        </w:r>
        <w:r>
          <w:instrText xml:space="preserve"> PAGEREF _Toc19594 \h </w:instrText>
        </w:r>
        <w:r>
          <w:fldChar w:fldCharType="separate"/>
        </w:r>
        <w:r>
          <w:t>25</w:t>
        </w:r>
        <w:r>
          <w:fldChar w:fldCharType="end"/>
        </w:r>
      </w:hyperlink>
    </w:p>
    <w:p>
      <w:pPr>
        <w:pStyle w:val="TOC1"/>
        <w:tabs>
          <w:tab w:val="right" w:leader="dot" w:pos="8306"/>
        </w:tabs>
      </w:pPr>
      <w:hyperlink w:anchor="_Toc19400" w:history="1">
        <w:r>
          <w:rPr>
            <w:rFonts w:ascii="仿宋" w:eastAsia="仿宋" w:hAnsi="仿宋" w:cs="仿宋" w:hint="eastAsia"/>
            <w:lang w:eastAsia="zh-CN"/>
          </w:rPr>
          <w:t>六、社会影响分析</w:t>
        </w:r>
        <w:r>
          <w:tab/>
        </w:r>
        <w:r>
          <w:fldChar w:fldCharType="begin"/>
        </w:r>
        <w:r>
          <w:instrText xml:space="preserve"> PAGEREF _Toc19400 \h </w:instrText>
        </w:r>
        <w:r>
          <w:fldChar w:fldCharType="separate"/>
        </w:r>
        <w:r>
          <w:t>26</w:t>
        </w:r>
        <w:r>
          <w:fldChar w:fldCharType="end"/>
        </w:r>
      </w:hyperlink>
    </w:p>
    <w:p>
      <w:pPr>
        <w:pStyle w:val="TOC2"/>
        <w:tabs>
          <w:tab w:val="right" w:leader="dot" w:pos="8306"/>
        </w:tabs>
      </w:pPr>
      <w:hyperlink w:anchor="_Toc18132" w:history="1">
        <w:r>
          <w:rPr>
            <w:rFonts w:ascii="仿宋" w:eastAsia="仿宋" w:hAnsi="仿宋" w:cs="仿宋" w:hint="eastAsia"/>
            <w:lang w:eastAsia="zh-CN"/>
          </w:rPr>
          <w:t>(一)、社会影响效果分析</w:t>
        </w:r>
        <w:r>
          <w:tab/>
        </w:r>
        <w:r>
          <w:fldChar w:fldCharType="begin"/>
        </w:r>
        <w:r>
          <w:instrText xml:space="preserve"> PAGEREF _Toc18132 \h </w:instrText>
        </w:r>
        <w:r>
          <w:fldChar w:fldCharType="separate"/>
        </w:r>
        <w:r>
          <w:t>26</w:t>
        </w:r>
        <w:r>
          <w:fldChar w:fldCharType="end"/>
        </w:r>
      </w:hyperlink>
    </w:p>
    <w:p>
      <w:pPr>
        <w:pStyle w:val="TOC2"/>
        <w:tabs>
          <w:tab w:val="right" w:leader="dot" w:pos="8306"/>
        </w:tabs>
      </w:pPr>
      <w:hyperlink w:anchor="_Toc6220" w:history="1">
        <w:r>
          <w:rPr>
            <w:rFonts w:ascii="仿宋" w:eastAsia="仿宋" w:hAnsi="仿宋" w:cs="仿宋" w:hint="eastAsia"/>
            <w:lang w:eastAsia="zh-CN"/>
          </w:rPr>
          <w:t>(二)、社会适应性分析</w:t>
        </w:r>
        <w:r>
          <w:tab/>
        </w:r>
        <w:r>
          <w:fldChar w:fldCharType="begin"/>
        </w:r>
        <w:r>
          <w:instrText xml:space="preserve"> PAGEREF _Toc6220 \h </w:instrText>
        </w:r>
        <w:r>
          <w:fldChar w:fldCharType="separate"/>
        </w:r>
        <w:r>
          <w:t>29</w:t>
        </w:r>
        <w:r>
          <w:fldChar w:fldCharType="end"/>
        </w:r>
      </w:hyperlink>
    </w:p>
    <w:p>
      <w:pPr>
        <w:pStyle w:val="TOC2"/>
        <w:tabs>
          <w:tab w:val="right" w:leader="dot" w:pos="8306"/>
        </w:tabs>
      </w:pPr>
      <w:hyperlink w:anchor="_Toc5437" w:history="1">
        <w:r>
          <w:rPr>
            <w:rFonts w:ascii="仿宋" w:eastAsia="仿宋" w:hAnsi="仿宋" w:cs="仿宋" w:hint="eastAsia"/>
            <w:lang w:eastAsia="zh-CN"/>
          </w:rPr>
          <w:t>(三)、社会风险及对策分析</w:t>
        </w:r>
        <w:r>
          <w:tab/>
        </w:r>
        <w:r>
          <w:fldChar w:fldCharType="begin"/>
        </w:r>
        <w:r>
          <w:instrText xml:space="preserve"> PAGEREF _Toc5437 \h </w:instrText>
        </w:r>
        <w:r>
          <w:fldChar w:fldCharType="separate"/>
        </w:r>
        <w:r>
          <w:t>30</w:t>
        </w:r>
        <w:r>
          <w:fldChar w:fldCharType="end"/>
        </w:r>
      </w:hyperlink>
    </w:p>
    <w:p>
      <w:pPr>
        <w:pStyle w:val="TOC1"/>
        <w:tabs>
          <w:tab w:val="right" w:leader="dot" w:pos="8306"/>
        </w:tabs>
      </w:pPr>
      <w:hyperlink w:anchor="_Toc24267" w:history="1">
        <w:r>
          <w:rPr>
            <w:rFonts w:ascii="仿宋" w:eastAsia="仿宋" w:hAnsi="仿宋" w:cs="仿宋" w:hint="eastAsia"/>
            <w:lang w:eastAsia="zh-CN"/>
          </w:rPr>
          <w:t>七、项目实施与管理方案</w:t>
        </w:r>
        <w:r>
          <w:tab/>
        </w:r>
        <w:r>
          <w:fldChar w:fldCharType="begin"/>
        </w:r>
        <w:r>
          <w:instrText xml:space="preserve"> PAGEREF _Toc24267 \h </w:instrText>
        </w:r>
        <w:r>
          <w:fldChar w:fldCharType="separate"/>
        </w:r>
        <w:r>
          <w:t>34</w:t>
        </w:r>
        <w:r>
          <w:fldChar w:fldCharType="end"/>
        </w:r>
      </w:hyperlink>
    </w:p>
    <w:p>
      <w:pPr>
        <w:pStyle w:val="TOC2"/>
        <w:tabs>
          <w:tab w:val="right" w:leader="dot" w:pos="8306"/>
        </w:tabs>
      </w:pPr>
      <w:hyperlink w:anchor="_Toc17326" w:history="1">
        <w:r>
          <w:rPr>
            <w:rFonts w:ascii="仿宋" w:eastAsia="仿宋" w:hAnsi="仿宋" w:cs="仿宋" w:hint="eastAsia"/>
            <w:lang w:eastAsia="zh-CN"/>
          </w:rPr>
          <w:t>(一)、项目实施计划</w:t>
        </w:r>
        <w:r>
          <w:tab/>
        </w:r>
        <w:r>
          <w:fldChar w:fldCharType="begin"/>
        </w:r>
        <w:r>
          <w:instrText xml:space="preserve"> PAGEREF _Toc17326 \h </w:instrText>
        </w:r>
        <w:r>
          <w:fldChar w:fldCharType="separate"/>
        </w:r>
        <w:r>
          <w:t>34</w:t>
        </w:r>
        <w:r>
          <w:fldChar w:fldCharType="end"/>
        </w:r>
      </w:hyperlink>
    </w:p>
    <w:p>
      <w:pPr>
        <w:pStyle w:val="TOC2"/>
        <w:tabs>
          <w:tab w:val="right" w:leader="dot" w:pos="8306"/>
        </w:tabs>
      </w:pPr>
      <w:hyperlink w:anchor="_Toc2126" w:history="1">
        <w:r>
          <w:rPr>
            <w:rFonts w:ascii="仿宋" w:eastAsia="仿宋" w:hAnsi="仿宋" w:cs="仿宋" w:hint="eastAsia"/>
            <w:lang w:eastAsia="zh-CN"/>
          </w:rPr>
          <w:t>(二)、项目组织机构与职责</w:t>
        </w:r>
        <w:r>
          <w:tab/>
        </w:r>
        <w:r>
          <w:fldChar w:fldCharType="begin"/>
        </w:r>
        <w:r>
          <w:instrText xml:space="preserve"> PAGEREF _Toc2126 \h </w:instrText>
        </w:r>
        <w:r>
          <w:fldChar w:fldCharType="separate"/>
        </w:r>
        <w:r>
          <w:t>35</w:t>
        </w:r>
        <w:r>
          <w:fldChar w:fldCharType="end"/>
        </w:r>
      </w:hyperlink>
    </w:p>
    <w:p>
      <w:pPr>
        <w:pStyle w:val="TOC2"/>
        <w:tabs>
          <w:tab w:val="right" w:leader="dot" w:pos="8306"/>
        </w:tabs>
      </w:pPr>
      <w:hyperlink w:anchor="_Toc30917" w:history="1">
        <w:r>
          <w:rPr>
            <w:rFonts w:ascii="仿宋" w:eastAsia="仿宋" w:hAnsi="仿宋" w:cs="仿宋" w:hint="eastAsia"/>
            <w:lang w:eastAsia="zh-CN"/>
          </w:rPr>
          <w:t>(三)、项目管理与监控体系</w:t>
        </w:r>
        <w:r>
          <w:tab/>
        </w:r>
        <w:r>
          <w:fldChar w:fldCharType="begin"/>
        </w:r>
        <w:r>
          <w:instrText xml:space="preserve"> PAGEREF _Toc30917 \h </w:instrText>
        </w:r>
        <w:r>
          <w:fldChar w:fldCharType="separate"/>
        </w:r>
        <w:r>
          <w:t>38</w:t>
        </w:r>
        <w:r>
          <w:fldChar w:fldCharType="end"/>
        </w:r>
      </w:hyperlink>
    </w:p>
    <w:p>
      <w:pPr>
        <w:pStyle w:val="TOC1"/>
        <w:tabs>
          <w:tab w:val="right" w:leader="dot" w:pos="8306"/>
        </w:tabs>
      </w:pPr>
      <w:hyperlink w:anchor="_Toc25547" w:history="1">
        <w:r>
          <w:rPr>
            <w:rFonts w:ascii="仿宋" w:eastAsia="仿宋" w:hAnsi="仿宋" w:cs="仿宋" w:hint="eastAsia"/>
            <w:lang w:eastAsia="zh-CN"/>
          </w:rPr>
          <w:t>八、项目质量与标准</w:t>
        </w:r>
        <w:r>
          <w:tab/>
        </w:r>
        <w:r>
          <w:fldChar w:fldCharType="begin"/>
        </w:r>
        <w:r>
          <w:instrText xml:space="preserve"> PAGEREF _Toc25547 \h </w:instrText>
        </w:r>
        <w:r>
          <w:fldChar w:fldCharType="separate"/>
        </w:r>
        <w:r>
          <w:t>39</w:t>
        </w:r>
        <w:r>
          <w:fldChar w:fldCharType="end"/>
        </w:r>
      </w:hyperlink>
    </w:p>
    <w:p>
      <w:pPr>
        <w:pStyle w:val="TOC2"/>
        <w:tabs>
          <w:tab w:val="right" w:leader="dot" w:pos="8306"/>
        </w:tabs>
      </w:pPr>
      <w:hyperlink w:anchor="_Toc18217" w:history="1">
        <w:r>
          <w:rPr>
            <w:rFonts w:ascii="仿宋" w:eastAsia="仿宋" w:hAnsi="仿宋" w:cs="仿宋" w:hint="eastAsia"/>
            <w:lang w:eastAsia="zh-CN"/>
          </w:rPr>
          <w:t>(一)、质量保障体系</w:t>
        </w:r>
        <w:r>
          <w:tab/>
        </w:r>
        <w:r>
          <w:fldChar w:fldCharType="begin"/>
        </w:r>
        <w:r>
          <w:instrText xml:space="preserve"> PAGEREF _Toc18217 \h </w:instrText>
        </w:r>
        <w:r>
          <w:fldChar w:fldCharType="separate"/>
        </w:r>
        <w:r>
          <w:t>39</w:t>
        </w:r>
        <w:r>
          <w:fldChar w:fldCharType="end"/>
        </w:r>
      </w:hyperlink>
    </w:p>
    <w:p>
      <w:pPr>
        <w:pStyle w:val="TOC2"/>
        <w:tabs>
          <w:tab w:val="right" w:leader="dot" w:pos="8306"/>
        </w:tabs>
      </w:pPr>
      <w:hyperlink w:anchor="_Toc25263" w:history="1">
        <w:r>
          <w:rPr>
            <w:rFonts w:ascii="仿宋" w:eastAsia="仿宋" w:hAnsi="仿宋" w:cs="仿宋" w:hint="eastAsia"/>
            <w:lang w:eastAsia="zh-CN"/>
          </w:rPr>
          <w:t>(二)、标准化作业流程</w:t>
        </w:r>
        <w:r>
          <w:tab/>
        </w:r>
        <w:r>
          <w:fldChar w:fldCharType="begin"/>
        </w:r>
        <w:r>
          <w:instrText xml:space="preserve"> PAGEREF _Toc25263 \h </w:instrText>
        </w:r>
        <w:r>
          <w:fldChar w:fldCharType="separate"/>
        </w:r>
        <w:r>
          <w:t>41</w:t>
        </w:r>
        <w:r>
          <w:fldChar w:fldCharType="end"/>
        </w:r>
      </w:hyperlink>
    </w:p>
    <w:p>
      <w:pPr>
        <w:pStyle w:val="TOC2"/>
        <w:tabs>
          <w:tab w:val="right" w:leader="dot" w:pos="8306"/>
        </w:tabs>
      </w:pPr>
      <w:hyperlink w:anchor="_Toc26220" w:history="1">
        <w:r>
          <w:rPr>
            <w:rFonts w:ascii="仿宋" w:eastAsia="仿宋" w:hAnsi="仿宋" w:cs="仿宋" w:hint="eastAsia"/>
            <w:lang w:eastAsia="zh-CN"/>
          </w:rPr>
          <w:t>(三)、质量监控与评估</w:t>
        </w:r>
        <w:r>
          <w:tab/>
        </w:r>
        <w:r>
          <w:fldChar w:fldCharType="begin"/>
        </w:r>
        <w:r>
          <w:instrText xml:space="preserve"> PAGEREF _Toc26220 \h </w:instrText>
        </w:r>
        <w:r>
          <w:fldChar w:fldCharType="separate"/>
        </w:r>
        <w:r>
          <w:t>42</w:t>
        </w:r>
        <w:r>
          <w:fldChar w:fldCharType="end"/>
        </w:r>
      </w:hyperlink>
    </w:p>
    <w:p>
      <w:pPr>
        <w:pStyle w:val="TOC2"/>
        <w:tabs>
          <w:tab w:val="right" w:leader="dot" w:pos="8306"/>
        </w:tabs>
      </w:pPr>
      <w:hyperlink w:anchor="_Toc8885" w:history="1">
        <w:r>
          <w:rPr>
            <w:rFonts w:ascii="仿宋" w:eastAsia="仿宋" w:hAnsi="仿宋" w:cs="仿宋" w:hint="eastAsia"/>
            <w:lang w:eastAsia="zh-CN"/>
          </w:rPr>
          <w:t>(四)、质量改进计划</w:t>
        </w:r>
        <w:r>
          <w:tab/>
        </w:r>
        <w:r>
          <w:fldChar w:fldCharType="begin"/>
        </w:r>
        <w:r>
          <w:instrText xml:space="preserve"> PAGEREF _Toc8885 \h </w:instrText>
        </w:r>
        <w:r>
          <w:fldChar w:fldCharType="separate"/>
        </w:r>
        <w:r>
          <w:t>43</w:t>
        </w:r>
        <w:r>
          <w:fldChar w:fldCharType="end"/>
        </w:r>
      </w:hyperlink>
    </w:p>
    <w:p>
      <w:pPr>
        <w:pStyle w:val="TOC1"/>
        <w:tabs>
          <w:tab w:val="right" w:leader="dot" w:pos="8306"/>
        </w:tabs>
      </w:pPr>
      <w:hyperlink w:anchor="_Toc30729" w:history="1">
        <w:r>
          <w:rPr>
            <w:rFonts w:ascii="仿宋" w:eastAsia="仿宋" w:hAnsi="仿宋" w:cs="仿宋" w:hint="eastAsia"/>
            <w:lang w:eastAsia="zh-CN"/>
          </w:rPr>
          <w:t>九、客户关系管理与市场拓展</w:t>
        </w:r>
        <w:r>
          <w:tab/>
        </w:r>
        <w:r>
          <w:fldChar w:fldCharType="begin"/>
        </w:r>
        <w:r>
          <w:instrText xml:space="preserve"> PAGEREF _Toc30729 \h </w:instrText>
        </w:r>
        <w:r>
          <w:fldChar w:fldCharType="separate"/>
        </w:r>
        <w:r>
          <w:t>45</w:t>
        </w:r>
        <w:r>
          <w:fldChar w:fldCharType="end"/>
        </w:r>
      </w:hyperlink>
    </w:p>
    <w:p>
      <w:pPr>
        <w:pStyle w:val="TOC2"/>
        <w:tabs>
          <w:tab w:val="right" w:leader="dot" w:pos="8306"/>
        </w:tabs>
      </w:pPr>
      <w:hyperlink w:anchor="_Toc30577" w:history="1">
        <w:r>
          <w:rPr>
            <w:rFonts w:ascii="仿宋" w:eastAsia="仿宋" w:hAnsi="仿宋" w:cs="仿宋" w:hint="eastAsia"/>
            <w:lang w:eastAsia="zh-CN"/>
          </w:rPr>
          <w:t>(一)、客户关系管理策略</w:t>
        </w:r>
        <w:r>
          <w:tab/>
        </w:r>
        <w:r>
          <w:fldChar w:fldCharType="begin"/>
        </w:r>
        <w:r>
          <w:instrText xml:space="preserve"> PAGEREF _Toc30577 \h </w:instrText>
        </w:r>
        <w:r>
          <w:fldChar w:fldCharType="separate"/>
        </w:r>
        <w:r>
          <w:t>45</w:t>
        </w:r>
        <w:r>
          <w:fldChar w:fldCharType="end"/>
        </w:r>
      </w:hyperlink>
    </w:p>
    <w:p>
      <w:pPr>
        <w:pStyle w:val="TOC2"/>
        <w:tabs>
          <w:tab w:val="right" w:leader="dot" w:pos="8306"/>
        </w:tabs>
      </w:pPr>
      <w:hyperlink w:anchor="_Toc24895" w:history="1">
        <w:r>
          <w:rPr>
            <w:rFonts w:ascii="仿宋" w:eastAsia="仿宋" w:hAnsi="仿宋" w:cs="仿宋" w:hint="eastAsia"/>
            <w:lang w:eastAsia="zh-CN"/>
          </w:rPr>
          <w:t>(二)、市场拓展方案</w:t>
        </w:r>
        <w:r>
          <w:tab/>
        </w:r>
        <w:r>
          <w:fldChar w:fldCharType="begin"/>
        </w:r>
        <w:r>
          <w:instrText xml:space="preserve"> PAGEREF _Toc24895 \h </w:instrText>
        </w:r>
        <w:r>
          <w:fldChar w:fldCharType="separate"/>
        </w:r>
        <w:r>
          <w:t>46</w:t>
        </w:r>
        <w:r>
          <w:fldChar w:fldCharType="end"/>
        </w:r>
      </w:hyperlink>
    </w:p>
    <w:p>
      <w:pPr>
        <w:pStyle w:val="TOC1"/>
        <w:tabs>
          <w:tab w:val="right" w:leader="dot" w:pos="8306"/>
        </w:tabs>
      </w:pPr>
      <w:hyperlink w:anchor="_Toc31032" w:history="1">
        <w:r>
          <w:rPr>
            <w:rFonts w:ascii="仿宋" w:eastAsia="仿宋" w:hAnsi="仿宋" w:cs="仿宋" w:hint="eastAsia"/>
            <w:lang w:eastAsia="zh-CN"/>
          </w:rPr>
          <w:t>十、安全与应急管理</w:t>
        </w:r>
        <w:r>
          <w:tab/>
        </w:r>
        <w:r>
          <w:fldChar w:fldCharType="begin"/>
        </w:r>
        <w:r>
          <w:instrText xml:space="preserve"> PAGEREF _Toc31032 \h </w:instrText>
        </w:r>
        <w:r>
          <w:fldChar w:fldCharType="separate"/>
        </w:r>
        <w:r>
          <w:t>47</w:t>
        </w:r>
        <w:r>
          <w:fldChar w:fldCharType="end"/>
        </w:r>
      </w:hyperlink>
    </w:p>
    <w:p>
      <w:pPr>
        <w:pStyle w:val="TOC2"/>
        <w:tabs>
          <w:tab w:val="right" w:leader="dot" w:pos="8306"/>
        </w:tabs>
      </w:pPr>
      <w:hyperlink w:anchor="_Toc18646" w:history="1">
        <w:r>
          <w:rPr>
            <w:rFonts w:ascii="仿宋" w:eastAsia="仿宋" w:hAnsi="仿宋" w:cs="仿宋" w:hint="eastAsia"/>
            <w:lang w:eastAsia="zh-CN"/>
          </w:rPr>
          <w:t>(一)、安全生产管理</w:t>
        </w:r>
        <w:r>
          <w:tab/>
        </w:r>
        <w:r>
          <w:fldChar w:fldCharType="begin"/>
        </w:r>
        <w:r>
          <w:instrText xml:space="preserve"> PAGEREF _Toc18646 \h </w:instrText>
        </w:r>
        <w:r>
          <w:fldChar w:fldCharType="separate"/>
        </w:r>
        <w:r>
          <w:t>47</w:t>
        </w:r>
        <w:r>
          <w:fldChar w:fldCharType="end"/>
        </w:r>
      </w:hyperlink>
    </w:p>
    <w:p>
      <w:pPr>
        <w:pStyle w:val="TOC2"/>
        <w:tabs>
          <w:tab w:val="right" w:leader="dot" w:pos="8306"/>
        </w:tabs>
      </w:pPr>
      <w:hyperlink w:anchor="_Toc3150" w:history="1">
        <w:r>
          <w:rPr>
            <w:rFonts w:ascii="仿宋" w:eastAsia="仿宋" w:hAnsi="仿宋" w:cs="仿宋" w:hint="eastAsia"/>
            <w:lang w:eastAsia="zh-CN"/>
          </w:rPr>
          <w:t>(二)、应急预案与响应</w:t>
        </w:r>
        <w:r>
          <w:tab/>
        </w:r>
        <w:r>
          <w:fldChar w:fldCharType="begin"/>
        </w:r>
        <w:r>
          <w:instrText xml:space="preserve"> PAGEREF _Toc3150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 w:history="1">
        <w:r>
          <w:rPr>
            <w:rFonts w:ascii="仿宋" w:eastAsia="仿宋" w:hAnsi="仿宋" w:cs="仿宋" w:hint="eastAsia"/>
            <w:lang w:eastAsia="zh-CN"/>
          </w:rPr>
          <w:t>十一、经济效益与社会效益优化</w:t>
        </w:r>
        <w:r>
          <w:tab/>
        </w:r>
        <w:r>
          <w:fldChar w:fldCharType="begin"/>
        </w:r>
        <w:r>
          <w:instrText xml:space="preserve"> PAGEREF _Toc28 \h </w:instrText>
        </w:r>
        <w:r>
          <w:fldChar w:fldCharType="separate"/>
        </w:r>
        <w:r>
          <w:t>50</w:t>
        </w:r>
        <w:r>
          <w:fldChar w:fldCharType="end"/>
        </w:r>
      </w:hyperlink>
    </w:p>
    <w:p>
      <w:pPr>
        <w:pStyle w:val="TOC2"/>
        <w:tabs>
          <w:tab w:val="right" w:leader="dot" w:pos="8306"/>
        </w:tabs>
      </w:pPr>
      <w:hyperlink w:anchor="_Toc10883" w:history="1">
        <w:r>
          <w:rPr>
            <w:rFonts w:ascii="仿宋" w:eastAsia="仿宋" w:hAnsi="仿宋" w:cs="仿宋" w:hint="eastAsia"/>
            <w:lang w:eastAsia="zh-CN"/>
          </w:rPr>
          <w:t>(一)、经济效益提升策略</w:t>
        </w:r>
        <w:r>
          <w:tab/>
        </w:r>
        <w:r>
          <w:fldChar w:fldCharType="begin"/>
        </w:r>
        <w:r>
          <w:instrText xml:space="preserve"> PAGEREF _Toc10883 \h </w:instrText>
        </w:r>
        <w:r>
          <w:fldChar w:fldCharType="separate"/>
        </w:r>
        <w:r>
          <w:t>50</w:t>
        </w:r>
        <w:r>
          <w:fldChar w:fldCharType="end"/>
        </w:r>
      </w:hyperlink>
    </w:p>
    <w:p>
      <w:pPr>
        <w:pStyle w:val="TOC2"/>
        <w:tabs>
          <w:tab w:val="right" w:leader="dot" w:pos="8306"/>
        </w:tabs>
      </w:pPr>
      <w:hyperlink w:anchor="_Toc6285" w:history="1">
        <w:r>
          <w:rPr>
            <w:rFonts w:ascii="仿宋" w:eastAsia="仿宋" w:hAnsi="仿宋" w:cs="仿宋" w:hint="eastAsia"/>
            <w:lang w:eastAsia="zh-CN"/>
          </w:rPr>
          <w:t>(二)、社会效益增强方案</w:t>
        </w:r>
        <w:r>
          <w:tab/>
        </w:r>
        <w:r>
          <w:fldChar w:fldCharType="begin"/>
        </w:r>
        <w:r>
          <w:instrText xml:space="preserve"> PAGEREF _Toc6285 \h </w:instrText>
        </w:r>
        <w:r>
          <w:fldChar w:fldCharType="separate"/>
        </w:r>
        <w:r>
          <w:t>51</w:t>
        </w:r>
        <w:r>
          <w:fldChar w:fldCharType="end"/>
        </w:r>
      </w:hyperlink>
    </w:p>
    <w:p>
      <w:pPr>
        <w:pStyle w:val="TOC1"/>
        <w:tabs>
          <w:tab w:val="right" w:leader="dot" w:pos="8306"/>
        </w:tabs>
      </w:pPr>
      <w:hyperlink w:anchor="_Toc19103" w:history="1">
        <w:r>
          <w:rPr>
            <w:rFonts w:ascii="仿宋" w:eastAsia="仿宋" w:hAnsi="仿宋" w:cs="仿宋" w:hint="eastAsia"/>
            <w:lang w:eastAsia="zh-CN"/>
          </w:rPr>
          <w:t>十二、资金管理与财务规划</w:t>
        </w:r>
        <w:r>
          <w:tab/>
        </w:r>
        <w:r>
          <w:fldChar w:fldCharType="begin"/>
        </w:r>
        <w:r>
          <w:instrText xml:space="preserve"> PAGEREF _Toc19103 \h </w:instrText>
        </w:r>
        <w:r>
          <w:fldChar w:fldCharType="separate"/>
        </w:r>
        <w:r>
          <w:t>52</w:t>
        </w:r>
        <w:r>
          <w:fldChar w:fldCharType="end"/>
        </w:r>
      </w:hyperlink>
    </w:p>
    <w:p>
      <w:pPr>
        <w:pStyle w:val="TOC2"/>
        <w:tabs>
          <w:tab w:val="right" w:leader="dot" w:pos="8306"/>
        </w:tabs>
      </w:pPr>
      <w:hyperlink w:anchor="_Toc13323" w:history="1">
        <w:r>
          <w:rPr>
            <w:rFonts w:ascii="仿宋" w:eastAsia="仿宋" w:hAnsi="仿宋" w:cs="仿宋" w:hint="eastAsia"/>
            <w:lang w:eastAsia="zh-CN"/>
          </w:rPr>
          <w:t>(一)、项目资金来源与筹措</w:t>
        </w:r>
        <w:r>
          <w:tab/>
        </w:r>
        <w:r>
          <w:fldChar w:fldCharType="begin"/>
        </w:r>
        <w:r>
          <w:instrText xml:space="preserve"> PAGEREF _Toc13323 \h </w:instrText>
        </w:r>
        <w:r>
          <w:fldChar w:fldCharType="separate"/>
        </w:r>
        <w:r>
          <w:t>52</w:t>
        </w:r>
        <w:r>
          <w:fldChar w:fldCharType="end"/>
        </w:r>
      </w:hyperlink>
    </w:p>
    <w:p>
      <w:pPr>
        <w:pStyle w:val="TOC2"/>
        <w:tabs>
          <w:tab w:val="right" w:leader="dot" w:pos="8306"/>
        </w:tabs>
      </w:pPr>
      <w:hyperlink w:anchor="_Toc23632" w:history="1">
        <w:r>
          <w:rPr>
            <w:rFonts w:ascii="仿宋" w:eastAsia="仿宋" w:hAnsi="仿宋" w:cs="仿宋" w:hint="eastAsia"/>
            <w:lang w:eastAsia="zh-CN"/>
          </w:rPr>
          <w:t>(二)、资金使用与监管</w:t>
        </w:r>
        <w:r>
          <w:tab/>
        </w:r>
        <w:r>
          <w:fldChar w:fldCharType="begin"/>
        </w:r>
        <w:r>
          <w:instrText xml:space="preserve"> PAGEREF _Toc23632 \h </w:instrText>
        </w:r>
        <w:r>
          <w:fldChar w:fldCharType="separate"/>
        </w:r>
        <w:r>
          <w:t>54</w:t>
        </w:r>
        <w:r>
          <w:fldChar w:fldCharType="end"/>
        </w:r>
      </w:hyperlink>
    </w:p>
    <w:p>
      <w:pPr>
        <w:pStyle w:val="TOC2"/>
        <w:tabs>
          <w:tab w:val="right" w:leader="dot" w:pos="8306"/>
        </w:tabs>
      </w:pPr>
      <w:hyperlink w:anchor="_Toc19349" w:history="1">
        <w:r>
          <w:rPr>
            <w:rFonts w:ascii="仿宋" w:eastAsia="仿宋" w:hAnsi="仿宋" w:cs="仿宋" w:hint="eastAsia"/>
            <w:lang w:eastAsia="zh-CN"/>
          </w:rPr>
          <w:t>(三)、财务规划与预测</w:t>
        </w:r>
        <w:r>
          <w:tab/>
        </w:r>
        <w:r>
          <w:fldChar w:fldCharType="begin"/>
        </w:r>
        <w:r>
          <w:instrText xml:space="preserve"> PAGEREF _Toc19349 \h </w:instrText>
        </w:r>
        <w:r>
          <w:fldChar w:fldCharType="separate"/>
        </w:r>
        <w:r>
          <w:t>55</w:t>
        </w:r>
        <w:r>
          <w:fldChar w:fldCharType="end"/>
        </w:r>
      </w:hyperlink>
    </w:p>
    <w:p>
      <w:pPr>
        <w:pStyle w:val="TOC1"/>
        <w:tabs>
          <w:tab w:val="right" w:leader="dot" w:pos="8306"/>
        </w:tabs>
      </w:pPr>
      <w:hyperlink w:anchor="_Toc17532" w:history="1">
        <w:r>
          <w:rPr>
            <w:rFonts w:ascii="仿宋" w:eastAsia="仿宋" w:hAnsi="仿宋" w:cs="仿宋" w:hint="eastAsia"/>
            <w:lang w:eastAsia="zh-CN"/>
          </w:rPr>
          <w:t>十三、产业协同与集群发展</w:t>
        </w:r>
        <w:r>
          <w:tab/>
        </w:r>
        <w:r>
          <w:fldChar w:fldCharType="begin"/>
        </w:r>
        <w:r>
          <w:instrText xml:space="preserve"> PAGEREF _Toc17532 \h </w:instrText>
        </w:r>
        <w:r>
          <w:fldChar w:fldCharType="separate"/>
        </w:r>
        <w:r>
          <w:t>56</w:t>
        </w:r>
        <w:r>
          <w:fldChar w:fldCharType="end"/>
        </w:r>
      </w:hyperlink>
    </w:p>
    <w:p>
      <w:pPr>
        <w:pStyle w:val="TOC2"/>
        <w:tabs>
          <w:tab w:val="right" w:leader="dot" w:pos="8306"/>
        </w:tabs>
      </w:pPr>
      <w:hyperlink w:anchor="_Toc18641" w:history="1">
        <w:r>
          <w:rPr>
            <w:rFonts w:ascii="仿宋" w:eastAsia="仿宋" w:hAnsi="仿宋" w:cs="仿宋" w:hint="eastAsia"/>
            <w:lang w:eastAsia="zh-CN"/>
          </w:rPr>
          <w:t>(一)、产业协同机制建设</w:t>
        </w:r>
        <w:r>
          <w:tab/>
        </w:r>
        <w:r>
          <w:fldChar w:fldCharType="begin"/>
        </w:r>
        <w:r>
          <w:instrText xml:space="preserve"> PAGEREF _Toc18641 \h </w:instrText>
        </w:r>
        <w:r>
          <w:fldChar w:fldCharType="separate"/>
        </w:r>
        <w:r>
          <w:t>56</w:t>
        </w:r>
        <w:r>
          <w:fldChar w:fldCharType="end"/>
        </w:r>
      </w:hyperlink>
    </w:p>
    <w:p>
      <w:pPr>
        <w:pStyle w:val="TOC2"/>
        <w:tabs>
          <w:tab w:val="right" w:leader="dot" w:pos="8306"/>
        </w:tabs>
      </w:pPr>
      <w:hyperlink w:anchor="_Toc25889" w:history="1">
        <w:r>
          <w:rPr>
            <w:rFonts w:ascii="仿宋" w:eastAsia="仿宋" w:hAnsi="仿宋" w:cs="仿宋" w:hint="eastAsia"/>
            <w:lang w:eastAsia="zh-CN"/>
          </w:rPr>
          <w:t>(二)、产业集群培育与发展</w:t>
        </w:r>
        <w:r>
          <w:tab/>
        </w:r>
        <w:r>
          <w:fldChar w:fldCharType="begin"/>
        </w:r>
        <w:r>
          <w:instrText xml:space="preserve"> PAGEREF _Toc25889 \h </w:instrText>
        </w:r>
        <w:r>
          <w:fldChar w:fldCharType="separate"/>
        </w:r>
        <w:r>
          <w:t>57</w:t>
        </w:r>
        <w:r>
          <w:fldChar w:fldCharType="end"/>
        </w:r>
      </w:hyperlink>
    </w:p>
    <w:p>
      <w:pPr>
        <w:pStyle w:val="TOC1"/>
        <w:tabs>
          <w:tab w:val="right" w:leader="dot" w:pos="8306"/>
        </w:tabs>
      </w:pPr>
      <w:hyperlink w:anchor="_Toc28916" w:history="1">
        <w:r>
          <w:rPr>
            <w:rFonts w:ascii="仿宋" w:eastAsia="仿宋" w:hAnsi="仿宋" w:cs="仿宋" w:hint="eastAsia"/>
            <w:lang w:eastAsia="zh-CN"/>
          </w:rPr>
          <w:t>十四、合作与交流机制建立</w:t>
        </w:r>
        <w:r>
          <w:tab/>
        </w:r>
        <w:r>
          <w:fldChar w:fldCharType="begin"/>
        </w:r>
        <w:r>
          <w:instrText xml:space="preserve"> PAGEREF _Toc28916 \h </w:instrText>
        </w:r>
        <w:r>
          <w:fldChar w:fldCharType="separate"/>
        </w:r>
        <w:r>
          <w:t>58</w:t>
        </w:r>
        <w:r>
          <w:fldChar w:fldCharType="end"/>
        </w:r>
      </w:hyperlink>
    </w:p>
    <w:p>
      <w:pPr>
        <w:pStyle w:val="TOC2"/>
        <w:tabs>
          <w:tab w:val="right" w:leader="dot" w:pos="8306"/>
        </w:tabs>
      </w:pPr>
      <w:hyperlink w:anchor="_Toc21797" w:history="1">
        <w:r>
          <w:rPr>
            <w:rFonts w:ascii="仿宋" w:eastAsia="仿宋" w:hAnsi="仿宋" w:cs="仿宋" w:hint="eastAsia"/>
            <w:lang w:eastAsia="zh-CN"/>
          </w:rPr>
          <w:t>(一)、合作伙伴选择与合作方式</w:t>
        </w:r>
        <w:r>
          <w:tab/>
        </w:r>
        <w:r>
          <w:fldChar w:fldCharType="begin"/>
        </w:r>
        <w:r>
          <w:instrText xml:space="preserve"> PAGEREF _Toc21797 \h </w:instrText>
        </w:r>
        <w:r>
          <w:fldChar w:fldCharType="separate"/>
        </w:r>
        <w:r>
          <w:t>58</w:t>
        </w:r>
        <w:r>
          <w:fldChar w:fldCharType="end"/>
        </w:r>
      </w:hyperlink>
    </w:p>
    <w:p>
      <w:pPr>
        <w:pStyle w:val="TOC2"/>
        <w:tabs>
          <w:tab w:val="right" w:leader="dot" w:pos="8306"/>
        </w:tabs>
      </w:pPr>
      <w:hyperlink w:anchor="_Toc21443" w:history="1">
        <w:r>
          <w:rPr>
            <w:rFonts w:ascii="仿宋" w:eastAsia="仿宋" w:hAnsi="仿宋" w:cs="仿宋" w:hint="eastAsia"/>
            <w:lang w:eastAsia="zh-CN"/>
          </w:rPr>
          <w:t>(二)、交流与合作平台搭建</w:t>
        </w:r>
        <w:r>
          <w:tab/>
        </w:r>
        <w:r>
          <w:fldChar w:fldCharType="begin"/>
        </w:r>
        <w:r>
          <w:instrText xml:space="preserve"> PAGEREF _Toc21443 \h </w:instrText>
        </w:r>
        <w:r>
          <w:fldChar w:fldCharType="separate"/>
        </w:r>
        <w:r>
          <w:t>59</w:t>
        </w:r>
        <w:r>
          <w:fldChar w:fldCharType="end"/>
        </w:r>
      </w:hyperlink>
    </w:p>
    <w:p>
      <w:pPr>
        <w:pStyle w:val="TOC1"/>
        <w:tabs>
          <w:tab w:val="right" w:leader="dot" w:pos="8306"/>
        </w:tabs>
      </w:pPr>
      <w:hyperlink w:anchor="_Toc20425" w:history="1">
        <w:r>
          <w:rPr>
            <w:rFonts w:ascii="仿宋" w:eastAsia="仿宋" w:hAnsi="仿宋" w:cs="仿宋" w:hint="eastAsia"/>
            <w:lang w:eastAsia="zh-CN"/>
          </w:rPr>
          <w:t>十五、创新驱动与持续发展</w:t>
        </w:r>
        <w:r>
          <w:tab/>
        </w:r>
        <w:r>
          <w:fldChar w:fldCharType="begin"/>
        </w:r>
        <w:r>
          <w:instrText xml:space="preserve"> PAGEREF _Toc20425 \h </w:instrText>
        </w:r>
        <w:r>
          <w:fldChar w:fldCharType="separate"/>
        </w:r>
        <w:r>
          <w:t>61</w:t>
        </w:r>
        <w:r>
          <w:fldChar w:fldCharType="end"/>
        </w:r>
      </w:hyperlink>
    </w:p>
    <w:p>
      <w:pPr>
        <w:pStyle w:val="TOC2"/>
        <w:tabs>
          <w:tab w:val="right" w:leader="dot" w:pos="8306"/>
        </w:tabs>
      </w:pPr>
      <w:hyperlink w:anchor="_Toc18371" w:history="1">
        <w:r>
          <w:rPr>
            <w:rFonts w:ascii="仿宋" w:eastAsia="仿宋" w:hAnsi="仿宋" w:cs="仿宋" w:hint="eastAsia"/>
            <w:lang w:eastAsia="zh-CN"/>
          </w:rPr>
          <w:t>(一)、创新驱动战略实施</w:t>
        </w:r>
        <w:r>
          <w:tab/>
        </w:r>
        <w:r>
          <w:fldChar w:fldCharType="begin"/>
        </w:r>
        <w:r>
          <w:instrText xml:space="preserve"> PAGEREF _Toc18371 \h </w:instrText>
        </w:r>
        <w:r>
          <w:fldChar w:fldCharType="separate"/>
        </w:r>
        <w:r>
          <w:t>61</w:t>
        </w:r>
        <w:r>
          <w:fldChar w:fldCharType="end"/>
        </w:r>
      </w:hyperlink>
    </w:p>
    <w:p>
      <w:pPr>
        <w:pStyle w:val="TOC2"/>
        <w:tabs>
          <w:tab w:val="right" w:leader="dot" w:pos="8306"/>
        </w:tabs>
      </w:pPr>
      <w:hyperlink w:anchor="_Toc24736" w:history="1">
        <w:r>
          <w:rPr>
            <w:rFonts w:ascii="仿宋" w:eastAsia="仿宋" w:hAnsi="仿宋" w:cs="仿宋" w:hint="eastAsia"/>
            <w:lang w:eastAsia="zh-CN"/>
          </w:rPr>
          <w:t>(二)、持续发展路径探索</w:t>
        </w:r>
        <w:r>
          <w:tab/>
        </w:r>
        <w:r>
          <w:fldChar w:fldCharType="begin"/>
        </w:r>
        <w:r>
          <w:instrText xml:space="preserve"> PAGEREF _Toc24736 \h </w:instrText>
        </w:r>
        <w:r>
          <w:fldChar w:fldCharType="separate"/>
        </w:r>
        <w:r>
          <w:t>62</w:t>
        </w:r>
        <w:r>
          <w:fldChar w:fldCharType="end"/>
        </w:r>
      </w:hyperlink>
    </w:p>
    <w:p>
      <w:pPr>
        <w:pStyle w:val="TOC1"/>
        <w:tabs>
          <w:tab w:val="right" w:leader="dot" w:pos="8306"/>
        </w:tabs>
      </w:pPr>
      <w:hyperlink w:anchor="_Toc1241" w:history="1">
        <w:r>
          <w:rPr>
            <w:rFonts w:ascii="仿宋" w:eastAsia="仿宋" w:hAnsi="仿宋" w:cs="仿宋" w:hint="eastAsia"/>
            <w:lang w:eastAsia="zh-CN"/>
          </w:rPr>
          <w:t>十六、知识产权管理与保护</w:t>
        </w:r>
        <w:r>
          <w:tab/>
        </w:r>
        <w:r>
          <w:fldChar w:fldCharType="begin"/>
        </w:r>
        <w:r>
          <w:instrText xml:space="preserve"> PAGEREF _Toc1241 \h </w:instrText>
        </w:r>
        <w:r>
          <w:fldChar w:fldCharType="separate"/>
        </w:r>
        <w:r>
          <w:t>67</w:t>
        </w:r>
        <w:r>
          <w:fldChar w:fldCharType="end"/>
        </w:r>
      </w:hyperlink>
    </w:p>
    <w:p>
      <w:pPr>
        <w:pStyle w:val="TOC2"/>
        <w:tabs>
          <w:tab w:val="right" w:leader="dot" w:pos="8306"/>
        </w:tabs>
      </w:pPr>
      <w:hyperlink w:anchor="_Toc14383" w:history="1">
        <w:r>
          <w:rPr>
            <w:rFonts w:ascii="仿宋" w:eastAsia="仿宋" w:hAnsi="仿宋" w:cs="仿宋" w:hint="eastAsia"/>
            <w:lang w:eastAsia="zh-CN"/>
          </w:rPr>
          <w:t>(一)、知识产权管理体系建设</w:t>
        </w:r>
        <w:r>
          <w:tab/>
        </w:r>
        <w:r>
          <w:fldChar w:fldCharType="begin"/>
        </w:r>
        <w:r>
          <w:instrText xml:space="preserve"> PAGEREF _Toc14383 \h </w:instrText>
        </w:r>
        <w:r>
          <w:fldChar w:fldCharType="separate"/>
        </w:r>
        <w:r>
          <w:t>67</w:t>
        </w:r>
        <w:r>
          <w:fldChar w:fldCharType="end"/>
        </w:r>
      </w:hyperlink>
    </w:p>
    <w:p>
      <w:pPr>
        <w:pStyle w:val="TOC2"/>
        <w:tabs>
          <w:tab w:val="right" w:leader="dot" w:pos="8306"/>
        </w:tabs>
      </w:pPr>
      <w:hyperlink w:anchor="_Toc14559" w:history="1">
        <w:r>
          <w:rPr>
            <w:rFonts w:ascii="仿宋" w:eastAsia="仿宋" w:hAnsi="仿宋" w:cs="仿宋" w:hint="eastAsia"/>
            <w:lang w:eastAsia="zh-CN"/>
          </w:rPr>
          <w:t>(二)、知识产权保护措施</w:t>
        </w:r>
        <w:r>
          <w:tab/>
        </w:r>
        <w:r>
          <w:fldChar w:fldCharType="begin"/>
        </w:r>
        <w:r>
          <w:instrText xml:space="preserve"> PAGEREF _Toc14559 \h </w:instrText>
        </w:r>
        <w:r>
          <w:fldChar w:fldCharType="separate"/>
        </w:r>
        <w:r>
          <w:t>67</w:t>
        </w:r>
        <w:r>
          <w:fldChar w:fldCharType="end"/>
        </w:r>
      </w:hyperlink>
    </w:p>
    <w:p>
      <w:pPr>
        <w:pStyle w:val="TOC1"/>
        <w:tabs>
          <w:tab w:val="right" w:leader="dot" w:pos="8306"/>
        </w:tabs>
      </w:pPr>
      <w:hyperlink w:anchor="_Toc13988" w:history="1">
        <w:r>
          <w:rPr>
            <w:rFonts w:ascii="仿宋" w:eastAsia="仿宋" w:hAnsi="仿宋" w:cs="仿宋" w:hint="eastAsia"/>
            <w:lang w:eastAsia="zh-CN"/>
          </w:rPr>
          <w:t>十七、人力资源管理与开发</w:t>
        </w:r>
        <w:r>
          <w:tab/>
        </w:r>
        <w:r>
          <w:fldChar w:fldCharType="begin"/>
        </w:r>
        <w:r>
          <w:instrText xml:space="preserve"> PAGEREF _Toc13988 \h </w:instrText>
        </w:r>
        <w:r>
          <w:fldChar w:fldCharType="separate"/>
        </w:r>
        <w:r>
          <w:t>69</w:t>
        </w:r>
        <w:r>
          <w:fldChar w:fldCharType="end"/>
        </w:r>
      </w:hyperlink>
    </w:p>
    <w:p>
      <w:pPr>
        <w:pStyle w:val="TOC2"/>
        <w:tabs>
          <w:tab w:val="right" w:leader="dot" w:pos="8306"/>
        </w:tabs>
      </w:pPr>
      <w:hyperlink w:anchor="_Toc3587" w:history="1">
        <w:r>
          <w:rPr>
            <w:rFonts w:ascii="仿宋" w:eastAsia="仿宋" w:hAnsi="仿宋" w:cs="仿宋" w:hint="eastAsia"/>
            <w:lang w:eastAsia="zh-CN"/>
          </w:rPr>
          <w:t>(一)、人力资源规划</w:t>
        </w:r>
        <w:r>
          <w:tab/>
        </w:r>
        <w:r>
          <w:fldChar w:fldCharType="begin"/>
        </w:r>
        <w:r>
          <w:instrText xml:space="preserve"> PAGEREF _Toc3587 \h </w:instrText>
        </w:r>
        <w:r>
          <w:fldChar w:fldCharType="separate"/>
        </w:r>
        <w:r>
          <w:t>69</w:t>
        </w:r>
        <w:r>
          <w:fldChar w:fldCharType="end"/>
        </w:r>
      </w:hyperlink>
    </w:p>
    <w:p>
      <w:pPr>
        <w:pStyle w:val="TOC2"/>
        <w:tabs>
          <w:tab w:val="right" w:leader="dot" w:pos="8306"/>
        </w:tabs>
      </w:pPr>
      <w:hyperlink w:anchor="_Toc25935" w:history="1">
        <w:r>
          <w:rPr>
            <w:rFonts w:ascii="仿宋" w:eastAsia="仿宋" w:hAnsi="仿宋" w:cs="仿宋" w:hint="eastAsia"/>
            <w:lang w:eastAsia="zh-CN"/>
          </w:rPr>
          <w:t>(二)、人力资源开发与培训</w:t>
        </w:r>
        <w:r>
          <w:tab/>
        </w:r>
        <w:r>
          <w:fldChar w:fldCharType="begin"/>
        </w:r>
        <w:r>
          <w:instrText xml:space="preserve"> PAGEREF _Toc25935 \h </w:instrText>
        </w:r>
        <w:r>
          <w:fldChar w:fldCharType="separate"/>
        </w:r>
        <w:r>
          <w:t>71</w:t>
        </w:r>
        <w:r>
          <w:fldChar w:fldCharType="end"/>
        </w:r>
      </w:hyperlink>
    </w:p>
    <w:p>
      <w:pPr>
        <w:pStyle w:val="TOC1"/>
        <w:tabs>
          <w:tab w:val="right" w:leader="dot" w:pos="8306"/>
        </w:tabs>
      </w:pPr>
      <w:hyperlink w:anchor="_Toc6370" w:history="1">
        <w:r>
          <w:rPr>
            <w:rFonts w:ascii="仿宋" w:eastAsia="仿宋" w:hAnsi="仿宋" w:cs="仿宋" w:hint="eastAsia"/>
            <w:lang w:eastAsia="zh-CN"/>
          </w:rPr>
          <w:t>十八、成果转化与推广应用</w:t>
        </w:r>
        <w:r>
          <w:tab/>
        </w:r>
        <w:r>
          <w:fldChar w:fldCharType="begin"/>
        </w:r>
        <w:r>
          <w:instrText xml:space="preserve"> PAGEREF _Toc6370 \h </w:instrText>
        </w:r>
        <w:r>
          <w:fldChar w:fldCharType="separate"/>
        </w:r>
        <w:r>
          <w:t>73</w:t>
        </w:r>
        <w:r>
          <w:fldChar w:fldCharType="end"/>
        </w:r>
      </w:hyperlink>
    </w:p>
    <w:p>
      <w:pPr>
        <w:pStyle w:val="TOC2"/>
        <w:tabs>
          <w:tab w:val="right" w:leader="dot" w:pos="8306"/>
        </w:tabs>
      </w:pPr>
      <w:hyperlink w:anchor="_Toc7350" w:history="1">
        <w:r>
          <w:rPr>
            <w:rFonts w:ascii="仿宋" w:eastAsia="仿宋" w:hAnsi="仿宋" w:cs="仿宋" w:hint="eastAsia"/>
            <w:lang w:eastAsia="zh-CN"/>
          </w:rPr>
          <w:t>(一)、成果转化策略制定</w:t>
        </w:r>
        <w:r>
          <w:tab/>
        </w:r>
        <w:r>
          <w:fldChar w:fldCharType="begin"/>
        </w:r>
        <w:r>
          <w:instrText xml:space="preserve"> PAGEREF _Toc7350 \h </w:instrText>
        </w:r>
        <w:r>
          <w:fldChar w:fldCharType="separate"/>
        </w:r>
        <w:r>
          <w:t>73</w:t>
        </w:r>
        <w:r>
          <w:fldChar w:fldCharType="end"/>
        </w:r>
      </w:hyperlink>
    </w:p>
    <w:p>
      <w:pPr>
        <w:pStyle w:val="TOC2"/>
        <w:tabs>
          <w:tab w:val="right" w:leader="dot" w:pos="8306"/>
        </w:tabs>
      </w:pPr>
      <w:hyperlink w:anchor="_Toc5312" w:history="1">
        <w:r>
          <w:rPr>
            <w:rFonts w:ascii="仿宋" w:eastAsia="仿宋" w:hAnsi="仿宋" w:cs="仿宋" w:hint="eastAsia"/>
            <w:lang w:eastAsia="zh-CN"/>
          </w:rPr>
          <w:t>(二)、成果推广应用方案</w:t>
        </w:r>
        <w:r>
          <w:tab/>
        </w:r>
        <w:r>
          <w:fldChar w:fldCharType="begin"/>
        </w:r>
        <w:r>
          <w:instrText xml:space="preserve"> PAGEREF _Toc5312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033"/>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7448"/>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一、诱导风机项目的技术资源开发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二、诱导风机项目的人力资源管理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诱导风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三、诱导风机项目的资金资源筹措与优化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诱导风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1026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诱导风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诱导风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诱导风机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3086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诱导风机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诱导风机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智能技术的应用：诱导风机项目将利用智能技术，如物联网（IoT）和大数据分析，来监控和优化资源使用。通过实时数据分析，项目可以更有效地管理能源消耗、减少原材料浪费，并提高生产过程的整体效率。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8207"/>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5177"/>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6015"/>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资源和水体生态影响：诱导风机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诱导风机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pPr>
      <w:r>
        <w:rPr>
          <w:rFonts w:ascii="仿宋" w:eastAsia="仿宋" w:hAnsi="仿宋" w:cs="仿宋" w:hint="eastAsia"/>
          <w:sz w:val="28"/>
          <w:lang w:eastAsia="zh-CN"/>
        </w:rPr>
        <w:t>4. 空气质量和气候影响：诱导风机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20306"/>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10" w:name="_Toc24"/>
      <w:r>
        <w:rPr>
          <w:rFonts w:ascii="仿宋" w:eastAsia="仿宋" w:hAnsi="仿宋" w:cs="仿宋" w:hint="eastAsia"/>
          <w:sz w:val="28"/>
          <w:lang w:eastAsia="zh-CN"/>
        </w:rPr>
        <w:t>(四)、地质灾害影响分析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在诱导风机项目启动前，将进行一系列深入的地质调查，包括钻探和土壤取样，以深入了解项目区域的地层结构和土壤组成。特别是对于土壤的承载能力和地下水位的深度进行详细评估。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诱导风机项目将通过地下水位监测系统定期检测水位变化，以预测和预防由高地下水位可能引起的地基问题。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https://d.book118.com/366011002155010050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诱导风机项目可行性建设方案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025417"/>
    <w:rsid w:val="6E0254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6011002155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2024-02-05T02:52:00Z</dcterms:created>
  <dcterms:modified xsi:type="dcterms:W3CDTF">2024-02-05T02:53:12Z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D6AC6E40EF7A474CB12518FD03442A0B_11</vt:lpwstr>
  </property>
  <property fmtid="{D5CDD505-2E9C-101B-9397-08002B2CF9AE}" pid="3" name="KSOProductBuildVer">
    <vt:lpwstr>2052-12.1.0.16250</vt:lpwstr>
  </property>
</Properties>
</file>