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正丙醇项目规划设计方案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86" w:history="1">
        <w:r>
          <w:rPr>
            <w:rFonts w:ascii="仿宋" w:eastAsia="仿宋" w:hAnsi="仿宋" w:cs="仿宋" w:hint="eastAsia"/>
            <w:lang w:eastAsia="zh-CN"/>
          </w:rPr>
          <w:t>序言</w:t>
        </w:r>
        <w:r>
          <w:tab/>
        </w:r>
        <w:r>
          <w:fldChar w:fldCharType="begin"/>
        </w:r>
        <w:r>
          <w:instrText xml:space="preserve"> PAGEREF _Toc13286 \h </w:instrText>
        </w:r>
        <w:r>
          <w:fldChar w:fldCharType="separate"/>
        </w:r>
        <w:r>
          <w:t>3</w:t>
        </w:r>
        <w:r>
          <w:fldChar w:fldCharType="end"/>
        </w:r>
      </w:hyperlink>
    </w:p>
    <w:p>
      <w:pPr>
        <w:pStyle w:val="TOC1"/>
        <w:tabs>
          <w:tab w:val="right" w:leader="dot" w:pos="8306"/>
        </w:tabs>
      </w:pPr>
      <w:hyperlink w:anchor="_Toc17957" w:history="1">
        <w:r>
          <w:rPr>
            <w:rFonts w:ascii="仿宋" w:eastAsia="仿宋" w:hAnsi="仿宋" w:cs="仿宋" w:hint="eastAsia"/>
            <w:lang w:eastAsia="zh-CN"/>
          </w:rPr>
          <w:t>一、正丙醇项目绩效评估</w:t>
        </w:r>
        <w:r>
          <w:tab/>
        </w:r>
        <w:r>
          <w:fldChar w:fldCharType="begin"/>
        </w:r>
        <w:r>
          <w:instrText xml:space="preserve"> PAGEREF _Toc17957 \h </w:instrText>
        </w:r>
        <w:r>
          <w:fldChar w:fldCharType="separate"/>
        </w:r>
        <w:r>
          <w:t>3</w:t>
        </w:r>
        <w:r>
          <w:fldChar w:fldCharType="end"/>
        </w:r>
      </w:hyperlink>
    </w:p>
    <w:p>
      <w:pPr>
        <w:pStyle w:val="TOC2"/>
        <w:tabs>
          <w:tab w:val="right" w:leader="dot" w:pos="8306"/>
        </w:tabs>
      </w:pPr>
      <w:hyperlink w:anchor="_Toc31122" w:history="1">
        <w:r>
          <w:rPr>
            <w:rFonts w:ascii="仿宋" w:eastAsia="仿宋" w:hAnsi="仿宋" w:cs="仿宋" w:hint="eastAsia"/>
            <w:lang w:eastAsia="zh-CN"/>
          </w:rPr>
          <w:t>(一)、绩效评估指标</w:t>
        </w:r>
        <w:r>
          <w:tab/>
        </w:r>
        <w:r>
          <w:fldChar w:fldCharType="begin"/>
        </w:r>
        <w:r>
          <w:instrText xml:space="preserve"> PAGEREF _Toc31122 \h </w:instrText>
        </w:r>
        <w:r>
          <w:fldChar w:fldCharType="separate"/>
        </w:r>
        <w:r>
          <w:t>3</w:t>
        </w:r>
        <w:r>
          <w:fldChar w:fldCharType="end"/>
        </w:r>
      </w:hyperlink>
    </w:p>
    <w:p>
      <w:pPr>
        <w:pStyle w:val="TOC2"/>
        <w:tabs>
          <w:tab w:val="right" w:leader="dot" w:pos="8306"/>
        </w:tabs>
      </w:pPr>
      <w:hyperlink w:anchor="_Toc16636" w:history="1">
        <w:r>
          <w:rPr>
            <w:rFonts w:ascii="仿宋" w:eastAsia="仿宋" w:hAnsi="仿宋" w:cs="仿宋" w:hint="eastAsia"/>
            <w:lang w:eastAsia="zh-CN"/>
          </w:rPr>
          <w:t>(二)、绩效评估方法</w:t>
        </w:r>
        <w:r>
          <w:tab/>
        </w:r>
        <w:r>
          <w:fldChar w:fldCharType="begin"/>
        </w:r>
        <w:r>
          <w:instrText xml:space="preserve"> PAGEREF _Toc16636 \h </w:instrText>
        </w:r>
        <w:r>
          <w:fldChar w:fldCharType="separate"/>
        </w:r>
        <w:r>
          <w:t>4</w:t>
        </w:r>
        <w:r>
          <w:fldChar w:fldCharType="end"/>
        </w:r>
      </w:hyperlink>
    </w:p>
    <w:p>
      <w:pPr>
        <w:pStyle w:val="TOC2"/>
        <w:tabs>
          <w:tab w:val="right" w:leader="dot" w:pos="8306"/>
        </w:tabs>
      </w:pPr>
      <w:hyperlink w:anchor="_Toc9499" w:history="1">
        <w:r>
          <w:rPr>
            <w:rFonts w:ascii="仿宋" w:eastAsia="仿宋" w:hAnsi="仿宋" w:cs="仿宋" w:hint="eastAsia"/>
            <w:lang w:eastAsia="zh-CN"/>
          </w:rPr>
          <w:t>(三)、绩效评估周期</w:t>
        </w:r>
        <w:r>
          <w:tab/>
        </w:r>
        <w:r>
          <w:fldChar w:fldCharType="begin"/>
        </w:r>
        <w:r>
          <w:instrText xml:space="preserve"> PAGEREF _Toc9499 \h </w:instrText>
        </w:r>
        <w:r>
          <w:fldChar w:fldCharType="separate"/>
        </w:r>
        <w:r>
          <w:t>5</w:t>
        </w:r>
        <w:r>
          <w:fldChar w:fldCharType="end"/>
        </w:r>
      </w:hyperlink>
    </w:p>
    <w:p>
      <w:pPr>
        <w:pStyle w:val="TOC1"/>
        <w:tabs>
          <w:tab w:val="right" w:leader="dot" w:pos="8306"/>
        </w:tabs>
      </w:pPr>
      <w:hyperlink w:anchor="_Toc27479" w:history="1">
        <w:r>
          <w:rPr>
            <w:rFonts w:ascii="仿宋" w:eastAsia="仿宋" w:hAnsi="仿宋" w:cs="仿宋" w:hint="eastAsia"/>
            <w:lang w:eastAsia="zh-CN"/>
          </w:rPr>
          <w:t>二、工艺说明</w:t>
        </w:r>
        <w:r>
          <w:tab/>
        </w:r>
        <w:r>
          <w:fldChar w:fldCharType="begin"/>
        </w:r>
        <w:r>
          <w:instrText xml:space="preserve"> PAGEREF _Toc27479 \h </w:instrText>
        </w:r>
        <w:r>
          <w:fldChar w:fldCharType="separate"/>
        </w:r>
        <w:r>
          <w:t>6</w:t>
        </w:r>
        <w:r>
          <w:fldChar w:fldCharType="end"/>
        </w:r>
      </w:hyperlink>
    </w:p>
    <w:p>
      <w:pPr>
        <w:pStyle w:val="TOC2"/>
        <w:tabs>
          <w:tab w:val="right" w:leader="dot" w:pos="8306"/>
        </w:tabs>
      </w:pPr>
      <w:hyperlink w:anchor="_Toc7111" w:history="1">
        <w:r>
          <w:rPr>
            <w:rFonts w:ascii="仿宋" w:eastAsia="仿宋" w:hAnsi="仿宋" w:cs="仿宋" w:hint="eastAsia"/>
            <w:lang w:eastAsia="zh-CN"/>
          </w:rPr>
          <w:t>(一)、技术管理特点</w:t>
        </w:r>
        <w:r>
          <w:tab/>
        </w:r>
        <w:r>
          <w:fldChar w:fldCharType="begin"/>
        </w:r>
        <w:r>
          <w:instrText xml:space="preserve"> PAGEREF _Toc7111 \h </w:instrText>
        </w:r>
        <w:r>
          <w:fldChar w:fldCharType="separate"/>
        </w:r>
        <w:r>
          <w:t>6</w:t>
        </w:r>
        <w:r>
          <w:fldChar w:fldCharType="end"/>
        </w:r>
      </w:hyperlink>
    </w:p>
    <w:p>
      <w:pPr>
        <w:pStyle w:val="TOC2"/>
        <w:tabs>
          <w:tab w:val="right" w:leader="dot" w:pos="8306"/>
        </w:tabs>
      </w:pPr>
      <w:hyperlink w:anchor="_Toc12353" w:history="1">
        <w:r>
          <w:rPr>
            <w:rFonts w:ascii="仿宋" w:eastAsia="仿宋" w:hAnsi="仿宋" w:cs="仿宋" w:hint="eastAsia"/>
            <w:lang w:eastAsia="zh-CN"/>
          </w:rPr>
          <w:t>(二)、正丙醇项目工艺技术设计方案</w:t>
        </w:r>
        <w:r>
          <w:tab/>
        </w:r>
        <w:r>
          <w:fldChar w:fldCharType="begin"/>
        </w:r>
        <w:r>
          <w:instrText xml:space="preserve"> PAGEREF _Toc12353 \h </w:instrText>
        </w:r>
        <w:r>
          <w:fldChar w:fldCharType="separate"/>
        </w:r>
        <w:r>
          <w:t>7</w:t>
        </w:r>
        <w:r>
          <w:fldChar w:fldCharType="end"/>
        </w:r>
      </w:hyperlink>
    </w:p>
    <w:p>
      <w:pPr>
        <w:pStyle w:val="TOC2"/>
        <w:tabs>
          <w:tab w:val="right" w:leader="dot" w:pos="8306"/>
        </w:tabs>
      </w:pPr>
      <w:hyperlink w:anchor="_Toc13284" w:history="1">
        <w:r>
          <w:rPr>
            <w:rFonts w:ascii="仿宋" w:eastAsia="仿宋" w:hAnsi="仿宋" w:cs="仿宋" w:hint="eastAsia"/>
            <w:lang w:eastAsia="zh-CN"/>
          </w:rPr>
          <w:t>(三)、设备选型方案</w:t>
        </w:r>
        <w:r>
          <w:tab/>
        </w:r>
        <w:r>
          <w:fldChar w:fldCharType="begin"/>
        </w:r>
        <w:r>
          <w:instrText xml:space="preserve"> PAGEREF _Toc13284 \h </w:instrText>
        </w:r>
        <w:r>
          <w:fldChar w:fldCharType="separate"/>
        </w:r>
        <w:r>
          <w:t>8</w:t>
        </w:r>
        <w:r>
          <w:fldChar w:fldCharType="end"/>
        </w:r>
      </w:hyperlink>
    </w:p>
    <w:p>
      <w:pPr>
        <w:pStyle w:val="TOC1"/>
        <w:tabs>
          <w:tab w:val="right" w:leader="dot" w:pos="8306"/>
        </w:tabs>
      </w:pPr>
      <w:hyperlink w:anchor="_Toc3699" w:history="1">
        <w:r>
          <w:rPr>
            <w:rFonts w:ascii="仿宋" w:eastAsia="仿宋" w:hAnsi="仿宋" w:cs="仿宋" w:hint="eastAsia"/>
            <w:lang w:eastAsia="zh-CN"/>
          </w:rPr>
          <w:t>三、正丙醇项目文档管理</w:t>
        </w:r>
        <w:r>
          <w:tab/>
        </w:r>
        <w:r>
          <w:fldChar w:fldCharType="begin"/>
        </w:r>
        <w:r>
          <w:instrText xml:space="preserve"> PAGEREF _Toc3699 \h </w:instrText>
        </w:r>
        <w:r>
          <w:fldChar w:fldCharType="separate"/>
        </w:r>
        <w:r>
          <w:t>10</w:t>
        </w:r>
        <w:r>
          <w:fldChar w:fldCharType="end"/>
        </w:r>
      </w:hyperlink>
    </w:p>
    <w:p>
      <w:pPr>
        <w:pStyle w:val="TOC2"/>
        <w:tabs>
          <w:tab w:val="right" w:leader="dot" w:pos="8306"/>
        </w:tabs>
      </w:pPr>
      <w:hyperlink w:anchor="_Toc5196" w:history="1">
        <w:r>
          <w:rPr>
            <w:rFonts w:ascii="仿宋" w:eastAsia="仿宋" w:hAnsi="仿宋" w:cs="仿宋" w:hint="eastAsia"/>
            <w:lang w:eastAsia="zh-CN"/>
          </w:rPr>
          <w:t>(一)、文档编制与审查</w:t>
        </w:r>
        <w:r>
          <w:tab/>
        </w:r>
        <w:r>
          <w:fldChar w:fldCharType="begin"/>
        </w:r>
        <w:r>
          <w:instrText xml:space="preserve"> PAGEREF _Toc5196 \h </w:instrText>
        </w:r>
        <w:r>
          <w:fldChar w:fldCharType="separate"/>
        </w:r>
        <w:r>
          <w:t>10</w:t>
        </w:r>
        <w:r>
          <w:fldChar w:fldCharType="end"/>
        </w:r>
      </w:hyperlink>
    </w:p>
    <w:p>
      <w:pPr>
        <w:pStyle w:val="TOC2"/>
        <w:tabs>
          <w:tab w:val="right" w:leader="dot" w:pos="8306"/>
        </w:tabs>
      </w:pPr>
      <w:hyperlink w:anchor="_Toc12386" w:history="1">
        <w:r>
          <w:rPr>
            <w:rFonts w:ascii="仿宋" w:eastAsia="仿宋" w:hAnsi="仿宋" w:cs="仿宋" w:hint="eastAsia"/>
            <w:lang w:eastAsia="zh-CN"/>
          </w:rPr>
          <w:t>(二)、文档发布与分发</w:t>
        </w:r>
        <w:r>
          <w:tab/>
        </w:r>
        <w:r>
          <w:fldChar w:fldCharType="begin"/>
        </w:r>
        <w:r>
          <w:instrText xml:space="preserve"> PAGEREF _Toc12386 \h </w:instrText>
        </w:r>
        <w:r>
          <w:fldChar w:fldCharType="separate"/>
        </w:r>
        <w:r>
          <w:t>11</w:t>
        </w:r>
        <w:r>
          <w:fldChar w:fldCharType="end"/>
        </w:r>
      </w:hyperlink>
    </w:p>
    <w:p>
      <w:pPr>
        <w:pStyle w:val="TOC2"/>
        <w:tabs>
          <w:tab w:val="right" w:leader="dot" w:pos="8306"/>
        </w:tabs>
      </w:pPr>
      <w:hyperlink w:anchor="_Toc18612" w:history="1">
        <w:r>
          <w:rPr>
            <w:rFonts w:ascii="仿宋" w:eastAsia="仿宋" w:hAnsi="仿宋" w:cs="仿宋" w:hint="eastAsia"/>
            <w:lang w:eastAsia="zh-CN"/>
          </w:rPr>
          <w:t>(三)、文档存档与归档</w:t>
        </w:r>
        <w:r>
          <w:tab/>
        </w:r>
        <w:r>
          <w:fldChar w:fldCharType="begin"/>
        </w:r>
        <w:r>
          <w:instrText xml:space="preserve"> PAGEREF _Toc18612 \h </w:instrText>
        </w:r>
        <w:r>
          <w:fldChar w:fldCharType="separate"/>
        </w:r>
        <w:r>
          <w:t>12</w:t>
        </w:r>
        <w:r>
          <w:fldChar w:fldCharType="end"/>
        </w:r>
      </w:hyperlink>
    </w:p>
    <w:p>
      <w:pPr>
        <w:pStyle w:val="TOC1"/>
        <w:tabs>
          <w:tab w:val="right" w:leader="dot" w:pos="8306"/>
        </w:tabs>
      </w:pPr>
      <w:hyperlink w:anchor="_Toc6576" w:history="1">
        <w:r>
          <w:rPr>
            <w:rFonts w:ascii="仿宋" w:eastAsia="仿宋" w:hAnsi="仿宋" w:cs="仿宋" w:hint="eastAsia"/>
            <w:lang w:eastAsia="zh-CN"/>
          </w:rPr>
          <w:t>四、产品规划分析</w:t>
        </w:r>
        <w:r>
          <w:tab/>
        </w:r>
        <w:r>
          <w:fldChar w:fldCharType="begin"/>
        </w:r>
        <w:r>
          <w:instrText xml:space="preserve"> PAGEREF _Toc6576 \h </w:instrText>
        </w:r>
        <w:r>
          <w:fldChar w:fldCharType="separate"/>
        </w:r>
        <w:r>
          <w:t>13</w:t>
        </w:r>
        <w:r>
          <w:fldChar w:fldCharType="end"/>
        </w:r>
      </w:hyperlink>
    </w:p>
    <w:p>
      <w:pPr>
        <w:pStyle w:val="TOC2"/>
        <w:tabs>
          <w:tab w:val="right" w:leader="dot" w:pos="8306"/>
        </w:tabs>
      </w:pPr>
      <w:hyperlink w:anchor="_Toc31186" w:history="1">
        <w:r>
          <w:rPr>
            <w:rFonts w:ascii="仿宋" w:eastAsia="仿宋" w:hAnsi="仿宋" w:cs="仿宋" w:hint="eastAsia"/>
            <w:lang w:eastAsia="zh-CN"/>
          </w:rPr>
          <w:t>(一)、产品规划</w:t>
        </w:r>
        <w:r>
          <w:tab/>
        </w:r>
        <w:r>
          <w:fldChar w:fldCharType="begin"/>
        </w:r>
        <w:r>
          <w:instrText xml:space="preserve"> PAGEREF _Toc31186 \h </w:instrText>
        </w:r>
        <w:r>
          <w:fldChar w:fldCharType="separate"/>
        </w:r>
        <w:r>
          <w:t>13</w:t>
        </w:r>
        <w:r>
          <w:fldChar w:fldCharType="end"/>
        </w:r>
      </w:hyperlink>
    </w:p>
    <w:p>
      <w:pPr>
        <w:pStyle w:val="TOC2"/>
        <w:tabs>
          <w:tab w:val="right" w:leader="dot" w:pos="8306"/>
        </w:tabs>
      </w:pPr>
      <w:hyperlink w:anchor="_Toc15707" w:history="1">
        <w:r>
          <w:rPr>
            <w:rFonts w:ascii="仿宋" w:eastAsia="仿宋" w:hAnsi="仿宋" w:cs="仿宋" w:hint="eastAsia"/>
            <w:lang w:eastAsia="zh-CN"/>
          </w:rPr>
          <w:t>(二)、建设规模</w:t>
        </w:r>
        <w:r>
          <w:tab/>
        </w:r>
        <w:r>
          <w:fldChar w:fldCharType="begin"/>
        </w:r>
        <w:r>
          <w:instrText xml:space="preserve"> PAGEREF _Toc15707 \h </w:instrText>
        </w:r>
        <w:r>
          <w:fldChar w:fldCharType="separate"/>
        </w:r>
        <w:r>
          <w:t>14</w:t>
        </w:r>
        <w:r>
          <w:fldChar w:fldCharType="end"/>
        </w:r>
      </w:hyperlink>
    </w:p>
    <w:p>
      <w:pPr>
        <w:pStyle w:val="TOC1"/>
        <w:tabs>
          <w:tab w:val="right" w:leader="dot" w:pos="8306"/>
        </w:tabs>
      </w:pPr>
      <w:hyperlink w:anchor="_Toc28514" w:history="1">
        <w:r>
          <w:rPr>
            <w:rFonts w:ascii="仿宋" w:eastAsia="仿宋" w:hAnsi="仿宋" w:cs="仿宋" w:hint="eastAsia"/>
            <w:lang w:eastAsia="zh-CN"/>
          </w:rPr>
          <w:t>五、正丙醇项目建设单位说明</w:t>
        </w:r>
        <w:r>
          <w:tab/>
        </w:r>
        <w:r>
          <w:fldChar w:fldCharType="begin"/>
        </w:r>
        <w:r>
          <w:instrText xml:space="preserve"> PAGEREF _Toc28514 \h </w:instrText>
        </w:r>
        <w:r>
          <w:fldChar w:fldCharType="separate"/>
        </w:r>
        <w:r>
          <w:t>15</w:t>
        </w:r>
        <w:r>
          <w:fldChar w:fldCharType="end"/>
        </w:r>
      </w:hyperlink>
    </w:p>
    <w:p>
      <w:pPr>
        <w:pStyle w:val="TOC2"/>
        <w:tabs>
          <w:tab w:val="right" w:leader="dot" w:pos="8306"/>
        </w:tabs>
      </w:pPr>
      <w:hyperlink w:anchor="_Toc10776" w:history="1">
        <w:r>
          <w:rPr>
            <w:rFonts w:ascii="仿宋" w:eastAsia="仿宋" w:hAnsi="仿宋" w:cs="仿宋" w:hint="eastAsia"/>
            <w:lang w:eastAsia="zh-CN"/>
          </w:rPr>
          <w:t>(一)、正丙醇项目承办单位基本情况</w:t>
        </w:r>
        <w:r>
          <w:tab/>
        </w:r>
        <w:r>
          <w:fldChar w:fldCharType="begin"/>
        </w:r>
        <w:r>
          <w:instrText xml:space="preserve"> PAGEREF _Toc10776 \h </w:instrText>
        </w:r>
        <w:r>
          <w:fldChar w:fldCharType="separate"/>
        </w:r>
        <w:r>
          <w:t>15</w:t>
        </w:r>
        <w:r>
          <w:fldChar w:fldCharType="end"/>
        </w:r>
      </w:hyperlink>
    </w:p>
    <w:p>
      <w:pPr>
        <w:pStyle w:val="TOC2"/>
        <w:tabs>
          <w:tab w:val="right" w:leader="dot" w:pos="8306"/>
        </w:tabs>
      </w:pPr>
      <w:hyperlink w:anchor="_Toc29576" w:history="1">
        <w:r>
          <w:rPr>
            <w:rFonts w:ascii="仿宋" w:eastAsia="仿宋" w:hAnsi="仿宋" w:cs="仿宋" w:hint="eastAsia"/>
            <w:lang w:eastAsia="zh-CN"/>
          </w:rPr>
          <w:t>(二)、公司经济效益分析</w:t>
        </w:r>
        <w:r>
          <w:tab/>
        </w:r>
        <w:r>
          <w:fldChar w:fldCharType="begin"/>
        </w:r>
        <w:r>
          <w:instrText xml:space="preserve"> PAGEREF _Toc29576 \h </w:instrText>
        </w:r>
        <w:r>
          <w:fldChar w:fldCharType="separate"/>
        </w:r>
        <w:r>
          <w:t>15</w:t>
        </w:r>
        <w:r>
          <w:fldChar w:fldCharType="end"/>
        </w:r>
      </w:hyperlink>
    </w:p>
    <w:p>
      <w:pPr>
        <w:pStyle w:val="TOC1"/>
        <w:tabs>
          <w:tab w:val="right" w:leader="dot" w:pos="8306"/>
        </w:tabs>
      </w:pPr>
      <w:hyperlink w:anchor="_Toc9908" w:history="1">
        <w:r>
          <w:rPr>
            <w:rFonts w:ascii="仿宋" w:eastAsia="仿宋" w:hAnsi="仿宋" w:cs="仿宋" w:hint="eastAsia"/>
            <w:lang w:eastAsia="zh-CN"/>
          </w:rPr>
          <w:t>六、正丙醇项目建设背景及必要性分析</w:t>
        </w:r>
        <w:r>
          <w:tab/>
        </w:r>
        <w:r>
          <w:fldChar w:fldCharType="begin"/>
        </w:r>
        <w:r>
          <w:instrText xml:space="preserve"> PAGEREF _Toc9908 \h </w:instrText>
        </w:r>
        <w:r>
          <w:fldChar w:fldCharType="separate"/>
        </w:r>
        <w:r>
          <w:t>16</w:t>
        </w:r>
        <w:r>
          <w:fldChar w:fldCharType="end"/>
        </w:r>
      </w:hyperlink>
    </w:p>
    <w:p>
      <w:pPr>
        <w:pStyle w:val="TOC2"/>
        <w:tabs>
          <w:tab w:val="right" w:leader="dot" w:pos="8306"/>
        </w:tabs>
      </w:pPr>
      <w:hyperlink w:anchor="_Toc10796" w:history="1">
        <w:r>
          <w:rPr>
            <w:rFonts w:ascii="仿宋" w:eastAsia="仿宋" w:hAnsi="仿宋" w:cs="仿宋" w:hint="eastAsia"/>
            <w:lang w:eastAsia="zh-CN"/>
          </w:rPr>
          <w:t>(一)、正丙醇项目背景分析</w:t>
        </w:r>
        <w:r>
          <w:tab/>
        </w:r>
        <w:r>
          <w:fldChar w:fldCharType="begin"/>
        </w:r>
        <w:r>
          <w:instrText xml:space="preserve"> PAGEREF _Toc10796 \h </w:instrText>
        </w:r>
        <w:r>
          <w:fldChar w:fldCharType="separate"/>
        </w:r>
        <w:r>
          <w:t>16</w:t>
        </w:r>
        <w:r>
          <w:fldChar w:fldCharType="end"/>
        </w:r>
      </w:hyperlink>
    </w:p>
    <w:p>
      <w:pPr>
        <w:pStyle w:val="TOC2"/>
        <w:tabs>
          <w:tab w:val="right" w:leader="dot" w:pos="8306"/>
        </w:tabs>
      </w:pPr>
      <w:hyperlink w:anchor="_Toc9856" w:history="1">
        <w:r>
          <w:rPr>
            <w:rFonts w:ascii="仿宋" w:eastAsia="仿宋" w:hAnsi="仿宋" w:cs="仿宋" w:hint="eastAsia"/>
            <w:lang w:eastAsia="zh-CN"/>
          </w:rPr>
          <w:t>(二)、正丙醇项目建设必要性分析</w:t>
        </w:r>
        <w:r>
          <w:tab/>
        </w:r>
        <w:r>
          <w:fldChar w:fldCharType="begin"/>
        </w:r>
        <w:r>
          <w:instrText xml:space="preserve"> PAGEREF _Toc9856 \h </w:instrText>
        </w:r>
        <w:r>
          <w:fldChar w:fldCharType="separate"/>
        </w:r>
        <w:r>
          <w:t>18</w:t>
        </w:r>
        <w:r>
          <w:fldChar w:fldCharType="end"/>
        </w:r>
      </w:hyperlink>
    </w:p>
    <w:p>
      <w:pPr>
        <w:pStyle w:val="TOC1"/>
        <w:tabs>
          <w:tab w:val="right" w:leader="dot" w:pos="8306"/>
        </w:tabs>
      </w:pPr>
      <w:hyperlink w:anchor="_Toc17468" w:history="1">
        <w:r>
          <w:rPr>
            <w:rFonts w:ascii="仿宋" w:eastAsia="仿宋" w:hAnsi="仿宋" w:cs="仿宋" w:hint="eastAsia"/>
            <w:lang w:eastAsia="zh-CN"/>
          </w:rPr>
          <w:t>七、正丙醇项目计划安排</w:t>
        </w:r>
        <w:r>
          <w:tab/>
        </w:r>
        <w:r>
          <w:fldChar w:fldCharType="begin"/>
        </w:r>
        <w:r>
          <w:instrText xml:space="preserve"> PAGEREF _Toc17468 \h </w:instrText>
        </w:r>
        <w:r>
          <w:fldChar w:fldCharType="separate"/>
        </w:r>
        <w:r>
          <w:t>19</w:t>
        </w:r>
        <w:r>
          <w:fldChar w:fldCharType="end"/>
        </w:r>
      </w:hyperlink>
    </w:p>
    <w:p>
      <w:pPr>
        <w:pStyle w:val="TOC2"/>
        <w:tabs>
          <w:tab w:val="right" w:leader="dot" w:pos="8306"/>
        </w:tabs>
      </w:pPr>
      <w:hyperlink w:anchor="_Toc32269" w:history="1">
        <w:r>
          <w:rPr>
            <w:rFonts w:ascii="仿宋" w:eastAsia="仿宋" w:hAnsi="仿宋" w:cs="仿宋" w:hint="eastAsia"/>
            <w:lang w:eastAsia="zh-CN"/>
          </w:rPr>
          <w:t>(一)、建设周期</w:t>
        </w:r>
        <w:r>
          <w:tab/>
        </w:r>
        <w:r>
          <w:fldChar w:fldCharType="begin"/>
        </w:r>
        <w:r>
          <w:instrText xml:space="preserve"> PAGEREF _Toc32269 \h </w:instrText>
        </w:r>
        <w:r>
          <w:fldChar w:fldCharType="separate"/>
        </w:r>
        <w:r>
          <w:t>19</w:t>
        </w:r>
        <w:r>
          <w:fldChar w:fldCharType="end"/>
        </w:r>
      </w:hyperlink>
    </w:p>
    <w:p>
      <w:pPr>
        <w:pStyle w:val="TOC2"/>
        <w:tabs>
          <w:tab w:val="right" w:leader="dot" w:pos="8306"/>
        </w:tabs>
      </w:pPr>
      <w:hyperlink w:anchor="_Toc30203" w:history="1">
        <w:r>
          <w:rPr>
            <w:rFonts w:ascii="仿宋" w:eastAsia="仿宋" w:hAnsi="仿宋" w:cs="仿宋" w:hint="eastAsia"/>
            <w:lang w:eastAsia="zh-CN"/>
          </w:rPr>
          <w:t>(二)、建设进度</w:t>
        </w:r>
        <w:r>
          <w:tab/>
        </w:r>
        <w:r>
          <w:fldChar w:fldCharType="begin"/>
        </w:r>
        <w:r>
          <w:instrText xml:space="preserve"> PAGEREF _Toc30203 \h </w:instrText>
        </w:r>
        <w:r>
          <w:fldChar w:fldCharType="separate"/>
        </w:r>
        <w:r>
          <w:t>20</w:t>
        </w:r>
        <w:r>
          <w:fldChar w:fldCharType="end"/>
        </w:r>
      </w:hyperlink>
    </w:p>
    <w:p>
      <w:pPr>
        <w:pStyle w:val="TOC2"/>
        <w:tabs>
          <w:tab w:val="right" w:leader="dot" w:pos="8306"/>
        </w:tabs>
      </w:pPr>
      <w:hyperlink w:anchor="_Toc17085" w:history="1">
        <w:r>
          <w:rPr>
            <w:rFonts w:ascii="仿宋" w:eastAsia="仿宋" w:hAnsi="仿宋" w:cs="仿宋" w:hint="eastAsia"/>
            <w:lang w:eastAsia="zh-CN"/>
          </w:rPr>
          <w:t>(三)、进度安排注意事项</w:t>
        </w:r>
        <w:r>
          <w:tab/>
        </w:r>
        <w:r>
          <w:fldChar w:fldCharType="begin"/>
        </w:r>
        <w:r>
          <w:instrText xml:space="preserve"> PAGEREF _Toc17085 \h </w:instrText>
        </w:r>
        <w:r>
          <w:fldChar w:fldCharType="separate"/>
        </w:r>
        <w:r>
          <w:t>21</w:t>
        </w:r>
        <w:r>
          <w:fldChar w:fldCharType="end"/>
        </w:r>
      </w:hyperlink>
    </w:p>
    <w:p>
      <w:pPr>
        <w:pStyle w:val="TOC2"/>
        <w:tabs>
          <w:tab w:val="right" w:leader="dot" w:pos="8306"/>
        </w:tabs>
      </w:pPr>
      <w:hyperlink w:anchor="_Toc4291" w:history="1">
        <w:r>
          <w:rPr>
            <w:rFonts w:ascii="仿宋" w:eastAsia="仿宋" w:hAnsi="仿宋" w:cs="仿宋" w:hint="eastAsia"/>
            <w:lang w:eastAsia="zh-CN"/>
          </w:rPr>
          <w:t>(四)、人力资源配置</w:t>
        </w:r>
        <w:r>
          <w:tab/>
        </w:r>
        <w:r>
          <w:fldChar w:fldCharType="begin"/>
        </w:r>
        <w:r>
          <w:instrText xml:space="preserve"> PAGEREF _Toc4291 \h </w:instrText>
        </w:r>
        <w:r>
          <w:fldChar w:fldCharType="separate"/>
        </w:r>
        <w:r>
          <w:t>23</w:t>
        </w:r>
        <w:r>
          <w:fldChar w:fldCharType="end"/>
        </w:r>
      </w:hyperlink>
    </w:p>
    <w:p>
      <w:pPr>
        <w:pStyle w:val="TOC1"/>
        <w:tabs>
          <w:tab w:val="right" w:leader="dot" w:pos="8306"/>
        </w:tabs>
      </w:pPr>
      <w:hyperlink w:anchor="_Toc21499" w:history="1">
        <w:r>
          <w:rPr>
            <w:rFonts w:ascii="仿宋" w:eastAsia="仿宋" w:hAnsi="仿宋" w:cs="仿宋" w:hint="eastAsia"/>
            <w:lang w:eastAsia="zh-CN"/>
          </w:rPr>
          <w:t>八、正丙醇项目人力资源培养与发展</w:t>
        </w:r>
        <w:r>
          <w:tab/>
        </w:r>
        <w:r>
          <w:fldChar w:fldCharType="begin"/>
        </w:r>
        <w:r>
          <w:instrText xml:space="preserve"> PAGEREF _Toc21499 \h </w:instrText>
        </w:r>
        <w:r>
          <w:fldChar w:fldCharType="separate"/>
        </w:r>
        <w:r>
          <w:t>23</w:t>
        </w:r>
        <w:r>
          <w:fldChar w:fldCharType="end"/>
        </w:r>
      </w:hyperlink>
    </w:p>
    <w:p>
      <w:pPr>
        <w:pStyle w:val="TOC2"/>
        <w:tabs>
          <w:tab w:val="right" w:leader="dot" w:pos="8306"/>
        </w:tabs>
      </w:pPr>
      <w:hyperlink w:anchor="_Toc25577" w:history="1">
        <w:r>
          <w:rPr>
            <w:rFonts w:ascii="仿宋" w:eastAsia="仿宋" w:hAnsi="仿宋" w:cs="仿宋" w:hint="eastAsia"/>
            <w:lang w:eastAsia="zh-CN"/>
          </w:rPr>
          <w:t>(一)、人才需求与规划</w:t>
        </w:r>
        <w:r>
          <w:tab/>
        </w:r>
        <w:r>
          <w:fldChar w:fldCharType="begin"/>
        </w:r>
        <w:r>
          <w:instrText xml:space="preserve"> PAGEREF _Toc25577 \h </w:instrText>
        </w:r>
        <w:r>
          <w:fldChar w:fldCharType="separate"/>
        </w:r>
        <w:r>
          <w:t>23</w:t>
        </w:r>
        <w:r>
          <w:fldChar w:fldCharType="end"/>
        </w:r>
      </w:hyperlink>
    </w:p>
    <w:p>
      <w:pPr>
        <w:pStyle w:val="TOC2"/>
        <w:tabs>
          <w:tab w:val="right" w:leader="dot" w:pos="8306"/>
        </w:tabs>
      </w:pPr>
      <w:hyperlink w:anchor="_Toc17173" w:history="1">
        <w:r>
          <w:rPr>
            <w:rFonts w:ascii="仿宋" w:eastAsia="仿宋" w:hAnsi="仿宋" w:cs="仿宋" w:hint="eastAsia"/>
            <w:lang w:eastAsia="zh-CN"/>
          </w:rPr>
          <w:t>(二)、培训与发展计划</w:t>
        </w:r>
        <w:r>
          <w:tab/>
        </w:r>
        <w:r>
          <w:fldChar w:fldCharType="begin"/>
        </w:r>
        <w:r>
          <w:instrText xml:space="preserve"> PAGEREF _Toc17173 \h </w:instrText>
        </w:r>
        <w:r>
          <w:fldChar w:fldCharType="separate"/>
        </w:r>
        <w:r>
          <w:t>24</w:t>
        </w:r>
        <w:r>
          <w:fldChar w:fldCharType="end"/>
        </w:r>
      </w:hyperlink>
    </w:p>
    <w:p>
      <w:pPr>
        <w:pStyle w:val="TOC1"/>
        <w:tabs>
          <w:tab w:val="right" w:leader="dot" w:pos="8306"/>
        </w:tabs>
      </w:pPr>
      <w:hyperlink w:anchor="_Toc26012" w:history="1">
        <w:r>
          <w:rPr>
            <w:rFonts w:ascii="仿宋" w:eastAsia="仿宋" w:hAnsi="仿宋" w:cs="仿宋" w:hint="eastAsia"/>
            <w:lang w:eastAsia="zh-CN"/>
          </w:rPr>
          <w:t>九、正丙醇项目技术管理</w:t>
        </w:r>
        <w:r>
          <w:tab/>
        </w:r>
        <w:r>
          <w:fldChar w:fldCharType="begin"/>
        </w:r>
        <w:r>
          <w:instrText xml:space="preserve"> PAGEREF _Toc26012 \h </w:instrText>
        </w:r>
        <w:r>
          <w:fldChar w:fldCharType="separate"/>
        </w:r>
        <w:r>
          <w:t>25</w:t>
        </w:r>
        <w:r>
          <w:fldChar w:fldCharType="end"/>
        </w:r>
      </w:hyperlink>
    </w:p>
    <w:p>
      <w:pPr>
        <w:pStyle w:val="TOC2"/>
        <w:tabs>
          <w:tab w:val="right" w:leader="dot" w:pos="8306"/>
        </w:tabs>
      </w:pPr>
      <w:hyperlink w:anchor="_Toc14098" w:history="1">
        <w:r>
          <w:rPr>
            <w:rFonts w:ascii="仿宋" w:eastAsia="仿宋" w:hAnsi="仿宋" w:cs="仿宋" w:hint="eastAsia"/>
            <w:lang w:eastAsia="zh-CN"/>
          </w:rPr>
          <w:t>(一)、技术方案选用方向</w:t>
        </w:r>
        <w:r>
          <w:tab/>
        </w:r>
        <w:r>
          <w:fldChar w:fldCharType="begin"/>
        </w:r>
        <w:r>
          <w:instrText xml:space="preserve"> PAGEREF _Toc14098 \h </w:instrText>
        </w:r>
        <w:r>
          <w:fldChar w:fldCharType="separate"/>
        </w:r>
        <w:r>
          <w:t>25</w:t>
        </w:r>
        <w:r>
          <w:fldChar w:fldCharType="end"/>
        </w:r>
      </w:hyperlink>
    </w:p>
    <w:p>
      <w:pPr>
        <w:pStyle w:val="TOC2"/>
        <w:tabs>
          <w:tab w:val="right" w:leader="dot" w:pos="8306"/>
        </w:tabs>
      </w:pPr>
      <w:hyperlink w:anchor="_Toc27648" w:history="1">
        <w:r>
          <w:rPr>
            <w:rFonts w:ascii="仿宋" w:eastAsia="仿宋" w:hAnsi="仿宋" w:cs="仿宋" w:hint="eastAsia"/>
            <w:lang w:eastAsia="zh-CN"/>
          </w:rPr>
          <w:t>(二)、工艺技术方案选用原则</w:t>
        </w:r>
        <w:r>
          <w:tab/>
        </w:r>
        <w:r>
          <w:fldChar w:fldCharType="begin"/>
        </w:r>
        <w:r>
          <w:instrText xml:space="preserve"> PAGEREF _Toc27648 \h </w:instrText>
        </w:r>
        <w:r>
          <w:fldChar w:fldCharType="separate"/>
        </w:r>
        <w:r>
          <w:t>26</w:t>
        </w:r>
        <w:r>
          <w:fldChar w:fldCharType="end"/>
        </w:r>
      </w:hyperlink>
    </w:p>
    <w:p>
      <w:pPr>
        <w:pStyle w:val="TOC2"/>
        <w:tabs>
          <w:tab w:val="right" w:leader="dot" w:pos="8306"/>
        </w:tabs>
      </w:pPr>
      <w:hyperlink w:anchor="_Toc5108" w:history="1">
        <w:r>
          <w:rPr>
            <w:rFonts w:ascii="仿宋" w:eastAsia="仿宋" w:hAnsi="仿宋" w:cs="仿宋" w:hint="eastAsia"/>
            <w:lang w:eastAsia="zh-CN"/>
          </w:rPr>
          <w:t>(三)、工艺技术方案要求</w:t>
        </w:r>
        <w:r>
          <w:tab/>
        </w:r>
        <w:r>
          <w:fldChar w:fldCharType="begin"/>
        </w:r>
        <w:r>
          <w:instrText xml:space="preserve"> PAGEREF _Toc5108 \h </w:instrText>
        </w:r>
        <w:r>
          <w:fldChar w:fldCharType="separate"/>
        </w:r>
        <w:r>
          <w:t>28</w:t>
        </w:r>
        <w:r>
          <w:fldChar w:fldCharType="end"/>
        </w:r>
      </w:hyperlink>
    </w:p>
    <w:p>
      <w:pPr>
        <w:pStyle w:val="TOC1"/>
        <w:tabs>
          <w:tab w:val="right" w:leader="dot" w:pos="8306"/>
        </w:tabs>
      </w:pPr>
      <w:hyperlink w:anchor="_Toc16336" w:history="1">
        <w:r>
          <w:rPr>
            <w:rFonts w:ascii="仿宋" w:eastAsia="仿宋" w:hAnsi="仿宋" w:cs="仿宋" w:hint="eastAsia"/>
            <w:lang w:eastAsia="zh-CN"/>
          </w:rPr>
          <w:t>十、正丙醇项目环境影响分析</w:t>
        </w:r>
        <w:r>
          <w:tab/>
        </w:r>
        <w:r>
          <w:fldChar w:fldCharType="begin"/>
        </w:r>
        <w:r>
          <w:instrText xml:space="preserve"> PAGEREF _Toc16336 \h </w:instrText>
        </w:r>
        <w:r>
          <w:fldChar w:fldCharType="separate"/>
        </w:r>
        <w:r>
          <w:t>31</w:t>
        </w:r>
        <w:r>
          <w:fldChar w:fldCharType="end"/>
        </w:r>
      </w:hyperlink>
    </w:p>
    <w:p>
      <w:pPr>
        <w:pStyle w:val="TOC2"/>
        <w:tabs>
          <w:tab w:val="right" w:leader="dot" w:pos="8306"/>
        </w:tabs>
      </w:pPr>
      <w:hyperlink w:anchor="_Toc10563" w:history="1">
        <w:r>
          <w:rPr>
            <w:rFonts w:ascii="仿宋" w:eastAsia="仿宋" w:hAnsi="仿宋" w:cs="仿宋" w:hint="eastAsia"/>
            <w:lang w:eastAsia="zh-CN"/>
          </w:rPr>
          <w:t>(一)、建设区域环境质量现状</w:t>
        </w:r>
        <w:r>
          <w:tab/>
        </w:r>
        <w:r>
          <w:fldChar w:fldCharType="begin"/>
        </w:r>
        <w:r>
          <w:instrText xml:space="preserve"> PAGEREF _Toc10563 \h </w:instrText>
        </w:r>
        <w:r>
          <w:fldChar w:fldCharType="separate"/>
        </w:r>
        <w:r>
          <w:t>31</w:t>
        </w:r>
        <w:r>
          <w:fldChar w:fldCharType="end"/>
        </w:r>
      </w:hyperlink>
    </w:p>
    <w:p>
      <w:pPr>
        <w:pStyle w:val="TOC2"/>
        <w:tabs>
          <w:tab w:val="right" w:leader="dot" w:pos="8306"/>
        </w:tabs>
      </w:pPr>
      <w:hyperlink w:anchor="_Toc23876" w:history="1">
        <w:r>
          <w:rPr>
            <w:rFonts w:ascii="仿宋" w:eastAsia="仿宋" w:hAnsi="仿宋" w:cs="仿宋" w:hint="eastAsia"/>
            <w:lang w:eastAsia="zh-CN"/>
          </w:rPr>
          <w:t>(二)、建设期环境保护</w:t>
        </w:r>
        <w:r>
          <w:tab/>
        </w:r>
        <w:r>
          <w:fldChar w:fldCharType="begin"/>
        </w:r>
        <w:r>
          <w:instrText xml:space="preserve"> PAGEREF _Toc23876 \h </w:instrText>
        </w:r>
        <w:r>
          <w:fldChar w:fldCharType="separate"/>
        </w:r>
        <w:r>
          <w:t>32</w:t>
        </w:r>
        <w:r>
          <w:fldChar w:fldCharType="end"/>
        </w:r>
      </w:hyperlink>
    </w:p>
    <w:p>
      <w:pPr>
        <w:pStyle w:val="TOC2"/>
        <w:tabs>
          <w:tab w:val="right" w:leader="dot" w:pos="8306"/>
        </w:tabs>
      </w:pPr>
      <w:hyperlink w:anchor="_Toc2528" w:history="1">
        <w:r>
          <w:rPr>
            <w:rFonts w:ascii="仿宋" w:eastAsia="仿宋" w:hAnsi="仿宋" w:cs="仿宋" w:hint="eastAsia"/>
            <w:lang w:eastAsia="zh-CN"/>
          </w:rPr>
          <w:t>(三)、运营期环境保护</w:t>
        </w:r>
        <w:r>
          <w:tab/>
        </w:r>
        <w:r>
          <w:fldChar w:fldCharType="begin"/>
        </w:r>
        <w:r>
          <w:instrText xml:space="preserve"> PAGEREF _Toc2528 \h </w:instrText>
        </w:r>
        <w:r>
          <w:fldChar w:fldCharType="separate"/>
        </w:r>
        <w:r>
          <w:t>33</w:t>
        </w:r>
        <w:r>
          <w:fldChar w:fldCharType="end"/>
        </w:r>
      </w:hyperlink>
    </w:p>
    <w:p>
      <w:pPr>
        <w:pStyle w:val="TOC2"/>
        <w:tabs>
          <w:tab w:val="right" w:leader="dot" w:pos="8306"/>
        </w:tabs>
      </w:pPr>
      <w:hyperlink w:anchor="_Toc7452" w:history="1">
        <w:r>
          <w:rPr>
            <w:rFonts w:ascii="仿宋" w:eastAsia="仿宋" w:hAnsi="仿宋" w:cs="仿宋" w:hint="eastAsia"/>
            <w:lang w:eastAsia="zh-CN"/>
          </w:rPr>
          <w:t>(四)、正丙醇项目建设对区域经济的影响</w:t>
        </w:r>
        <w:r>
          <w:tab/>
        </w:r>
        <w:r>
          <w:fldChar w:fldCharType="begin"/>
        </w:r>
        <w:r>
          <w:instrText xml:space="preserve"> PAGEREF _Toc7452 \h </w:instrText>
        </w:r>
        <w:r>
          <w:fldChar w:fldCharType="separate"/>
        </w:r>
        <w:r>
          <w:t>35</w:t>
        </w:r>
        <w:r>
          <w:fldChar w:fldCharType="end"/>
        </w:r>
      </w:hyperlink>
    </w:p>
    <w:p>
      <w:pPr>
        <w:pStyle w:val="TOC2"/>
        <w:tabs>
          <w:tab w:val="right" w:leader="dot" w:pos="8306"/>
        </w:tabs>
      </w:pPr>
      <w:hyperlink w:anchor="_Toc32617" w:history="1">
        <w:r>
          <w:rPr>
            <w:rFonts w:ascii="仿宋" w:eastAsia="仿宋" w:hAnsi="仿宋" w:cs="仿宋" w:hint="eastAsia"/>
            <w:lang w:eastAsia="zh-CN"/>
          </w:rPr>
          <w:t>(五)、废弃物处理</w:t>
        </w:r>
        <w:r>
          <w:tab/>
        </w:r>
        <w:r>
          <w:fldChar w:fldCharType="begin"/>
        </w:r>
        <w:r>
          <w:instrText xml:space="preserve"> PAGEREF _Toc32617 \h </w:instrText>
        </w:r>
        <w:r>
          <w:fldChar w:fldCharType="separate"/>
        </w:r>
        <w:r>
          <w:t>36</w:t>
        </w:r>
        <w:r>
          <w:fldChar w:fldCharType="end"/>
        </w:r>
      </w:hyperlink>
    </w:p>
    <w:p>
      <w:pPr>
        <w:pStyle w:val="TOC2"/>
        <w:tabs>
          <w:tab w:val="right" w:leader="dot" w:pos="8306"/>
        </w:tabs>
      </w:pPr>
      <w:hyperlink w:anchor="_Toc3828" w:history="1">
        <w:r>
          <w:rPr>
            <w:rFonts w:ascii="仿宋" w:eastAsia="仿宋" w:hAnsi="仿宋" w:cs="仿宋" w:hint="eastAsia"/>
            <w:lang w:eastAsia="zh-CN"/>
          </w:rPr>
          <w:t>(六)、特殊环境影响分析</w:t>
        </w:r>
        <w:r>
          <w:tab/>
        </w:r>
        <w:r>
          <w:fldChar w:fldCharType="begin"/>
        </w:r>
        <w:r>
          <w:instrText xml:space="preserve"> PAGEREF _Toc3828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83" w:history="1">
        <w:r>
          <w:rPr>
            <w:rFonts w:ascii="仿宋" w:eastAsia="仿宋" w:hAnsi="仿宋" w:cs="仿宋" w:hint="eastAsia"/>
            <w:lang w:eastAsia="zh-CN"/>
          </w:rPr>
          <w:t>(七)、清洁生产</w:t>
        </w:r>
        <w:r>
          <w:tab/>
        </w:r>
        <w:r>
          <w:fldChar w:fldCharType="begin"/>
        </w:r>
        <w:r>
          <w:instrText xml:space="preserve"> PAGEREF _Toc23983 \h </w:instrText>
        </w:r>
        <w:r>
          <w:fldChar w:fldCharType="separate"/>
        </w:r>
        <w:r>
          <w:t>39</w:t>
        </w:r>
        <w:r>
          <w:fldChar w:fldCharType="end"/>
        </w:r>
      </w:hyperlink>
    </w:p>
    <w:p>
      <w:pPr>
        <w:pStyle w:val="TOC2"/>
        <w:tabs>
          <w:tab w:val="right" w:leader="dot" w:pos="8306"/>
        </w:tabs>
      </w:pPr>
      <w:hyperlink w:anchor="_Toc22354" w:history="1">
        <w:r>
          <w:rPr>
            <w:rFonts w:ascii="仿宋" w:eastAsia="仿宋" w:hAnsi="仿宋" w:cs="仿宋" w:hint="eastAsia"/>
            <w:lang w:eastAsia="zh-CN"/>
          </w:rPr>
          <w:t>(八)、环境保护综合评价</w:t>
        </w:r>
        <w:r>
          <w:tab/>
        </w:r>
        <w:r>
          <w:fldChar w:fldCharType="begin"/>
        </w:r>
        <w:r>
          <w:instrText xml:space="preserve"> PAGEREF _Toc22354 \h </w:instrText>
        </w:r>
        <w:r>
          <w:fldChar w:fldCharType="separate"/>
        </w:r>
        <w:r>
          <w:t>40</w:t>
        </w:r>
        <w:r>
          <w:fldChar w:fldCharType="end"/>
        </w:r>
      </w:hyperlink>
    </w:p>
    <w:p>
      <w:pPr>
        <w:pStyle w:val="TOC1"/>
        <w:tabs>
          <w:tab w:val="right" w:leader="dot" w:pos="8306"/>
        </w:tabs>
      </w:pPr>
      <w:hyperlink w:anchor="_Toc24350" w:history="1">
        <w:r>
          <w:rPr>
            <w:rFonts w:ascii="仿宋" w:eastAsia="仿宋" w:hAnsi="仿宋" w:cs="仿宋" w:hint="eastAsia"/>
            <w:lang w:eastAsia="zh-CN"/>
          </w:rPr>
          <w:t>十一、正丙醇项目社会影响</w:t>
        </w:r>
        <w:r>
          <w:tab/>
        </w:r>
        <w:r>
          <w:fldChar w:fldCharType="begin"/>
        </w:r>
        <w:r>
          <w:instrText xml:space="preserve"> PAGEREF _Toc24350 \h </w:instrText>
        </w:r>
        <w:r>
          <w:fldChar w:fldCharType="separate"/>
        </w:r>
        <w:r>
          <w:t>41</w:t>
        </w:r>
        <w:r>
          <w:fldChar w:fldCharType="end"/>
        </w:r>
      </w:hyperlink>
    </w:p>
    <w:p>
      <w:pPr>
        <w:pStyle w:val="TOC2"/>
        <w:tabs>
          <w:tab w:val="right" w:leader="dot" w:pos="8306"/>
        </w:tabs>
      </w:pPr>
      <w:hyperlink w:anchor="_Toc14094" w:history="1">
        <w:r>
          <w:rPr>
            <w:rFonts w:ascii="仿宋" w:eastAsia="仿宋" w:hAnsi="仿宋" w:cs="仿宋" w:hint="eastAsia"/>
            <w:lang w:eastAsia="zh-CN"/>
          </w:rPr>
          <w:t>(一)、社会责任与义务</w:t>
        </w:r>
        <w:r>
          <w:tab/>
        </w:r>
        <w:r>
          <w:fldChar w:fldCharType="begin"/>
        </w:r>
        <w:r>
          <w:instrText xml:space="preserve"> PAGEREF _Toc14094 \h </w:instrText>
        </w:r>
        <w:r>
          <w:fldChar w:fldCharType="separate"/>
        </w:r>
        <w:r>
          <w:t>41</w:t>
        </w:r>
        <w:r>
          <w:fldChar w:fldCharType="end"/>
        </w:r>
      </w:hyperlink>
    </w:p>
    <w:p>
      <w:pPr>
        <w:pStyle w:val="TOC2"/>
        <w:tabs>
          <w:tab w:val="right" w:leader="dot" w:pos="8306"/>
        </w:tabs>
      </w:pPr>
      <w:hyperlink w:anchor="_Toc14584" w:history="1">
        <w:r>
          <w:rPr>
            <w:rFonts w:ascii="仿宋" w:eastAsia="仿宋" w:hAnsi="仿宋" w:cs="仿宋" w:hint="eastAsia"/>
            <w:lang w:eastAsia="zh-CN"/>
          </w:rPr>
          <w:t>(二)、社会参与与沟通</w:t>
        </w:r>
        <w:r>
          <w:tab/>
        </w:r>
        <w:r>
          <w:fldChar w:fldCharType="begin"/>
        </w:r>
        <w:r>
          <w:instrText xml:space="preserve"> PAGEREF _Toc14584 \h </w:instrText>
        </w:r>
        <w:r>
          <w:fldChar w:fldCharType="separate"/>
        </w:r>
        <w:r>
          <w:t>42</w:t>
        </w:r>
        <w:r>
          <w:fldChar w:fldCharType="end"/>
        </w:r>
      </w:hyperlink>
    </w:p>
    <w:p>
      <w:pPr>
        <w:pStyle w:val="TOC1"/>
        <w:tabs>
          <w:tab w:val="right" w:leader="dot" w:pos="8306"/>
        </w:tabs>
      </w:pPr>
      <w:hyperlink w:anchor="_Toc20221" w:history="1">
        <w:r>
          <w:rPr>
            <w:rFonts w:ascii="仿宋" w:eastAsia="仿宋" w:hAnsi="仿宋" w:cs="仿宋" w:hint="eastAsia"/>
            <w:lang w:eastAsia="zh-CN"/>
          </w:rPr>
          <w:t>十二、生产安全保护</w:t>
        </w:r>
        <w:r>
          <w:tab/>
        </w:r>
        <w:r>
          <w:fldChar w:fldCharType="begin"/>
        </w:r>
        <w:r>
          <w:instrText xml:space="preserve"> PAGEREF _Toc20221 \h </w:instrText>
        </w:r>
        <w:r>
          <w:fldChar w:fldCharType="separate"/>
        </w:r>
        <w:r>
          <w:t>43</w:t>
        </w:r>
        <w:r>
          <w:fldChar w:fldCharType="end"/>
        </w:r>
      </w:hyperlink>
    </w:p>
    <w:p>
      <w:pPr>
        <w:pStyle w:val="TOC2"/>
        <w:tabs>
          <w:tab w:val="right" w:leader="dot" w:pos="8306"/>
        </w:tabs>
      </w:pPr>
      <w:hyperlink w:anchor="_Toc20179" w:history="1">
        <w:r>
          <w:rPr>
            <w:rFonts w:ascii="仿宋" w:eastAsia="仿宋" w:hAnsi="仿宋" w:cs="仿宋" w:hint="eastAsia"/>
            <w:lang w:eastAsia="zh-CN"/>
          </w:rPr>
          <w:t>(一)、消防安全</w:t>
        </w:r>
        <w:r>
          <w:tab/>
        </w:r>
        <w:r>
          <w:fldChar w:fldCharType="begin"/>
        </w:r>
        <w:r>
          <w:instrText xml:space="preserve"> PAGEREF _Toc20179 \h </w:instrText>
        </w:r>
        <w:r>
          <w:fldChar w:fldCharType="separate"/>
        </w:r>
        <w:r>
          <w:t>43</w:t>
        </w:r>
        <w:r>
          <w:fldChar w:fldCharType="end"/>
        </w:r>
      </w:hyperlink>
    </w:p>
    <w:p>
      <w:pPr>
        <w:pStyle w:val="TOC2"/>
        <w:tabs>
          <w:tab w:val="right" w:leader="dot" w:pos="8306"/>
        </w:tabs>
      </w:pPr>
      <w:hyperlink w:anchor="_Toc2577" w:history="1">
        <w:r>
          <w:rPr>
            <w:rFonts w:ascii="仿宋" w:eastAsia="仿宋" w:hAnsi="仿宋" w:cs="仿宋" w:hint="eastAsia"/>
            <w:lang w:eastAsia="zh-CN"/>
          </w:rPr>
          <w:t>(二)、防火防爆总图布置措施</w:t>
        </w:r>
        <w:r>
          <w:tab/>
        </w:r>
        <w:r>
          <w:fldChar w:fldCharType="begin"/>
        </w:r>
        <w:r>
          <w:instrText xml:space="preserve"> PAGEREF _Toc2577 \h </w:instrText>
        </w:r>
        <w:r>
          <w:fldChar w:fldCharType="separate"/>
        </w:r>
        <w:r>
          <w:t>44</w:t>
        </w:r>
        <w:r>
          <w:fldChar w:fldCharType="end"/>
        </w:r>
      </w:hyperlink>
    </w:p>
    <w:p>
      <w:pPr>
        <w:pStyle w:val="TOC2"/>
        <w:tabs>
          <w:tab w:val="right" w:leader="dot" w:pos="8306"/>
        </w:tabs>
      </w:pPr>
      <w:hyperlink w:anchor="_Toc26311" w:history="1">
        <w:r>
          <w:rPr>
            <w:rFonts w:ascii="仿宋" w:eastAsia="仿宋" w:hAnsi="仿宋" w:cs="仿宋" w:hint="eastAsia"/>
            <w:lang w:eastAsia="zh-CN"/>
          </w:rPr>
          <w:t>(三)、自然灾害防范措施</w:t>
        </w:r>
        <w:r>
          <w:tab/>
        </w:r>
        <w:r>
          <w:fldChar w:fldCharType="begin"/>
        </w:r>
        <w:r>
          <w:instrText xml:space="preserve"> PAGEREF _Toc26311 \h </w:instrText>
        </w:r>
        <w:r>
          <w:fldChar w:fldCharType="separate"/>
        </w:r>
        <w:r>
          <w:t>45</w:t>
        </w:r>
        <w:r>
          <w:fldChar w:fldCharType="end"/>
        </w:r>
      </w:hyperlink>
    </w:p>
    <w:p>
      <w:pPr>
        <w:pStyle w:val="TOC2"/>
        <w:tabs>
          <w:tab w:val="right" w:leader="dot" w:pos="8306"/>
        </w:tabs>
      </w:pPr>
      <w:hyperlink w:anchor="_Toc10564" w:history="1">
        <w:r>
          <w:rPr>
            <w:rFonts w:ascii="仿宋" w:eastAsia="仿宋" w:hAnsi="仿宋" w:cs="仿宋" w:hint="eastAsia"/>
            <w:lang w:eastAsia="zh-CN"/>
          </w:rPr>
          <w:t>(四)、安全色及安全标志使用要求</w:t>
        </w:r>
        <w:r>
          <w:tab/>
        </w:r>
        <w:r>
          <w:fldChar w:fldCharType="begin"/>
        </w:r>
        <w:r>
          <w:instrText xml:space="preserve"> PAGEREF _Toc10564 \h </w:instrText>
        </w:r>
        <w:r>
          <w:fldChar w:fldCharType="separate"/>
        </w:r>
        <w:r>
          <w:t>46</w:t>
        </w:r>
        <w:r>
          <w:fldChar w:fldCharType="end"/>
        </w:r>
      </w:hyperlink>
    </w:p>
    <w:p>
      <w:pPr>
        <w:pStyle w:val="TOC2"/>
        <w:tabs>
          <w:tab w:val="right" w:leader="dot" w:pos="8306"/>
        </w:tabs>
      </w:pPr>
      <w:hyperlink w:anchor="_Toc3104" w:history="1">
        <w:r>
          <w:rPr>
            <w:rFonts w:ascii="仿宋" w:eastAsia="仿宋" w:hAnsi="仿宋" w:cs="仿宋" w:hint="eastAsia"/>
            <w:lang w:eastAsia="zh-CN"/>
          </w:rPr>
          <w:t>(五)、防尘防毒措施</w:t>
        </w:r>
        <w:r>
          <w:tab/>
        </w:r>
        <w:r>
          <w:fldChar w:fldCharType="begin"/>
        </w:r>
        <w:r>
          <w:instrText xml:space="preserve"> PAGEREF _Toc3104 \h </w:instrText>
        </w:r>
        <w:r>
          <w:fldChar w:fldCharType="separate"/>
        </w:r>
        <w:r>
          <w:t>47</w:t>
        </w:r>
        <w:r>
          <w:fldChar w:fldCharType="end"/>
        </w:r>
      </w:hyperlink>
    </w:p>
    <w:p>
      <w:pPr>
        <w:pStyle w:val="TOC2"/>
        <w:tabs>
          <w:tab w:val="right" w:leader="dot" w:pos="8306"/>
        </w:tabs>
      </w:pPr>
      <w:hyperlink w:anchor="_Toc2054" w:history="1">
        <w:r>
          <w:rPr>
            <w:rFonts w:ascii="仿宋" w:eastAsia="仿宋" w:hAnsi="仿宋" w:cs="仿宋" w:hint="eastAsia"/>
            <w:lang w:eastAsia="zh-CN"/>
          </w:rPr>
          <w:t>(六)、防静电、触电防护及防雷措施</w:t>
        </w:r>
        <w:r>
          <w:tab/>
        </w:r>
        <w:r>
          <w:fldChar w:fldCharType="begin"/>
        </w:r>
        <w:r>
          <w:instrText xml:space="preserve"> PAGEREF _Toc2054 \h </w:instrText>
        </w:r>
        <w:r>
          <w:fldChar w:fldCharType="separate"/>
        </w:r>
        <w:r>
          <w:t>48</w:t>
        </w:r>
        <w:r>
          <w:fldChar w:fldCharType="end"/>
        </w:r>
      </w:hyperlink>
    </w:p>
    <w:p>
      <w:pPr>
        <w:pStyle w:val="TOC2"/>
        <w:tabs>
          <w:tab w:val="right" w:leader="dot" w:pos="8306"/>
        </w:tabs>
      </w:pPr>
      <w:hyperlink w:anchor="_Toc31893" w:history="1">
        <w:r>
          <w:rPr>
            <w:rFonts w:ascii="仿宋" w:eastAsia="仿宋" w:hAnsi="仿宋" w:cs="仿宋" w:hint="eastAsia"/>
            <w:lang w:eastAsia="zh-CN"/>
          </w:rPr>
          <w:t>(七)、机械设备安全保障措施</w:t>
        </w:r>
        <w:r>
          <w:tab/>
        </w:r>
        <w:r>
          <w:fldChar w:fldCharType="begin"/>
        </w:r>
        <w:r>
          <w:instrText xml:space="preserve"> PAGEREF _Toc31893 \h </w:instrText>
        </w:r>
        <w:r>
          <w:fldChar w:fldCharType="separate"/>
        </w:r>
        <w:r>
          <w:t>49</w:t>
        </w:r>
        <w:r>
          <w:fldChar w:fldCharType="end"/>
        </w:r>
      </w:hyperlink>
    </w:p>
    <w:p>
      <w:pPr>
        <w:pStyle w:val="TOC1"/>
        <w:tabs>
          <w:tab w:val="right" w:leader="dot" w:pos="8306"/>
        </w:tabs>
      </w:pPr>
      <w:hyperlink w:anchor="_Toc9489" w:history="1">
        <w:r>
          <w:rPr>
            <w:rFonts w:ascii="仿宋" w:eastAsia="仿宋" w:hAnsi="仿宋" w:cs="仿宋" w:hint="eastAsia"/>
            <w:lang w:eastAsia="zh-CN"/>
          </w:rPr>
          <w:t>十三、质量管理体系</w:t>
        </w:r>
        <w:r>
          <w:tab/>
        </w:r>
        <w:r>
          <w:fldChar w:fldCharType="begin"/>
        </w:r>
        <w:r>
          <w:instrText xml:space="preserve"> PAGEREF _Toc9489 \h </w:instrText>
        </w:r>
        <w:r>
          <w:fldChar w:fldCharType="separate"/>
        </w:r>
        <w:r>
          <w:t>51</w:t>
        </w:r>
        <w:r>
          <w:fldChar w:fldCharType="end"/>
        </w:r>
      </w:hyperlink>
    </w:p>
    <w:p>
      <w:pPr>
        <w:pStyle w:val="TOC2"/>
        <w:tabs>
          <w:tab w:val="right" w:leader="dot" w:pos="8306"/>
        </w:tabs>
      </w:pPr>
      <w:hyperlink w:anchor="_Toc7256" w:history="1">
        <w:r>
          <w:rPr>
            <w:rFonts w:ascii="仿宋" w:eastAsia="仿宋" w:hAnsi="仿宋" w:cs="仿宋" w:hint="eastAsia"/>
            <w:lang w:eastAsia="zh-CN"/>
          </w:rPr>
          <w:t>(一)、质量目标与方针</w:t>
        </w:r>
        <w:r>
          <w:tab/>
        </w:r>
        <w:r>
          <w:fldChar w:fldCharType="begin"/>
        </w:r>
        <w:r>
          <w:instrText xml:space="preserve"> PAGEREF _Toc7256 \h </w:instrText>
        </w:r>
        <w:r>
          <w:fldChar w:fldCharType="separate"/>
        </w:r>
        <w:r>
          <w:t>51</w:t>
        </w:r>
        <w:r>
          <w:fldChar w:fldCharType="end"/>
        </w:r>
      </w:hyperlink>
    </w:p>
    <w:p>
      <w:pPr>
        <w:pStyle w:val="TOC2"/>
        <w:tabs>
          <w:tab w:val="right" w:leader="dot" w:pos="8306"/>
        </w:tabs>
      </w:pPr>
      <w:hyperlink w:anchor="_Toc6849" w:history="1">
        <w:r>
          <w:rPr>
            <w:rFonts w:ascii="仿宋" w:eastAsia="仿宋" w:hAnsi="仿宋" w:cs="仿宋" w:hint="eastAsia"/>
            <w:lang w:eastAsia="zh-CN"/>
          </w:rPr>
          <w:t>(二)、质量管理责任</w:t>
        </w:r>
        <w:r>
          <w:tab/>
        </w:r>
        <w:r>
          <w:fldChar w:fldCharType="begin"/>
        </w:r>
        <w:r>
          <w:instrText xml:space="preserve"> PAGEREF _Toc6849 \h </w:instrText>
        </w:r>
        <w:r>
          <w:fldChar w:fldCharType="separate"/>
        </w:r>
        <w:r>
          <w:t>52</w:t>
        </w:r>
        <w:r>
          <w:fldChar w:fldCharType="end"/>
        </w:r>
      </w:hyperlink>
    </w:p>
    <w:p>
      <w:pPr>
        <w:pStyle w:val="TOC2"/>
        <w:tabs>
          <w:tab w:val="right" w:leader="dot" w:pos="8306"/>
        </w:tabs>
      </w:pPr>
      <w:hyperlink w:anchor="_Toc3959" w:history="1">
        <w:r>
          <w:rPr>
            <w:rFonts w:ascii="仿宋" w:eastAsia="仿宋" w:hAnsi="仿宋" w:cs="仿宋" w:hint="eastAsia"/>
            <w:lang w:eastAsia="zh-CN"/>
          </w:rPr>
          <w:t>(三)、质量管理体系文件</w:t>
        </w:r>
        <w:r>
          <w:tab/>
        </w:r>
        <w:r>
          <w:fldChar w:fldCharType="begin"/>
        </w:r>
        <w:r>
          <w:instrText xml:space="preserve"> PAGEREF _Toc3959 \h </w:instrText>
        </w:r>
        <w:r>
          <w:fldChar w:fldCharType="separate"/>
        </w:r>
        <w:r>
          <w:t>53</w:t>
        </w:r>
        <w:r>
          <w:fldChar w:fldCharType="end"/>
        </w:r>
      </w:hyperlink>
    </w:p>
    <w:p>
      <w:pPr>
        <w:pStyle w:val="TOC2"/>
        <w:tabs>
          <w:tab w:val="right" w:leader="dot" w:pos="8306"/>
        </w:tabs>
      </w:pPr>
      <w:hyperlink w:anchor="_Toc19314" w:history="1">
        <w:r>
          <w:rPr>
            <w:rFonts w:ascii="仿宋" w:eastAsia="仿宋" w:hAnsi="仿宋" w:cs="仿宋" w:hint="eastAsia"/>
            <w:lang w:eastAsia="zh-CN"/>
          </w:rPr>
          <w:t>(四)、质量培训与教育</w:t>
        </w:r>
        <w:r>
          <w:tab/>
        </w:r>
        <w:r>
          <w:fldChar w:fldCharType="begin"/>
        </w:r>
        <w:r>
          <w:instrText xml:space="preserve"> PAGEREF _Toc19314 \h </w:instrText>
        </w:r>
        <w:r>
          <w:fldChar w:fldCharType="separate"/>
        </w:r>
        <w:r>
          <w:t>55</w:t>
        </w:r>
        <w:r>
          <w:fldChar w:fldCharType="end"/>
        </w:r>
      </w:hyperlink>
    </w:p>
    <w:p>
      <w:pPr>
        <w:pStyle w:val="TOC2"/>
        <w:tabs>
          <w:tab w:val="right" w:leader="dot" w:pos="8306"/>
        </w:tabs>
      </w:pPr>
      <w:hyperlink w:anchor="_Toc19297" w:history="1">
        <w:r>
          <w:rPr>
            <w:rFonts w:ascii="仿宋" w:eastAsia="仿宋" w:hAnsi="仿宋" w:cs="仿宋" w:hint="eastAsia"/>
            <w:lang w:eastAsia="zh-CN"/>
          </w:rPr>
          <w:t>(五)、质量审核与评价</w:t>
        </w:r>
        <w:r>
          <w:tab/>
        </w:r>
        <w:r>
          <w:fldChar w:fldCharType="begin"/>
        </w:r>
        <w:r>
          <w:instrText xml:space="preserve"> PAGEREF _Toc19297 \h </w:instrText>
        </w:r>
        <w:r>
          <w:fldChar w:fldCharType="separate"/>
        </w:r>
        <w:r>
          <w:t>56</w:t>
        </w:r>
        <w:r>
          <w:fldChar w:fldCharType="end"/>
        </w:r>
      </w:hyperlink>
    </w:p>
    <w:p>
      <w:pPr>
        <w:pStyle w:val="TOC2"/>
        <w:tabs>
          <w:tab w:val="right" w:leader="dot" w:pos="8306"/>
        </w:tabs>
      </w:pPr>
      <w:hyperlink w:anchor="_Toc26981" w:history="1">
        <w:r>
          <w:rPr>
            <w:rFonts w:ascii="仿宋" w:eastAsia="仿宋" w:hAnsi="仿宋" w:cs="仿宋" w:hint="eastAsia"/>
            <w:lang w:eastAsia="zh-CN"/>
          </w:rPr>
          <w:t>(六)、不符合与纠正措施</w:t>
        </w:r>
        <w:r>
          <w:tab/>
        </w:r>
        <w:r>
          <w:fldChar w:fldCharType="begin"/>
        </w:r>
        <w:r>
          <w:instrText xml:space="preserve"> PAGEREF _Toc26981 \h </w:instrText>
        </w:r>
        <w:r>
          <w:fldChar w:fldCharType="separate"/>
        </w:r>
        <w:r>
          <w:t>57</w:t>
        </w:r>
        <w:r>
          <w:fldChar w:fldCharType="end"/>
        </w:r>
      </w:hyperlink>
    </w:p>
    <w:p>
      <w:pPr>
        <w:pStyle w:val="TOC1"/>
        <w:tabs>
          <w:tab w:val="right" w:leader="dot" w:pos="8306"/>
        </w:tabs>
      </w:pPr>
      <w:hyperlink w:anchor="_Toc18837" w:history="1">
        <w:r>
          <w:rPr>
            <w:rFonts w:ascii="仿宋" w:eastAsia="仿宋" w:hAnsi="仿宋" w:cs="仿宋" w:hint="eastAsia"/>
            <w:lang w:eastAsia="zh-CN"/>
          </w:rPr>
          <w:t>十四、营销与推广策略</w:t>
        </w:r>
        <w:r>
          <w:tab/>
        </w:r>
        <w:r>
          <w:fldChar w:fldCharType="begin"/>
        </w:r>
        <w:r>
          <w:instrText xml:space="preserve"> PAGEREF _Toc18837 \h </w:instrText>
        </w:r>
        <w:r>
          <w:fldChar w:fldCharType="separate"/>
        </w:r>
        <w:r>
          <w:t>58</w:t>
        </w:r>
        <w:r>
          <w:fldChar w:fldCharType="end"/>
        </w:r>
      </w:hyperlink>
    </w:p>
    <w:p>
      <w:pPr>
        <w:pStyle w:val="TOC2"/>
        <w:tabs>
          <w:tab w:val="right" w:leader="dot" w:pos="8306"/>
        </w:tabs>
      </w:pPr>
      <w:hyperlink w:anchor="_Toc32575" w:history="1">
        <w:r>
          <w:rPr>
            <w:rFonts w:ascii="仿宋" w:eastAsia="仿宋" w:hAnsi="仿宋" w:cs="仿宋" w:hint="eastAsia"/>
            <w:lang w:eastAsia="zh-CN"/>
          </w:rPr>
          <w:t>(一)、产品/服务定位与特点</w:t>
        </w:r>
        <w:r>
          <w:tab/>
        </w:r>
        <w:r>
          <w:fldChar w:fldCharType="begin"/>
        </w:r>
        <w:r>
          <w:instrText xml:space="preserve"> PAGEREF _Toc32575 \h </w:instrText>
        </w:r>
        <w:r>
          <w:fldChar w:fldCharType="separate"/>
        </w:r>
        <w:r>
          <w:t>58</w:t>
        </w:r>
        <w:r>
          <w:fldChar w:fldCharType="end"/>
        </w:r>
      </w:hyperlink>
    </w:p>
    <w:p>
      <w:pPr>
        <w:pStyle w:val="TOC2"/>
        <w:tabs>
          <w:tab w:val="right" w:leader="dot" w:pos="8306"/>
        </w:tabs>
      </w:pPr>
      <w:hyperlink w:anchor="_Toc3266" w:history="1">
        <w:r>
          <w:rPr>
            <w:rFonts w:ascii="仿宋" w:eastAsia="仿宋" w:hAnsi="仿宋" w:cs="仿宋" w:hint="eastAsia"/>
            <w:lang w:eastAsia="zh-CN"/>
          </w:rPr>
          <w:t>(二)、市场定位与竞争分析</w:t>
        </w:r>
        <w:r>
          <w:tab/>
        </w:r>
        <w:r>
          <w:fldChar w:fldCharType="begin"/>
        </w:r>
        <w:r>
          <w:instrText xml:space="preserve"> PAGEREF _Toc3266 \h </w:instrText>
        </w:r>
        <w:r>
          <w:fldChar w:fldCharType="separate"/>
        </w:r>
        <w:r>
          <w:t>60</w:t>
        </w:r>
        <w:r>
          <w:fldChar w:fldCharType="end"/>
        </w:r>
      </w:hyperlink>
    </w:p>
    <w:p>
      <w:pPr>
        <w:pStyle w:val="TOC2"/>
        <w:tabs>
          <w:tab w:val="right" w:leader="dot" w:pos="8306"/>
        </w:tabs>
      </w:pPr>
      <w:hyperlink w:anchor="_Toc1318" w:history="1">
        <w:r>
          <w:rPr>
            <w:rFonts w:ascii="仿宋" w:eastAsia="仿宋" w:hAnsi="仿宋" w:cs="仿宋" w:hint="eastAsia"/>
            <w:lang w:eastAsia="zh-CN"/>
          </w:rPr>
          <w:t>(三)、营销渠道与策略</w:t>
        </w:r>
        <w:r>
          <w:tab/>
        </w:r>
        <w:r>
          <w:fldChar w:fldCharType="begin"/>
        </w:r>
        <w:r>
          <w:instrText xml:space="preserve"> PAGEREF _Toc1318 \h </w:instrText>
        </w:r>
        <w:r>
          <w:fldChar w:fldCharType="separate"/>
        </w:r>
        <w:r>
          <w:t>61</w:t>
        </w:r>
        <w:r>
          <w:fldChar w:fldCharType="end"/>
        </w:r>
      </w:hyperlink>
    </w:p>
    <w:p>
      <w:pPr>
        <w:pStyle w:val="TOC2"/>
        <w:tabs>
          <w:tab w:val="right" w:leader="dot" w:pos="8306"/>
        </w:tabs>
      </w:pPr>
      <w:hyperlink w:anchor="_Toc29662" w:history="1">
        <w:r>
          <w:rPr>
            <w:rFonts w:ascii="仿宋" w:eastAsia="仿宋" w:hAnsi="仿宋" w:cs="仿宋" w:hint="eastAsia"/>
            <w:lang w:eastAsia="zh-CN"/>
          </w:rPr>
          <w:t>(四)、推广与宣传活动</w:t>
        </w:r>
        <w:r>
          <w:tab/>
        </w:r>
        <w:r>
          <w:fldChar w:fldCharType="begin"/>
        </w:r>
        <w:r>
          <w:instrText xml:space="preserve"> PAGEREF _Toc29662 \h </w:instrText>
        </w:r>
        <w:r>
          <w:fldChar w:fldCharType="separate"/>
        </w:r>
        <w:r>
          <w:t>62</w:t>
        </w:r>
        <w:r>
          <w:fldChar w:fldCharType="end"/>
        </w:r>
      </w:hyperlink>
    </w:p>
    <w:p>
      <w:pPr>
        <w:pStyle w:val="TOC1"/>
        <w:tabs>
          <w:tab w:val="right" w:leader="dot" w:pos="8306"/>
        </w:tabs>
      </w:pPr>
      <w:hyperlink w:anchor="_Toc12285" w:history="1">
        <w:r>
          <w:rPr>
            <w:rFonts w:ascii="仿宋" w:eastAsia="仿宋" w:hAnsi="仿宋" w:cs="仿宋" w:hint="eastAsia"/>
            <w:lang w:eastAsia="zh-CN"/>
          </w:rPr>
          <w:t>十五、正丙醇项目工程方案分析</w:t>
        </w:r>
        <w:r>
          <w:tab/>
        </w:r>
        <w:r>
          <w:fldChar w:fldCharType="begin"/>
        </w:r>
        <w:r>
          <w:instrText xml:space="preserve"> PAGEREF _Toc12285 \h </w:instrText>
        </w:r>
        <w:r>
          <w:fldChar w:fldCharType="separate"/>
        </w:r>
        <w:r>
          <w:t>67</w:t>
        </w:r>
        <w:r>
          <w:fldChar w:fldCharType="end"/>
        </w:r>
      </w:hyperlink>
    </w:p>
    <w:p>
      <w:pPr>
        <w:pStyle w:val="TOC2"/>
        <w:tabs>
          <w:tab w:val="right" w:leader="dot" w:pos="8306"/>
        </w:tabs>
      </w:pPr>
      <w:hyperlink w:anchor="_Toc29438" w:history="1">
        <w:r>
          <w:rPr>
            <w:rFonts w:ascii="仿宋" w:eastAsia="仿宋" w:hAnsi="仿宋" w:cs="仿宋" w:hint="eastAsia"/>
            <w:lang w:eastAsia="zh-CN"/>
          </w:rPr>
          <w:t>(一)、建筑工程设计原则</w:t>
        </w:r>
        <w:r>
          <w:tab/>
        </w:r>
        <w:r>
          <w:fldChar w:fldCharType="begin"/>
        </w:r>
        <w:r>
          <w:instrText xml:space="preserve"> PAGEREF _Toc29438 \h </w:instrText>
        </w:r>
        <w:r>
          <w:fldChar w:fldCharType="separate"/>
        </w:r>
        <w:r>
          <w:t>67</w:t>
        </w:r>
        <w:r>
          <w:fldChar w:fldCharType="end"/>
        </w:r>
      </w:hyperlink>
    </w:p>
    <w:p>
      <w:pPr>
        <w:pStyle w:val="TOC2"/>
        <w:tabs>
          <w:tab w:val="right" w:leader="dot" w:pos="8306"/>
        </w:tabs>
      </w:pPr>
      <w:hyperlink w:anchor="_Toc21331" w:history="1">
        <w:r>
          <w:rPr>
            <w:rFonts w:ascii="仿宋" w:eastAsia="仿宋" w:hAnsi="仿宋" w:cs="仿宋" w:hint="eastAsia"/>
            <w:lang w:eastAsia="zh-CN"/>
          </w:rPr>
          <w:t>(二)、土建工程建设指标</w:t>
        </w:r>
        <w:r>
          <w:tab/>
        </w:r>
        <w:r>
          <w:fldChar w:fldCharType="begin"/>
        </w:r>
        <w:r>
          <w:instrText xml:space="preserve"> PAGEREF _Toc21331 \h </w:instrText>
        </w:r>
        <w:r>
          <w:fldChar w:fldCharType="separate"/>
        </w:r>
        <w:r>
          <w:t>71</w:t>
        </w:r>
        <w:r>
          <w:fldChar w:fldCharType="end"/>
        </w:r>
      </w:hyperlink>
    </w:p>
    <w:p>
      <w:pPr>
        <w:pStyle w:val="TOC1"/>
        <w:tabs>
          <w:tab w:val="right" w:leader="dot" w:pos="8306"/>
        </w:tabs>
      </w:pPr>
      <w:hyperlink w:anchor="_Toc18426" w:history="1">
        <w:r>
          <w:rPr>
            <w:rFonts w:ascii="仿宋" w:eastAsia="仿宋" w:hAnsi="仿宋" w:cs="仿宋" w:hint="eastAsia"/>
            <w:lang w:eastAsia="zh-CN"/>
          </w:rPr>
          <w:t>十六、风险识别与分类</w:t>
        </w:r>
        <w:r>
          <w:tab/>
        </w:r>
        <w:r>
          <w:fldChar w:fldCharType="begin"/>
        </w:r>
        <w:r>
          <w:instrText xml:space="preserve"> PAGEREF _Toc18426 \h </w:instrText>
        </w:r>
        <w:r>
          <w:fldChar w:fldCharType="separate"/>
        </w:r>
        <w:r>
          <w:t>72</w:t>
        </w:r>
        <w:r>
          <w:fldChar w:fldCharType="end"/>
        </w:r>
      </w:hyperlink>
    </w:p>
    <w:p>
      <w:pPr>
        <w:pStyle w:val="TOC2"/>
        <w:tabs>
          <w:tab w:val="right" w:leader="dot" w:pos="8306"/>
        </w:tabs>
      </w:pPr>
      <w:hyperlink w:anchor="_Toc13314" w:history="1">
        <w:r>
          <w:rPr>
            <w:rFonts w:ascii="仿宋" w:eastAsia="仿宋" w:hAnsi="仿宋" w:cs="仿宋" w:hint="eastAsia"/>
            <w:lang w:eastAsia="zh-CN"/>
          </w:rPr>
          <w:t>(一)、风险识别</w:t>
        </w:r>
        <w:r>
          <w:tab/>
        </w:r>
        <w:r>
          <w:fldChar w:fldCharType="begin"/>
        </w:r>
        <w:r>
          <w:instrText xml:space="preserve"> PAGEREF _Toc13314 \h </w:instrText>
        </w:r>
        <w:r>
          <w:fldChar w:fldCharType="separate"/>
        </w:r>
        <w:r>
          <w:t>72</w:t>
        </w:r>
        <w:r>
          <w:fldChar w:fldCharType="end"/>
        </w:r>
      </w:hyperlink>
    </w:p>
    <w:p>
      <w:pPr>
        <w:pStyle w:val="TOC2"/>
        <w:tabs>
          <w:tab w:val="right" w:leader="dot" w:pos="8306"/>
        </w:tabs>
      </w:pPr>
      <w:hyperlink w:anchor="_Toc12577" w:history="1">
        <w:r>
          <w:rPr>
            <w:rFonts w:ascii="仿宋" w:eastAsia="仿宋" w:hAnsi="仿宋" w:cs="仿宋" w:hint="eastAsia"/>
            <w:lang w:eastAsia="zh-CN"/>
          </w:rPr>
          <w:t>(二)、风险分类</w:t>
        </w:r>
        <w:r>
          <w:tab/>
        </w:r>
        <w:r>
          <w:fldChar w:fldCharType="begin"/>
        </w:r>
        <w:r>
          <w:instrText xml:space="preserve"> PAGEREF _Toc12577 \h </w:instrText>
        </w:r>
        <w:r>
          <w:fldChar w:fldCharType="separate"/>
        </w:r>
        <w:r>
          <w:t>73</w:t>
        </w:r>
        <w:r>
          <w:fldChar w:fldCharType="end"/>
        </w:r>
      </w:hyperlink>
    </w:p>
    <w:p>
      <w:pPr>
        <w:pStyle w:val="TOC1"/>
        <w:tabs>
          <w:tab w:val="right" w:leader="dot" w:pos="8306"/>
        </w:tabs>
      </w:pPr>
      <w:hyperlink w:anchor="_Toc22675" w:history="1">
        <w:r>
          <w:rPr>
            <w:rFonts w:ascii="仿宋" w:eastAsia="仿宋" w:hAnsi="仿宋" w:cs="仿宋" w:hint="eastAsia"/>
            <w:lang w:eastAsia="zh-CN"/>
          </w:rPr>
          <w:t>十七、正丙醇项目实施时间节点</w:t>
        </w:r>
        <w:r>
          <w:tab/>
        </w:r>
        <w:r>
          <w:fldChar w:fldCharType="begin"/>
        </w:r>
        <w:r>
          <w:instrText xml:space="preserve"> PAGEREF _Toc22675 \h </w:instrText>
        </w:r>
        <w:r>
          <w:fldChar w:fldCharType="separate"/>
        </w:r>
        <w:r>
          <w:t>75</w:t>
        </w:r>
        <w:r>
          <w:fldChar w:fldCharType="end"/>
        </w:r>
      </w:hyperlink>
    </w:p>
    <w:p>
      <w:pPr>
        <w:pStyle w:val="TOC2"/>
        <w:tabs>
          <w:tab w:val="right" w:leader="dot" w:pos="8306"/>
        </w:tabs>
      </w:pPr>
      <w:hyperlink w:anchor="_Toc7808" w:history="1">
        <w:r>
          <w:rPr>
            <w:rFonts w:ascii="仿宋" w:eastAsia="仿宋" w:hAnsi="仿宋" w:cs="仿宋" w:hint="eastAsia"/>
            <w:lang w:eastAsia="zh-CN"/>
          </w:rPr>
          <w:t>(一)、正丙醇项目启动阶段时间节点</w:t>
        </w:r>
        <w:r>
          <w:tab/>
        </w:r>
        <w:r>
          <w:fldChar w:fldCharType="begin"/>
        </w:r>
        <w:r>
          <w:instrText xml:space="preserve"> PAGEREF _Toc7808 \h </w:instrText>
        </w:r>
        <w:r>
          <w:fldChar w:fldCharType="separate"/>
        </w:r>
        <w:r>
          <w:t>75</w:t>
        </w:r>
        <w:r>
          <w:fldChar w:fldCharType="end"/>
        </w:r>
      </w:hyperlink>
    </w:p>
    <w:p>
      <w:pPr>
        <w:pStyle w:val="TOC2"/>
        <w:tabs>
          <w:tab w:val="right" w:leader="dot" w:pos="8306"/>
        </w:tabs>
      </w:pPr>
      <w:hyperlink w:anchor="_Toc3546" w:history="1">
        <w:r>
          <w:rPr>
            <w:rFonts w:ascii="仿宋" w:eastAsia="仿宋" w:hAnsi="仿宋" w:cs="仿宋" w:hint="eastAsia"/>
            <w:lang w:eastAsia="zh-CN"/>
          </w:rPr>
          <w:t>(二)、正丙醇项目执行阶段时间节点</w:t>
        </w:r>
        <w:r>
          <w:tab/>
        </w:r>
        <w:r>
          <w:fldChar w:fldCharType="begin"/>
        </w:r>
        <w:r>
          <w:instrText xml:space="preserve"> PAGEREF _Toc3546 \h </w:instrText>
        </w:r>
        <w:r>
          <w:fldChar w:fldCharType="separate"/>
        </w:r>
        <w:r>
          <w:t>76</w:t>
        </w:r>
        <w:r>
          <w:fldChar w:fldCharType="end"/>
        </w:r>
      </w:hyperlink>
    </w:p>
    <w:p>
      <w:pPr>
        <w:pStyle w:val="TOC2"/>
        <w:tabs>
          <w:tab w:val="right" w:leader="dot" w:pos="8306"/>
        </w:tabs>
      </w:pPr>
      <w:hyperlink w:anchor="_Toc23192" w:history="1">
        <w:r>
          <w:rPr>
            <w:rFonts w:ascii="仿宋" w:eastAsia="仿宋" w:hAnsi="仿宋" w:cs="仿宋" w:hint="eastAsia"/>
            <w:lang w:eastAsia="zh-CN"/>
          </w:rPr>
          <w:t>(三)、正丙醇项目完成阶段时间节点</w:t>
        </w:r>
        <w:r>
          <w:tab/>
        </w:r>
        <w:r>
          <w:fldChar w:fldCharType="begin"/>
        </w:r>
        <w:r>
          <w:instrText xml:space="preserve"> PAGEREF _Toc23192 \h </w:instrText>
        </w:r>
        <w:r>
          <w:fldChar w:fldCharType="separate"/>
        </w:r>
        <w:r>
          <w:t>77</w:t>
        </w:r>
        <w:r>
          <w:fldChar w:fldCharType="end"/>
        </w:r>
      </w:hyperlink>
    </w:p>
    <w:p>
      <w:pPr>
        <w:pStyle w:val="TOC1"/>
        <w:tabs>
          <w:tab w:val="right" w:leader="dot" w:pos="8306"/>
        </w:tabs>
      </w:pPr>
      <w:hyperlink w:anchor="_Toc18799" w:history="1">
        <w:r>
          <w:rPr>
            <w:rFonts w:ascii="仿宋" w:eastAsia="仿宋" w:hAnsi="仿宋" w:cs="仿宋" w:hint="eastAsia"/>
            <w:lang w:eastAsia="zh-CN"/>
          </w:rPr>
          <w:t>十八、正丙醇项目实施保障措施</w:t>
        </w:r>
        <w:r>
          <w:tab/>
        </w:r>
        <w:r>
          <w:fldChar w:fldCharType="begin"/>
        </w:r>
        <w:r>
          <w:instrText xml:space="preserve"> PAGEREF _Toc18799 \h </w:instrText>
        </w:r>
        <w:r>
          <w:fldChar w:fldCharType="separate"/>
        </w:r>
        <w:r>
          <w:t>78</w:t>
        </w:r>
        <w:r>
          <w:fldChar w:fldCharType="end"/>
        </w:r>
      </w:hyperlink>
    </w:p>
    <w:p>
      <w:pPr>
        <w:pStyle w:val="TOC2"/>
        <w:tabs>
          <w:tab w:val="right" w:leader="dot" w:pos="8306"/>
        </w:tabs>
      </w:pPr>
      <w:hyperlink w:anchor="_Toc19818" w:history="1">
        <w:r>
          <w:rPr>
            <w:rFonts w:ascii="仿宋" w:eastAsia="仿宋" w:hAnsi="仿宋" w:cs="仿宋" w:hint="eastAsia"/>
            <w:lang w:eastAsia="zh-CN"/>
          </w:rPr>
          <w:t>(一)、正丙醇项目实施保障机制</w:t>
        </w:r>
        <w:r>
          <w:tab/>
        </w:r>
        <w:r>
          <w:fldChar w:fldCharType="begin"/>
        </w:r>
        <w:r>
          <w:instrText xml:space="preserve"> PAGEREF _Toc19818 \h </w:instrText>
        </w:r>
        <w:r>
          <w:fldChar w:fldCharType="separate"/>
        </w:r>
        <w:r>
          <w:t>78</w:t>
        </w:r>
        <w:r>
          <w:fldChar w:fldCharType="end"/>
        </w:r>
      </w:hyperlink>
    </w:p>
    <w:p>
      <w:pPr>
        <w:pStyle w:val="TOC2"/>
        <w:tabs>
          <w:tab w:val="right" w:leader="dot" w:pos="8306"/>
        </w:tabs>
      </w:pPr>
      <w:hyperlink w:anchor="_Toc8426" w:history="1">
        <w:r>
          <w:rPr>
            <w:rFonts w:ascii="仿宋" w:eastAsia="仿宋" w:hAnsi="仿宋" w:cs="仿宋" w:hint="eastAsia"/>
            <w:lang w:eastAsia="zh-CN"/>
          </w:rPr>
          <w:t>(二)、正丙醇项目法律合规要求</w:t>
        </w:r>
        <w:r>
          <w:tab/>
        </w:r>
        <w:r>
          <w:fldChar w:fldCharType="begin"/>
        </w:r>
        <w:r>
          <w:instrText xml:space="preserve"> PAGEREF _Toc8426 \h </w:instrText>
        </w:r>
        <w:r>
          <w:fldChar w:fldCharType="separate"/>
        </w:r>
        <w:r>
          <w:t>82</w:t>
        </w:r>
        <w:r>
          <w:fldChar w:fldCharType="end"/>
        </w:r>
      </w:hyperlink>
    </w:p>
    <w:p>
      <w:pPr>
        <w:pStyle w:val="TOC2"/>
        <w:tabs>
          <w:tab w:val="right" w:leader="dot" w:pos="8306"/>
        </w:tabs>
      </w:pPr>
      <w:hyperlink w:anchor="_Toc21829" w:history="1">
        <w:r>
          <w:rPr>
            <w:rFonts w:ascii="仿宋" w:eastAsia="仿宋" w:hAnsi="仿宋" w:cs="仿宋" w:hint="eastAsia"/>
            <w:lang w:eastAsia="zh-CN"/>
          </w:rPr>
          <w:t>(三)、正丙醇项目合同管理与法律事务</w:t>
        </w:r>
        <w:r>
          <w:tab/>
        </w:r>
        <w:r>
          <w:fldChar w:fldCharType="begin"/>
        </w:r>
        <w:r>
          <w:instrText xml:space="preserve"> PAGEREF _Toc21829 \h </w:instrText>
        </w:r>
        <w:r>
          <w:fldChar w:fldCharType="separate"/>
        </w:r>
        <w:r>
          <w:t>86</w:t>
        </w:r>
        <w:r>
          <w:fldChar w:fldCharType="end"/>
        </w:r>
      </w:hyperlink>
    </w:p>
    <w:p>
      <w:pPr>
        <w:pStyle w:val="TOC2"/>
        <w:tabs>
          <w:tab w:val="right" w:leader="dot" w:pos="8306"/>
        </w:tabs>
      </w:pPr>
      <w:hyperlink w:anchor="_Toc1040" w:history="1">
        <w:r>
          <w:rPr>
            <w:rFonts w:ascii="仿宋" w:eastAsia="仿宋" w:hAnsi="仿宋" w:cs="仿宋" w:hint="eastAsia"/>
            <w:lang w:eastAsia="zh-CN"/>
          </w:rPr>
          <w:t>(四)、正丙醇项目知识产权保护策略</w:t>
        </w:r>
        <w:r>
          <w:tab/>
        </w:r>
        <w:r>
          <w:fldChar w:fldCharType="begin"/>
        </w:r>
        <w:r>
          <w:instrText xml:space="preserve"> PAGEREF _Toc1040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57"/>
      <w:r>
        <w:rPr>
          <w:rFonts w:ascii="仿宋" w:eastAsia="仿宋" w:hAnsi="仿宋" w:cs="仿宋" w:hint="eastAsia"/>
          <w:sz w:val="28"/>
          <w:lang w:eastAsia="zh-CN"/>
        </w:rPr>
        <w:t>一、正丙醇项目绩效评估</w:t>
      </w:r>
      <w:bookmarkEnd w:id="2"/>
    </w:p>
    <w:p>
      <w:pPr>
        <w:pStyle w:val="Heading2"/>
        <w:rPr>
          <w:rFonts w:ascii="仿宋" w:eastAsia="仿宋" w:hAnsi="仿宋" w:cs="仿宋" w:hint="eastAsia"/>
          <w:lang w:eastAsia="zh-CN"/>
        </w:rPr>
      </w:pPr>
      <w:bookmarkStart w:id="3" w:name="_Toc311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在正丙醇项目中，我们设计了一套全面的绩效评估指标，以确保正丙醇项目的可控和成功交付。这些指标跨足正丙醇项目目标、成本、进度和质量等多个维度，为我们提供了全面洞察正丙醇项目的健康状况。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目标达成率是我们关注的首要指标。我们设定了明确的目标，并通过定期监测和评估，迅速发现并应对潜在的目标偏差。这为正丙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成本绩效是另一个核心关注点。通过实际成本与预算成本的对比分析，我们深入了解成本差异的原因，及时调整资源分配，保持正丙醇项目在经济效益方面的合理水平。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进度作为关键的绩效指标之一，得到了精心的关注。我们制定了详细的正丙醇项目进度计划，并设立了进度符合度指标，确保实际进度与计划进度保持一致。这使我们能够快速发现和解决潜在的进度问题，保持正丙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正丙醇项目绩效的不可或缺的一环。我们引入了一系列的质量标准和客户满意度指标，以确保正丙醇项目交付的成果在质量上达到或超越预期水平。通过持续监测这些指标，我们努力提升正丙醇项目整体质量水平，为正丙醇项目的成功交付提供有力保障。通过这些科学且全面的绩效评估，我们能够更好地引导正丙醇项目的持续改进，确保正丙醇项目目标的顺利达成。</w:t>
      </w:r>
    </w:p>
    <w:p>
      <w:pPr>
        <w:pStyle w:val="Heading2"/>
        <w:ind w:firstLine="560" w:firstLineChars="200"/>
        <w:rPr>
          <w:rFonts w:ascii="仿宋" w:eastAsia="仿宋" w:hAnsi="仿宋" w:cs="仿宋" w:hint="eastAsia"/>
          <w:sz w:val="28"/>
          <w:lang w:eastAsia="zh-CN"/>
        </w:rPr>
      </w:pPr>
      <w:bookmarkStart w:id="4" w:name="_Toc166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绩效评估是正丙醇项目中的关键环节，为确保正丙醇项目达到预期目标，我们采用了多层次、多维度的绩效评估方法。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正丙醇项目的战略目标对齐，确保每个决策和行动都与正丙醇项目整体目标保持一致。团队会定期召开战略对齐会议，审视当前工作与正丙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正丙醇项目进度、质量、成本和风险等方面。这些指标通过数据收集和分析，为正丙醇项目管理团队提供了客观的评估依据。例如，我们通过正丙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绩效评估不仅仅停留在正丙醇项目内部，还考虑了正丙醇项目对外部环境的影响。我们定期进行干系人满意度调查，以了解各利益相关方对正丙醇项目的期望和满意度，并及时做出调整。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这种多层次、多角度的绩效评估方法，使得我们能够全面了解正丙醇项目的运行状态，及时做出调整，确保正丙醇项目在不断变化的环境中保持稳健前行。</w:t>
      </w:r>
    </w:p>
    <w:p>
      <w:pPr>
        <w:pStyle w:val="Heading2"/>
        <w:ind w:firstLine="560" w:firstLineChars="200"/>
        <w:rPr>
          <w:rFonts w:ascii="仿宋" w:eastAsia="仿宋" w:hAnsi="仿宋" w:cs="仿宋" w:hint="eastAsia"/>
          <w:sz w:val="28"/>
          <w:lang w:eastAsia="zh-CN"/>
        </w:rPr>
      </w:pPr>
      <w:bookmarkStart w:id="5" w:name="_Toc94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为了确保正丙醇项目的有效管理和不断优化，我们采用了精心设计的绩效评估周期。这个周期旨在实现灵活、实时和全面的评估，以适应正丙醇项目执行中的各种挑战。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正丙醇项目的不同需求，分为短期、中期和长期。短期评估关注每个迭代或工作周期，以及时发现和解决当前任务中的问题。中期评估涵盖几个迭代，深入了解整体正丙醇项目的趋势和性能。长期评估则着眼于整个正丙醇项目阶段，确保正丙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正丙醇项目管理工具和协作平台，团队成员能够随时更新和分享正丙醇项目数据。这种实时性的反馈机制使我们能够及时察觉潜在问题，快速调整，保持正丙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正丙醇项目的决策制定密不可分。每个周期的正丙醇项目回顾会议成为集体总结经验、识别问题深层次原因并找到创新解决方案的平台。这种定期的反思与调整机制使正丙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7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11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的技术管理特点体现在其创新导向。通过引入最先进的技术趋势和解决方案，正丙醇项目致力于提升科技含量、提高质量和效率水平。这意味着我们将采用最新的工具和方法，确保正丙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正丙醇项目技术管理的显著特征。通过整合不同领域的技术资源，我们实现了跨学科的协同工作。这有助于优化技术架构，提高整体效能。此外，整合性策略还促进了不同技术团队之间的紧密沟通和高效合作，确保正丙醇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正丙醇项目所采用的技术。通过不断优化技术方案，正丙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正丙醇项目团队将在正丙醇项目初期识别可能的技术风险，并采取相应的预防和应对措施。通过建立健全的风险评估机制，正丙醇项目能够在实施过程中及时发现并解决潜在的技术问题，保障正丙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通过这些独特的技术管理特点，我们确信在正丙醇项目中，技术将成为正丙醇项目成功的有力支持。这一深度剖析揭示了技术管理在正丙醇项目实施中的关键作用，为正丙醇项目的技术基础奠定了坚实的基础。</w:t>
      </w:r>
    </w:p>
    <w:p>
      <w:pPr>
        <w:pStyle w:val="Heading2"/>
        <w:ind w:firstLine="560" w:firstLineChars="200"/>
        <w:rPr>
          <w:rFonts w:ascii="仿宋" w:eastAsia="仿宋" w:hAnsi="仿宋" w:cs="仿宋" w:hint="eastAsia"/>
          <w:sz w:val="28"/>
          <w:lang w:eastAsia="zh-CN"/>
        </w:rPr>
      </w:pPr>
      <w:bookmarkStart w:id="8" w:name="_Toc12353"/>
      <w:r>
        <w:rPr>
          <w:rFonts w:ascii="仿宋" w:eastAsia="仿宋" w:hAnsi="仿宋" w:cs="仿宋" w:hint="eastAsia"/>
          <w:sz w:val="28"/>
          <w:lang w:eastAsia="zh-CN"/>
        </w:rPr>
        <w:t>(二)、正丙醇项目工艺技术设计方案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正丙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正丙醇项目将严格按照相关行业规范要求进行组织。通过有效控制产品质量，正丙醇项目将致力于为顾客提供优质的正丙醇项目产品和良好的服务。这体现了正丙醇项目对于生产活动合规性和质量标准的高度重视，为正丙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正丙醇项目注重生态效益和清洁生产原则。正丙醇项目建设将紧密结合地方特色经济发展，与社会经济发展规划和区域环境保护规划方案相协调一致。通过与当地区域自然生态系统的结合，正丙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正丙醇项目产品具有多样化的客户需求和个性化的特点。因此，正丙醇项目产品规格品种多样，且单批生产数量较小。为满足这一特点，正丙醇项目承办单位将建设先进的柔性制造生产线。通过广泛应用柔性制造技术，正丙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正丙醇项目采用的技术具有较高的技术含量和自动化水平，处于国内先进水平。这一技术选用不仅体现了对生产效率、质量和环境友好性的高标准要求，同时为正丙醇项目的可持续发展奠定了坚实的基础。</w:t>
      </w:r>
    </w:p>
    <w:p>
      <w:pPr>
        <w:pStyle w:val="Heading2"/>
        <w:ind w:firstLine="560" w:firstLineChars="200"/>
        <w:rPr>
          <w:rFonts w:ascii="仿宋" w:eastAsia="仿宋" w:hAnsi="仿宋" w:cs="仿宋" w:hint="eastAsia"/>
          <w:sz w:val="28"/>
          <w:lang w:eastAsia="zh-CN"/>
        </w:rPr>
      </w:pPr>
      <w:bookmarkStart w:id="9" w:name="_Toc1328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为确保正丙醇项目的高效生产和技术实施，我们制定了一套精心设计的设备选型方案，以满足正丙醇项目生产、质量和环保的要求。该方案的主要特点如下：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正丙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针对正丙醇项目产品的多样性和小批量生产的特点，我们将建设柔性制造生产线。通过在设备选型中考虑柔性制造技术，可以灵活应对不同产品规格和生产需求，实现生产线的高度灵活性和适应性。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699"/>
      <w:r>
        <w:rPr>
          <w:rFonts w:ascii="仿宋" w:eastAsia="仿宋" w:hAnsi="仿宋" w:cs="仿宋" w:hint="eastAsia"/>
          <w:sz w:val="28"/>
          <w:lang w:eastAsia="zh-CN"/>
        </w:rPr>
        <w:t>三、正丙醇项目文档管理</w:t>
      </w:r>
      <w:bookmarkEnd w:id="10"/>
    </w:p>
    <w:p>
      <w:pPr>
        <w:pStyle w:val="Heading2"/>
        <w:rPr>
          <w:rFonts w:ascii="仿宋" w:eastAsia="仿宋" w:hAnsi="仿宋" w:cs="仿宋" w:hint="eastAsia"/>
          <w:lang w:eastAsia="zh-CN"/>
        </w:rPr>
      </w:pPr>
      <w:bookmarkStart w:id="11" w:name="_Toc519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正丙醇项目高度重视文档的质量和准确性，以支持正丙醇项目的各项活动和决策。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文档的编制始于正丙醇项目计划的初期，我们制定了详细的文档编制计划，明确了每个文档的内容、格式和编写责任人。在正丙醇项目启动阶段，我们首先编制了正丙醇项目章程，明确定义了正丙醇项目的目标、范围、风险等关键要素。随后，正丙醇项目团队根据计划陆续编制了需求文档、设计文档、测试文档等各类文档，确保正丙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正丙醇项目管理中的重要环节，旨在确保正丙醇项目文档符合质量标准和正丙醇项目需求。在正丙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除了内部审查，我们还进行了外部审查，邀请正丙醇项目相关利益方和专业领域的专家对文档进行独立审查。这有助于获取更全面、客观的反馈，确保正丙醇项目文档不仅符合内部标准，也满足外部需求。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正丙醇项目在文档编制与审查方面建立了严格的管理机制，通过规范的流程和多维度的审查，确保正丙醇项目文档的质量、准确性和可靠性，为正丙醇项目的顺利推进提供了有力支持。</w:t>
      </w:r>
    </w:p>
    <w:p>
      <w:pPr>
        <w:pStyle w:val="Heading2"/>
        <w:ind w:firstLine="560" w:firstLineChars="200"/>
        <w:rPr>
          <w:rFonts w:ascii="仿宋" w:eastAsia="仿宋" w:hAnsi="仿宋" w:cs="仿宋" w:hint="eastAsia"/>
          <w:sz w:val="28"/>
          <w:lang w:eastAsia="zh-CN"/>
        </w:rPr>
      </w:pPr>
      <w:bookmarkStart w:id="12" w:name="_Toc1238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我们通过多渠道发布文档，包括电子邮件、正丙醇项目管理平台、内部网站等，以满足不同团队成员的偏好和需求。多渠道发布确保了信息的全面覆盖。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我们采用了精细的权限控制，确保只有授权人员可以访问敏感信息。这种安全措施保护了正丙醇项目文档的机密性，防止了未经授权的信息泄露。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861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文档存档与归档是正丙醇项目生命周期中一个至关重要的环节，直接关系到正丙醇项目信息的长期保存和历史记录的完整性。在正丙醇项目中，我们实施了一系列有效的文档存档与归档管理策略：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57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18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正丙醇项目的主要产品是XXXX，预计年产值为XXX万元。这一产品在市场中占据着重要的地位，其广泛的应用范围使得该正丙醇项目的市场前景非常广阔。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丙醇项目的xxx产品作为重要的原材料之一，将在多个领域发挥关键作用。其在建筑、交通、能源等方面的广泛应用将为整个产业链提供强大的支持，形成产业协同效应。正丙醇项目的年产值XXX万XXX万XXX万万元不仅反映了其在市场上的巨大潜力，更预示着它对国民经济的积极贡献。这种关联度高、涉及面广的产业关系，使得该正丙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70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总征地面积为XXXX平方米，相当于约XX.XX亩，其中净用地面积为XXXX平方米，红线范围内相当于约XX.XX亩。这一用地规模充分考虑了正丙醇项目的建设需求，保障了正丙醇项目在合适的空间内得以充分发展。正丙醇项目规划的总建筑面积为XXXX平方米，其中主体工程建设占XXXX平方米，计容建筑面积达XXXX平方米。预计建筑工程的投资将达到XXXX万元，为正丙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计划购置的设备共计XXXX台（套），设备购置费用为XXXX万元。这一设备购置计划充分考虑到正丙醇项目的生产需求和技术要求，确保了正丙醇项目在生产运营中具备先进的技术装备和高效的生产能力。设备的合理配置将为正丙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计划总投资为XXXX万元，预计年实现营业收入为XXXX万元。这一产能规模的设定旨在确保正丙醇项目能够在投资与回报之间取得平衡，实现长期可持续的发展。正丙醇项目的总投资充分考虑到各个方面的需求，包括用地建设、设备购置等多个环节，以确保正丙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514"/>
      <w:r>
        <w:rPr>
          <w:rFonts w:ascii="仿宋" w:eastAsia="仿宋" w:hAnsi="仿宋" w:cs="仿宋" w:hint="eastAsia"/>
          <w:sz w:val="28"/>
          <w:lang w:eastAsia="zh-CN"/>
        </w:rPr>
        <w:t>五、正丙醇项目建设单位说明</w:t>
      </w:r>
      <w:bookmarkEnd w:id="17"/>
    </w:p>
    <w:p>
      <w:pPr>
        <w:pStyle w:val="Heading2"/>
        <w:rPr>
          <w:rFonts w:ascii="仿宋" w:eastAsia="仿宋" w:hAnsi="仿宋" w:cs="仿宋" w:hint="eastAsia"/>
          <w:lang w:eastAsia="zh-CN"/>
        </w:rPr>
      </w:pPr>
      <w:bookmarkStart w:id="18" w:name="_Toc10776"/>
      <w:r>
        <w:rPr>
          <w:rFonts w:ascii="仿宋" w:eastAsia="仿宋" w:hAnsi="仿宋" w:cs="仿宋" w:hint="eastAsia"/>
          <w:lang w:eastAsia="zh-CN"/>
        </w:rPr>
        <w:t>(一)、正丙醇项目承办单位基本情况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57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丙醇项目承办单位的XXXX，我们着眼于实现可持续的经济效益。通过技术创新和解决方案的提供，公司预计在正丙醇项目执行期间将获得可观的收入增长。这一收入来源主要包括正丙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同时，我们注重成本控制和效率提升，以确保正丙醇项目的可持续盈利。透过精细的管理和资源优化，公司期望实现正丙醇项目利润最大化。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丙醇项目实施进行全面的投资评估，包括正丙醇项目启动阶段的资金投入和后续运营成本。通过对正丙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丙醇项目实施过程中具备足够的资金流动性，公司将进行详尽的现金流分析。这包括资金需求的合理预测、正丙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908"/>
      <w:r>
        <w:rPr>
          <w:rFonts w:ascii="仿宋" w:eastAsia="仿宋" w:hAnsi="仿宋" w:cs="仿宋" w:hint="eastAsia"/>
          <w:sz w:val="28"/>
          <w:lang w:eastAsia="zh-CN"/>
        </w:rPr>
        <w:t>六、正丙醇项目建设背景及必要性分析</w:t>
      </w:r>
      <w:bookmarkEnd w:id="20"/>
    </w:p>
    <w:p>
      <w:pPr>
        <w:pStyle w:val="Heading2"/>
        <w:rPr>
          <w:rFonts w:ascii="仿宋" w:eastAsia="仿宋" w:hAnsi="仿宋" w:cs="仿宋" w:hint="eastAsia"/>
          <w:lang w:eastAsia="zh-CN"/>
        </w:rPr>
      </w:pPr>
      <w:bookmarkStart w:id="21" w:name="_Toc10796"/>
      <w:r>
        <w:rPr>
          <w:rFonts w:ascii="仿宋" w:eastAsia="仿宋" w:hAnsi="仿宋" w:cs="仿宋" w:hint="eastAsia"/>
          <w:lang w:eastAsia="zh-CN"/>
        </w:rPr>
        <w:t>(一)、正丙醇项目背景分析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https://d.book118.com/366013153215010050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448A4"/>
    <w:rsid w:val="1FE448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1315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2024-02-11T20:01:00Z</dcterms:created>
  <dcterms:modified xsi:type="dcterms:W3CDTF">2024-02-11T20:01:35Z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9151308549CF4CD4978BFAB1D071E859_11</vt:lpwstr>
  </property>
  <property fmtid="{D5CDD505-2E9C-101B-9397-08002B2CF9AE}" pid="3" name="KSOProductBuildVer">
    <vt:lpwstr>2052-12.1.0.16250</vt:lpwstr>
  </property>
</Properties>
</file>