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5781" w14:paraId="07E9E5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5781" w14:paraId="2D76B8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5781" w14:paraId="71BB20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5781" w:rsidRPr="00A75781" w14:paraId="6AE06E9C" w14:textId="029B43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5781">
        <w:rPr>
          <w:rFonts w:ascii="宋体" w:eastAsia="宋体" w:hAnsi="宋体" w:hint="eastAsia"/>
          <w:b/>
          <w:sz w:val="60"/>
        </w:rPr>
        <w:t>光电测沙仪项目风险分析和评估报告</w:t>
      </w:r>
    </w:p>
    <w:p w:rsidR="00A75781" w:rsidP="00A75781" w14:paraId="24383D39" w14:textId="60C46E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5781">
        <w:rPr>
          <w:rFonts w:ascii="仿宋" w:eastAsia="仿宋" w:hAnsi="仿宋" w:hint="eastAsia"/>
          <w:b/>
          <w:sz w:val="40"/>
        </w:rPr>
        <w:t>目录</w:t>
      </w:r>
    </w:p>
    <w:p w:rsidR="00A75781" w14:paraId="3DEE9AE3" w14:textId="3B4DB9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5781" w14:paraId="05B8D900" w14:textId="74F6DE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5781" w14:paraId="1F698302" w14:textId="1F7E7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5781" w14:paraId="2DD3AB6F" w14:textId="3CF58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5781" w14:paraId="2C6494A5" w14:textId="71D97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5781" w14:paraId="29A7572F" w14:textId="578FE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5781" w14:paraId="13C8665E" w14:textId="3D12A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5781" w14:paraId="0A0BD1C9" w14:textId="319D0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5781" w14:paraId="027BB0E3" w14:textId="38045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5781" w14:paraId="5E3DB607" w14:textId="2E3AD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5781" w14:paraId="007D01EA" w14:textId="1C5A0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75781" w14:paraId="56BF308B" w14:textId="492A3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5781" w14:paraId="7FB629B9" w14:textId="0BD4B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75781" w14:paraId="0A6B92B9" w14:textId="7C5FC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75781" w14:paraId="5BE88811" w14:textId="1CD79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75781" w14:paraId="02B8CB3F" w14:textId="3E67F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75781" w14:paraId="0659E5EA" w14:textId="62B12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75781" w14:paraId="41D5F410" w14:textId="632FF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75781" w14:paraId="4800E12B" w14:textId="4DB07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75781" w14:paraId="64CB1798" w14:textId="42CBD4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75781" w14:paraId="5E550E6A" w14:textId="62A8F9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75781" w14:paraId="0016DD71" w14:textId="0F5B9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(二)、评价光电测沙仪项目风险分析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75781" w14:paraId="0839DEDE" w14:textId="17649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75781" w14:paraId="2F27A193" w14:textId="5B939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75781" w14:paraId="1E6E4B02" w14:textId="7BE7E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75781" w14:paraId="08403B62" w14:textId="20796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75781" w14:paraId="2332E629" w14:textId="252D7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75781" w14:paraId="72B47846" w14:textId="3590F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75781" w14:paraId="10771D47" w14:textId="33BC7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75781" w14:paraId="44AAEC68" w14:textId="72C364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75781" w14:paraId="6C3C33C9" w14:textId="6B0EB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75781" w14:paraId="5C9B9656" w14:textId="59936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75781" w14:paraId="57E345DF" w14:textId="1B292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75781" w14:paraId="44FC53AE" w14:textId="0AE437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5781" w14:paraId="1F23019F" w14:textId="14494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5781" w14:paraId="1D01E836" w14:textId="78883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5781" w14:paraId="6D3622FA" w14:textId="66F85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75781" w14:paraId="50E8B5F9" w14:textId="3F6DA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5781" w14:paraId="0A99F3B1" w14:textId="09371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5781" w14:paraId="4F2685CC" w14:textId="14A93E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75781" w14:paraId="13E7BB4E" w14:textId="56EF5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75781" w14:paraId="3C094ACB" w14:textId="3258D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75781" w14:paraId="4B873512" w14:textId="1F4664E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75781" w14:paraId="1D0BDFE3" w14:textId="0A849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75781" w14:paraId="6B98D3F7" w14:textId="1A8AF7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75781" w14:paraId="61089607" w14:textId="001F8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75781" w14:paraId="21706895" w14:textId="3C0EA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75781" w14:paraId="7068CE07" w14:textId="39C89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75781" w14:paraId="7FB4E1B1" w14:textId="4EECED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75781" w14:paraId="59434CF1" w14:textId="4AD27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75781" w14:paraId="05EBAD52" w14:textId="1B07B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75781" w14:paraId="3D64C841" w14:textId="4FB1D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75781" w14:paraId="5E63388F" w14:textId="17397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75781" w14:paraId="1F7DA2B6" w14:textId="3F957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75781" w14:paraId="31D7F503" w14:textId="2706F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75781" w14:paraId="44DF4636" w14:textId="0CB3C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75781" w14:paraId="44956274" w14:textId="73BFA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75781" w14:paraId="31EED801" w14:textId="2B3E0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_Toc157496379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75781" w14:paraId="32E16C5D" w14:textId="0C429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十三、光电测沙仪项目安全现状评价报告的审核与批准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_Toc157496380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75781" w14:paraId="0D070900" w14:textId="17522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_Toc157496381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75781" w14:paraId="61F0F6FA" w14:textId="5C2BC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_Toc157496382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75781" w14:paraId="743FB493" w14:textId="35E88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_Toc157496383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75781" w14:paraId="4AFF70D9" w14:textId="3DEA4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_Toc157496384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75781" w:rsidP="00A75781" w14:paraId="2FA4EBE6" w14:textId="4499220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https://d.book118.com/366023155242010043</w:t>
        </w:r>
      </w:hyperlink>
    </w:p>
    <w:p w:rsidR="00A75781" w:rsidP="00A7578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paraId="41728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5781" w14:paraId="3199D5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paraId="6111BE67" w14:textId="3D3E7C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5781" w14:paraId="4D6DD9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paraId="57C056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3D3E7C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3D3E7C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P="004379A9" w14:textId="3D3E7C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7578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paraId="4A5CF4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RPr="00A75781" w:rsidP="00A75781" w14:paraId="7F76DFB7" w14:textId="08D23808">
    <w:pPr>
      <w:pStyle w:val="Header"/>
      <w:rPr>
        <w:rFonts w:ascii="仿宋" w:eastAsia="仿宋" w:hAnsi="仿宋"/>
      </w:rPr>
    </w:pPr>
    <w:r w:rsidRPr="00A75781">
      <w:rPr>
        <w:rFonts w:ascii="仿宋" w:eastAsia="仿宋" w:hAnsi="仿宋" w:hint="eastAsia"/>
      </w:rPr>
      <w:t>光电测沙仪项目风险分析和评估报告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paraId="24245A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RPr="00A75781" w:rsidP="00A75781" w14:textId="08D23808">
    <w:pPr>
      <w:pStyle w:val="Header"/>
      <w:rPr>
        <w:rFonts w:ascii="仿宋" w:eastAsia="仿宋" w:hAnsi="仿宋"/>
      </w:rPr>
    </w:pPr>
    <w:r w:rsidRPr="00A75781">
      <w:rPr>
        <w:rFonts w:ascii="仿宋" w:eastAsia="仿宋" w:hAnsi="仿宋" w:hint="eastAsia"/>
      </w:rPr>
      <w:t>光电测沙仪项目风险分析和评估报告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RPr="00A75781" w:rsidP="00A75781" w14:textId="08D23808">
    <w:pPr>
      <w:pStyle w:val="Header"/>
      <w:rPr>
        <w:rFonts w:ascii="仿宋" w:eastAsia="仿宋" w:hAnsi="仿宋"/>
      </w:rPr>
    </w:pPr>
    <w:r w:rsidRPr="00A75781">
      <w:rPr>
        <w:rFonts w:ascii="仿宋" w:eastAsia="仿宋" w:hAnsi="仿宋" w:hint="eastAsia"/>
      </w:rPr>
      <w:t>光电测沙仪项目风险分析和评估报告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:rsidRPr="00A75781" w:rsidP="00A75781" w14:textId="08D23808">
    <w:pPr>
      <w:pStyle w:val="Header"/>
      <w:rPr>
        <w:rFonts w:ascii="仿宋" w:eastAsia="仿宋" w:hAnsi="仿宋"/>
      </w:rPr>
    </w:pPr>
    <w:r w:rsidRPr="00A75781">
      <w:rPr>
        <w:rFonts w:ascii="仿宋" w:eastAsia="仿宋" w:hAnsi="仿宋" w:hint="eastAsia"/>
      </w:rPr>
      <w:t>光电测沙仪项目风险分析和评估报告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578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81"/>
    <w:rsid w:val="004379A9"/>
    <w:rsid w:val="00A757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B9EACF"/>
  <w15:chartTrackingRefBased/>
  <w15:docId w15:val="{357F4B94-E8BB-4A5F-8212-332C8AF8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57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57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578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578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57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578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57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57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5781"/>
  </w:style>
  <w:style w:type="paragraph" w:styleId="TOC1">
    <w:name w:val="toc 1"/>
    <w:basedOn w:val="Normal"/>
    <w:next w:val="Normal"/>
    <w:autoRedefine/>
    <w:uiPriority w:val="39"/>
    <w:unhideWhenUsed/>
    <w:rsid w:val="00A75781"/>
  </w:style>
  <w:style w:type="paragraph" w:styleId="TOC2">
    <w:name w:val="toc 2"/>
    <w:basedOn w:val="Normal"/>
    <w:next w:val="Normal"/>
    <w:autoRedefine/>
    <w:uiPriority w:val="39"/>
    <w:unhideWhenUsed/>
    <w:rsid w:val="00A7578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6023155242010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6311</Words>
  <Characters>35976</Characters>
  <Application>Microsoft Office Word</Application>
  <DocSecurity>0</DocSecurity>
  <Lines>299</Lines>
  <Paragraphs>84</Paragraphs>
  <ScaleCrop>false</ScaleCrop>
  <Company/>
  <LinksUpToDate>false</LinksUpToDate>
  <CharactersWithSpaces>42203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2024-01-30T00:37:00Z</dcterms:created>
  <dcterms:modified xsi:type="dcterms:W3CDTF">2024-01-30T00:38:00Z</dcterms:modified>
</cp:coreProperties>
</file>