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原油加工量项目建设方案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3" w:history="1">
        <w:r>
          <w:rPr>
            <w:rFonts w:ascii="仿宋" w:eastAsia="仿宋" w:hAnsi="仿宋" w:cs="仿宋" w:hint="eastAsia"/>
            <w:lang w:eastAsia="zh-CN"/>
          </w:rPr>
          <w:t>概论</w:t>
        </w:r>
        <w:r>
          <w:tab/>
        </w:r>
        <w:r>
          <w:fldChar w:fldCharType="begin"/>
        </w:r>
        <w:r>
          <w:instrText xml:space="preserve"> PAGEREF _Toc21863 \h </w:instrText>
        </w:r>
        <w:r>
          <w:fldChar w:fldCharType="separate"/>
        </w:r>
        <w:r>
          <w:t>3</w:t>
        </w:r>
        <w:r>
          <w:fldChar w:fldCharType="end"/>
        </w:r>
      </w:hyperlink>
    </w:p>
    <w:p>
      <w:pPr>
        <w:pStyle w:val="TOC1"/>
        <w:tabs>
          <w:tab w:val="right" w:leader="dot" w:pos="8306"/>
        </w:tabs>
      </w:pPr>
      <w:hyperlink w:anchor="_Toc14562" w:history="1">
        <w:r>
          <w:rPr>
            <w:rFonts w:ascii="仿宋" w:eastAsia="仿宋" w:hAnsi="仿宋" w:cs="仿宋" w:hint="eastAsia"/>
            <w:lang w:eastAsia="zh-CN"/>
          </w:rPr>
          <w:t>一、项目监理与质量保证</w:t>
        </w:r>
        <w:r>
          <w:tab/>
        </w:r>
        <w:r>
          <w:fldChar w:fldCharType="begin"/>
        </w:r>
        <w:r>
          <w:instrText xml:space="preserve"> PAGEREF _Toc14562 \h </w:instrText>
        </w:r>
        <w:r>
          <w:fldChar w:fldCharType="separate"/>
        </w:r>
        <w:r>
          <w:t>3</w:t>
        </w:r>
        <w:r>
          <w:fldChar w:fldCharType="end"/>
        </w:r>
      </w:hyperlink>
    </w:p>
    <w:p>
      <w:pPr>
        <w:pStyle w:val="TOC2"/>
        <w:tabs>
          <w:tab w:val="right" w:leader="dot" w:pos="8306"/>
        </w:tabs>
      </w:pPr>
      <w:hyperlink w:anchor="_Toc27775" w:history="1">
        <w:r>
          <w:rPr>
            <w:rFonts w:ascii="仿宋" w:eastAsia="仿宋" w:hAnsi="仿宋" w:cs="仿宋" w:hint="eastAsia"/>
            <w:lang w:eastAsia="zh-CN"/>
          </w:rPr>
          <w:t>(一)、监理体系构建</w:t>
        </w:r>
        <w:r>
          <w:tab/>
        </w:r>
        <w:r>
          <w:fldChar w:fldCharType="begin"/>
        </w:r>
        <w:r>
          <w:instrText xml:space="preserve"> PAGEREF _Toc27775 \h </w:instrText>
        </w:r>
        <w:r>
          <w:fldChar w:fldCharType="separate"/>
        </w:r>
        <w:r>
          <w:t>3</w:t>
        </w:r>
        <w:r>
          <w:fldChar w:fldCharType="end"/>
        </w:r>
      </w:hyperlink>
    </w:p>
    <w:p>
      <w:pPr>
        <w:pStyle w:val="TOC2"/>
        <w:tabs>
          <w:tab w:val="right" w:leader="dot" w:pos="8306"/>
        </w:tabs>
      </w:pPr>
      <w:hyperlink w:anchor="_Toc5162" w:history="1">
        <w:r>
          <w:rPr>
            <w:rFonts w:ascii="仿宋" w:eastAsia="仿宋" w:hAnsi="仿宋" w:cs="仿宋" w:hint="eastAsia"/>
            <w:lang w:eastAsia="zh-CN"/>
          </w:rPr>
          <w:t>(二)、质量保证体系实施</w:t>
        </w:r>
        <w:r>
          <w:tab/>
        </w:r>
        <w:r>
          <w:fldChar w:fldCharType="begin"/>
        </w:r>
        <w:r>
          <w:instrText xml:space="preserve"> PAGEREF _Toc5162 \h </w:instrText>
        </w:r>
        <w:r>
          <w:fldChar w:fldCharType="separate"/>
        </w:r>
        <w:r>
          <w:t>4</w:t>
        </w:r>
        <w:r>
          <w:fldChar w:fldCharType="end"/>
        </w:r>
      </w:hyperlink>
    </w:p>
    <w:p>
      <w:pPr>
        <w:pStyle w:val="TOC2"/>
        <w:tabs>
          <w:tab w:val="right" w:leader="dot" w:pos="8306"/>
        </w:tabs>
      </w:pPr>
      <w:hyperlink w:anchor="_Toc32660" w:history="1">
        <w:r>
          <w:rPr>
            <w:rFonts w:ascii="仿宋" w:eastAsia="仿宋" w:hAnsi="仿宋" w:cs="仿宋" w:hint="eastAsia"/>
            <w:lang w:eastAsia="zh-CN"/>
          </w:rPr>
          <w:t>(三)、监理与质量控制流程</w:t>
        </w:r>
        <w:r>
          <w:tab/>
        </w:r>
        <w:r>
          <w:fldChar w:fldCharType="begin"/>
        </w:r>
        <w:r>
          <w:instrText xml:space="preserve"> PAGEREF _Toc32660 \h </w:instrText>
        </w:r>
        <w:r>
          <w:fldChar w:fldCharType="separate"/>
        </w:r>
        <w:r>
          <w:t>4</w:t>
        </w:r>
        <w:r>
          <w:fldChar w:fldCharType="end"/>
        </w:r>
      </w:hyperlink>
    </w:p>
    <w:p>
      <w:pPr>
        <w:pStyle w:val="TOC1"/>
        <w:tabs>
          <w:tab w:val="right" w:leader="dot" w:pos="8306"/>
        </w:tabs>
      </w:pPr>
      <w:hyperlink w:anchor="_Toc22599" w:history="1">
        <w:r>
          <w:rPr>
            <w:rFonts w:ascii="仿宋" w:eastAsia="仿宋" w:hAnsi="仿宋" w:cs="仿宋" w:hint="eastAsia"/>
            <w:lang w:eastAsia="zh-CN"/>
          </w:rPr>
          <w:t>二、项目选址研究</w:t>
        </w:r>
        <w:r>
          <w:tab/>
        </w:r>
        <w:r>
          <w:fldChar w:fldCharType="begin"/>
        </w:r>
        <w:r>
          <w:instrText xml:space="preserve"> PAGEREF _Toc22599 \h </w:instrText>
        </w:r>
        <w:r>
          <w:fldChar w:fldCharType="separate"/>
        </w:r>
        <w:r>
          <w:t>5</w:t>
        </w:r>
        <w:r>
          <w:fldChar w:fldCharType="end"/>
        </w:r>
      </w:hyperlink>
    </w:p>
    <w:p>
      <w:pPr>
        <w:pStyle w:val="TOC2"/>
        <w:tabs>
          <w:tab w:val="right" w:leader="dot" w:pos="8306"/>
        </w:tabs>
      </w:pPr>
      <w:hyperlink w:anchor="_Toc30414" w:history="1">
        <w:r>
          <w:rPr>
            <w:rFonts w:ascii="仿宋" w:eastAsia="仿宋" w:hAnsi="仿宋" w:cs="仿宋" w:hint="eastAsia"/>
            <w:lang w:eastAsia="zh-CN"/>
          </w:rPr>
          <w:t>(一)、项目选址原则</w:t>
        </w:r>
        <w:r>
          <w:tab/>
        </w:r>
        <w:r>
          <w:fldChar w:fldCharType="begin"/>
        </w:r>
        <w:r>
          <w:instrText xml:space="preserve"> PAGEREF _Toc30414 \h </w:instrText>
        </w:r>
        <w:r>
          <w:fldChar w:fldCharType="separate"/>
        </w:r>
        <w:r>
          <w:t>5</w:t>
        </w:r>
        <w:r>
          <w:fldChar w:fldCharType="end"/>
        </w:r>
      </w:hyperlink>
    </w:p>
    <w:p>
      <w:pPr>
        <w:pStyle w:val="TOC2"/>
        <w:tabs>
          <w:tab w:val="right" w:leader="dot" w:pos="8306"/>
        </w:tabs>
      </w:pPr>
      <w:hyperlink w:anchor="_Toc29958" w:history="1">
        <w:r>
          <w:rPr>
            <w:rFonts w:ascii="仿宋" w:eastAsia="仿宋" w:hAnsi="仿宋" w:cs="仿宋" w:hint="eastAsia"/>
            <w:lang w:eastAsia="zh-CN"/>
          </w:rPr>
          <w:t>(二)、项目选址</w:t>
        </w:r>
        <w:r>
          <w:tab/>
        </w:r>
        <w:r>
          <w:fldChar w:fldCharType="begin"/>
        </w:r>
        <w:r>
          <w:instrText xml:space="preserve"> PAGEREF _Toc29958 \h </w:instrText>
        </w:r>
        <w:r>
          <w:fldChar w:fldCharType="separate"/>
        </w:r>
        <w:r>
          <w:t>8</w:t>
        </w:r>
        <w:r>
          <w:fldChar w:fldCharType="end"/>
        </w:r>
      </w:hyperlink>
    </w:p>
    <w:p>
      <w:pPr>
        <w:pStyle w:val="TOC2"/>
        <w:tabs>
          <w:tab w:val="right" w:leader="dot" w:pos="8306"/>
        </w:tabs>
      </w:pPr>
      <w:hyperlink w:anchor="_Toc12775" w:history="1">
        <w:r>
          <w:rPr>
            <w:rFonts w:ascii="仿宋" w:eastAsia="仿宋" w:hAnsi="仿宋" w:cs="仿宋" w:hint="eastAsia"/>
            <w:lang w:eastAsia="zh-CN"/>
          </w:rPr>
          <w:t>(三)、建设条件分析</w:t>
        </w:r>
        <w:r>
          <w:tab/>
        </w:r>
        <w:r>
          <w:fldChar w:fldCharType="begin"/>
        </w:r>
        <w:r>
          <w:instrText xml:space="preserve"> PAGEREF _Toc12775 \h </w:instrText>
        </w:r>
        <w:r>
          <w:fldChar w:fldCharType="separate"/>
        </w:r>
        <w:r>
          <w:t>10</w:t>
        </w:r>
        <w:r>
          <w:fldChar w:fldCharType="end"/>
        </w:r>
      </w:hyperlink>
    </w:p>
    <w:p>
      <w:pPr>
        <w:pStyle w:val="TOC2"/>
        <w:tabs>
          <w:tab w:val="right" w:leader="dot" w:pos="8306"/>
        </w:tabs>
      </w:pPr>
      <w:hyperlink w:anchor="_Toc17876" w:history="1">
        <w:r>
          <w:rPr>
            <w:rFonts w:ascii="仿宋" w:eastAsia="仿宋" w:hAnsi="仿宋" w:cs="仿宋" w:hint="eastAsia"/>
            <w:lang w:eastAsia="zh-CN"/>
          </w:rPr>
          <w:t>(四)、用地控制指标</w:t>
        </w:r>
        <w:r>
          <w:tab/>
        </w:r>
        <w:r>
          <w:fldChar w:fldCharType="begin"/>
        </w:r>
        <w:r>
          <w:instrText xml:space="preserve"> PAGEREF _Toc17876 \h </w:instrText>
        </w:r>
        <w:r>
          <w:fldChar w:fldCharType="separate"/>
        </w:r>
        <w:r>
          <w:t>12</w:t>
        </w:r>
        <w:r>
          <w:fldChar w:fldCharType="end"/>
        </w:r>
      </w:hyperlink>
    </w:p>
    <w:p>
      <w:pPr>
        <w:pStyle w:val="TOC2"/>
        <w:tabs>
          <w:tab w:val="right" w:leader="dot" w:pos="8306"/>
        </w:tabs>
      </w:pPr>
      <w:hyperlink w:anchor="_Toc5838" w:history="1">
        <w:r>
          <w:rPr>
            <w:rFonts w:ascii="仿宋" w:eastAsia="仿宋" w:hAnsi="仿宋" w:cs="仿宋" w:hint="eastAsia"/>
            <w:lang w:eastAsia="zh-CN"/>
          </w:rPr>
          <w:t>(五)、地总体要求</w:t>
        </w:r>
        <w:r>
          <w:tab/>
        </w:r>
        <w:r>
          <w:fldChar w:fldCharType="begin"/>
        </w:r>
        <w:r>
          <w:instrText xml:space="preserve"> PAGEREF _Toc5838 \h </w:instrText>
        </w:r>
        <w:r>
          <w:fldChar w:fldCharType="separate"/>
        </w:r>
        <w:r>
          <w:t>13</w:t>
        </w:r>
        <w:r>
          <w:fldChar w:fldCharType="end"/>
        </w:r>
      </w:hyperlink>
    </w:p>
    <w:p>
      <w:pPr>
        <w:pStyle w:val="TOC2"/>
        <w:tabs>
          <w:tab w:val="right" w:leader="dot" w:pos="8306"/>
        </w:tabs>
      </w:pPr>
      <w:hyperlink w:anchor="_Toc30804" w:history="1">
        <w:r>
          <w:rPr>
            <w:rFonts w:ascii="仿宋" w:eastAsia="仿宋" w:hAnsi="仿宋" w:cs="仿宋" w:hint="eastAsia"/>
            <w:lang w:eastAsia="zh-CN"/>
          </w:rPr>
          <w:t>(六)、节约用地措施</w:t>
        </w:r>
        <w:r>
          <w:tab/>
        </w:r>
        <w:r>
          <w:fldChar w:fldCharType="begin"/>
        </w:r>
        <w:r>
          <w:instrText xml:space="preserve"> PAGEREF _Toc30804 \h </w:instrText>
        </w:r>
        <w:r>
          <w:fldChar w:fldCharType="separate"/>
        </w:r>
        <w:r>
          <w:t>14</w:t>
        </w:r>
        <w:r>
          <w:fldChar w:fldCharType="end"/>
        </w:r>
      </w:hyperlink>
    </w:p>
    <w:p>
      <w:pPr>
        <w:pStyle w:val="TOC2"/>
        <w:tabs>
          <w:tab w:val="right" w:leader="dot" w:pos="8306"/>
        </w:tabs>
      </w:pPr>
      <w:hyperlink w:anchor="_Toc9815" w:history="1">
        <w:r>
          <w:rPr>
            <w:rFonts w:ascii="仿宋" w:eastAsia="仿宋" w:hAnsi="仿宋" w:cs="仿宋" w:hint="eastAsia"/>
            <w:lang w:eastAsia="zh-CN"/>
          </w:rPr>
          <w:t>(七)、选址综合评价</w:t>
        </w:r>
        <w:r>
          <w:tab/>
        </w:r>
        <w:r>
          <w:fldChar w:fldCharType="begin"/>
        </w:r>
        <w:r>
          <w:instrText xml:space="preserve"> PAGEREF _Toc9815 \h </w:instrText>
        </w:r>
        <w:r>
          <w:fldChar w:fldCharType="separate"/>
        </w:r>
        <w:r>
          <w:t>16</w:t>
        </w:r>
        <w:r>
          <w:fldChar w:fldCharType="end"/>
        </w:r>
      </w:hyperlink>
    </w:p>
    <w:p>
      <w:pPr>
        <w:pStyle w:val="TOC1"/>
        <w:tabs>
          <w:tab w:val="right" w:leader="dot" w:pos="8306"/>
        </w:tabs>
      </w:pPr>
      <w:hyperlink w:anchor="_Toc29882" w:history="1">
        <w:r>
          <w:rPr>
            <w:rFonts w:ascii="仿宋" w:eastAsia="仿宋" w:hAnsi="仿宋" w:cs="仿宋" w:hint="eastAsia"/>
            <w:lang w:eastAsia="zh-CN"/>
          </w:rPr>
          <w:t>三、社会影响分析</w:t>
        </w:r>
        <w:r>
          <w:tab/>
        </w:r>
        <w:r>
          <w:fldChar w:fldCharType="begin"/>
        </w:r>
        <w:r>
          <w:instrText xml:space="preserve"> PAGEREF _Toc29882 \h </w:instrText>
        </w:r>
        <w:r>
          <w:fldChar w:fldCharType="separate"/>
        </w:r>
        <w:r>
          <w:t>17</w:t>
        </w:r>
        <w:r>
          <w:fldChar w:fldCharType="end"/>
        </w:r>
      </w:hyperlink>
    </w:p>
    <w:p>
      <w:pPr>
        <w:pStyle w:val="TOC2"/>
        <w:tabs>
          <w:tab w:val="right" w:leader="dot" w:pos="8306"/>
        </w:tabs>
      </w:pPr>
      <w:hyperlink w:anchor="_Toc20412" w:history="1">
        <w:r>
          <w:rPr>
            <w:rFonts w:ascii="仿宋" w:eastAsia="仿宋" w:hAnsi="仿宋" w:cs="仿宋" w:hint="eastAsia"/>
            <w:lang w:eastAsia="zh-CN"/>
          </w:rPr>
          <w:t>(一)、社会影响效果分析</w:t>
        </w:r>
        <w:r>
          <w:tab/>
        </w:r>
        <w:r>
          <w:fldChar w:fldCharType="begin"/>
        </w:r>
        <w:r>
          <w:instrText xml:space="preserve"> PAGEREF _Toc20412 \h </w:instrText>
        </w:r>
        <w:r>
          <w:fldChar w:fldCharType="separate"/>
        </w:r>
        <w:r>
          <w:t>17</w:t>
        </w:r>
        <w:r>
          <w:fldChar w:fldCharType="end"/>
        </w:r>
      </w:hyperlink>
    </w:p>
    <w:p>
      <w:pPr>
        <w:pStyle w:val="TOC2"/>
        <w:tabs>
          <w:tab w:val="right" w:leader="dot" w:pos="8306"/>
        </w:tabs>
      </w:pPr>
      <w:hyperlink w:anchor="_Toc15852" w:history="1">
        <w:r>
          <w:rPr>
            <w:rFonts w:ascii="仿宋" w:eastAsia="仿宋" w:hAnsi="仿宋" w:cs="仿宋" w:hint="eastAsia"/>
            <w:lang w:eastAsia="zh-CN"/>
          </w:rPr>
          <w:t>(二)、社会适应性分析</w:t>
        </w:r>
        <w:r>
          <w:tab/>
        </w:r>
        <w:r>
          <w:fldChar w:fldCharType="begin"/>
        </w:r>
        <w:r>
          <w:instrText xml:space="preserve"> PAGEREF _Toc15852 \h </w:instrText>
        </w:r>
        <w:r>
          <w:fldChar w:fldCharType="separate"/>
        </w:r>
        <w:r>
          <w:t>19</w:t>
        </w:r>
        <w:r>
          <w:fldChar w:fldCharType="end"/>
        </w:r>
      </w:hyperlink>
    </w:p>
    <w:p>
      <w:pPr>
        <w:pStyle w:val="TOC2"/>
        <w:tabs>
          <w:tab w:val="right" w:leader="dot" w:pos="8306"/>
        </w:tabs>
      </w:pPr>
      <w:hyperlink w:anchor="_Toc16554" w:history="1">
        <w:r>
          <w:rPr>
            <w:rFonts w:ascii="仿宋" w:eastAsia="仿宋" w:hAnsi="仿宋" w:cs="仿宋" w:hint="eastAsia"/>
            <w:lang w:eastAsia="zh-CN"/>
          </w:rPr>
          <w:t>(三)、社会风险及对策分析</w:t>
        </w:r>
        <w:r>
          <w:tab/>
        </w:r>
        <w:r>
          <w:fldChar w:fldCharType="begin"/>
        </w:r>
        <w:r>
          <w:instrText xml:space="preserve"> PAGEREF _Toc16554 \h </w:instrText>
        </w:r>
        <w:r>
          <w:fldChar w:fldCharType="separate"/>
        </w:r>
        <w:r>
          <w:t>21</w:t>
        </w:r>
        <w:r>
          <w:fldChar w:fldCharType="end"/>
        </w:r>
      </w:hyperlink>
    </w:p>
    <w:p>
      <w:pPr>
        <w:pStyle w:val="TOC1"/>
        <w:tabs>
          <w:tab w:val="right" w:leader="dot" w:pos="8306"/>
        </w:tabs>
      </w:pPr>
      <w:hyperlink w:anchor="_Toc12213" w:history="1">
        <w:r>
          <w:rPr>
            <w:rFonts w:ascii="仿宋" w:eastAsia="仿宋" w:hAnsi="仿宋" w:cs="仿宋" w:hint="eastAsia"/>
            <w:lang w:eastAsia="zh-CN"/>
          </w:rPr>
          <w:t>四、财务管理与成本控制</w:t>
        </w:r>
        <w:r>
          <w:tab/>
        </w:r>
        <w:r>
          <w:fldChar w:fldCharType="begin"/>
        </w:r>
        <w:r>
          <w:instrText xml:space="preserve"> PAGEREF _Toc12213 \h </w:instrText>
        </w:r>
        <w:r>
          <w:fldChar w:fldCharType="separate"/>
        </w:r>
        <w:r>
          <w:t>24</w:t>
        </w:r>
        <w:r>
          <w:fldChar w:fldCharType="end"/>
        </w:r>
      </w:hyperlink>
    </w:p>
    <w:p>
      <w:pPr>
        <w:pStyle w:val="TOC2"/>
        <w:tabs>
          <w:tab w:val="right" w:leader="dot" w:pos="8306"/>
        </w:tabs>
      </w:pPr>
      <w:hyperlink w:anchor="_Toc7984" w:history="1">
        <w:r>
          <w:rPr>
            <w:rFonts w:ascii="仿宋" w:eastAsia="仿宋" w:hAnsi="仿宋" w:cs="仿宋" w:hint="eastAsia"/>
            <w:lang w:eastAsia="zh-CN"/>
          </w:rPr>
          <w:t>(一)、财务管理体系建设</w:t>
        </w:r>
        <w:r>
          <w:tab/>
        </w:r>
        <w:r>
          <w:fldChar w:fldCharType="begin"/>
        </w:r>
        <w:r>
          <w:instrText xml:space="preserve"> PAGEREF _Toc7984 \h </w:instrText>
        </w:r>
        <w:r>
          <w:fldChar w:fldCharType="separate"/>
        </w:r>
        <w:r>
          <w:t>24</w:t>
        </w:r>
        <w:r>
          <w:fldChar w:fldCharType="end"/>
        </w:r>
      </w:hyperlink>
    </w:p>
    <w:p>
      <w:pPr>
        <w:pStyle w:val="TOC2"/>
        <w:tabs>
          <w:tab w:val="right" w:leader="dot" w:pos="8306"/>
        </w:tabs>
      </w:pPr>
      <w:hyperlink w:anchor="_Toc29589" w:history="1">
        <w:r>
          <w:rPr>
            <w:rFonts w:ascii="仿宋" w:eastAsia="仿宋" w:hAnsi="仿宋" w:cs="仿宋" w:hint="eastAsia"/>
            <w:lang w:eastAsia="zh-CN"/>
          </w:rPr>
          <w:t>(二)、成本控制措施</w:t>
        </w:r>
        <w:r>
          <w:tab/>
        </w:r>
        <w:r>
          <w:fldChar w:fldCharType="begin"/>
        </w:r>
        <w:r>
          <w:instrText xml:space="preserve"> PAGEREF _Toc29589 \h </w:instrText>
        </w:r>
        <w:r>
          <w:fldChar w:fldCharType="separate"/>
        </w:r>
        <w:r>
          <w:t>25</w:t>
        </w:r>
        <w:r>
          <w:fldChar w:fldCharType="end"/>
        </w:r>
      </w:hyperlink>
    </w:p>
    <w:p>
      <w:pPr>
        <w:pStyle w:val="TOC1"/>
        <w:tabs>
          <w:tab w:val="right" w:leader="dot" w:pos="8306"/>
        </w:tabs>
      </w:pPr>
      <w:hyperlink w:anchor="_Toc17370" w:history="1">
        <w:r>
          <w:rPr>
            <w:rFonts w:ascii="仿宋" w:eastAsia="仿宋" w:hAnsi="仿宋" w:cs="仿宋" w:hint="eastAsia"/>
            <w:lang w:eastAsia="zh-CN"/>
          </w:rPr>
          <w:t>五、资源开发及综合利用分析</w:t>
        </w:r>
        <w:r>
          <w:tab/>
        </w:r>
        <w:r>
          <w:fldChar w:fldCharType="begin"/>
        </w:r>
        <w:r>
          <w:instrText xml:space="preserve"> PAGEREF _Toc17370 \h </w:instrText>
        </w:r>
        <w:r>
          <w:fldChar w:fldCharType="separate"/>
        </w:r>
        <w:r>
          <w:t>27</w:t>
        </w:r>
        <w:r>
          <w:fldChar w:fldCharType="end"/>
        </w:r>
      </w:hyperlink>
    </w:p>
    <w:p>
      <w:pPr>
        <w:pStyle w:val="TOC2"/>
        <w:tabs>
          <w:tab w:val="right" w:leader="dot" w:pos="8306"/>
        </w:tabs>
      </w:pPr>
      <w:hyperlink w:anchor="_Toc2277" w:history="1">
        <w:r>
          <w:rPr>
            <w:rFonts w:ascii="仿宋" w:eastAsia="仿宋" w:hAnsi="仿宋" w:cs="仿宋" w:hint="eastAsia"/>
            <w:lang w:eastAsia="zh-CN"/>
          </w:rPr>
          <w:t>(一)、资源开发方案</w:t>
        </w:r>
        <w:r>
          <w:tab/>
        </w:r>
        <w:r>
          <w:fldChar w:fldCharType="begin"/>
        </w:r>
        <w:r>
          <w:instrText xml:space="preserve"> PAGEREF _Toc2277 \h </w:instrText>
        </w:r>
        <w:r>
          <w:fldChar w:fldCharType="separate"/>
        </w:r>
        <w:r>
          <w:t>27</w:t>
        </w:r>
        <w:r>
          <w:fldChar w:fldCharType="end"/>
        </w:r>
      </w:hyperlink>
    </w:p>
    <w:p>
      <w:pPr>
        <w:pStyle w:val="TOC2"/>
        <w:tabs>
          <w:tab w:val="right" w:leader="dot" w:pos="8306"/>
        </w:tabs>
      </w:pPr>
      <w:hyperlink w:anchor="_Toc32163" w:history="1">
        <w:r>
          <w:rPr>
            <w:rFonts w:ascii="仿宋" w:eastAsia="仿宋" w:hAnsi="仿宋" w:cs="仿宋" w:hint="eastAsia"/>
            <w:lang w:eastAsia="zh-CN"/>
          </w:rPr>
          <w:t>(二)、资源利用方案</w:t>
        </w:r>
        <w:r>
          <w:tab/>
        </w:r>
        <w:r>
          <w:fldChar w:fldCharType="begin"/>
        </w:r>
        <w:r>
          <w:instrText xml:space="preserve"> PAGEREF _Toc32163 \h </w:instrText>
        </w:r>
        <w:r>
          <w:fldChar w:fldCharType="separate"/>
        </w:r>
        <w:r>
          <w:t>28</w:t>
        </w:r>
        <w:r>
          <w:fldChar w:fldCharType="end"/>
        </w:r>
      </w:hyperlink>
    </w:p>
    <w:p>
      <w:pPr>
        <w:pStyle w:val="TOC2"/>
        <w:tabs>
          <w:tab w:val="right" w:leader="dot" w:pos="8306"/>
        </w:tabs>
      </w:pPr>
      <w:hyperlink w:anchor="_Toc25464" w:history="1">
        <w:r>
          <w:rPr>
            <w:rFonts w:ascii="仿宋" w:eastAsia="仿宋" w:hAnsi="仿宋" w:cs="仿宋" w:hint="eastAsia"/>
            <w:lang w:eastAsia="zh-CN"/>
          </w:rPr>
          <w:t>(三)、资源节约措施</w:t>
        </w:r>
        <w:r>
          <w:tab/>
        </w:r>
        <w:r>
          <w:fldChar w:fldCharType="begin"/>
        </w:r>
        <w:r>
          <w:instrText xml:space="preserve"> PAGEREF _Toc25464 \h </w:instrText>
        </w:r>
        <w:r>
          <w:fldChar w:fldCharType="separate"/>
        </w:r>
        <w:r>
          <w:t>29</w:t>
        </w:r>
        <w:r>
          <w:fldChar w:fldCharType="end"/>
        </w:r>
      </w:hyperlink>
    </w:p>
    <w:p>
      <w:pPr>
        <w:pStyle w:val="TOC1"/>
        <w:tabs>
          <w:tab w:val="right" w:leader="dot" w:pos="8306"/>
        </w:tabs>
      </w:pPr>
      <w:hyperlink w:anchor="_Toc30396" w:history="1">
        <w:r>
          <w:rPr>
            <w:rFonts w:ascii="仿宋" w:eastAsia="仿宋" w:hAnsi="仿宋" w:cs="仿宋" w:hint="eastAsia"/>
            <w:lang w:eastAsia="zh-CN"/>
          </w:rPr>
          <w:t>六、发展规划、产业政策和行业准入分析</w:t>
        </w:r>
        <w:r>
          <w:tab/>
        </w:r>
        <w:r>
          <w:fldChar w:fldCharType="begin"/>
        </w:r>
        <w:r>
          <w:instrText xml:space="preserve"> PAGEREF _Toc30396 \h </w:instrText>
        </w:r>
        <w:r>
          <w:fldChar w:fldCharType="separate"/>
        </w:r>
        <w:r>
          <w:t>30</w:t>
        </w:r>
        <w:r>
          <w:fldChar w:fldCharType="end"/>
        </w:r>
      </w:hyperlink>
    </w:p>
    <w:p>
      <w:pPr>
        <w:pStyle w:val="TOC2"/>
        <w:tabs>
          <w:tab w:val="right" w:leader="dot" w:pos="8306"/>
        </w:tabs>
      </w:pPr>
      <w:hyperlink w:anchor="_Toc31706" w:history="1">
        <w:r>
          <w:rPr>
            <w:rFonts w:ascii="仿宋" w:eastAsia="仿宋" w:hAnsi="仿宋" w:cs="仿宋" w:hint="eastAsia"/>
            <w:lang w:eastAsia="zh-CN"/>
          </w:rPr>
          <w:t>(一)、发展规划分析</w:t>
        </w:r>
        <w:r>
          <w:tab/>
        </w:r>
        <w:r>
          <w:fldChar w:fldCharType="begin"/>
        </w:r>
        <w:r>
          <w:instrText xml:space="preserve"> PAGEREF _Toc31706 \h </w:instrText>
        </w:r>
        <w:r>
          <w:fldChar w:fldCharType="separate"/>
        </w:r>
        <w:r>
          <w:t>30</w:t>
        </w:r>
        <w:r>
          <w:fldChar w:fldCharType="end"/>
        </w:r>
      </w:hyperlink>
    </w:p>
    <w:p>
      <w:pPr>
        <w:pStyle w:val="TOC2"/>
        <w:tabs>
          <w:tab w:val="right" w:leader="dot" w:pos="8306"/>
        </w:tabs>
      </w:pPr>
      <w:hyperlink w:anchor="_Toc18479" w:history="1">
        <w:r>
          <w:rPr>
            <w:rFonts w:ascii="仿宋" w:eastAsia="仿宋" w:hAnsi="仿宋" w:cs="仿宋" w:hint="eastAsia"/>
            <w:lang w:eastAsia="zh-CN"/>
          </w:rPr>
          <w:t>(二)、产业政策分析</w:t>
        </w:r>
        <w:r>
          <w:tab/>
        </w:r>
        <w:r>
          <w:fldChar w:fldCharType="begin"/>
        </w:r>
        <w:r>
          <w:instrText xml:space="preserve"> PAGEREF _Toc18479 \h </w:instrText>
        </w:r>
        <w:r>
          <w:fldChar w:fldCharType="separate"/>
        </w:r>
        <w:r>
          <w:t>32</w:t>
        </w:r>
        <w:r>
          <w:fldChar w:fldCharType="end"/>
        </w:r>
      </w:hyperlink>
    </w:p>
    <w:p>
      <w:pPr>
        <w:pStyle w:val="TOC2"/>
        <w:tabs>
          <w:tab w:val="right" w:leader="dot" w:pos="8306"/>
        </w:tabs>
      </w:pPr>
      <w:hyperlink w:anchor="_Toc18132" w:history="1">
        <w:r>
          <w:rPr>
            <w:rFonts w:ascii="仿宋" w:eastAsia="仿宋" w:hAnsi="仿宋" w:cs="仿宋" w:hint="eastAsia"/>
            <w:lang w:eastAsia="zh-CN"/>
          </w:rPr>
          <w:t>(三)、行业准入分析</w:t>
        </w:r>
        <w:r>
          <w:tab/>
        </w:r>
        <w:r>
          <w:fldChar w:fldCharType="begin"/>
        </w:r>
        <w:r>
          <w:instrText xml:space="preserve"> PAGEREF _Toc18132 \h </w:instrText>
        </w:r>
        <w:r>
          <w:fldChar w:fldCharType="separate"/>
        </w:r>
        <w:r>
          <w:t>33</w:t>
        </w:r>
        <w:r>
          <w:fldChar w:fldCharType="end"/>
        </w:r>
      </w:hyperlink>
    </w:p>
    <w:p>
      <w:pPr>
        <w:pStyle w:val="TOC1"/>
        <w:tabs>
          <w:tab w:val="right" w:leader="dot" w:pos="8306"/>
        </w:tabs>
      </w:pPr>
      <w:hyperlink w:anchor="_Toc31715" w:history="1">
        <w:r>
          <w:rPr>
            <w:rFonts w:ascii="仿宋" w:eastAsia="仿宋" w:hAnsi="仿宋" w:cs="仿宋" w:hint="eastAsia"/>
            <w:lang w:eastAsia="zh-CN"/>
          </w:rPr>
          <w:t>七、环境保护与治理方案</w:t>
        </w:r>
        <w:r>
          <w:tab/>
        </w:r>
        <w:r>
          <w:fldChar w:fldCharType="begin"/>
        </w:r>
        <w:r>
          <w:instrText xml:space="preserve"> PAGEREF _Toc31715 \h </w:instrText>
        </w:r>
        <w:r>
          <w:fldChar w:fldCharType="separate"/>
        </w:r>
        <w:r>
          <w:t>35</w:t>
        </w:r>
        <w:r>
          <w:fldChar w:fldCharType="end"/>
        </w:r>
      </w:hyperlink>
    </w:p>
    <w:p>
      <w:pPr>
        <w:pStyle w:val="TOC2"/>
        <w:tabs>
          <w:tab w:val="right" w:leader="dot" w:pos="8306"/>
        </w:tabs>
      </w:pPr>
      <w:hyperlink w:anchor="_Toc30190" w:history="1">
        <w:r>
          <w:rPr>
            <w:rFonts w:ascii="仿宋" w:eastAsia="仿宋" w:hAnsi="仿宋" w:cs="仿宋" w:hint="eastAsia"/>
            <w:lang w:eastAsia="zh-CN"/>
          </w:rPr>
          <w:t>(一)、项目环境影响评估</w:t>
        </w:r>
        <w:r>
          <w:tab/>
        </w:r>
        <w:r>
          <w:fldChar w:fldCharType="begin"/>
        </w:r>
        <w:r>
          <w:instrText xml:space="preserve"> PAGEREF _Toc30190 \h </w:instrText>
        </w:r>
        <w:r>
          <w:fldChar w:fldCharType="separate"/>
        </w:r>
        <w:r>
          <w:t>35</w:t>
        </w:r>
        <w:r>
          <w:fldChar w:fldCharType="end"/>
        </w:r>
      </w:hyperlink>
    </w:p>
    <w:p>
      <w:pPr>
        <w:pStyle w:val="TOC2"/>
        <w:tabs>
          <w:tab w:val="right" w:leader="dot" w:pos="8306"/>
        </w:tabs>
      </w:pPr>
      <w:hyperlink w:anchor="_Toc30615" w:history="1">
        <w:r>
          <w:rPr>
            <w:rFonts w:ascii="仿宋" w:eastAsia="仿宋" w:hAnsi="仿宋" w:cs="仿宋" w:hint="eastAsia"/>
            <w:lang w:eastAsia="zh-CN"/>
          </w:rPr>
          <w:t>(二)、环境保护措施与治理方案</w:t>
        </w:r>
        <w:r>
          <w:tab/>
        </w:r>
        <w:r>
          <w:fldChar w:fldCharType="begin"/>
        </w:r>
        <w:r>
          <w:instrText xml:space="preserve"> PAGEREF _Toc30615 \h </w:instrText>
        </w:r>
        <w:r>
          <w:fldChar w:fldCharType="separate"/>
        </w:r>
        <w:r>
          <w:t>35</w:t>
        </w:r>
        <w:r>
          <w:fldChar w:fldCharType="end"/>
        </w:r>
      </w:hyperlink>
    </w:p>
    <w:p>
      <w:pPr>
        <w:pStyle w:val="TOC1"/>
        <w:tabs>
          <w:tab w:val="right" w:leader="dot" w:pos="8306"/>
        </w:tabs>
      </w:pPr>
      <w:hyperlink w:anchor="_Toc12532" w:history="1">
        <w:r>
          <w:rPr>
            <w:rFonts w:ascii="仿宋" w:eastAsia="仿宋" w:hAnsi="仿宋" w:cs="仿宋" w:hint="eastAsia"/>
            <w:lang w:eastAsia="zh-CN"/>
          </w:rPr>
          <w:t>八、土地利用与规划方案</w:t>
        </w:r>
        <w:r>
          <w:tab/>
        </w:r>
        <w:r>
          <w:fldChar w:fldCharType="begin"/>
        </w:r>
        <w:r>
          <w:instrText xml:space="preserve"> PAGEREF _Toc12532 \h </w:instrText>
        </w:r>
        <w:r>
          <w:fldChar w:fldCharType="separate"/>
        </w:r>
        <w:r>
          <w:t>36</w:t>
        </w:r>
        <w:r>
          <w:fldChar w:fldCharType="end"/>
        </w:r>
      </w:hyperlink>
    </w:p>
    <w:p>
      <w:pPr>
        <w:pStyle w:val="TOC2"/>
        <w:tabs>
          <w:tab w:val="right" w:leader="dot" w:pos="8306"/>
        </w:tabs>
      </w:pPr>
      <w:hyperlink w:anchor="_Toc24771" w:history="1">
        <w:r>
          <w:rPr>
            <w:rFonts w:ascii="仿宋" w:eastAsia="仿宋" w:hAnsi="仿宋" w:cs="仿宋" w:hint="eastAsia"/>
            <w:lang w:eastAsia="zh-CN"/>
          </w:rPr>
          <w:t>(一)、项目用地情况分析</w:t>
        </w:r>
        <w:r>
          <w:tab/>
        </w:r>
        <w:r>
          <w:fldChar w:fldCharType="begin"/>
        </w:r>
        <w:r>
          <w:instrText xml:space="preserve"> PAGEREF _Toc24771 \h </w:instrText>
        </w:r>
        <w:r>
          <w:fldChar w:fldCharType="separate"/>
        </w:r>
        <w:r>
          <w:t>36</w:t>
        </w:r>
        <w:r>
          <w:fldChar w:fldCharType="end"/>
        </w:r>
      </w:hyperlink>
    </w:p>
    <w:p>
      <w:pPr>
        <w:pStyle w:val="TOC2"/>
        <w:tabs>
          <w:tab w:val="right" w:leader="dot" w:pos="8306"/>
        </w:tabs>
      </w:pPr>
      <w:hyperlink w:anchor="_Toc14551" w:history="1">
        <w:r>
          <w:rPr>
            <w:rFonts w:ascii="仿宋" w:eastAsia="仿宋" w:hAnsi="仿宋" w:cs="仿宋" w:hint="eastAsia"/>
            <w:lang w:eastAsia="zh-CN"/>
          </w:rPr>
          <w:t>(二)、土地利用规划方案</w:t>
        </w:r>
        <w:r>
          <w:tab/>
        </w:r>
        <w:r>
          <w:fldChar w:fldCharType="begin"/>
        </w:r>
        <w:r>
          <w:instrText xml:space="preserve"> PAGEREF _Toc14551 \h </w:instrText>
        </w:r>
        <w:r>
          <w:fldChar w:fldCharType="separate"/>
        </w:r>
        <w:r>
          <w:t>37</w:t>
        </w:r>
        <w:r>
          <w:fldChar w:fldCharType="end"/>
        </w:r>
      </w:hyperlink>
    </w:p>
    <w:p>
      <w:pPr>
        <w:pStyle w:val="TOC1"/>
        <w:tabs>
          <w:tab w:val="right" w:leader="dot" w:pos="8306"/>
        </w:tabs>
      </w:pPr>
      <w:hyperlink w:anchor="_Toc18567" w:history="1">
        <w:r>
          <w:rPr>
            <w:rFonts w:ascii="仿宋" w:eastAsia="仿宋" w:hAnsi="仿宋" w:cs="仿宋" w:hint="eastAsia"/>
            <w:lang w:eastAsia="zh-CN"/>
          </w:rPr>
          <w:t>九、环境保护与绿色发展</w:t>
        </w:r>
        <w:r>
          <w:tab/>
        </w:r>
        <w:r>
          <w:fldChar w:fldCharType="begin"/>
        </w:r>
        <w:r>
          <w:instrText xml:space="preserve"> PAGEREF _Toc18567 \h </w:instrText>
        </w:r>
        <w:r>
          <w:fldChar w:fldCharType="separate"/>
        </w:r>
        <w:r>
          <w:t>38</w:t>
        </w:r>
        <w:r>
          <w:fldChar w:fldCharType="end"/>
        </w:r>
      </w:hyperlink>
    </w:p>
    <w:p>
      <w:pPr>
        <w:pStyle w:val="TOC2"/>
        <w:tabs>
          <w:tab w:val="right" w:leader="dot" w:pos="8306"/>
        </w:tabs>
      </w:pPr>
      <w:hyperlink w:anchor="_Toc9822" w:history="1">
        <w:r>
          <w:rPr>
            <w:rFonts w:ascii="仿宋" w:eastAsia="仿宋" w:hAnsi="仿宋" w:cs="仿宋" w:hint="eastAsia"/>
            <w:lang w:eastAsia="zh-CN"/>
          </w:rPr>
          <w:t>(一)、环境保护措施</w:t>
        </w:r>
        <w:r>
          <w:tab/>
        </w:r>
        <w:r>
          <w:fldChar w:fldCharType="begin"/>
        </w:r>
        <w:r>
          <w:instrText xml:space="preserve"> PAGEREF _Toc9822 \h </w:instrText>
        </w:r>
        <w:r>
          <w:fldChar w:fldCharType="separate"/>
        </w:r>
        <w:r>
          <w:t>38</w:t>
        </w:r>
        <w:r>
          <w:fldChar w:fldCharType="end"/>
        </w:r>
      </w:hyperlink>
    </w:p>
    <w:p>
      <w:pPr>
        <w:pStyle w:val="TOC2"/>
        <w:tabs>
          <w:tab w:val="right" w:leader="dot" w:pos="8306"/>
        </w:tabs>
      </w:pPr>
      <w:hyperlink w:anchor="_Toc10258" w:history="1">
        <w:r>
          <w:rPr>
            <w:rFonts w:ascii="仿宋" w:eastAsia="仿宋" w:hAnsi="仿宋" w:cs="仿宋" w:hint="eastAsia"/>
            <w:lang w:eastAsia="zh-CN"/>
          </w:rPr>
          <w:t>(二)、绿色发展与可持续发展策略</w:t>
        </w:r>
        <w:r>
          <w:tab/>
        </w:r>
        <w:r>
          <w:fldChar w:fldCharType="begin"/>
        </w:r>
        <w:r>
          <w:instrText xml:space="preserve"> PAGEREF _Toc10258 \h </w:instrText>
        </w:r>
        <w:r>
          <w:fldChar w:fldCharType="separate"/>
        </w:r>
        <w:r>
          <w:t>40</w:t>
        </w:r>
        <w:r>
          <w:fldChar w:fldCharType="end"/>
        </w:r>
      </w:hyperlink>
    </w:p>
    <w:p>
      <w:pPr>
        <w:pStyle w:val="TOC1"/>
        <w:tabs>
          <w:tab w:val="right" w:leader="dot" w:pos="8306"/>
        </w:tabs>
      </w:pPr>
      <w:hyperlink w:anchor="_Toc19324" w:history="1">
        <w:r>
          <w:rPr>
            <w:rFonts w:ascii="仿宋" w:eastAsia="仿宋" w:hAnsi="仿宋" w:cs="仿宋" w:hint="eastAsia"/>
            <w:lang w:eastAsia="zh-CN"/>
          </w:rPr>
          <w:t>十、经济效益与社会效益优化</w:t>
        </w:r>
        <w:r>
          <w:tab/>
        </w:r>
        <w:r>
          <w:fldChar w:fldCharType="begin"/>
        </w:r>
        <w:r>
          <w:instrText xml:space="preserve"> PAGEREF _Toc19324 \h </w:instrText>
        </w:r>
        <w:r>
          <w:fldChar w:fldCharType="separate"/>
        </w:r>
        <w:r>
          <w:t>41</w:t>
        </w:r>
        <w:r>
          <w:fldChar w:fldCharType="end"/>
        </w:r>
      </w:hyperlink>
    </w:p>
    <w:p>
      <w:pPr>
        <w:pStyle w:val="TOC2"/>
        <w:tabs>
          <w:tab w:val="right" w:leader="dot" w:pos="8306"/>
        </w:tabs>
      </w:pPr>
      <w:hyperlink w:anchor="_Toc14621" w:history="1">
        <w:r>
          <w:rPr>
            <w:rFonts w:ascii="仿宋" w:eastAsia="仿宋" w:hAnsi="仿宋" w:cs="仿宋" w:hint="eastAsia"/>
            <w:lang w:eastAsia="zh-CN"/>
          </w:rPr>
          <w:t>(一)、经济效益提升策略</w:t>
        </w:r>
        <w:r>
          <w:tab/>
        </w:r>
        <w:r>
          <w:fldChar w:fldCharType="begin"/>
        </w:r>
        <w:r>
          <w:instrText xml:space="preserve"> PAGEREF _Toc14621 \h </w:instrText>
        </w:r>
        <w:r>
          <w:fldChar w:fldCharType="separate"/>
        </w:r>
        <w:r>
          <w:t>41</w:t>
        </w:r>
        <w:r>
          <w:fldChar w:fldCharType="end"/>
        </w:r>
      </w:hyperlink>
    </w:p>
    <w:p>
      <w:pPr>
        <w:pStyle w:val="TOC2"/>
        <w:tabs>
          <w:tab w:val="right" w:leader="dot" w:pos="8306"/>
        </w:tabs>
      </w:pPr>
      <w:hyperlink w:anchor="_Toc13390" w:history="1">
        <w:r>
          <w:rPr>
            <w:rFonts w:ascii="仿宋" w:eastAsia="仿宋" w:hAnsi="仿宋" w:cs="仿宋" w:hint="eastAsia"/>
            <w:lang w:eastAsia="zh-CN"/>
          </w:rPr>
          <w:t>(二)、社会效益增强方案</w:t>
        </w:r>
        <w:r>
          <w:tab/>
        </w:r>
        <w:r>
          <w:fldChar w:fldCharType="begin"/>
        </w:r>
        <w:r>
          <w:instrText xml:space="preserve"> PAGEREF _Toc13390 \h </w:instrText>
        </w:r>
        <w:r>
          <w:fldChar w:fldCharType="separate"/>
        </w:r>
        <w:r>
          <w:t>42</w:t>
        </w:r>
        <w:r>
          <w:fldChar w:fldCharType="end"/>
        </w:r>
      </w:hyperlink>
    </w:p>
    <w:p>
      <w:pPr>
        <w:pStyle w:val="TOC1"/>
        <w:tabs>
          <w:tab w:val="right" w:leader="dot" w:pos="8306"/>
        </w:tabs>
      </w:pPr>
      <w:hyperlink w:anchor="_Toc21364" w:history="1">
        <w:r>
          <w:rPr>
            <w:rFonts w:ascii="仿宋" w:eastAsia="仿宋" w:hAnsi="仿宋" w:cs="仿宋" w:hint="eastAsia"/>
            <w:lang w:eastAsia="zh-CN"/>
          </w:rPr>
          <w:t>十一、客户关系管理与市场拓展</w:t>
        </w:r>
        <w:r>
          <w:tab/>
        </w:r>
        <w:r>
          <w:fldChar w:fldCharType="begin"/>
        </w:r>
        <w:r>
          <w:instrText xml:space="preserve"> PAGEREF _Toc21364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12" w:history="1">
        <w:r>
          <w:rPr>
            <w:rFonts w:ascii="仿宋" w:eastAsia="仿宋" w:hAnsi="仿宋" w:cs="仿宋" w:hint="eastAsia"/>
            <w:lang w:eastAsia="zh-CN"/>
          </w:rPr>
          <w:t>(一)、客户关系管理策略</w:t>
        </w:r>
        <w:r>
          <w:tab/>
        </w:r>
        <w:r>
          <w:fldChar w:fldCharType="begin"/>
        </w:r>
        <w:r>
          <w:instrText xml:space="preserve"> PAGEREF _Toc27912 \h </w:instrText>
        </w:r>
        <w:r>
          <w:fldChar w:fldCharType="separate"/>
        </w:r>
        <w:r>
          <w:t>43</w:t>
        </w:r>
        <w:r>
          <w:fldChar w:fldCharType="end"/>
        </w:r>
      </w:hyperlink>
    </w:p>
    <w:p>
      <w:pPr>
        <w:pStyle w:val="TOC2"/>
        <w:tabs>
          <w:tab w:val="right" w:leader="dot" w:pos="8306"/>
        </w:tabs>
      </w:pPr>
      <w:hyperlink w:anchor="_Toc32679" w:history="1">
        <w:r>
          <w:rPr>
            <w:rFonts w:ascii="仿宋" w:eastAsia="仿宋" w:hAnsi="仿宋" w:cs="仿宋" w:hint="eastAsia"/>
            <w:lang w:eastAsia="zh-CN"/>
          </w:rPr>
          <w:t>(二)、市场拓展方案</w:t>
        </w:r>
        <w:r>
          <w:tab/>
        </w:r>
        <w:r>
          <w:fldChar w:fldCharType="begin"/>
        </w:r>
        <w:r>
          <w:instrText xml:space="preserve"> PAGEREF _Toc32679 \h </w:instrText>
        </w:r>
        <w:r>
          <w:fldChar w:fldCharType="separate"/>
        </w:r>
        <w:r>
          <w:t>44</w:t>
        </w:r>
        <w:r>
          <w:fldChar w:fldCharType="end"/>
        </w:r>
      </w:hyperlink>
    </w:p>
    <w:p>
      <w:pPr>
        <w:pStyle w:val="TOC1"/>
        <w:tabs>
          <w:tab w:val="right" w:leader="dot" w:pos="8306"/>
        </w:tabs>
      </w:pPr>
      <w:hyperlink w:anchor="_Toc7266" w:history="1">
        <w:r>
          <w:rPr>
            <w:rFonts w:ascii="仿宋" w:eastAsia="仿宋" w:hAnsi="仿宋" w:cs="仿宋" w:hint="eastAsia"/>
            <w:lang w:eastAsia="zh-CN"/>
          </w:rPr>
          <w:t>十二、项目进度计划</w:t>
        </w:r>
        <w:r>
          <w:tab/>
        </w:r>
        <w:r>
          <w:fldChar w:fldCharType="begin"/>
        </w:r>
        <w:r>
          <w:instrText xml:space="preserve"> PAGEREF _Toc7266 \h </w:instrText>
        </w:r>
        <w:r>
          <w:fldChar w:fldCharType="separate"/>
        </w:r>
        <w:r>
          <w:t>45</w:t>
        </w:r>
        <w:r>
          <w:fldChar w:fldCharType="end"/>
        </w:r>
      </w:hyperlink>
    </w:p>
    <w:p>
      <w:pPr>
        <w:pStyle w:val="TOC2"/>
        <w:tabs>
          <w:tab w:val="right" w:leader="dot" w:pos="8306"/>
        </w:tabs>
      </w:pPr>
      <w:hyperlink w:anchor="_Toc12374" w:history="1">
        <w:r>
          <w:rPr>
            <w:rFonts w:ascii="仿宋" w:eastAsia="仿宋" w:hAnsi="仿宋" w:cs="仿宋" w:hint="eastAsia"/>
            <w:lang w:eastAsia="zh-CN"/>
          </w:rPr>
          <w:t>(一)、建设周期</w:t>
        </w:r>
        <w:r>
          <w:tab/>
        </w:r>
        <w:r>
          <w:fldChar w:fldCharType="begin"/>
        </w:r>
        <w:r>
          <w:instrText xml:space="preserve"> PAGEREF _Toc12374 \h </w:instrText>
        </w:r>
        <w:r>
          <w:fldChar w:fldCharType="separate"/>
        </w:r>
        <w:r>
          <w:t>45</w:t>
        </w:r>
        <w:r>
          <w:fldChar w:fldCharType="end"/>
        </w:r>
      </w:hyperlink>
    </w:p>
    <w:p>
      <w:pPr>
        <w:pStyle w:val="TOC2"/>
        <w:tabs>
          <w:tab w:val="right" w:leader="dot" w:pos="8306"/>
        </w:tabs>
      </w:pPr>
      <w:hyperlink w:anchor="_Toc15933" w:history="1">
        <w:r>
          <w:rPr>
            <w:rFonts w:ascii="仿宋" w:eastAsia="仿宋" w:hAnsi="仿宋" w:cs="仿宋" w:hint="eastAsia"/>
            <w:lang w:eastAsia="zh-CN"/>
          </w:rPr>
          <w:t>(二)、建设进度</w:t>
        </w:r>
        <w:r>
          <w:tab/>
        </w:r>
        <w:r>
          <w:fldChar w:fldCharType="begin"/>
        </w:r>
        <w:r>
          <w:instrText xml:space="preserve"> PAGEREF _Toc15933 \h </w:instrText>
        </w:r>
        <w:r>
          <w:fldChar w:fldCharType="separate"/>
        </w:r>
        <w:r>
          <w:t>45</w:t>
        </w:r>
        <w:r>
          <w:fldChar w:fldCharType="end"/>
        </w:r>
      </w:hyperlink>
    </w:p>
    <w:p>
      <w:pPr>
        <w:pStyle w:val="TOC2"/>
        <w:tabs>
          <w:tab w:val="right" w:leader="dot" w:pos="8306"/>
        </w:tabs>
      </w:pPr>
      <w:hyperlink w:anchor="_Toc24239" w:history="1">
        <w:r>
          <w:rPr>
            <w:rFonts w:ascii="仿宋" w:eastAsia="仿宋" w:hAnsi="仿宋" w:cs="仿宋" w:hint="eastAsia"/>
            <w:lang w:eastAsia="zh-CN"/>
          </w:rPr>
          <w:t>(三)、进度安排注意事项</w:t>
        </w:r>
        <w:r>
          <w:tab/>
        </w:r>
        <w:r>
          <w:fldChar w:fldCharType="begin"/>
        </w:r>
        <w:r>
          <w:instrText xml:space="preserve"> PAGEREF _Toc24239 \h </w:instrText>
        </w:r>
        <w:r>
          <w:fldChar w:fldCharType="separate"/>
        </w:r>
        <w:r>
          <w:t>47</w:t>
        </w:r>
        <w:r>
          <w:fldChar w:fldCharType="end"/>
        </w:r>
      </w:hyperlink>
    </w:p>
    <w:p>
      <w:pPr>
        <w:pStyle w:val="TOC2"/>
        <w:tabs>
          <w:tab w:val="right" w:leader="dot" w:pos="8306"/>
        </w:tabs>
      </w:pPr>
      <w:hyperlink w:anchor="_Toc26775" w:history="1">
        <w:r>
          <w:rPr>
            <w:rFonts w:ascii="仿宋" w:eastAsia="仿宋" w:hAnsi="仿宋" w:cs="仿宋" w:hint="eastAsia"/>
            <w:lang w:eastAsia="zh-CN"/>
          </w:rPr>
          <w:t>(四)、人力资源配置</w:t>
        </w:r>
        <w:r>
          <w:tab/>
        </w:r>
        <w:r>
          <w:fldChar w:fldCharType="begin"/>
        </w:r>
        <w:r>
          <w:instrText xml:space="preserve"> PAGEREF _Toc26775 \h </w:instrText>
        </w:r>
        <w:r>
          <w:fldChar w:fldCharType="separate"/>
        </w:r>
        <w:r>
          <w:t>48</w:t>
        </w:r>
        <w:r>
          <w:fldChar w:fldCharType="end"/>
        </w:r>
      </w:hyperlink>
    </w:p>
    <w:p>
      <w:pPr>
        <w:pStyle w:val="TOC2"/>
        <w:tabs>
          <w:tab w:val="right" w:leader="dot" w:pos="8306"/>
        </w:tabs>
      </w:pPr>
      <w:hyperlink w:anchor="_Toc27674" w:history="1">
        <w:r>
          <w:rPr>
            <w:rFonts w:ascii="仿宋" w:eastAsia="仿宋" w:hAnsi="仿宋" w:cs="仿宋" w:hint="eastAsia"/>
            <w:lang w:eastAsia="zh-CN"/>
          </w:rPr>
          <w:t>(五)、员工培训</w:t>
        </w:r>
        <w:r>
          <w:tab/>
        </w:r>
        <w:r>
          <w:fldChar w:fldCharType="begin"/>
        </w:r>
        <w:r>
          <w:instrText xml:space="preserve"> PAGEREF _Toc27674 \h </w:instrText>
        </w:r>
        <w:r>
          <w:fldChar w:fldCharType="separate"/>
        </w:r>
        <w:r>
          <w:t>50</w:t>
        </w:r>
        <w:r>
          <w:fldChar w:fldCharType="end"/>
        </w:r>
      </w:hyperlink>
    </w:p>
    <w:p>
      <w:pPr>
        <w:pStyle w:val="TOC2"/>
        <w:tabs>
          <w:tab w:val="right" w:leader="dot" w:pos="8306"/>
        </w:tabs>
      </w:pPr>
      <w:hyperlink w:anchor="_Toc5388" w:history="1">
        <w:r>
          <w:rPr>
            <w:rFonts w:ascii="仿宋" w:eastAsia="仿宋" w:hAnsi="仿宋" w:cs="仿宋" w:hint="eastAsia"/>
            <w:lang w:eastAsia="zh-CN"/>
          </w:rPr>
          <w:t>(六)、项目实施保障</w:t>
        </w:r>
        <w:r>
          <w:tab/>
        </w:r>
        <w:r>
          <w:fldChar w:fldCharType="begin"/>
        </w:r>
        <w:r>
          <w:instrText xml:space="preserve"> PAGEREF _Toc5388 \h </w:instrText>
        </w:r>
        <w:r>
          <w:fldChar w:fldCharType="separate"/>
        </w:r>
        <w:r>
          <w:t>51</w:t>
        </w:r>
        <w:r>
          <w:fldChar w:fldCharType="end"/>
        </w:r>
      </w:hyperlink>
    </w:p>
    <w:p>
      <w:pPr>
        <w:pStyle w:val="TOC2"/>
        <w:tabs>
          <w:tab w:val="right" w:leader="dot" w:pos="8306"/>
        </w:tabs>
      </w:pPr>
      <w:hyperlink w:anchor="_Toc31285" w:history="1">
        <w:r>
          <w:rPr>
            <w:rFonts w:ascii="仿宋" w:eastAsia="仿宋" w:hAnsi="仿宋" w:cs="仿宋" w:hint="eastAsia"/>
            <w:lang w:eastAsia="zh-CN"/>
          </w:rPr>
          <w:t>(七)、安全规范管理</w:t>
        </w:r>
        <w:r>
          <w:tab/>
        </w:r>
        <w:r>
          <w:fldChar w:fldCharType="begin"/>
        </w:r>
        <w:r>
          <w:instrText xml:space="preserve"> PAGEREF _Toc31285 \h </w:instrText>
        </w:r>
        <w:r>
          <w:fldChar w:fldCharType="separate"/>
        </w:r>
        <w:r>
          <w:t>52</w:t>
        </w:r>
        <w:r>
          <w:fldChar w:fldCharType="end"/>
        </w:r>
      </w:hyperlink>
    </w:p>
    <w:p>
      <w:pPr>
        <w:pStyle w:val="TOC1"/>
        <w:tabs>
          <w:tab w:val="right" w:leader="dot" w:pos="8306"/>
        </w:tabs>
      </w:pPr>
      <w:hyperlink w:anchor="_Toc31604" w:history="1">
        <w:r>
          <w:rPr>
            <w:rFonts w:ascii="仿宋" w:eastAsia="仿宋" w:hAnsi="仿宋" w:cs="仿宋" w:hint="eastAsia"/>
            <w:lang w:eastAsia="zh-CN"/>
          </w:rPr>
          <w:t>十三、质量管理与控制</w:t>
        </w:r>
        <w:r>
          <w:tab/>
        </w:r>
        <w:r>
          <w:fldChar w:fldCharType="begin"/>
        </w:r>
        <w:r>
          <w:instrText xml:space="preserve"> PAGEREF _Toc31604 \h </w:instrText>
        </w:r>
        <w:r>
          <w:fldChar w:fldCharType="separate"/>
        </w:r>
        <w:r>
          <w:t>53</w:t>
        </w:r>
        <w:r>
          <w:fldChar w:fldCharType="end"/>
        </w:r>
      </w:hyperlink>
    </w:p>
    <w:p>
      <w:pPr>
        <w:pStyle w:val="TOC2"/>
        <w:tabs>
          <w:tab w:val="right" w:leader="dot" w:pos="8306"/>
        </w:tabs>
      </w:pPr>
      <w:hyperlink w:anchor="_Toc13173" w:history="1">
        <w:r>
          <w:rPr>
            <w:rFonts w:ascii="仿宋" w:eastAsia="仿宋" w:hAnsi="仿宋" w:cs="仿宋" w:hint="eastAsia"/>
            <w:lang w:eastAsia="zh-CN"/>
          </w:rPr>
          <w:t>(一)、质量管理体系建设</w:t>
        </w:r>
        <w:r>
          <w:tab/>
        </w:r>
        <w:r>
          <w:fldChar w:fldCharType="begin"/>
        </w:r>
        <w:r>
          <w:instrText xml:space="preserve"> PAGEREF _Toc13173 \h </w:instrText>
        </w:r>
        <w:r>
          <w:fldChar w:fldCharType="separate"/>
        </w:r>
        <w:r>
          <w:t>53</w:t>
        </w:r>
        <w:r>
          <w:fldChar w:fldCharType="end"/>
        </w:r>
      </w:hyperlink>
    </w:p>
    <w:p>
      <w:pPr>
        <w:pStyle w:val="TOC2"/>
        <w:tabs>
          <w:tab w:val="right" w:leader="dot" w:pos="8306"/>
        </w:tabs>
      </w:pPr>
      <w:hyperlink w:anchor="_Toc11874" w:history="1">
        <w:r>
          <w:rPr>
            <w:rFonts w:ascii="仿宋" w:eastAsia="仿宋" w:hAnsi="仿宋" w:cs="仿宋" w:hint="eastAsia"/>
            <w:lang w:eastAsia="zh-CN"/>
          </w:rPr>
          <w:t>(二)、质量控制措施</w:t>
        </w:r>
        <w:r>
          <w:tab/>
        </w:r>
        <w:r>
          <w:fldChar w:fldCharType="begin"/>
        </w:r>
        <w:r>
          <w:instrText xml:space="preserve"> PAGEREF _Toc11874 \h </w:instrText>
        </w:r>
        <w:r>
          <w:fldChar w:fldCharType="separate"/>
        </w:r>
        <w:r>
          <w:t>54</w:t>
        </w:r>
        <w:r>
          <w:fldChar w:fldCharType="end"/>
        </w:r>
      </w:hyperlink>
    </w:p>
    <w:p>
      <w:pPr>
        <w:pStyle w:val="TOC1"/>
        <w:tabs>
          <w:tab w:val="right" w:leader="dot" w:pos="8306"/>
        </w:tabs>
      </w:pPr>
      <w:hyperlink w:anchor="_Toc4667" w:history="1">
        <w:r>
          <w:rPr>
            <w:rFonts w:ascii="仿宋" w:eastAsia="仿宋" w:hAnsi="仿宋" w:cs="仿宋" w:hint="eastAsia"/>
            <w:lang w:eastAsia="zh-CN"/>
          </w:rPr>
          <w:t>十四、人力资源管理与开发</w:t>
        </w:r>
        <w:r>
          <w:tab/>
        </w:r>
        <w:r>
          <w:fldChar w:fldCharType="begin"/>
        </w:r>
        <w:r>
          <w:instrText xml:space="preserve"> PAGEREF _Toc4667 \h </w:instrText>
        </w:r>
        <w:r>
          <w:fldChar w:fldCharType="separate"/>
        </w:r>
        <w:r>
          <w:t>56</w:t>
        </w:r>
        <w:r>
          <w:fldChar w:fldCharType="end"/>
        </w:r>
      </w:hyperlink>
    </w:p>
    <w:p>
      <w:pPr>
        <w:pStyle w:val="TOC2"/>
        <w:tabs>
          <w:tab w:val="right" w:leader="dot" w:pos="8306"/>
        </w:tabs>
      </w:pPr>
      <w:hyperlink w:anchor="_Toc28805" w:history="1">
        <w:r>
          <w:rPr>
            <w:rFonts w:ascii="仿宋" w:eastAsia="仿宋" w:hAnsi="仿宋" w:cs="仿宋" w:hint="eastAsia"/>
            <w:lang w:eastAsia="zh-CN"/>
          </w:rPr>
          <w:t>(一)、人力资源规划</w:t>
        </w:r>
        <w:r>
          <w:tab/>
        </w:r>
        <w:r>
          <w:fldChar w:fldCharType="begin"/>
        </w:r>
        <w:r>
          <w:instrText xml:space="preserve"> PAGEREF _Toc28805 \h </w:instrText>
        </w:r>
        <w:r>
          <w:fldChar w:fldCharType="separate"/>
        </w:r>
        <w:r>
          <w:t>56</w:t>
        </w:r>
        <w:r>
          <w:fldChar w:fldCharType="end"/>
        </w:r>
      </w:hyperlink>
    </w:p>
    <w:p>
      <w:pPr>
        <w:pStyle w:val="TOC2"/>
        <w:tabs>
          <w:tab w:val="right" w:leader="dot" w:pos="8306"/>
        </w:tabs>
      </w:pPr>
      <w:hyperlink w:anchor="_Toc24854" w:history="1">
        <w:r>
          <w:rPr>
            <w:rFonts w:ascii="仿宋" w:eastAsia="仿宋" w:hAnsi="仿宋" w:cs="仿宋" w:hint="eastAsia"/>
            <w:lang w:eastAsia="zh-CN"/>
          </w:rPr>
          <w:t>(二)、人力资源开发与培训</w:t>
        </w:r>
        <w:r>
          <w:tab/>
        </w:r>
        <w:r>
          <w:fldChar w:fldCharType="begin"/>
        </w:r>
        <w:r>
          <w:instrText xml:space="preserve"> PAGEREF _Toc24854 \h </w:instrText>
        </w:r>
        <w:r>
          <w:fldChar w:fldCharType="separate"/>
        </w:r>
        <w:r>
          <w:t>57</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十五、合作与交流机制建立</w:t>
        </w:r>
        <w:r>
          <w:tab/>
        </w:r>
        <w:r>
          <w:fldChar w:fldCharType="begin"/>
        </w:r>
        <w:r>
          <w:instrText xml:space="preserve"> PAGEREF _Toc12868 \h </w:instrText>
        </w:r>
        <w:r>
          <w:fldChar w:fldCharType="separate"/>
        </w:r>
        <w:r>
          <w:t>60</w:t>
        </w:r>
        <w:r>
          <w:fldChar w:fldCharType="end"/>
        </w:r>
      </w:hyperlink>
    </w:p>
    <w:p>
      <w:pPr>
        <w:pStyle w:val="TOC2"/>
        <w:tabs>
          <w:tab w:val="right" w:leader="dot" w:pos="8306"/>
        </w:tabs>
      </w:pPr>
      <w:hyperlink w:anchor="_Toc18055" w:history="1">
        <w:r>
          <w:rPr>
            <w:rFonts w:ascii="仿宋" w:eastAsia="仿宋" w:hAnsi="仿宋" w:cs="仿宋" w:hint="eastAsia"/>
            <w:lang w:eastAsia="zh-CN"/>
          </w:rPr>
          <w:t>(一)、合作伙伴选择与合作方式</w:t>
        </w:r>
        <w:r>
          <w:tab/>
        </w:r>
        <w:r>
          <w:fldChar w:fldCharType="begin"/>
        </w:r>
        <w:r>
          <w:instrText xml:space="preserve"> PAGEREF _Toc18055 \h </w:instrText>
        </w:r>
        <w:r>
          <w:fldChar w:fldCharType="separate"/>
        </w:r>
        <w:r>
          <w:t>60</w:t>
        </w:r>
        <w:r>
          <w:fldChar w:fldCharType="end"/>
        </w:r>
      </w:hyperlink>
    </w:p>
    <w:p>
      <w:pPr>
        <w:pStyle w:val="TOC2"/>
        <w:tabs>
          <w:tab w:val="right" w:leader="dot" w:pos="8306"/>
        </w:tabs>
      </w:pPr>
      <w:hyperlink w:anchor="_Toc24843" w:history="1">
        <w:r>
          <w:rPr>
            <w:rFonts w:ascii="仿宋" w:eastAsia="仿宋" w:hAnsi="仿宋" w:cs="仿宋" w:hint="eastAsia"/>
            <w:lang w:eastAsia="zh-CN"/>
          </w:rPr>
          <w:t>(二)、交流与合作平台搭建</w:t>
        </w:r>
        <w:r>
          <w:tab/>
        </w:r>
        <w:r>
          <w:fldChar w:fldCharType="begin"/>
        </w:r>
        <w:r>
          <w:instrText xml:space="preserve"> PAGEREF _Toc24843 \h </w:instrText>
        </w:r>
        <w:r>
          <w:fldChar w:fldCharType="separate"/>
        </w:r>
        <w:r>
          <w:t>61</w:t>
        </w:r>
        <w:r>
          <w:fldChar w:fldCharType="end"/>
        </w:r>
      </w:hyperlink>
    </w:p>
    <w:p>
      <w:pPr>
        <w:pStyle w:val="TOC1"/>
        <w:tabs>
          <w:tab w:val="right" w:leader="dot" w:pos="8306"/>
        </w:tabs>
      </w:pPr>
      <w:hyperlink w:anchor="_Toc32649" w:history="1">
        <w:r>
          <w:rPr>
            <w:rFonts w:ascii="仿宋" w:eastAsia="仿宋" w:hAnsi="仿宋" w:cs="仿宋" w:hint="eastAsia"/>
            <w:lang w:eastAsia="zh-CN"/>
          </w:rPr>
          <w:t>十六、创新驱动与持续发展</w:t>
        </w:r>
        <w:r>
          <w:tab/>
        </w:r>
        <w:r>
          <w:fldChar w:fldCharType="begin"/>
        </w:r>
        <w:r>
          <w:instrText xml:space="preserve"> PAGEREF _Toc32649 \h </w:instrText>
        </w:r>
        <w:r>
          <w:fldChar w:fldCharType="separate"/>
        </w:r>
        <w:r>
          <w:t>63</w:t>
        </w:r>
        <w:r>
          <w:fldChar w:fldCharType="end"/>
        </w:r>
      </w:hyperlink>
    </w:p>
    <w:p>
      <w:pPr>
        <w:pStyle w:val="TOC2"/>
        <w:tabs>
          <w:tab w:val="right" w:leader="dot" w:pos="8306"/>
        </w:tabs>
      </w:pPr>
      <w:hyperlink w:anchor="_Toc15902" w:history="1">
        <w:r>
          <w:rPr>
            <w:rFonts w:ascii="仿宋" w:eastAsia="仿宋" w:hAnsi="仿宋" w:cs="仿宋" w:hint="eastAsia"/>
            <w:lang w:eastAsia="zh-CN"/>
          </w:rPr>
          <w:t>(一)、创新驱动战略实施</w:t>
        </w:r>
        <w:r>
          <w:tab/>
        </w:r>
        <w:r>
          <w:fldChar w:fldCharType="begin"/>
        </w:r>
        <w:r>
          <w:instrText xml:space="preserve"> PAGEREF _Toc15902 \h </w:instrText>
        </w:r>
        <w:r>
          <w:fldChar w:fldCharType="separate"/>
        </w:r>
        <w:r>
          <w:t>63</w:t>
        </w:r>
        <w:r>
          <w:fldChar w:fldCharType="end"/>
        </w:r>
      </w:hyperlink>
    </w:p>
    <w:p>
      <w:pPr>
        <w:pStyle w:val="TOC2"/>
        <w:tabs>
          <w:tab w:val="right" w:leader="dot" w:pos="8306"/>
        </w:tabs>
      </w:pPr>
      <w:hyperlink w:anchor="_Toc18340" w:history="1">
        <w:r>
          <w:rPr>
            <w:rFonts w:ascii="仿宋" w:eastAsia="仿宋" w:hAnsi="仿宋" w:cs="仿宋" w:hint="eastAsia"/>
            <w:lang w:eastAsia="zh-CN"/>
          </w:rPr>
          <w:t>(二)、持续发展路径探索</w:t>
        </w:r>
        <w:r>
          <w:tab/>
        </w:r>
        <w:r>
          <w:fldChar w:fldCharType="begin"/>
        </w:r>
        <w:r>
          <w:instrText xml:space="preserve"> PAGEREF _Toc18340 \h </w:instrText>
        </w:r>
        <w:r>
          <w:fldChar w:fldCharType="separate"/>
        </w:r>
        <w:r>
          <w:t>64</w:t>
        </w:r>
        <w:r>
          <w:fldChar w:fldCharType="end"/>
        </w:r>
      </w:hyperlink>
    </w:p>
    <w:p>
      <w:pPr>
        <w:pStyle w:val="TOC1"/>
        <w:tabs>
          <w:tab w:val="right" w:leader="dot" w:pos="8306"/>
        </w:tabs>
      </w:pPr>
      <w:hyperlink w:anchor="_Toc24818" w:history="1">
        <w:r>
          <w:rPr>
            <w:rFonts w:ascii="仿宋" w:eastAsia="仿宋" w:hAnsi="仿宋" w:cs="仿宋" w:hint="eastAsia"/>
            <w:lang w:eastAsia="zh-CN"/>
          </w:rPr>
          <w:t>十七、知识产权管理与保护</w:t>
        </w:r>
        <w:r>
          <w:tab/>
        </w:r>
        <w:r>
          <w:fldChar w:fldCharType="begin"/>
        </w:r>
        <w:r>
          <w:instrText xml:space="preserve"> PAGEREF _Toc24818 \h </w:instrText>
        </w:r>
        <w:r>
          <w:fldChar w:fldCharType="separate"/>
        </w:r>
        <w:r>
          <w:t>68</w:t>
        </w:r>
        <w:r>
          <w:fldChar w:fldCharType="end"/>
        </w:r>
      </w:hyperlink>
    </w:p>
    <w:p>
      <w:pPr>
        <w:pStyle w:val="TOC2"/>
        <w:tabs>
          <w:tab w:val="right" w:leader="dot" w:pos="8306"/>
        </w:tabs>
      </w:pPr>
      <w:hyperlink w:anchor="_Toc8794" w:history="1">
        <w:r>
          <w:rPr>
            <w:rFonts w:ascii="仿宋" w:eastAsia="仿宋" w:hAnsi="仿宋" w:cs="仿宋" w:hint="eastAsia"/>
            <w:lang w:eastAsia="zh-CN"/>
          </w:rPr>
          <w:t>(一)、知识产权管理体系建设</w:t>
        </w:r>
        <w:r>
          <w:tab/>
        </w:r>
        <w:r>
          <w:fldChar w:fldCharType="begin"/>
        </w:r>
        <w:r>
          <w:instrText xml:space="preserve"> PAGEREF _Toc8794 \h </w:instrText>
        </w:r>
        <w:r>
          <w:fldChar w:fldCharType="separate"/>
        </w:r>
        <w:r>
          <w:t>68</w:t>
        </w:r>
        <w:r>
          <w:fldChar w:fldCharType="end"/>
        </w:r>
      </w:hyperlink>
    </w:p>
    <w:p>
      <w:pPr>
        <w:pStyle w:val="TOC2"/>
        <w:tabs>
          <w:tab w:val="right" w:leader="dot" w:pos="8306"/>
        </w:tabs>
      </w:pPr>
      <w:hyperlink w:anchor="_Toc26968" w:history="1">
        <w:r>
          <w:rPr>
            <w:rFonts w:ascii="仿宋" w:eastAsia="仿宋" w:hAnsi="仿宋" w:cs="仿宋" w:hint="eastAsia"/>
            <w:lang w:eastAsia="zh-CN"/>
          </w:rPr>
          <w:t>(二)、知识产权保护措施</w:t>
        </w:r>
        <w:r>
          <w:tab/>
        </w:r>
        <w:r>
          <w:fldChar w:fldCharType="begin"/>
        </w:r>
        <w:r>
          <w:instrText xml:space="preserve"> PAGEREF _Toc26968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6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7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6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5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04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95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277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https://d.book118.com/366025243010010040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原油加工量项目建设方案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75C5F"/>
    <w:rsid w:val="25C75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2524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2024-01-13T03:11:00Z</dcterms:created>
  <dcterms:modified xsi:type="dcterms:W3CDTF">2024-01-13T03:12:16Z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453FE53C689C4F47BBC975861260718B_11</vt:lpwstr>
  </property>
  <property fmtid="{D5CDD505-2E9C-101B-9397-08002B2CF9AE}" pid="3" name="KSOProductBuildVer">
    <vt:lpwstr>2052-12.1.0.16120</vt:lpwstr>
  </property>
</Properties>
</file>