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Pr>
          <w:rStyle w:val="1Char"/>
          <w:rFonts w:hint="eastAsia"/>
        </w:rPr>
      </w:pPr>
      <w:r>
        <w:rPr>
          <w:rFonts w:hint="eastAsia"/>
          <w:lang w:val="en-US" w:eastAsia="zh-CN"/>
        </w:rPr>
        <w:t xml:space="preserve">                           </w:t>
      </w:r>
      <w:r>
        <w:rPr>
          <w:rStyle w:val="1Char"/>
          <w:rFonts w:hint="eastAsia"/>
          <w:lang w:val="en-US" w:eastAsia="zh-CN"/>
        </w:rPr>
        <w:t>目录</w:t>
      </w:r>
    </w:p>
    <w:p>
      <w:pPr>
        <w:pStyle w:val="TOC2"/>
        <w:tabs>
          <w:tab w:val="right" w:leader="dot" w:pos="8221"/>
        </w:tabs>
        <w:rPr>
          <w:rFonts w:ascii="Times New Roman" w:eastAsia="宋体" w:hAnsi="Times New Roman"/>
          <w:kern w:val="2"/>
          <w:szCs w:val="24"/>
          <w:lang w:val="en-US" w:eastAsia="zh-CN" w:bidi="ar-SA"/>
        </w:rPr>
      </w:pPr>
      <w:r>
        <w:rPr>
          <w:rFonts w:hint="eastAsia"/>
          <w:lang w:val="en-US" w:eastAsia="zh-CN"/>
        </w:rPr>
        <w:fldChar w:fldCharType="begin"/>
      </w:r>
      <w:r>
        <w:rPr>
          <w:rStyle w:val="1Char"/>
          <w:rFonts w:hint="eastAsia"/>
          <w:lang w:val="en-US" w:eastAsia="zh-CN"/>
        </w:rPr>
        <w:instrText xml:space="preserve">TOC \o "1-3" \h \u </w:instrText>
      </w:r>
      <w:r>
        <w:rPr>
          <w:rFonts w:hint="eastAsia"/>
          <w:lang w:val="en-US" w:eastAsia="zh-CN"/>
        </w:rPr>
        <w:fldChar w:fldCharType="separate"/>
      </w:r>
      <w:hyperlink w:anchor="_Toc14912" w:history="1">
        <w:r>
          <w:rPr>
            <w:rFonts w:ascii="Times New Roman" w:eastAsia="宋体" w:hAnsi="Times New Roman" w:hint="eastAsia"/>
            <w:kern w:val="2"/>
            <w:szCs w:val="24"/>
            <w:lang w:val="en-US" w:eastAsia="zh-CN" w:bidi="ar-SA"/>
          </w:rPr>
          <w:t>1.1  T3航站楼通风空调系统</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_Toc14912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4</w:t>
        </w:r>
        <w:r>
          <w:rPr>
            <w:rFonts w:ascii="Times New Roman" w:eastAsia="宋体" w:hAnsi="Times New Roman"/>
            <w:kern w:val="2"/>
            <w:szCs w:val="24"/>
            <w:lang w:val="en-US" w:eastAsia="zh-CN" w:bidi="ar-SA"/>
          </w:rPr>
          <w:fldChar w:fldCharType="end"/>
        </w:r>
      </w:hyperlink>
    </w:p>
    <w:p>
      <w:pPr>
        <w:pStyle w:val="TOC2"/>
        <w:tabs>
          <w:tab w:val="right" w:leader="dot" w:pos="8221"/>
        </w:tabs>
        <w:rPr>
          <w:rFonts w:ascii="Times New Roman" w:eastAsia="宋体" w:hAnsi="Times New Roman"/>
          <w:kern w:val="2"/>
          <w:szCs w:val="24"/>
          <w:lang w:val="en-US" w:eastAsia="zh-CN" w:bidi="ar-SA"/>
        </w:rPr>
      </w:pPr>
      <w:hyperlink w:anchor="_Toc2579" w:history="1">
        <w:r>
          <w:rPr>
            <w:rFonts w:ascii="Times New Roman" w:eastAsia="宋体" w:hAnsi="Times New Roman" w:hint="eastAsia"/>
            <w:kern w:val="2"/>
            <w:szCs w:val="24"/>
            <w:lang w:val="en-US" w:eastAsia="zh-CN" w:bidi="ar-SA"/>
          </w:rPr>
          <w:t>1.2  4号制冷蓄冰站</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_Toc2579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5</w:t>
        </w:r>
        <w:r>
          <w:rPr>
            <w:rFonts w:ascii="Times New Roman" w:eastAsia="宋体" w:hAnsi="Times New Roman"/>
            <w:kern w:val="2"/>
            <w:szCs w:val="24"/>
            <w:lang w:val="en-US" w:eastAsia="zh-CN" w:bidi="ar-SA"/>
          </w:rPr>
          <w:fldChar w:fldCharType="end"/>
        </w:r>
      </w:hyperlink>
    </w:p>
    <w:p>
      <w:pPr>
        <w:pStyle w:val="TOC3"/>
        <w:tabs>
          <w:tab w:val="right" w:leader="dot" w:pos="8221"/>
        </w:tabs>
        <w:rPr>
          <w:rFonts w:ascii="Times New Roman" w:eastAsia="宋体" w:hAnsi="Times New Roman"/>
          <w:kern w:val="2"/>
          <w:szCs w:val="24"/>
          <w:lang w:val="en-US" w:eastAsia="zh-CN" w:bidi="ar-SA"/>
        </w:rPr>
      </w:pPr>
      <w:hyperlink w:anchor="_Toc31094" w:history="1">
        <w:r>
          <w:rPr>
            <w:rFonts w:ascii="Times New Roman" w:eastAsia="宋体" w:hAnsi="Times New Roman" w:hint="eastAsia"/>
            <w:kern w:val="2"/>
            <w:szCs w:val="24"/>
            <w:lang w:val="en-US" w:eastAsia="zh-CN" w:bidi="ar-SA"/>
          </w:rPr>
          <w:t>1.2.1冰蓄冷技术</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_Toc31094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5</w:t>
        </w:r>
        <w:r>
          <w:rPr>
            <w:rFonts w:ascii="Times New Roman" w:eastAsia="宋体" w:hAnsi="Times New Roman"/>
            <w:kern w:val="2"/>
            <w:szCs w:val="24"/>
            <w:lang w:val="en-US" w:eastAsia="zh-CN" w:bidi="ar-SA"/>
          </w:rPr>
          <w:fldChar w:fldCharType="end"/>
        </w:r>
      </w:hyperlink>
    </w:p>
    <w:p>
      <w:pPr>
        <w:pStyle w:val="TOC3"/>
        <w:tabs>
          <w:tab w:val="right" w:leader="dot" w:pos="8221"/>
        </w:tabs>
        <w:rPr>
          <w:rFonts w:ascii="Times New Roman" w:eastAsia="宋体" w:hAnsi="Times New Roman"/>
          <w:kern w:val="2"/>
          <w:szCs w:val="24"/>
          <w:lang w:val="en-US" w:eastAsia="zh-CN" w:bidi="ar-SA"/>
        </w:rPr>
      </w:pPr>
      <w:hyperlink w:anchor="_Toc27753" w:history="1">
        <w:r>
          <w:rPr>
            <w:rFonts w:ascii="Times New Roman" w:eastAsia="宋体" w:hAnsi="Times New Roman" w:hint="eastAsia"/>
            <w:kern w:val="2"/>
            <w:szCs w:val="24"/>
            <w:lang w:val="en-US" w:eastAsia="zh-CN" w:bidi="ar-SA"/>
          </w:rPr>
          <w:t>1.2.2融冰方式</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_Toc27753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5</w:t>
        </w:r>
        <w:r>
          <w:rPr>
            <w:rFonts w:ascii="Times New Roman" w:eastAsia="宋体" w:hAnsi="Times New Roman"/>
            <w:kern w:val="2"/>
            <w:szCs w:val="24"/>
            <w:lang w:val="en-US" w:eastAsia="zh-CN" w:bidi="ar-SA"/>
          </w:rPr>
          <w:fldChar w:fldCharType="end"/>
        </w:r>
      </w:hyperlink>
    </w:p>
    <w:p>
      <w:pPr>
        <w:pStyle w:val="TOC3"/>
        <w:tabs>
          <w:tab w:val="right" w:leader="dot" w:pos="8221"/>
        </w:tabs>
        <w:rPr>
          <w:rFonts w:ascii="Times New Roman" w:eastAsia="宋体" w:hAnsi="Times New Roman"/>
          <w:kern w:val="2"/>
          <w:szCs w:val="24"/>
          <w:lang w:val="en-US" w:eastAsia="zh-CN" w:bidi="ar-SA"/>
        </w:rPr>
      </w:pPr>
      <w:hyperlink w:anchor="_Toc30505" w:history="1">
        <w:r>
          <w:rPr>
            <w:rFonts w:ascii="Times New Roman" w:eastAsia="宋体" w:hAnsi="Times New Roman" w:hint="eastAsia"/>
            <w:kern w:val="2"/>
            <w:szCs w:val="24"/>
            <w:lang w:val="en-US" w:eastAsia="zh-CN" w:bidi="ar-SA"/>
          </w:rPr>
          <w:t>1.2.3工作原理</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_Toc30505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5</w:t>
        </w:r>
        <w:r>
          <w:rPr>
            <w:rFonts w:ascii="Times New Roman" w:eastAsia="宋体" w:hAnsi="Times New Roman"/>
            <w:kern w:val="2"/>
            <w:szCs w:val="24"/>
            <w:lang w:val="en-US" w:eastAsia="zh-CN" w:bidi="ar-SA"/>
          </w:rPr>
          <w:fldChar w:fldCharType="end"/>
        </w:r>
      </w:hyperlink>
    </w:p>
    <w:p>
      <w:pPr>
        <w:pStyle w:val="TOC3"/>
        <w:tabs>
          <w:tab w:val="right" w:leader="dot" w:pos="8221"/>
        </w:tabs>
        <w:rPr>
          <w:rFonts w:ascii="Times New Roman" w:eastAsia="宋体" w:hAnsi="Times New Roman"/>
          <w:kern w:val="2"/>
          <w:szCs w:val="24"/>
          <w:lang w:val="en-US" w:eastAsia="zh-CN" w:bidi="ar-SA"/>
        </w:rPr>
      </w:pPr>
      <w:hyperlink w:anchor="_Toc30543" w:history="1">
        <w:r>
          <w:rPr>
            <w:rFonts w:ascii="Times New Roman" w:eastAsia="宋体" w:hAnsi="Times New Roman" w:hint="eastAsia"/>
            <w:kern w:val="2"/>
            <w:szCs w:val="24"/>
            <w:lang w:val="en-US" w:eastAsia="zh-CN" w:bidi="ar-SA"/>
          </w:rPr>
          <w:t>1.2.4盘管式蓄冰系统的特点</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_Toc30543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6</w:t>
        </w:r>
        <w:r>
          <w:rPr>
            <w:rFonts w:ascii="Times New Roman" w:eastAsia="宋体" w:hAnsi="Times New Roman"/>
            <w:kern w:val="2"/>
            <w:szCs w:val="24"/>
            <w:lang w:val="en-US" w:eastAsia="zh-CN" w:bidi="ar-SA"/>
          </w:rPr>
          <w:fldChar w:fldCharType="end"/>
        </w:r>
      </w:hyperlink>
    </w:p>
    <w:p>
      <w:pPr>
        <w:pStyle w:val="TOC3"/>
        <w:tabs>
          <w:tab w:val="right" w:leader="dot" w:pos="8221"/>
        </w:tabs>
        <w:rPr>
          <w:rFonts w:ascii="Times New Roman" w:eastAsia="宋体" w:hAnsi="Times New Roman"/>
          <w:kern w:val="2"/>
          <w:szCs w:val="24"/>
          <w:lang w:val="en-US" w:eastAsia="zh-CN" w:bidi="ar-SA"/>
        </w:rPr>
      </w:pPr>
      <w:hyperlink w:anchor="_Toc29727" w:history="1">
        <w:r>
          <w:rPr>
            <w:rFonts w:ascii="Times New Roman" w:eastAsia="宋体" w:hAnsi="Times New Roman" w:hint="eastAsia"/>
            <w:kern w:val="2"/>
            <w:szCs w:val="24"/>
            <w:lang w:val="en-US" w:eastAsia="zh-CN" w:bidi="ar-SA"/>
          </w:rPr>
          <w:t>1.2.5蓄冰制冷机组</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_Toc29727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6</w:t>
        </w:r>
        <w:r>
          <w:rPr>
            <w:rFonts w:ascii="Times New Roman" w:eastAsia="宋体" w:hAnsi="Times New Roman"/>
            <w:kern w:val="2"/>
            <w:szCs w:val="24"/>
            <w:lang w:val="en-US" w:eastAsia="zh-CN" w:bidi="ar-SA"/>
          </w:rPr>
          <w:fldChar w:fldCharType="end"/>
        </w:r>
      </w:hyperlink>
    </w:p>
    <w:p>
      <w:pPr>
        <w:pStyle w:val="TOC2"/>
        <w:tabs>
          <w:tab w:val="right" w:leader="dot" w:pos="8221"/>
        </w:tabs>
        <w:rPr>
          <w:rFonts w:ascii="Times New Roman" w:eastAsia="宋体" w:hAnsi="Times New Roman"/>
          <w:kern w:val="2"/>
          <w:szCs w:val="24"/>
          <w:lang w:val="en-US" w:eastAsia="zh-CN" w:bidi="ar-SA"/>
        </w:rPr>
      </w:pPr>
      <w:hyperlink w:anchor="_Toc10905" w:history="1">
        <w:r>
          <w:rPr>
            <w:rFonts w:ascii="Times New Roman" w:eastAsia="宋体" w:hAnsi="Times New Roman" w:hint="eastAsia"/>
            <w:kern w:val="2"/>
            <w:szCs w:val="24"/>
            <w:lang w:val="en-US" w:eastAsia="zh-CN" w:bidi="ar-SA"/>
          </w:rPr>
          <w:t>2.1建筑概况</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_Toc10905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7</w:t>
        </w:r>
        <w:r>
          <w:rPr>
            <w:rFonts w:ascii="Times New Roman" w:eastAsia="宋体" w:hAnsi="Times New Roman"/>
            <w:kern w:val="2"/>
            <w:szCs w:val="24"/>
            <w:lang w:val="en-US" w:eastAsia="zh-CN" w:bidi="ar-SA"/>
          </w:rPr>
          <w:fldChar w:fldCharType="end"/>
        </w:r>
      </w:hyperlink>
    </w:p>
    <w:p>
      <w:pPr>
        <w:pStyle w:val="TOC2"/>
        <w:tabs>
          <w:tab w:val="right" w:leader="dot" w:pos="8221"/>
        </w:tabs>
        <w:rPr>
          <w:rFonts w:ascii="Times New Roman" w:eastAsia="宋体" w:hAnsi="Times New Roman"/>
          <w:kern w:val="2"/>
          <w:szCs w:val="24"/>
          <w:lang w:val="en-US" w:eastAsia="zh-CN" w:bidi="ar-SA"/>
        </w:rPr>
      </w:pPr>
      <w:hyperlink w:anchor="_Toc21079" w:history="1">
        <w:r>
          <w:rPr>
            <w:rFonts w:ascii="Times New Roman" w:eastAsia="宋体" w:hAnsi="Times New Roman" w:hint="eastAsia"/>
            <w:kern w:val="2"/>
            <w:szCs w:val="24"/>
            <w:lang w:val="en-US" w:eastAsia="zh-CN" w:bidi="ar-SA"/>
          </w:rPr>
          <w:t>2.2冷库</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_Toc21079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7</w:t>
        </w:r>
        <w:r>
          <w:rPr>
            <w:rFonts w:ascii="Times New Roman" w:eastAsia="宋体" w:hAnsi="Times New Roman"/>
            <w:kern w:val="2"/>
            <w:szCs w:val="24"/>
            <w:lang w:val="en-US" w:eastAsia="zh-CN" w:bidi="ar-SA"/>
          </w:rPr>
          <w:fldChar w:fldCharType="end"/>
        </w:r>
      </w:hyperlink>
    </w:p>
    <w:p>
      <w:pPr>
        <w:pStyle w:val="TOC3"/>
        <w:tabs>
          <w:tab w:val="right" w:leader="dot" w:pos="8221"/>
        </w:tabs>
        <w:rPr>
          <w:rFonts w:ascii="Times New Roman" w:eastAsia="宋体" w:hAnsi="Times New Roman"/>
          <w:kern w:val="2"/>
          <w:szCs w:val="24"/>
          <w:lang w:val="en-US" w:eastAsia="zh-CN" w:bidi="ar-SA"/>
        </w:rPr>
      </w:pPr>
      <w:hyperlink w:anchor="_Toc17352" w:history="1">
        <w:r>
          <w:rPr>
            <w:rFonts w:ascii="Times New Roman" w:eastAsia="宋体" w:hAnsi="Times New Roman" w:hint="eastAsia"/>
            <w:kern w:val="2"/>
            <w:szCs w:val="24"/>
            <w:lang w:val="en-US" w:eastAsia="zh-CN" w:bidi="ar-SA"/>
          </w:rPr>
          <w:t>2.2.1冷库制冷原理及分类</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_Toc17352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8</w:t>
        </w:r>
        <w:r>
          <w:rPr>
            <w:rFonts w:ascii="Times New Roman" w:eastAsia="宋体" w:hAnsi="Times New Roman"/>
            <w:kern w:val="2"/>
            <w:szCs w:val="24"/>
            <w:lang w:val="en-US" w:eastAsia="zh-CN" w:bidi="ar-SA"/>
          </w:rPr>
          <w:fldChar w:fldCharType="end"/>
        </w:r>
      </w:hyperlink>
    </w:p>
    <w:p>
      <w:pPr>
        <w:pStyle w:val="TOC2"/>
        <w:tabs>
          <w:tab w:val="right" w:leader="dot" w:pos="8221"/>
        </w:tabs>
        <w:rPr>
          <w:rFonts w:ascii="Times New Roman" w:eastAsia="宋体" w:hAnsi="Times New Roman"/>
          <w:kern w:val="2"/>
          <w:szCs w:val="24"/>
          <w:lang w:val="en-US" w:eastAsia="zh-CN" w:bidi="ar-SA"/>
        </w:rPr>
      </w:pPr>
      <w:hyperlink w:anchor="_Toc5864" w:history="1">
        <w:r>
          <w:rPr>
            <w:rFonts w:ascii="Times New Roman" w:eastAsia="宋体" w:hAnsi="Times New Roman" w:hint="eastAsia"/>
            <w:kern w:val="2"/>
            <w:szCs w:val="24"/>
            <w:lang w:val="en-US" w:eastAsia="zh-CN" w:bidi="ar-SA"/>
          </w:rPr>
          <w:t>2.3制冷系统组成</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_Toc5864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8</w:t>
        </w:r>
        <w:r>
          <w:rPr>
            <w:rFonts w:ascii="Times New Roman" w:eastAsia="宋体" w:hAnsi="Times New Roman"/>
            <w:kern w:val="2"/>
            <w:szCs w:val="24"/>
            <w:lang w:val="en-US" w:eastAsia="zh-CN" w:bidi="ar-SA"/>
          </w:rPr>
          <w:fldChar w:fldCharType="end"/>
        </w:r>
      </w:hyperlink>
    </w:p>
    <w:p>
      <w:pPr>
        <w:pStyle w:val="TOC2"/>
        <w:tabs>
          <w:tab w:val="right" w:leader="dot" w:pos="8221"/>
        </w:tabs>
        <w:rPr>
          <w:rFonts w:ascii="Times New Roman" w:eastAsia="宋体" w:hAnsi="Times New Roman"/>
          <w:kern w:val="2"/>
          <w:szCs w:val="24"/>
          <w:lang w:val="en-US" w:eastAsia="zh-CN" w:bidi="ar-SA"/>
        </w:rPr>
      </w:pPr>
      <w:hyperlink w:anchor="_Toc17118" w:history="1">
        <w:r>
          <w:rPr>
            <w:rFonts w:ascii="Times New Roman" w:eastAsia="宋体" w:hAnsi="Times New Roman" w:hint="eastAsia"/>
            <w:kern w:val="2"/>
            <w:szCs w:val="24"/>
            <w:lang w:val="en-US" w:eastAsia="zh-CN" w:bidi="ar-SA"/>
          </w:rPr>
          <w:t>2.4制冷剂循环系统</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_Toc17118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8</w:t>
        </w:r>
        <w:r>
          <w:rPr>
            <w:rFonts w:ascii="Times New Roman" w:eastAsia="宋体" w:hAnsi="Times New Roman"/>
            <w:kern w:val="2"/>
            <w:szCs w:val="24"/>
            <w:lang w:val="en-US" w:eastAsia="zh-CN" w:bidi="ar-SA"/>
          </w:rPr>
          <w:fldChar w:fldCharType="end"/>
        </w:r>
      </w:hyperlink>
    </w:p>
    <w:p>
      <w:pPr>
        <w:pStyle w:val="TOC3"/>
        <w:tabs>
          <w:tab w:val="right" w:leader="dot" w:pos="8221"/>
        </w:tabs>
        <w:rPr>
          <w:rFonts w:ascii="Times New Roman" w:eastAsia="宋体" w:hAnsi="Times New Roman"/>
          <w:kern w:val="2"/>
          <w:szCs w:val="24"/>
          <w:lang w:val="en-US" w:eastAsia="zh-CN" w:bidi="ar-SA"/>
        </w:rPr>
      </w:pPr>
      <w:hyperlink w:anchor="_Toc15336" w:history="1">
        <w:r>
          <w:rPr>
            <w:rFonts w:ascii="Times New Roman" w:eastAsia="宋体" w:hAnsi="Times New Roman" w:hint="eastAsia"/>
            <w:kern w:val="2"/>
            <w:szCs w:val="24"/>
            <w:lang w:val="en-US" w:eastAsia="zh-CN" w:bidi="ar-SA"/>
          </w:rPr>
          <w:t>2.4.1制冷压缩机</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_Toc15336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8</w:t>
        </w:r>
        <w:r>
          <w:rPr>
            <w:rFonts w:ascii="Times New Roman" w:eastAsia="宋体" w:hAnsi="Times New Roman"/>
            <w:kern w:val="2"/>
            <w:szCs w:val="24"/>
            <w:lang w:val="en-US" w:eastAsia="zh-CN" w:bidi="ar-SA"/>
          </w:rPr>
          <w:fldChar w:fldCharType="end"/>
        </w:r>
      </w:hyperlink>
    </w:p>
    <w:p>
      <w:pPr>
        <w:pStyle w:val="TOC3"/>
        <w:tabs>
          <w:tab w:val="right" w:leader="dot" w:pos="8221"/>
        </w:tabs>
        <w:rPr>
          <w:rFonts w:ascii="Times New Roman" w:eastAsia="宋体" w:hAnsi="Times New Roman"/>
          <w:kern w:val="2"/>
          <w:szCs w:val="24"/>
          <w:lang w:val="en-US" w:eastAsia="zh-CN" w:bidi="ar-SA"/>
        </w:rPr>
      </w:pPr>
      <w:hyperlink w:anchor="_Toc21302" w:history="1">
        <w:r>
          <w:rPr>
            <w:rFonts w:ascii="Times New Roman" w:eastAsia="宋体" w:hAnsi="Times New Roman" w:hint="eastAsia"/>
            <w:kern w:val="2"/>
            <w:szCs w:val="24"/>
            <w:lang w:val="en-US" w:eastAsia="zh-CN" w:bidi="ar-SA"/>
          </w:rPr>
          <w:t>2.4.2冷凝器</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_Toc21302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9</w:t>
        </w:r>
        <w:r>
          <w:rPr>
            <w:rFonts w:ascii="Times New Roman" w:eastAsia="宋体" w:hAnsi="Times New Roman"/>
            <w:kern w:val="2"/>
            <w:szCs w:val="24"/>
            <w:lang w:val="en-US" w:eastAsia="zh-CN" w:bidi="ar-SA"/>
          </w:rPr>
          <w:fldChar w:fldCharType="end"/>
        </w:r>
      </w:hyperlink>
    </w:p>
    <w:p>
      <w:pPr>
        <w:pStyle w:val="TOC3"/>
        <w:tabs>
          <w:tab w:val="right" w:leader="dot" w:pos="8221"/>
        </w:tabs>
        <w:rPr>
          <w:rFonts w:ascii="Times New Roman" w:eastAsia="宋体" w:hAnsi="Times New Roman"/>
          <w:kern w:val="2"/>
          <w:szCs w:val="24"/>
          <w:lang w:val="en-US" w:eastAsia="zh-CN" w:bidi="ar-SA"/>
        </w:rPr>
      </w:pPr>
      <w:hyperlink w:anchor="_Toc23165" w:history="1">
        <w:r>
          <w:rPr>
            <w:rFonts w:ascii="Times New Roman" w:eastAsia="宋体" w:hAnsi="Times New Roman" w:hint="eastAsia"/>
            <w:kern w:val="2"/>
            <w:szCs w:val="24"/>
            <w:lang w:val="en-US" w:eastAsia="zh-CN" w:bidi="ar-SA"/>
          </w:rPr>
          <w:t>2.4.3蒸发器又称冷分配设备</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_Toc23165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9</w:t>
        </w:r>
        <w:r>
          <w:rPr>
            <w:rFonts w:ascii="Times New Roman" w:eastAsia="宋体" w:hAnsi="Times New Roman"/>
            <w:kern w:val="2"/>
            <w:szCs w:val="24"/>
            <w:lang w:val="en-US" w:eastAsia="zh-CN" w:bidi="ar-SA"/>
          </w:rPr>
          <w:fldChar w:fldCharType="end"/>
        </w:r>
      </w:hyperlink>
    </w:p>
    <w:p>
      <w:pPr>
        <w:pStyle w:val="TOC2"/>
        <w:tabs>
          <w:tab w:val="right" w:leader="dot" w:pos="8221"/>
        </w:tabs>
        <w:rPr>
          <w:rFonts w:ascii="Times New Roman" w:eastAsia="宋体" w:hAnsi="Times New Roman"/>
          <w:kern w:val="2"/>
          <w:szCs w:val="24"/>
          <w:lang w:val="en-US" w:eastAsia="zh-CN" w:bidi="ar-SA"/>
        </w:rPr>
      </w:pPr>
      <w:hyperlink w:anchor="_Toc8132" w:history="1">
        <w:r>
          <w:rPr>
            <w:rFonts w:ascii="Times New Roman" w:eastAsia="宋体" w:hAnsi="Times New Roman" w:hint="eastAsia"/>
            <w:kern w:val="2"/>
            <w:szCs w:val="24"/>
            <w:lang w:val="en-US" w:eastAsia="zh-CN" w:bidi="ar-SA"/>
          </w:rPr>
          <w:t>2.5系统融霜</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_Toc8132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9</w:t>
        </w:r>
        <w:r>
          <w:rPr>
            <w:rFonts w:ascii="Times New Roman" w:eastAsia="宋体" w:hAnsi="Times New Roman"/>
            <w:kern w:val="2"/>
            <w:szCs w:val="24"/>
            <w:lang w:val="en-US" w:eastAsia="zh-CN" w:bidi="ar-SA"/>
          </w:rPr>
          <w:fldChar w:fldCharType="end"/>
        </w:r>
      </w:hyperlink>
    </w:p>
    <w:p>
      <w:pPr>
        <w:pStyle w:val="TOC1"/>
        <w:tabs>
          <w:tab w:val="right" w:leader="dot" w:pos="8221"/>
        </w:tabs>
        <w:rPr>
          <w:rFonts w:ascii="Times New Roman" w:eastAsia="宋体" w:hAnsi="Times New Roman"/>
          <w:kern w:val="2"/>
          <w:szCs w:val="24"/>
          <w:lang w:val="en-US" w:eastAsia="zh-CN" w:bidi="ar-SA"/>
        </w:rPr>
      </w:pPr>
      <w:hyperlink w:anchor="_Toc13959" w:history="1">
        <w:r>
          <w:rPr>
            <w:rFonts w:ascii="Times New Roman" w:eastAsia="宋体" w:hAnsi="Times New Roman" w:hint="eastAsia"/>
            <w:kern w:val="2"/>
            <w:szCs w:val="24"/>
            <w:lang w:val="en-US" w:eastAsia="zh-CN" w:bidi="ar-SA"/>
          </w:rPr>
          <w:t>三 浐灞商务中心</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_Toc13959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10</w:t>
        </w:r>
        <w:r>
          <w:rPr>
            <w:rFonts w:ascii="Times New Roman" w:eastAsia="宋体" w:hAnsi="Times New Roman"/>
            <w:kern w:val="2"/>
            <w:szCs w:val="24"/>
            <w:lang w:val="en-US" w:eastAsia="zh-CN" w:bidi="ar-SA"/>
          </w:rPr>
          <w:fldChar w:fldCharType="end"/>
        </w:r>
      </w:hyperlink>
    </w:p>
    <w:p>
      <w:pPr>
        <w:pStyle w:val="TOC2"/>
        <w:tabs>
          <w:tab w:val="right" w:leader="dot" w:pos="8221"/>
        </w:tabs>
        <w:rPr>
          <w:rFonts w:ascii="Times New Roman" w:eastAsia="宋体" w:hAnsi="Times New Roman"/>
          <w:kern w:val="2"/>
          <w:szCs w:val="24"/>
          <w:lang w:val="en-US" w:eastAsia="zh-CN" w:bidi="ar-SA"/>
        </w:rPr>
      </w:pPr>
      <w:hyperlink w:anchor="_Toc5799" w:history="1">
        <w:r>
          <w:rPr>
            <w:rFonts w:ascii="Times New Roman" w:eastAsia="宋体" w:hAnsi="Times New Roman" w:hint="eastAsia"/>
            <w:kern w:val="2"/>
            <w:szCs w:val="24"/>
            <w:lang w:val="en-US" w:eastAsia="zh-CN" w:bidi="ar-SA"/>
          </w:rPr>
          <w:t>3.1热泵</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_Toc5799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10</w:t>
        </w:r>
        <w:r>
          <w:rPr>
            <w:rFonts w:ascii="Times New Roman" w:eastAsia="宋体" w:hAnsi="Times New Roman"/>
            <w:kern w:val="2"/>
            <w:szCs w:val="24"/>
            <w:lang w:val="en-US" w:eastAsia="zh-CN" w:bidi="ar-SA"/>
          </w:rPr>
          <w:fldChar w:fldCharType="end"/>
        </w:r>
      </w:hyperlink>
    </w:p>
    <w:p>
      <w:pPr>
        <w:pStyle w:val="TOC2"/>
        <w:tabs>
          <w:tab w:val="right" w:leader="dot" w:pos="8221"/>
        </w:tabs>
        <w:rPr>
          <w:rFonts w:ascii="Times New Roman" w:eastAsia="宋体" w:hAnsi="Times New Roman"/>
          <w:kern w:val="2"/>
          <w:szCs w:val="24"/>
          <w:lang w:val="en-US" w:eastAsia="zh-CN" w:bidi="ar-SA"/>
        </w:rPr>
      </w:pPr>
      <w:hyperlink w:anchor="_Toc16513" w:history="1">
        <w:r>
          <w:rPr>
            <w:rFonts w:ascii="Times New Roman" w:eastAsia="宋体" w:hAnsi="Times New Roman" w:hint="eastAsia"/>
            <w:kern w:val="2"/>
            <w:szCs w:val="24"/>
            <w:lang w:val="en-US" w:eastAsia="zh-CN" w:bidi="ar-SA"/>
          </w:rPr>
          <w:t>3.2地源热泵</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_Toc16513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11</w:t>
        </w:r>
        <w:r>
          <w:rPr>
            <w:rFonts w:ascii="Times New Roman" w:eastAsia="宋体" w:hAnsi="Times New Roman"/>
            <w:kern w:val="2"/>
            <w:szCs w:val="24"/>
            <w:lang w:val="en-US" w:eastAsia="zh-CN" w:bidi="ar-SA"/>
          </w:rPr>
          <w:fldChar w:fldCharType="end"/>
        </w:r>
      </w:hyperlink>
    </w:p>
    <w:p>
      <w:pPr>
        <w:pStyle w:val="TOC3"/>
        <w:tabs>
          <w:tab w:val="right" w:leader="dot" w:pos="8221"/>
        </w:tabs>
        <w:rPr>
          <w:rFonts w:ascii="Times New Roman" w:eastAsia="宋体" w:hAnsi="Times New Roman"/>
          <w:kern w:val="2"/>
          <w:szCs w:val="24"/>
          <w:lang w:val="en-US" w:eastAsia="zh-CN" w:bidi="ar-SA"/>
        </w:rPr>
      </w:pPr>
      <w:hyperlink w:anchor="_Toc32242" w:history="1">
        <w:r>
          <w:rPr>
            <w:rFonts w:ascii="Times New Roman" w:eastAsia="宋体" w:hAnsi="Times New Roman" w:hint="eastAsia"/>
            <w:kern w:val="2"/>
            <w:szCs w:val="24"/>
            <w:lang w:val="en-US" w:eastAsia="zh-CN" w:bidi="ar-SA"/>
          </w:rPr>
          <w:t>3.2.1地源热泵系统的室外系统</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_Toc32242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11</w:t>
        </w:r>
        <w:r>
          <w:rPr>
            <w:rFonts w:ascii="Times New Roman" w:eastAsia="宋体" w:hAnsi="Times New Roman"/>
            <w:kern w:val="2"/>
            <w:szCs w:val="24"/>
            <w:lang w:val="en-US" w:eastAsia="zh-CN" w:bidi="ar-SA"/>
          </w:rPr>
          <w:fldChar w:fldCharType="end"/>
        </w:r>
      </w:hyperlink>
    </w:p>
    <w:p>
      <w:pPr>
        <w:pStyle w:val="TOC3"/>
        <w:tabs>
          <w:tab w:val="right" w:leader="dot" w:pos="8221"/>
        </w:tabs>
        <w:rPr>
          <w:rFonts w:ascii="Times New Roman" w:eastAsia="宋体" w:hAnsi="Times New Roman"/>
          <w:kern w:val="2"/>
          <w:szCs w:val="24"/>
          <w:lang w:val="en-US" w:eastAsia="zh-CN" w:bidi="ar-SA"/>
        </w:rPr>
      </w:pPr>
      <w:hyperlink w:anchor="_Toc1936" w:history="1">
        <w:r>
          <w:rPr>
            <w:rFonts w:ascii="Times New Roman" w:eastAsia="宋体" w:hAnsi="Times New Roman" w:hint="eastAsia"/>
            <w:kern w:val="2"/>
            <w:szCs w:val="24"/>
            <w:lang w:val="en-US" w:eastAsia="zh-CN" w:bidi="ar-SA"/>
          </w:rPr>
          <w:t>3.2.2地源热泵系统的室内系统</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_Toc1936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11</w:t>
        </w:r>
        <w:r>
          <w:rPr>
            <w:rFonts w:ascii="Times New Roman" w:eastAsia="宋体" w:hAnsi="Times New Roman"/>
            <w:kern w:val="2"/>
            <w:szCs w:val="24"/>
            <w:lang w:val="en-US" w:eastAsia="zh-CN" w:bidi="ar-SA"/>
          </w:rPr>
          <w:fldChar w:fldCharType="end"/>
        </w:r>
      </w:hyperlink>
    </w:p>
    <w:p>
      <w:pPr>
        <w:pStyle w:val="TOC2"/>
        <w:tabs>
          <w:tab w:val="right" w:leader="dot" w:pos="8221"/>
        </w:tabs>
        <w:rPr>
          <w:rFonts w:ascii="Times New Roman" w:eastAsia="宋体" w:hAnsi="Times New Roman"/>
          <w:kern w:val="2"/>
          <w:szCs w:val="24"/>
          <w:lang w:val="en-US" w:eastAsia="zh-CN" w:bidi="ar-SA"/>
        </w:rPr>
      </w:pPr>
      <w:hyperlink w:anchor="_Toc3094" w:history="1">
        <w:r>
          <w:rPr>
            <w:rFonts w:ascii="Times New Roman" w:eastAsia="宋体" w:hAnsi="Times New Roman" w:hint="eastAsia"/>
            <w:kern w:val="2"/>
            <w:szCs w:val="24"/>
            <w:lang w:val="en-US" w:eastAsia="zh-CN" w:bidi="ar-SA"/>
          </w:rPr>
          <w:t>3.3地源热泵系统分类</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_Toc3094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12</w:t>
        </w:r>
        <w:r>
          <w:rPr>
            <w:rFonts w:ascii="Times New Roman" w:eastAsia="宋体" w:hAnsi="Times New Roman"/>
            <w:kern w:val="2"/>
            <w:szCs w:val="24"/>
            <w:lang w:val="en-US" w:eastAsia="zh-CN" w:bidi="ar-SA"/>
          </w:rPr>
          <w:fldChar w:fldCharType="end"/>
        </w:r>
      </w:hyperlink>
    </w:p>
    <w:p>
      <w:pPr>
        <w:pStyle w:val="TOC3"/>
        <w:tabs>
          <w:tab w:val="right" w:leader="dot" w:pos="8221"/>
        </w:tabs>
        <w:rPr>
          <w:rFonts w:ascii="Times New Roman" w:eastAsia="宋体" w:hAnsi="Times New Roman"/>
          <w:kern w:val="2"/>
          <w:szCs w:val="24"/>
          <w:lang w:val="en-US" w:eastAsia="zh-CN" w:bidi="ar-SA"/>
        </w:rPr>
      </w:pPr>
      <w:hyperlink w:anchor="_Toc9427" w:history="1">
        <w:r>
          <w:rPr>
            <w:rFonts w:ascii="Times New Roman" w:eastAsia="宋体" w:hAnsi="Times New Roman" w:hint="eastAsia"/>
            <w:kern w:val="2"/>
            <w:szCs w:val="24"/>
            <w:lang w:val="en-US" w:eastAsia="zh-CN" w:bidi="ar-SA"/>
          </w:rPr>
          <w:t>3.3.1直接利用地下井水的地源热泵系统</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_Toc9427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12</w:t>
        </w:r>
        <w:r>
          <w:rPr>
            <w:rFonts w:ascii="Times New Roman" w:eastAsia="宋体" w:hAnsi="Times New Roman"/>
            <w:kern w:val="2"/>
            <w:szCs w:val="24"/>
            <w:lang w:val="en-US" w:eastAsia="zh-CN" w:bidi="ar-SA"/>
          </w:rPr>
          <w:fldChar w:fldCharType="end"/>
        </w:r>
      </w:hyperlink>
    </w:p>
    <w:p>
      <w:pPr>
        <w:pStyle w:val="TOC3"/>
        <w:tabs>
          <w:tab w:val="right" w:leader="dot" w:pos="8221"/>
        </w:tabs>
        <w:rPr>
          <w:rFonts w:ascii="Times New Roman" w:eastAsia="宋体" w:hAnsi="Times New Roman"/>
          <w:kern w:val="2"/>
          <w:szCs w:val="24"/>
          <w:lang w:val="en-US" w:eastAsia="zh-CN" w:bidi="ar-SA"/>
        </w:rPr>
      </w:pPr>
      <w:hyperlink w:anchor="_Toc2140" w:history="1">
        <w:r>
          <w:rPr>
            <w:rFonts w:ascii="Times New Roman" w:eastAsia="宋体" w:hAnsi="Times New Roman" w:hint="eastAsia"/>
            <w:kern w:val="2"/>
            <w:szCs w:val="24"/>
            <w:lang w:val="en-US" w:eastAsia="zh-CN" w:bidi="ar-SA"/>
          </w:rPr>
          <w:t>3.3.2地下埋管的地源热泵系统</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_Toc2140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12</w:t>
        </w:r>
        <w:r>
          <w:rPr>
            <w:rFonts w:ascii="Times New Roman" w:eastAsia="宋体" w:hAnsi="Times New Roman"/>
            <w:kern w:val="2"/>
            <w:szCs w:val="24"/>
            <w:lang w:val="en-US" w:eastAsia="zh-CN" w:bidi="ar-SA"/>
          </w:rPr>
          <w:fldChar w:fldCharType="end"/>
        </w:r>
      </w:hyperlink>
    </w:p>
    <w:p>
      <w:pPr>
        <w:pStyle w:val="TOC3"/>
        <w:tabs>
          <w:tab w:val="right" w:leader="dot" w:pos="8221"/>
        </w:tabs>
        <w:rPr>
          <w:rFonts w:ascii="Times New Roman" w:eastAsia="宋体" w:hAnsi="Times New Roman"/>
          <w:kern w:val="2"/>
          <w:szCs w:val="24"/>
          <w:lang w:val="en-US" w:eastAsia="zh-CN" w:bidi="ar-SA"/>
        </w:rPr>
        <w:sectPr>
          <w:headerReference w:type="default" r:id="rId4"/>
          <w:footerReference w:type="default" r:id="rId5"/>
          <w:type w:val="nextPage"/>
          <w:pgSz w:w="10433" w:h="14742"/>
          <w:pgMar w:top="1474" w:right="1021" w:bottom="737" w:left="1191" w:header="1134" w:footer="567" w:gutter="0"/>
          <w:pgNumType w:fmt="decimal" w:start="0"/>
          <w:cols w:space="708"/>
          <w:docGrid w:type="lines" w:linePitch="312"/>
        </w:sectPr>
      </w:pPr>
      <w:hyperlink w:anchor="_Toc12916" w:history="1">
        <w:r>
          <w:rPr>
            <w:rFonts w:ascii="Times New Roman" w:eastAsia="宋体" w:hAnsi="Times New Roman" w:hint="eastAsia"/>
            <w:kern w:val="2"/>
            <w:szCs w:val="24"/>
            <w:lang w:val="en-US" w:eastAsia="zh-CN" w:bidi="ar-SA"/>
          </w:rPr>
          <w:t>3.3.3地表水式热泵</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_Toc12916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12</w:t>
        </w:r>
        <w:r>
          <w:rPr>
            <w:rFonts w:ascii="Times New Roman" w:eastAsia="宋体" w:hAnsi="Times New Roman"/>
            <w:kern w:val="2"/>
            <w:szCs w:val="24"/>
            <w:lang w:val="en-US" w:eastAsia="zh-CN" w:bidi="ar-SA"/>
          </w:rPr>
          <w:fldChar w:fldCharType="end"/>
        </w:r>
      </w:hyperlink>
    </w:p>
    <w:p>
      <w:pPr>
        <w:pStyle w:val="TOC3"/>
        <w:tabs>
          <w:tab w:val="right" w:leader="dot" w:pos="8221"/>
        </w:tabs>
        <w:rPr>
          <w:rFonts w:ascii="Times New Roman" w:eastAsia="宋体" w:hAnsi="Times New Roman"/>
          <w:kern w:val="2"/>
          <w:szCs w:val="24"/>
          <w:lang w:val="en-US" w:eastAsia="zh-CN" w:bidi="ar-SA"/>
        </w:rPr>
      </w:pPr>
      <w:hyperlink w:anchor="_Toc23616" w:history="1">
        <w:r>
          <w:rPr>
            <w:rFonts w:ascii="Times New Roman" w:eastAsia="宋体" w:hAnsi="Times New Roman" w:hint="eastAsia"/>
            <w:kern w:val="2"/>
            <w:szCs w:val="24"/>
            <w:lang w:val="en-US" w:eastAsia="zh-CN" w:bidi="ar-SA"/>
          </w:rPr>
          <w:t>3.3.4地源热泵系统原理</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_Toc23616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12</w:t>
        </w:r>
        <w:r>
          <w:rPr>
            <w:rFonts w:ascii="Times New Roman" w:eastAsia="宋体" w:hAnsi="Times New Roman"/>
            <w:kern w:val="2"/>
            <w:szCs w:val="24"/>
            <w:lang w:val="en-US" w:eastAsia="zh-CN" w:bidi="ar-SA"/>
          </w:rPr>
          <w:fldChar w:fldCharType="end"/>
        </w:r>
      </w:hyperlink>
    </w:p>
    <w:p>
      <w:pPr>
        <w:pStyle w:val="TOC3"/>
        <w:tabs>
          <w:tab w:val="right" w:leader="dot" w:pos="8221"/>
        </w:tabs>
        <w:rPr>
          <w:rFonts w:ascii="Times New Roman" w:eastAsia="宋体" w:hAnsi="Times New Roman"/>
          <w:kern w:val="2"/>
          <w:szCs w:val="24"/>
          <w:lang w:val="en-US" w:eastAsia="zh-CN" w:bidi="ar-SA"/>
        </w:rPr>
      </w:pPr>
      <w:hyperlink w:anchor="_Toc13328" w:history="1">
        <w:r>
          <w:rPr>
            <w:rFonts w:ascii="Times New Roman" w:eastAsia="宋体" w:hAnsi="Times New Roman" w:hint="eastAsia"/>
            <w:kern w:val="2"/>
            <w:szCs w:val="24"/>
            <w:lang w:val="en-US" w:eastAsia="zh-CN" w:bidi="ar-SA"/>
          </w:rPr>
          <w:t>3.3.5地源热泵优点</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_Toc13328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13</w:t>
        </w:r>
        <w:r>
          <w:rPr>
            <w:rFonts w:ascii="Times New Roman" w:eastAsia="宋体" w:hAnsi="Times New Roman"/>
            <w:kern w:val="2"/>
            <w:szCs w:val="24"/>
            <w:lang w:val="en-US" w:eastAsia="zh-CN" w:bidi="ar-SA"/>
          </w:rPr>
          <w:fldChar w:fldCharType="end"/>
        </w:r>
      </w:hyperlink>
    </w:p>
    <w:p>
      <w:pPr>
        <w:pStyle w:val="TOC1"/>
        <w:tabs>
          <w:tab w:val="right" w:leader="dot" w:pos="8221"/>
        </w:tabs>
        <w:rPr>
          <w:rFonts w:ascii="Times New Roman" w:eastAsia="宋体" w:hAnsi="Times New Roman"/>
          <w:kern w:val="2"/>
          <w:szCs w:val="24"/>
          <w:lang w:val="en-US" w:eastAsia="zh-CN" w:bidi="ar-SA"/>
        </w:rPr>
      </w:pPr>
      <w:hyperlink w:anchor="_Toc1210" w:history="1">
        <w:r>
          <w:rPr>
            <w:rFonts w:ascii="Times New Roman" w:eastAsia="宋体" w:hAnsi="Times New Roman" w:hint="eastAsia"/>
            <w:bCs/>
            <w:kern w:val="2"/>
            <w:szCs w:val="24"/>
            <w:lang w:val="en-US" w:eastAsia="zh-CN" w:bidi="ar-SA"/>
          </w:rPr>
          <w:t>四 烧结生产工艺</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_Toc1210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15</w:t>
        </w:r>
        <w:r>
          <w:rPr>
            <w:rFonts w:ascii="Times New Roman" w:eastAsia="宋体" w:hAnsi="Times New Roman"/>
            <w:kern w:val="2"/>
            <w:szCs w:val="24"/>
            <w:lang w:val="en-US" w:eastAsia="zh-CN" w:bidi="ar-SA"/>
          </w:rPr>
          <w:fldChar w:fldCharType="end"/>
        </w:r>
      </w:hyperlink>
    </w:p>
    <w:p>
      <w:pPr>
        <w:pStyle w:val="TOC2"/>
        <w:tabs>
          <w:tab w:val="right" w:leader="dot" w:pos="8221"/>
        </w:tabs>
        <w:rPr>
          <w:rFonts w:ascii="Times New Roman" w:eastAsia="宋体" w:hAnsi="Times New Roman"/>
          <w:kern w:val="2"/>
          <w:szCs w:val="24"/>
          <w:lang w:val="en-US" w:eastAsia="zh-CN" w:bidi="ar-SA"/>
        </w:rPr>
      </w:pPr>
      <w:hyperlink w:anchor="_Toc17248" w:history="1">
        <w:r>
          <w:rPr>
            <w:rFonts w:ascii="Times New Roman" w:eastAsia="宋体" w:hAnsi="Times New Roman" w:hint="eastAsia"/>
            <w:kern w:val="2"/>
            <w:szCs w:val="24"/>
            <w:lang w:val="en-US" w:eastAsia="zh-CN" w:bidi="ar-SA"/>
          </w:rPr>
          <w:t>4.1烧结</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_Toc17248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15</w:t>
        </w:r>
        <w:r>
          <w:rPr>
            <w:rFonts w:ascii="Times New Roman" w:eastAsia="宋体" w:hAnsi="Times New Roman"/>
            <w:kern w:val="2"/>
            <w:szCs w:val="24"/>
            <w:lang w:val="en-US" w:eastAsia="zh-CN" w:bidi="ar-SA"/>
          </w:rPr>
          <w:fldChar w:fldCharType="end"/>
        </w:r>
      </w:hyperlink>
    </w:p>
    <w:p>
      <w:pPr>
        <w:pStyle w:val="TOC2"/>
        <w:tabs>
          <w:tab w:val="right" w:leader="dot" w:pos="8221"/>
        </w:tabs>
        <w:rPr>
          <w:rFonts w:ascii="Times New Roman" w:eastAsia="宋体" w:hAnsi="Times New Roman"/>
          <w:kern w:val="2"/>
          <w:szCs w:val="24"/>
          <w:lang w:val="en-US" w:eastAsia="zh-CN" w:bidi="ar-SA"/>
        </w:rPr>
      </w:pPr>
      <w:hyperlink w:anchor="_Toc2739" w:history="1">
        <w:r>
          <w:rPr>
            <w:rFonts w:ascii="Times New Roman" w:eastAsia="宋体" w:hAnsi="Times New Roman" w:hint="eastAsia"/>
            <w:kern w:val="2"/>
            <w:szCs w:val="24"/>
            <w:lang w:val="en-US" w:eastAsia="zh-CN" w:bidi="ar-SA"/>
          </w:rPr>
          <w:t>4.2烧结厂工艺流程</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_Toc2739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15</w:t>
        </w:r>
        <w:r>
          <w:rPr>
            <w:rFonts w:ascii="Times New Roman" w:eastAsia="宋体" w:hAnsi="Times New Roman"/>
            <w:kern w:val="2"/>
            <w:szCs w:val="24"/>
            <w:lang w:val="en-US" w:eastAsia="zh-CN" w:bidi="ar-SA"/>
          </w:rPr>
          <w:fldChar w:fldCharType="end"/>
        </w:r>
      </w:hyperlink>
    </w:p>
    <w:p>
      <w:pPr>
        <w:pStyle w:val="TOC3"/>
        <w:tabs>
          <w:tab w:val="right" w:leader="dot" w:pos="8221"/>
        </w:tabs>
        <w:rPr>
          <w:rFonts w:ascii="Times New Roman" w:eastAsia="宋体" w:hAnsi="Times New Roman"/>
          <w:kern w:val="2"/>
          <w:szCs w:val="24"/>
          <w:lang w:val="en-US" w:eastAsia="zh-CN" w:bidi="ar-SA"/>
        </w:rPr>
      </w:pPr>
      <w:hyperlink w:anchor="_Toc11097" w:history="1">
        <w:r>
          <w:rPr>
            <w:rFonts w:ascii="Times New Roman" w:eastAsia="宋体" w:hAnsi="Times New Roman" w:hint="eastAsia"/>
            <w:kern w:val="2"/>
            <w:szCs w:val="24"/>
            <w:lang w:val="en-US" w:eastAsia="zh-CN" w:bidi="ar-SA"/>
          </w:rPr>
          <w:t>4.2.1抽风烧结工艺流程</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_Toc11097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15</w:t>
        </w:r>
        <w:r>
          <w:rPr>
            <w:rFonts w:ascii="Times New Roman" w:eastAsia="宋体" w:hAnsi="Times New Roman"/>
            <w:kern w:val="2"/>
            <w:szCs w:val="24"/>
            <w:lang w:val="en-US" w:eastAsia="zh-CN" w:bidi="ar-SA"/>
          </w:rPr>
          <w:fldChar w:fldCharType="end"/>
        </w:r>
      </w:hyperlink>
    </w:p>
    <w:p>
      <w:pPr>
        <w:pStyle w:val="TOC3"/>
        <w:tabs>
          <w:tab w:val="right" w:leader="dot" w:pos="8221"/>
        </w:tabs>
        <w:rPr>
          <w:rFonts w:ascii="Times New Roman" w:eastAsia="宋体" w:hAnsi="Times New Roman"/>
          <w:kern w:val="2"/>
          <w:szCs w:val="24"/>
          <w:lang w:val="en-US" w:eastAsia="zh-CN" w:bidi="ar-SA"/>
        </w:rPr>
      </w:pPr>
      <w:hyperlink w:anchor="_Toc9272" w:history="1">
        <w:r>
          <w:rPr>
            <w:rFonts w:ascii="Times New Roman" w:eastAsia="宋体" w:hAnsi="Times New Roman" w:hint="eastAsia"/>
            <w:kern w:val="2"/>
            <w:szCs w:val="24"/>
            <w:lang w:val="en-US" w:eastAsia="zh-CN" w:bidi="ar-SA"/>
          </w:rPr>
          <w:t>4.2.2入厂烧结原料一般要求</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_Toc9272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15</w:t>
        </w:r>
        <w:r>
          <w:rPr>
            <w:rFonts w:ascii="Times New Roman" w:eastAsia="宋体" w:hAnsi="Times New Roman"/>
            <w:kern w:val="2"/>
            <w:szCs w:val="24"/>
            <w:lang w:val="en-US" w:eastAsia="zh-CN" w:bidi="ar-SA"/>
          </w:rPr>
          <w:fldChar w:fldCharType="end"/>
        </w:r>
      </w:hyperlink>
    </w:p>
    <w:p>
      <w:pPr>
        <w:pStyle w:val="TOC3"/>
        <w:tabs>
          <w:tab w:val="right" w:leader="dot" w:pos="8221"/>
        </w:tabs>
        <w:rPr>
          <w:rFonts w:ascii="Times New Roman" w:eastAsia="宋体" w:hAnsi="Times New Roman"/>
          <w:kern w:val="2"/>
          <w:szCs w:val="24"/>
          <w:lang w:val="en-US" w:eastAsia="zh-CN" w:bidi="ar-SA"/>
        </w:rPr>
      </w:pPr>
      <w:hyperlink w:anchor="_Toc11545" w:history="1">
        <w:r>
          <w:rPr>
            <w:rFonts w:ascii="Times New Roman" w:eastAsia="宋体" w:hAnsi="Times New Roman" w:hint="eastAsia"/>
            <w:kern w:val="2"/>
            <w:szCs w:val="24"/>
            <w:lang w:val="en-US" w:eastAsia="zh-CN" w:bidi="ar-SA"/>
          </w:rPr>
          <w:t>4.2.3烧结生产</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_Toc11545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16</w:t>
        </w:r>
        <w:r>
          <w:rPr>
            <w:rFonts w:ascii="Times New Roman" w:eastAsia="宋体" w:hAnsi="Times New Roman"/>
            <w:kern w:val="2"/>
            <w:szCs w:val="24"/>
            <w:lang w:val="en-US" w:eastAsia="zh-CN" w:bidi="ar-SA"/>
          </w:rPr>
          <w:fldChar w:fldCharType="end"/>
        </w:r>
      </w:hyperlink>
    </w:p>
    <w:p>
      <w:pPr>
        <w:pStyle w:val="TOC2"/>
        <w:tabs>
          <w:tab w:val="right" w:leader="dot" w:pos="8221"/>
        </w:tabs>
        <w:rPr>
          <w:rFonts w:ascii="Times New Roman" w:eastAsia="宋体" w:hAnsi="Times New Roman"/>
          <w:kern w:val="2"/>
          <w:szCs w:val="24"/>
          <w:lang w:val="en-US" w:eastAsia="zh-CN" w:bidi="ar-SA"/>
        </w:rPr>
      </w:pPr>
      <w:hyperlink w:anchor="_Toc27688" w:history="1">
        <w:r>
          <w:rPr>
            <w:rFonts w:ascii="Times New Roman" w:eastAsia="宋体" w:hAnsi="Times New Roman" w:hint="eastAsia"/>
            <w:kern w:val="2"/>
            <w:szCs w:val="24"/>
            <w:lang w:val="en-US" w:eastAsia="zh-CN" w:bidi="ar-SA"/>
          </w:rPr>
          <w:t>4.3烧结厂除尘系统</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_Toc27688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19</w:t>
        </w:r>
        <w:r>
          <w:rPr>
            <w:rFonts w:ascii="Times New Roman" w:eastAsia="宋体" w:hAnsi="Times New Roman"/>
            <w:kern w:val="2"/>
            <w:szCs w:val="24"/>
            <w:lang w:val="en-US" w:eastAsia="zh-CN" w:bidi="ar-SA"/>
          </w:rPr>
          <w:fldChar w:fldCharType="end"/>
        </w:r>
      </w:hyperlink>
    </w:p>
    <w:p>
      <w:pPr>
        <w:pStyle w:val="TOC1"/>
        <w:tabs>
          <w:tab w:val="right" w:leader="dot" w:pos="8221"/>
        </w:tabs>
        <w:rPr>
          <w:rFonts w:ascii="Times New Roman" w:eastAsia="宋体" w:hAnsi="Times New Roman"/>
          <w:kern w:val="2"/>
          <w:szCs w:val="24"/>
          <w:lang w:val="en-US" w:eastAsia="zh-CN" w:bidi="ar-SA"/>
        </w:rPr>
      </w:pPr>
      <w:hyperlink w:anchor="_Toc17750" w:history="1">
        <w:r>
          <w:rPr>
            <w:rFonts w:ascii="Times New Roman" w:eastAsia="宋体" w:hAnsi="Times New Roman" w:hint="eastAsia"/>
            <w:kern w:val="2"/>
            <w:szCs w:val="24"/>
            <w:lang w:val="en-US" w:eastAsia="zh-CN" w:bidi="ar-SA"/>
          </w:rPr>
          <w:t>五  武钢高炉炼铁厂</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_Toc17750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20</w:t>
        </w:r>
        <w:r>
          <w:rPr>
            <w:rFonts w:ascii="Times New Roman" w:eastAsia="宋体" w:hAnsi="Times New Roman"/>
            <w:kern w:val="2"/>
            <w:szCs w:val="24"/>
            <w:lang w:val="en-US" w:eastAsia="zh-CN" w:bidi="ar-SA"/>
          </w:rPr>
          <w:fldChar w:fldCharType="end"/>
        </w:r>
      </w:hyperlink>
    </w:p>
    <w:p>
      <w:pPr>
        <w:pStyle w:val="TOC2"/>
        <w:tabs>
          <w:tab w:val="right" w:leader="dot" w:pos="8221"/>
        </w:tabs>
        <w:rPr>
          <w:rFonts w:ascii="Times New Roman" w:eastAsia="宋体" w:hAnsi="Times New Roman"/>
          <w:kern w:val="2"/>
          <w:szCs w:val="24"/>
          <w:lang w:val="en-US" w:eastAsia="zh-CN" w:bidi="ar-SA"/>
        </w:rPr>
      </w:pPr>
      <w:hyperlink w:anchor="_Toc19567" w:history="1">
        <w:r>
          <w:rPr>
            <w:rFonts w:ascii="Times New Roman" w:eastAsia="宋体" w:hAnsi="Times New Roman" w:hint="eastAsia"/>
            <w:kern w:val="2"/>
            <w:szCs w:val="24"/>
            <w:lang w:val="en-US" w:eastAsia="zh-CN" w:bidi="ar-SA"/>
          </w:rPr>
          <w:t>5.1高炉炼铁原理</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_Toc19567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20</w:t>
        </w:r>
        <w:r>
          <w:rPr>
            <w:rFonts w:ascii="Times New Roman" w:eastAsia="宋体" w:hAnsi="Times New Roman"/>
            <w:kern w:val="2"/>
            <w:szCs w:val="24"/>
            <w:lang w:val="en-US" w:eastAsia="zh-CN" w:bidi="ar-SA"/>
          </w:rPr>
          <w:fldChar w:fldCharType="end"/>
        </w:r>
      </w:hyperlink>
    </w:p>
    <w:p>
      <w:pPr>
        <w:pStyle w:val="TOC2"/>
        <w:tabs>
          <w:tab w:val="right" w:leader="dot" w:pos="8221"/>
        </w:tabs>
        <w:rPr>
          <w:rFonts w:ascii="Times New Roman" w:eastAsia="宋体" w:hAnsi="Times New Roman"/>
          <w:kern w:val="2"/>
          <w:szCs w:val="24"/>
          <w:lang w:val="en-US" w:eastAsia="zh-CN" w:bidi="ar-SA"/>
        </w:rPr>
      </w:pPr>
      <w:hyperlink w:anchor="_Toc15915" w:history="1">
        <w:r>
          <w:rPr>
            <w:rFonts w:ascii="Times New Roman" w:eastAsia="宋体" w:hAnsi="Times New Roman" w:hint="eastAsia"/>
            <w:kern w:val="2"/>
            <w:szCs w:val="24"/>
            <w:lang w:val="en-US" w:eastAsia="zh-CN" w:bidi="ar-SA"/>
          </w:rPr>
          <w:t>5.2高炉除尘器</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_Toc15915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21</w:t>
        </w:r>
        <w:r>
          <w:rPr>
            <w:rFonts w:ascii="Times New Roman" w:eastAsia="宋体" w:hAnsi="Times New Roman"/>
            <w:kern w:val="2"/>
            <w:szCs w:val="24"/>
            <w:lang w:val="en-US" w:eastAsia="zh-CN" w:bidi="ar-SA"/>
          </w:rPr>
          <w:fldChar w:fldCharType="end"/>
        </w:r>
      </w:hyperlink>
    </w:p>
    <w:p>
      <w:pPr>
        <w:pStyle w:val="TOC3"/>
        <w:tabs>
          <w:tab w:val="right" w:leader="dot" w:pos="8221"/>
        </w:tabs>
        <w:rPr>
          <w:rFonts w:ascii="Times New Roman" w:eastAsia="宋体" w:hAnsi="Times New Roman"/>
          <w:kern w:val="2"/>
          <w:szCs w:val="24"/>
          <w:lang w:val="en-US" w:eastAsia="zh-CN" w:bidi="ar-SA"/>
        </w:rPr>
      </w:pPr>
      <w:hyperlink w:anchor="_Toc22290" w:history="1">
        <w:r>
          <w:rPr>
            <w:rFonts w:ascii="Times New Roman" w:eastAsia="宋体" w:hAnsi="Times New Roman" w:hint="eastAsia"/>
            <w:kern w:val="2"/>
            <w:szCs w:val="24"/>
            <w:lang w:val="en-US" w:eastAsia="zh-CN" w:bidi="ar-SA"/>
          </w:rPr>
          <w:t>5.2.1高炉煤气粗除尘</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_Toc22290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21</w:t>
        </w:r>
        <w:r>
          <w:rPr>
            <w:rFonts w:ascii="Times New Roman" w:eastAsia="宋体" w:hAnsi="Times New Roman"/>
            <w:kern w:val="2"/>
            <w:szCs w:val="24"/>
            <w:lang w:val="en-US" w:eastAsia="zh-CN" w:bidi="ar-SA"/>
          </w:rPr>
          <w:fldChar w:fldCharType="end"/>
        </w:r>
      </w:hyperlink>
    </w:p>
    <w:p>
      <w:pPr>
        <w:pStyle w:val="TOC3"/>
        <w:tabs>
          <w:tab w:val="right" w:leader="dot" w:pos="8221"/>
        </w:tabs>
        <w:rPr>
          <w:rFonts w:ascii="Times New Roman" w:eastAsia="宋体" w:hAnsi="Times New Roman"/>
          <w:kern w:val="2"/>
          <w:szCs w:val="24"/>
          <w:lang w:val="en-US" w:eastAsia="zh-CN" w:bidi="ar-SA"/>
        </w:rPr>
      </w:pPr>
      <w:hyperlink w:anchor="_Toc30842" w:history="1">
        <w:r>
          <w:rPr>
            <w:rFonts w:ascii="Times New Roman" w:eastAsia="宋体" w:hAnsi="Times New Roman" w:hint="eastAsia"/>
            <w:kern w:val="2"/>
            <w:szCs w:val="24"/>
            <w:lang w:val="en-US" w:eastAsia="zh-CN" w:bidi="ar-SA"/>
          </w:rPr>
          <w:t>5.2.2炉顶煤气精除尘</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_Toc30842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21</w:t>
        </w:r>
        <w:r>
          <w:rPr>
            <w:rFonts w:ascii="Times New Roman" w:eastAsia="宋体" w:hAnsi="Times New Roman"/>
            <w:kern w:val="2"/>
            <w:szCs w:val="24"/>
            <w:lang w:val="en-US" w:eastAsia="zh-CN" w:bidi="ar-SA"/>
          </w:rPr>
          <w:fldChar w:fldCharType="end"/>
        </w:r>
      </w:hyperlink>
    </w:p>
    <w:p>
      <w:pPr>
        <w:pStyle w:val="TOC2"/>
        <w:tabs>
          <w:tab w:val="right" w:leader="dot" w:pos="8221"/>
        </w:tabs>
        <w:rPr>
          <w:rFonts w:ascii="Times New Roman" w:eastAsia="宋体" w:hAnsi="Times New Roman"/>
          <w:kern w:val="2"/>
          <w:szCs w:val="24"/>
          <w:lang w:val="en-US" w:eastAsia="zh-CN" w:bidi="ar-SA"/>
        </w:rPr>
      </w:pPr>
      <w:hyperlink w:anchor="_Toc27796" w:history="1">
        <w:r>
          <w:rPr>
            <w:rFonts w:ascii="Times New Roman" w:eastAsia="宋体" w:hAnsi="Times New Roman" w:hint="eastAsia"/>
            <w:kern w:val="2"/>
            <w:szCs w:val="24"/>
            <w:lang w:val="en-US" w:eastAsia="zh-CN" w:bidi="ar-SA"/>
          </w:rPr>
          <w:t>5.3干式除尘器的特点及使用</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_Toc27796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22</w:t>
        </w:r>
        <w:r>
          <w:rPr>
            <w:rFonts w:ascii="Times New Roman" w:eastAsia="宋体" w:hAnsi="Times New Roman"/>
            <w:kern w:val="2"/>
            <w:szCs w:val="24"/>
            <w:lang w:val="en-US" w:eastAsia="zh-CN" w:bidi="ar-SA"/>
          </w:rPr>
          <w:fldChar w:fldCharType="end"/>
        </w:r>
      </w:hyperlink>
    </w:p>
    <w:p>
      <w:pPr>
        <w:pStyle w:val="TOC2"/>
        <w:tabs>
          <w:tab w:val="right" w:leader="dot" w:pos="8221"/>
        </w:tabs>
        <w:rPr>
          <w:rFonts w:ascii="Times New Roman" w:eastAsia="宋体" w:hAnsi="Times New Roman"/>
          <w:kern w:val="2"/>
          <w:szCs w:val="24"/>
          <w:lang w:val="en-US" w:eastAsia="zh-CN" w:bidi="ar-SA"/>
        </w:rPr>
      </w:pPr>
      <w:hyperlink w:anchor="_Toc28994" w:history="1">
        <w:r>
          <w:rPr>
            <w:rFonts w:ascii="Times New Roman" w:eastAsia="宋体" w:hAnsi="Times New Roman" w:hint="eastAsia"/>
            <w:kern w:val="2"/>
            <w:szCs w:val="24"/>
            <w:lang w:val="en-US" w:eastAsia="zh-CN" w:bidi="ar-SA"/>
          </w:rPr>
          <w:t>5.4R型文丘里管洗涤装置</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_Toc28994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22</w:t>
        </w:r>
        <w:r>
          <w:rPr>
            <w:rFonts w:ascii="Times New Roman" w:eastAsia="宋体" w:hAnsi="Times New Roman"/>
            <w:kern w:val="2"/>
            <w:szCs w:val="24"/>
            <w:lang w:val="en-US" w:eastAsia="zh-CN" w:bidi="ar-SA"/>
          </w:rPr>
          <w:fldChar w:fldCharType="end"/>
        </w:r>
      </w:hyperlink>
    </w:p>
    <w:p>
      <w:pPr>
        <w:pStyle w:val="TOC1"/>
        <w:tabs>
          <w:tab w:val="right" w:leader="dot" w:pos="8221"/>
        </w:tabs>
        <w:rPr>
          <w:rFonts w:ascii="Times New Roman" w:eastAsia="宋体" w:hAnsi="Times New Roman"/>
          <w:kern w:val="2"/>
          <w:szCs w:val="24"/>
          <w:lang w:val="en-US" w:eastAsia="zh-CN" w:bidi="ar-SA"/>
        </w:rPr>
      </w:pPr>
      <w:hyperlink w:anchor="_Toc17015" w:history="1">
        <w:r>
          <w:rPr>
            <w:rFonts w:ascii="Times New Roman" w:eastAsia="宋体" w:hAnsi="Times New Roman" w:hint="eastAsia"/>
            <w:bCs/>
            <w:kern w:val="2"/>
            <w:szCs w:val="24"/>
            <w:lang w:val="en-US" w:eastAsia="zh-CN" w:bidi="ar-SA"/>
          </w:rPr>
          <w:t>六  武汉新世界制冷工业有限公司</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_Toc17015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23</w:t>
        </w:r>
        <w:r>
          <w:rPr>
            <w:rFonts w:ascii="Times New Roman" w:eastAsia="宋体" w:hAnsi="Times New Roman"/>
            <w:kern w:val="2"/>
            <w:szCs w:val="24"/>
            <w:lang w:val="en-US" w:eastAsia="zh-CN" w:bidi="ar-SA"/>
          </w:rPr>
          <w:fldChar w:fldCharType="end"/>
        </w:r>
      </w:hyperlink>
    </w:p>
    <w:p>
      <w:pPr>
        <w:pStyle w:val="TOC2"/>
        <w:tabs>
          <w:tab w:val="right" w:leader="dot" w:pos="8221"/>
        </w:tabs>
        <w:rPr>
          <w:rFonts w:ascii="Times New Roman" w:eastAsia="宋体" w:hAnsi="Times New Roman"/>
          <w:kern w:val="2"/>
          <w:szCs w:val="24"/>
          <w:lang w:val="en-US" w:eastAsia="zh-CN" w:bidi="ar-SA"/>
        </w:rPr>
      </w:pPr>
      <w:hyperlink w:anchor="_Toc27273" w:history="1">
        <w:r>
          <w:rPr>
            <w:rFonts w:ascii="Times New Roman" w:eastAsia="宋体" w:hAnsi="Times New Roman" w:hint="eastAsia"/>
            <w:kern w:val="2"/>
            <w:szCs w:val="24"/>
            <w:lang w:val="en-US" w:eastAsia="zh-CN" w:bidi="ar-SA"/>
          </w:rPr>
          <w:t>6.1公司概况</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_Toc27273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23</w:t>
        </w:r>
        <w:r>
          <w:rPr>
            <w:rFonts w:ascii="Times New Roman" w:eastAsia="宋体" w:hAnsi="Times New Roman"/>
            <w:kern w:val="2"/>
            <w:szCs w:val="24"/>
            <w:lang w:val="en-US" w:eastAsia="zh-CN" w:bidi="ar-SA"/>
          </w:rPr>
          <w:fldChar w:fldCharType="end"/>
        </w:r>
      </w:hyperlink>
    </w:p>
    <w:p>
      <w:pPr>
        <w:pStyle w:val="TOC2"/>
        <w:tabs>
          <w:tab w:val="right" w:leader="dot" w:pos="8221"/>
        </w:tabs>
        <w:rPr>
          <w:rFonts w:ascii="Times New Roman" w:eastAsia="宋体" w:hAnsi="Times New Roman"/>
          <w:kern w:val="2"/>
          <w:szCs w:val="24"/>
          <w:lang w:val="en-US" w:eastAsia="zh-CN" w:bidi="ar-SA"/>
        </w:rPr>
      </w:pPr>
      <w:hyperlink w:anchor="_Toc13039" w:history="1">
        <w:r>
          <w:rPr>
            <w:rFonts w:ascii="Times New Roman" w:eastAsia="宋体" w:hAnsi="Times New Roman" w:hint="eastAsia"/>
            <w:kern w:val="2"/>
            <w:szCs w:val="24"/>
            <w:lang w:val="en-US" w:eastAsia="zh-CN" w:bidi="ar-SA"/>
          </w:rPr>
          <w:t>6.2主要产品</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_Toc13039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24</w:t>
        </w:r>
        <w:r>
          <w:rPr>
            <w:rFonts w:ascii="Times New Roman" w:eastAsia="宋体" w:hAnsi="Times New Roman"/>
            <w:kern w:val="2"/>
            <w:szCs w:val="24"/>
            <w:lang w:val="en-US" w:eastAsia="zh-CN" w:bidi="ar-SA"/>
          </w:rPr>
          <w:fldChar w:fldCharType="end"/>
        </w:r>
      </w:hyperlink>
    </w:p>
    <w:p>
      <w:pPr>
        <w:pStyle w:val="TOC3"/>
        <w:tabs>
          <w:tab w:val="right" w:leader="dot" w:pos="8221"/>
        </w:tabs>
        <w:rPr>
          <w:rFonts w:ascii="Times New Roman" w:eastAsia="宋体" w:hAnsi="Times New Roman"/>
          <w:kern w:val="2"/>
          <w:szCs w:val="24"/>
          <w:lang w:val="en-US" w:eastAsia="zh-CN" w:bidi="ar-SA"/>
        </w:rPr>
      </w:pPr>
      <w:hyperlink w:anchor="_Toc7384" w:history="1">
        <w:r>
          <w:rPr>
            <w:rFonts w:ascii="Times New Roman" w:eastAsia="宋体" w:hAnsi="Times New Roman" w:hint="eastAsia"/>
            <w:kern w:val="2"/>
            <w:szCs w:val="24"/>
            <w:lang w:val="en-US" w:eastAsia="zh-CN" w:bidi="ar-SA"/>
          </w:rPr>
          <w:t>6.2.1螺杆式制冷压缩机</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_Toc7384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24</w:t>
        </w:r>
        <w:r>
          <w:rPr>
            <w:rFonts w:ascii="Times New Roman" w:eastAsia="宋体" w:hAnsi="Times New Roman"/>
            <w:kern w:val="2"/>
            <w:szCs w:val="24"/>
            <w:lang w:val="en-US" w:eastAsia="zh-CN" w:bidi="ar-SA"/>
          </w:rPr>
          <w:fldChar w:fldCharType="end"/>
        </w:r>
      </w:hyperlink>
    </w:p>
    <w:p>
      <w:pPr>
        <w:pStyle w:val="TOC3"/>
        <w:tabs>
          <w:tab w:val="right" w:leader="dot" w:pos="8221"/>
        </w:tabs>
        <w:rPr>
          <w:rFonts w:ascii="Times New Roman" w:eastAsia="宋体" w:hAnsi="Times New Roman"/>
          <w:kern w:val="2"/>
          <w:szCs w:val="24"/>
          <w:lang w:val="en-US" w:eastAsia="zh-CN" w:bidi="ar-SA"/>
        </w:rPr>
      </w:pPr>
      <w:hyperlink w:anchor="_Toc18175" w:history="1">
        <w:r>
          <w:rPr>
            <w:rFonts w:ascii="Times New Roman" w:eastAsia="宋体" w:hAnsi="Times New Roman" w:hint="eastAsia"/>
            <w:kern w:val="2"/>
            <w:szCs w:val="24"/>
            <w:lang w:val="en-US" w:eastAsia="zh-CN" w:bidi="ar-SA"/>
          </w:rPr>
          <w:t>6.2.2结构</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_Toc18175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24</w:t>
        </w:r>
        <w:r>
          <w:rPr>
            <w:rFonts w:ascii="Times New Roman" w:eastAsia="宋体" w:hAnsi="Times New Roman"/>
            <w:kern w:val="2"/>
            <w:szCs w:val="24"/>
            <w:lang w:val="en-US" w:eastAsia="zh-CN" w:bidi="ar-SA"/>
          </w:rPr>
          <w:fldChar w:fldCharType="end"/>
        </w:r>
      </w:hyperlink>
    </w:p>
    <w:p>
      <w:pPr>
        <w:pStyle w:val="TOC2"/>
        <w:tabs>
          <w:tab w:val="right" w:leader="dot" w:pos="8221"/>
        </w:tabs>
        <w:rPr>
          <w:rFonts w:ascii="Times New Roman" w:eastAsia="宋体" w:hAnsi="Times New Roman"/>
          <w:kern w:val="2"/>
          <w:szCs w:val="24"/>
          <w:lang w:val="en-US" w:eastAsia="zh-CN" w:bidi="ar-SA"/>
        </w:rPr>
      </w:pPr>
      <w:hyperlink w:anchor="_Toc15704" w:history="1">
        <w:r>
          <w:rPr>
            <w:rFonts w:ascii="Times New Roman" w:eastAsia="宋体" w:hAnsi="Times New Roman" w:hint="eastAsia"/>
            <w:kern w:val="2"/>
            <w:szCs w:val="24"/>
            <w:lang w:val="en-US" w:eastAsia="zh-CN" w:bidi="ar-SA"/>
          </w:rPr>
          <w:t>6.3螺杆式制冷冷水机组</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_Toc15704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25</w:t>
        </w:r>
        <w:r>
          <w:rPr>
            <w:rFonts w:ascii="Times New Roman" w:eastAsia="宋体" w:hAnsi="Times New Roman"/>
            <w:kern w:val="2"/>
            <w:szCs w:val="24"/>
            <w:lang w:val="en-US" w:eastAsia="zh-CN" w:bidi="ar-SA"/>
          </w:rPr>
          <w:fldChar w:fldCharType="end"/>
        </w:r>
      </w:hyperlink>
    </w:p>
    <w:p>
      <w:pPr>
        <w:pStyle w:val="TOC3"/>
        <w:tabs>
          <w:tab w:val="right" w:leader="dot" w:pos="8221"/>
        </w:tabs>
        <w:rPr>
          <w:rFonts w:ascii="Times New Roman" w:eastAsia="宋体" w:hAnsi="Times New Roman"/>
          <w:kern w:val="2"/>
          <w:szCs w:val="24"/>
          <w:lang w:val="en-US" w:eastAsia="zh-CN" w:bidi="ar-SA"/>
        </w:rPr>
      </w:pPr>
      <w:hyperlink w:anchor="_Toc13967" w:history="1">
        <w:r>
          <w:rPr>
            <w:rFonts w:ascii="Times New Roman" w:eastAsia="宋体" w:hAnsi="Times New Roman" w:hint="eastAsia"/>
            <w:kern w:val="2"/>
            <w:szCs w:val="24"/>
            <w:lang w:val="en-US" w:eastAsia="zh-CN" w:bidi="ar-SA"/>
          </w:rPr>
          <w:t>6.3.1 概念</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_Toc13967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25</w:t>
        </w:r>
        <w:r>
          <w:rPr>
            <w:rFonts w:ascii="Times New Roman" w:eastAsia="宋体" w:hAnsi="Times New Roman"/>
            <w:kern w:val="2"/>
            <w:szCs w:val="24"/>
            <w:lang w:val="en-US" w:eastAsia="zh-CN" w:bidi="ar-SA"/>
          </w:rPr>
          <w:fldChar w:fldCharType="end"/>
        </w:r>
      </w:hyperlink>
    </w:p>
    <w:p>
      <w:pPr>
        <w:pStyle w:val="TOC3"/>
        <w:tabs>
          <w:tab w:val="right" w:leader="dot" w:pos="8221"/>
        </w:tabs>
        <w:rPr>
          <w:rFonts w:ascii="Times New Roman" w:eastAsia="宋体" w:hAnsi="Times New Roman"/>
          <w:kern w:val="2"/>
          <w:szCs w:val="24"/>
          <w:lang w:val="en-US" w:eastAsia="zh-CN" w:bidi="ar-SA"/>
        </w:rPr>
      </w:pPr>
      <w:hyperlink w:anchor="_Toc17936" w:history="1">
        <w:r>
          <w:rPr>
            <w:rFonts w:ascii="Times New Roman" w:eastAsia="宋体" w:hAnsi="Times New Roman" w:hint="eastAsia"/>
            <w:kern w:val="2"/>
            <w:szCs w:val="24"/>
            <w:lang w:val="en-US" w:eastAsia="zh-CN" w:bidi="ar-SA"/>
          </w:rPr>
          <w:t>6.3.2工作原理</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_Toc17936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26</w:t>
        </w:r>
        <w:r>
          <w:rPr>
            <w:rFonts w:ascii="Times New Roman" w:eastAsia="宋体" w:hAnsi="Times New Roman"/>
            <w:kern w:val="2"/>
            <w:szCs w:val="24"/>
            <w:lang w:val="en-US" w:eastAsia="zh-CN" w:bidi="ar-SA"/>
          </w:rPr>
          <w:fldChar w:fldCharType="end"/>
        </w:r>
      </w:hyperlink>
    </w:p>
    <w:p>
      <w:pPr>
        <w:pStyle w:val="TOC3"/>
        <w:tabs>
          <w:tab w:val="right" w:leader="dot" w:pos="8221"/>
        </w:tabs>
        <w:rPr>
          <w:rFonts w:ascii="Times New Roman" w:eastAsia="宋体" w:hAnsi="Times New Roman"/>
          <w:kern w:val="2"/>
          <w:szCs w:val="24"/>
          <w:lang w:val="en-US" w:eastAsia="zh-CN" w:bidi="ar-SA"/>
        </w:rPr>
      </w:pPr>
      <w:hyperlink w:anchor="_Toc13899" w:history="1">
        <w:r>
          <w:rPr>
            <w:rFonts w:ascii="Times New Roman" w:eastAsia="宋体" w:hAnsi="Times New Roman" w:hint="eastAsia"/>
            <w:kern w:val="2"/>
            <w:szCs w:val="24"/>
            <w:lang w:val="en-US" w:eastAsia="zh-CN" w:bidi="ar-SA"/>
          </w:rPr>
          <w:t>6.3.3分类</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_Toc13899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26</w:t>
        </w:r>
        <w:r>
          <w:rPr>
            <w:rFonts w:ascii="Times New Roman" w:eastAsia="宋体" w:hAnsi="Times New Roman"/>
            <w:kern w:val="2"/>
            <w:szCs w:val="24"/>
            <w:lang w:val="en-US" w:eastAsia="zh-CN" w:bidi="ar-SA"/>
          </w:rPr>
          <w:fldChar w:fldCharType="end"/>
        </w:r>
      </w:hyperlink>
    </w:p>
    <w:p>
      <w:pPr>
        <w:pStyle w:val="TOC1"/>
        <w:tabs>
          <w:tab w:val="right" w:leader="dot" w:pos="8221"/>
        </w:tabs>
        <w:rPr>
          <w:rFonts w:ascii="Times New Roman" w:eastAsia="宋体" w:hAnsi="Times New Roman"/>
          <w:kern w:val="2"/>
          <w:szCs w:val="24"/>
          <w:lang w:val="en-US" w:eastAsia="zh-CN" w:bidi="ar-SA"/>
        </w:rPr>
        <w:sectPr>
          <w:headerReference w:type="default" r:id="rId6"/>
          <w:footerReference w:type="default" r:id="rId7"/>
          <w:type w:val="nextPage"/>
          <w:pgSz w:w="10433" w:h="14742"/>
          <w:pgMar w:top="1474" w:right="1021" w:bottom="737" w:left="1191" w:header="1134" w:footer="567" w:gutter="0"/>
          <w:pgNumType w:fmt="decimal" w:start="1"/>
          <w:cols w:space="708"/>
          <w:titlePg w:val="0"/>
          <w:docGrid w:type="lines" w:linePitch="312"/>
        </w:sectPr>
      </w:pPr>
      <w:hyperlink w:anchor="_Toc6357" w:history="1">
        <w:r>
          <w:rPr>
            <w:rFonts w:ascii="Times New Roman" w:eastAsia="宋体" w:hAnsi="Times New Roman" w:hint="eastAsia"/>
            <w:bCs/>
            <w:kern w:val="2"/>
            <w:szCs w:val="24"/>
            <w:lang w:val="en-US" w:eastAsia="zh-CN" w:bidi="ar-SA"/>
          </w:rPr>
          <w:t>七  焦化厂</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_Toc6357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27</w:t>
        </w:r>
        <w:r>
          <w:rPr>
            <w:rFonts w:ascii="Times New Roman" w:eastAsia="宋体" w:hAnsi="Times New Roman"/>
            <w:kern w:val="2"/>
            <w:szCs w:val="24"/>
            <w:lang w:val="en-US" w:eastAsia="zh-CN" w:bidi="ar-SA"/>
          </w:rPr>
          <w:fldChar w:fldCharType="end"/>
        </w:r>
      </w:hyperlink>
    </w:p>
    <w:p>
      <w:pPr>
        <w:pStyle w:val="TOC2"/>
        <w:tabs>
          <w:tab w:val="right" w:leader="dot" w:pos="8221"/>
        </w:tabs>
        <w:rPr>
          <w:rFonts w:ascii="Times New Roman" w:eastAsia="宋体" w:hAnsi="Times New Roman"/>
          <w:kern w:val="2"/>
          <w:szCs w:val="24"/>
          <w:lang w:val="en-US" w:eastAsia="zh-CN" w:bidi="ar-SA"/>
        </w:rPr>
      </w:pPr>
      <w:hyperlink w:anchor="_Toc26941" w:history="1">
        <w:r>
          <w:rPr>
            <w:rFonts w:ascii="Times New Roman" w:eastAsia="宋体" w:hAnsi="Times New Roman" w:hint="eastAsia"/>
            <w:kern w:val="2"/>
            <w:szCs w:val="24"/>
            <w:lang w:val="en-US" w:eastAsia="zh-CN" w:bidi="ar-SA"/>
          </w:rPr>
          <w:t>7.1炼焦车间生产工艺简介</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_Toc26941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27</w:t>
        </w:r>
        <w:r>
          <w:rPr>
            <w:rFonts w:ascii="Times New Roman" w:eastAsia="宋体" w:hAnsi="Times New Roman"/>
            <w:kern w:val="2"/>
            <w:szCs w:val="24"/>
            <w:lang w:val="en-US" w:eastAsia="zh-CN" w:bidi="ar-SA"/>
          </w:rPr>
          <w:fldChar w:fldCharType="end"/>
        </w:r>
      </w:hyperlink>
    </w:p>
    <w:p>
      <w:pPr>
        <w:pStyle w:val="TOC3"/>
        <w:tabs>
          <w:tab w:val="right" w:leader="dot" w:pos="8221"/>
        </w:tabs>
        <w:rPr>
          <w:rFonts w:ascii="Times New Roman" w:eastAsia="宋体" w:hAnsi="Times New Roman"/>
          <w:kern w:val="2"/>
          <w:szCs w:val="24"/>
          <w:lang w:val="en-US" w:eastAsia="zh-CN" w:bidi="ar-SA"/>
        </w:rPr>
      </w:pPr>
      <w:hyperlink w:anchor="_Toc6882" w:history="1">
        <w:r>
          <w:rPr>
            <w:rFonts w:ascii="Times New Roman" w:eastAsia="宋体" w:hAnsi="Times New Roman" w:hint="eastAsia"/>
            <w:kern w:val="2"/>
            <w:szCs w:val="24"/>
            <w:lang w:val="en-US" w:eastAsia="zh-CN" w:bidi="ar-SA"/>
          </w:rPr>
          <w:t>7.1.1备煤筛焦车间：</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_Toc6882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27</w:t>
        </w:r>
        <w:r>
          <w:rPr>
            <w:rFonts w:ascii="Times New Roman" w:eastAsia="宋体" w:hAnsi="Times New Roman"/>
            <w:kern w:val="2"/>
            <w:szCs w:val="24"/>
            <w:lang w:val="en-US" w:eastAsia="zh-CN" w:bidi="ar-SA"/>
          </w:rPr>
          <w:fldChar w:fldCharType="end"/>
        </w:r>
      </w:hyperlink>
    </w:p>
    <w:p>
      <w:pPr>
        <w:pStyle w:val="TOC3"/>
        <w:tabs>
          <w:tab w:val="right" w:leader="dot" w:pos="8221"/>
        </w:tabs>
        <w:rPr>
          <w:rFonts w:ascii="Times New Roman" w:eastAsia="宋体" w:hAnsi="Times New Roman"/>
          <w:kern w:val="2"/>
          <w:szCs w:val="24"/>
          <w:lang w:val="en-US" w:eastAsia="zh-CN" w:bidi="ar-SA"/>
        </w:rPr>
      </w:pPr>
      <w:hyperlink w:anchor="_Toc15495" w:history="1">
        <w:r>
          <w:rPr>
            <w:rFonts w:ascii="Times New Roman" w:eastAsia="宋体" w:hAnsi="Times New Roman" w:hint="eastAsia"/>
            <w:kern w:val="2"/>
            <w:szCs w:val="24"/>
            <w:lang w:val="en-US" w:eastAsia="zh-CN" w:bidi="ar-SA"/>
          </w:rPr>
          <w:t>7.1.2炼焦车间：</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_Toc15495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28</w:t>
        </w:r>
        <w:r>
          <w:rPr>
            <w:rFonts w:ascii="Times New Roman" w:eastAsia="宋体" w:hAnsi="Times New Roman"/>
            <w:kern w:val="2"/>
            <w:szCs w:val="24"/>
            <w:lang w:val="en-US" w:eastAsia="zh-CN" w:bidi="ar-SA"/>
          </w:rPr>
          <w:fldChar w:fldCharType="end"/>
        </w:r>
      </w:hyperlink>
    </w:p>
    <w:p>
      <w:pPr>
        <w:pStyle w:val="TOC2"/>
        <w:tabs>
          <w:tab w:val="right" w:leader="dot" w:pos="8221"/>
        </w:tabs>
        <w:rPr>
          <w:rFonts w:ascii="Times New Roman" w:eastAsia="宋体" w:hAnsi="Times New Roman"/>
          <w:kern w:val="2"/>
          <w:szCs w:val="24"/>
          <w:lang w:val="en-US" w:eastAsia="zh-CN" w:bidi="ar-SA"/>
        </w:rPr>
      </w:pPr>
      <w:hyperlink w:anchor="_Toc5702" w:history="1">
        <w:r>
          <w:rPr>
            <w:rFonts w:ascii="Times New Roman" w:eastAsia="宋体" w:hAnsi="Times New Roman" w:hint="eastAsia"/>
            <w:kern w:val="2"/>
            <w:szCs w:val="24"/>
            <w:lang w:val="en-US" w:eastAsia="zh-CN" w:bidi="ar-SA"/>
          </w:rPr>
          <w:t>7.2煤气净化</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_Toc5702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29</w:t>
        </w:r>
        <w:r>
          <w:rPr>
            <w:rFonts w:ascii="Times New Roman" w:eastAsia="宋体" w:hAnsi="Times New Roman"/>
            <w:kern w:val="2"/>
            <w:szCs w:val="24"/>
            <w:lang w:val="en-US" w:eastAsia="zh-CN" w:bidi="ar-SA"/>
          </w:rPr>
          <w:fldChar w:fldCharType="end"/>
        </w:r>
      </w:hyperlink>
    </w:p>
    <w:p>
      <w:pPr>
        <w:pStyle w:val="TOC2"/>
        <w:tabs>
          <w:tab w:val="right" w:leader="dot" w:pos="8221"/>
        </w:tabs>
        <w:rPr>
          <w:rFonts w:ascii="Times New Roman" w:eastAsia="宋体" w:hAnsi="Times New Roman"/>
          <w:kern w:val="2"/>
          <w:szCs w:val="24"/>
          <w:lang w:val="en-US" w:eastAsia="zh-CN" w:bidi="ar-SA"/>
        </w:rPr>
      </w:pPr>
      <w:hyperlink w:anchor="_Toc26030" w:history="1">
        <w:r>
          <w:rPr>
            <w:rFonts w:ascii="Times New Roman" w:eastAsia="宋体" w:hAnsi="Times New Roman" w:hint="eastAsia"/>
            <w:kern w:val="2"/>
            <w:szCs w:val="24"/>
            <w:lang w:val="en-US" w:eastAsia="zh-CN" w:bidi="ar-SA"/>
          </w:rPr>
          <w:t>7.3煤气除尘</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_Toc26030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29</w:t>
        </w:r>
        <w:r>
          <w:rPr>
            <w:rFonts w:ascii="Times New Roman" w:eastAsia="宋体" w:hAnsi="Times New Roman"/>
            <w:kern w:val="2"/>
            <w:szCs w:val="24"/>
            <w:lang w:val="en-US" w:eastAsia="zh-CN" w:bidi="ar-SA"/>
          </w:rPr>
          <w:fldChar w:fldCharType="end"/>
        </w:r>
      </w:hyperlink>
    </w:p>
    <w:p>
      <w:pPr>
        <w:pStyle w:val="TOC2"/>
        <w:tabs>
          <w:tab w:val="right" w:leader="dot" w:pos="8221"/>
        </w:tabs>
        <w:rPr>
          <w:rFonts w:ascii="Times New Roman" w:eastAsia="宋体" w:hAnsi="Times New Roman"/>
          <w:kern w:val="2"/>
          <w:szCs w:val="24"/>
          <w:lang w:val="en-US" w:eastAsia="zh-CN" w:bidi="ar-SA"/>
        </w:rPr>
      </w:pPr>
      <w:hyperlink w:anchor="_Toc22393" w:history="1">
        <w:r>
          <w:rPr>
            <w:rFonts w:ascii="Times New Roman" w:eastAsia="宋体" w:hAnsi="Times New Roman" w:hint="eastAsia"/>
            <w:kern w:val="2"/>
            <w:szCs w:val="24"/>
            <w:lang w:val="en-US" w:eastAsia="zh-CN" w:bidi="ar-SA"/>
          </w:rPr>
          <w:t>7.4高炉煤气干法除尘与湿法除尘工艺比较</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_Toc22393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29</w:t>
        </w:r>
        <w:r>
          <w:rPr>
            <w:rFonts w:ascii="Times New Roman" w:eastAsia="宋体" w:hAnsi="Times New Roman"/>
            <w:kern w:val="2"/>
            <w:szCs w:val="24"/>
            <w:lang w:val="en-US" w:eastAsia="zh-CN" w:bidi="ar-SA"/>
          </w:rPr>
          <w:fldChar w:fldCharType="end"/>
        </w:r>
      </w:hyperlink>
    </w:p>
    <w:p>
      <w:pPr>
        <w:pStyle w:val="TOC2"/>
        <w:tabs>
          <w:tab w:val="right" w:leader="dot" w:pos="8221"/>
        </w:tabs>
        <w:rPr>
          <w:rFonts w:ascii="Times New Roman" w:eastAsia="宋体" w:hAnsi="Times New Roman"/>
          <w:kern w:val="2"/>
          <w:szCs w:val="24"/>
          <w:lang w:val="en-US" w:eastAsia="zh-CN" w:bidi="ar-SA"/>
        </w:rPr>
      </w:pPr>
      <w:hyperlink w:anchor="_Toc16451" w:history="1">
        <w:r>
          <w:rPr>
            <w:rFonts w:ascii="Times New Roman" w:eastAsia="宋体" w:hAnsi="Times New Roman" w:hint="eastAsia"/>
            <w:kern w:val="2"/>
            <w:szCs w:val="24"/>
            <w:lang w:val="en-US" w:eastAsia="zh-CN" w:bidi="ar-SA"/>
          </w:rPr>
          <w:t>7.5 高炉煤气的净化的目的</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_Toc16451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30</w:t>
        </w:r>
        <w:r>
          <w:rPr>
            <w:rFonts w:ascii="Times New Roman" w:eastAsia="宋体" w:hAnsi="Times New Roman"/>
            <w:kern w:val="2"/>
            <w:szCs w:val="24"/>
            <w:lang w:val="en-US" w:eastAsia="zh-CN" w:bidi="ar-SA"/>
          </w:rPr>
          <w:fldChar w:fldCharType="end"/>
        </w:r>
      </w:hyperlink>
    </w:p>
    <w:p>
      <w:pPr>
        <w:pStyle w:val="TOC1"/>
        <w:tabs>
          <w:tab w:val="right" w:leader="dot" w:pos="8221"/>
        </w:tabs>
        <w:rPr>
          <w:rFonts w:ascii="Times New Roman" w:eastAsia="宋体" w:hAnsi="Times New Roman"/>
          <w:kern w:val="2"/>
          <w:szCs w:val="24"/>
          <w:lang w:val="en-US" w:eastAsia="zh-CN" w:bidi="ar-SA"/>
        </w:rPr>
      </w:pPr>
      <w:hyperlink w:anchor="_Toc28886" w:history="1">
        <w:r>
          <w:rPr>
            <w:rFonts w:ascii="Times New Roman" w:eastAsia="宋体" w:hAnsi="Times New Roman" w:hint="eastAsia"/>
            <w:bCs/>
            <w:kern w:val="2"/>
            <w:szCs w:val="24"/>
            <w:lang w:val="en-US" w:eastAsia="zh-CN" w:bidi="ar-SA"/>
          </w:rPr>
          <w:t>八  燃气</w:t>
        </w:r>
        <w:r>
          <w:rPr>
            <w:rFonts w:ascii="Times New Roman" w:eastAsia="宋体" w:hAnsi="Times New Roman" w:hint="eastAsia"/>
            <w:bCs/>
            <w:kern w:val="2"/>
            <w:szCs w:val="24"/>
            <w:lang w:val="en-US" w:eastAsia="zh-CN" w:bidi="ar-SA"/>
          </w:rPr>
          <w:t>—</w:t>
        </w:r>
        <w:r>
          <w:rPr>
            <w:rFonts w:ascii="Times New Roman" w:eastAsia="宋体" w:hAnsi="Times New Roman" w:hint="eastAsia"/>
            <w:bCs/>
            <w:kern w:val="2"/>
            <w:szCs w:val="24"/>
            <w:lang w:val="en-US" w:eastAsia="zh-CN" w:bidi="ar-SA"/>
          </w:rPr>
          <w:t>蒸汽联合发电厂</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_Toc28886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31</w:t>
        </w:r>
        <w:r>
          <w:rPr>
            <w:rFonts w:ascii="Times New Roman" w:eastAsia="宋体" w:hAnsi="Times New Roman"/>
            <w:kern w:val="2"/>
            <w:szCs w:val="24"/>
            <w:lang w:val="en-US" w:eastAsia="zh-CN" w:bidi="ar-SA"/>
          </w:rPr>
          <w:fldChar w:fldCharType="end"/>
        </w:r>
      </w:hyperlink>
    </w:p>
    <w:p>
      <w:pPr>
        <w:pStyle w:val="TOC2"/>
        <w:tabs>
          <w:tab w:val="right" w:leader="dot" w:pos="8221"/>
        </w:tabs>
        <w:rPr>
          <w:rFonts w:ascii="Times New Roman" w:eastAsia="宋体" w:hAnsi="Times New Roman"/>
          <w:kern w:val="2"/>
          <w:szCs w:val="24"/>
          <w:lang w:val="en-US" w:eastAsia="zh-CN" w:bidi="ar-SA"/>
        </w:rPr>
      </w:pPr>
      <w:hyperlink w:anchor="_Toc28157" w:history="1">
        <w:r>
          <w:rPr>
            <w:rFonts w:ascii="Times New Roman" w:eastAsia="宋体" w:hAnsi="Times New Roman" w:hint="eastAsia"/>
            <w:kern w:val="2"/>
            <w:szCs w:val="24"/>
            <w:lang w:val="en-US" w:eastAsia="zh-CN" w:bidi="ar-SA"/>
          </w:rPr>
          <w:t>8.1燃气蒸汽联合发电原理</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_Toc28157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31</w:t>
        </w:r>
        <w:r>
          <w:rPr>
            <w:rFonts w:ascii="Times New Roman" w:eastAsia="宋体" w:hAnsi="Times New Roman"/>
            <w:kern w:val="2"/>
            <w:szCs w:val="24"/>
            <w:lang w:val="en-US" w:eastAsia="zh-CN" w:bidi="ar-SA"/>
          </w:rPr>
          <w:fldChar w:fldCharType="end"/>
        </w:r>
      </w:hyperlink>
    </w:p>
    <w:p>
      <w:pPr>
        <w:pStyle w:val="TOC2"/>
        <w:tabs>
          <w:tab w:val="right" w:leader="dot" w:pos="8221"/>
        </w:tabs>
        <w:rPr>
          <w:rFonts w:ascii="Times New Roman" w:eastAsia="宋体" w:hAnsi="Times New Roman"/>
          <w:kern w:val="2"/>
          <w:szCs w:val="24"/>
          <w:lang w:val="en-US" w:eastAsia="zh-CN" w:bidi="ar-SA"/>
        </w:rPr>
      </w:pPr>
      <w:hyperlink w:anchor="_Toc6873" w:history="1">
        <w:r>
          <w:rPr>
            <w:rFonts w:ascii="Times New Roman" w:eastAsia="宋体" w:hAnsi="Times New Roman" w:hint="eastAsia"/>
            <w:kern w:val="2"/>
            <w:szCs w:val="24"/>
            <w:lang w:val="en-US" w:eastAsia="zh-CN" w:bidi="ar-SA"/>
          </w:rPr>
          <w:t>8.2燃气蒸汽联合发电的特点</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_Toc6873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32</w:t>
        </w:r>
        <w:r>
          <w:rPr>
            <w:rFonts w:ascii="Times New Roman" w:eastAsia="宋体" w:hAnsi="Times New Roman"/>
            <w:kern w:val="2"/>
            <w:szCs w:val="24"/>
            <w:lang w:val="en-US" w:eastAsia="zh-CN" w:bidi="ar-SA"/>
          </w:rPr>
          <w:fldChar w:fldCharType="end"/>
        </w:r>
      </w:hyperlink>
    </w:p>
    <w:p>
      <w:pPr>
        <w:pStyle w:val="TOC2"/>
        <w:tabs>
          <w:tab w:val="right" w:leader="dot" w:pos="8221"/>
        </w:tabs>
        <w:rPr>
          <w:rFonts w:ascii="Times New Roman" w:eastAsia="宋体" w:hAnsi="Times New Roman"/>
          <w:kern w:val="2"/>
          <w:szCs w:val="24"/>
          <w:lang w:val="en-US" w:eastAsia="zh-CN" w:bidi="ar-SA"/>
        </w:rPr>
      </w:pPr>
      <w:hyperlink w:anchor="_Toc29822" w:history="1">
        <w:r>
          <w:rPr>
            <w:rFonts w:ascii="Times New Roman" w:eastAsia="宋体" w:hAnsi="Times New Roman" w:hint="eastAsia"/>
            <w:kern w:val="2"/>
            <w:szCs w:val="24"/>
            <w:lang w:val="en-US" w:eastAsia="zh-CN" w:bidi="ar-SA"/>
          </w:rPr>
          <w:t>8.3 GE燃气轮机的结构特点</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_Toc29822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32</w:t>
        </w:r>
        <w:r>
          <w:rPr>
            <w:rFonts w:ascii="Times New Roman" w:eastAsia="宋体" w:hAnsi="Times New Roman"/>
            <w:kern w:val="2"/>
            <w:szCs w:val="24"/>
            <w:lang w:val="en-US" w:eastAsia="zh-CN" w:bidi="ar-SA"/>
          </w:rPr>
          <w:fldChar w:fldCharType="end"/>
        </w:r>
      </w:hyperlink>
    </w:p>
    <w:p>
      <w:pPr>
        <w:pStyle w:val="TOC2"/>
        <w:tabs>
          <w:tab w:val="right" w:leader="dot" w:pos="8221"/>
        </w:tabs>
        <w:rPr>
          <w:rFonts w:ascii="Times New Roman" w:eastAsia="宋体" w:hAnsi="Times New Roman"/>
          <w:kern w:val="2"/>
          <w:szCs w:val="24"/>
          <w:lang w:val="en-US" w:eastAsia="zh-CN" w:bidi="ar-SA"/>
        </w:rPr>
      </w:pPr>
      <w:hyperlink w:anchor="_Toc8013" w:history="1">
        <w:r>
          <w:rPr>
            <w:rFonts w:ascii="Times New Roman" w:eastAsia="宋体" w:hAnsi="Times New Roman" w:hint="eastAsia"/>
            <w:kern w:val="2"/>
            <w:szCs w:val="24"/>
            <w:lang w:val="en-US" w:eastAsia="zh-CN" w:bidi="ar-SA"/>
          </w:rPr>
          <w:t>8.4余热锅炉概况</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_Toc8013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33</w:t>
        </w:r>
        <w:r>
          <w:rPr>
            <w:rFonts w:ascii="Times New Roman" w:eastAsia="宋体" w:hAnsi="Times New Roman"/>
            <w:kern w:val="2"/>
            <w:szCs w:val="24"/>
            <w:lang w:val="en-US" w:eastAsia="zh-CN" w:bidi="ar-SA"/>
          </w:rPr>
          <w:fldChar w:fldCharType="end"/>
        </w:r>
      </w:hyperlink>
    </w:p>
    <w:p>
      <w:pPr>
        <w:pStyle w:val="TOC2"/>
        <w:tabs>
          <w:tab w:val="right" w:leader="dot" w:pos="8221"/>
        </w:tabs>
        <w:rPr>
          <w:rFonts w:ascii="Times New Roman" w:eastAsia="宋体" w:hAnsi="Times New Roman"/>
          <w:kern w:val="2"/>
          <w:szCs w:val="24"/>
          <w:lang w:val="en-US" w:eastAsia="zh-CN" w:bidi="ar-SA"/>
        </w:rPr>
      </w:pPr>
      <w:hyperlink w:anchor="_Toc11864" w:history="1">
        <w:r>
          <w:rPr>
            <w:rFonts w:ascii="Times New Roman" w:eastAsia="宋体" w:hAnsi="Times New Roman" w:hint="eastAsia"/>
            <w:kern w:val="2"/>
            <w:szCs w:val="24"/>
            <w:lang w:val="en-US" w:eastAsia="zh-CN" w:bidi="ar-SA"/>
          </w:rPr>
          <w:t>8.5蒸汽轮机概况</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_Toc11864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33</w:t>
        </w:r>
        <w:r>
          <w:rPr>
            <w:rFonts w:ascii="Times New Roman" w:eastAsia="宋体" w:hAnsi="Times New Roman"/>
            <w:kern w:val="2"/>
            <w:szCs w:val="24"/>
            <w:lang w:val="en-US" w:eastAsia="zh-CN" w:bidi="ar-SA"/>
          </w:rPr>
          <w:fldChar w:fldCharType="end"/>
        </w:r>
      </w:hyperlink>
    </w:p>
    <w:p>
      <w:pPr>
        <w:pStyle w:val="TOC1"/>
        <w:tabs>
          <w:tab w:val="right" w:leader="dot" w:pos="8221"/>
        </w:tabs>
        <w:rPr>
          <w:rFonts w:ascii="Times New Roman" w:eastAsia="宋体" w:hAnsi="Times New Roman"/>
          <w:kern w:val="2"/>
          <w:szCs w:val="24"/>
          <w:lang w:val="en-US" w:eastAsia="zh-CN" w:bidi="ar-SA"/>
        </w:rPr>
      </w:pPr>
      <w:hyperlink w:anchor="_Toc28357" w:history="1">
        <w:r>
          <w:rPr>
            <w:rFonts w:ascii="Times New Roman" w:eastAsia="宋体" w:hAnsi="Times New Roman" w:hint="eastAsia"/>
            <w:bCs/>
            <w:kern w:val="2"/>
            <w:szCs w:val="24"/>
            <w:lang w:val="en-US" w:eastAsia="zh-CN" w:bidi="ar-SA"/>
          </w:rPr>
          <w:t>九 燃气</w:t>
        </w:r>
        <w:r>
          <w:rPr>
            <w:rFonts w:ascii="Times New Roman" w:eastAsia="宋体" w:hAnsi="Times New Roman" w:hint="eastAsia"/>
            <w:bCs/>
            <w:kern w:val="2"/>
            <w:szCs w:val="24"/>
            <w:lang w:val="en-US" w:eastAsia="zh-CN" w:bidi="ar-SA"/>
          </w:rPr>
          <w:t>—</w:t>
        </w:r>
        <w:r>
          <w:rPr>
            <w:rFonts w:ascii="Times New Roman" w:eastAsia="宋体" w:hAnsi="Times New Roman" w:hint="eastAsia"/>
            <w:bCs/>
            <w:kern w:val="2"/>
            <w:szCs w:val="24"/>
            <w:lang w:val="en-US" w:eastAsia="zh-CN" w:bidi="ar-SA"/>
          </w:rPr>
          <w:t>蒸汽联合发电厂</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_Toc28357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34</w:t>
        </w:r>
        <w:r>
          <w:rPr>
            <w:rFonts w:ascii="Times New Roman" w:eastAsia="宋体" w:hAnsi="Times New Roman"/>
            <w:kern w:val="2"/>
            <w:szCs w:val="24"/>
            <w:lang w:val="en-US" w:eastAsia="zh-CN" w:bidi="ar-SA"/>
          </w:rPr>
          <w:fldChar w:fldCharType="end"/>
        </w:r>
      </w:hyperlink>
    </w:p>
    <w:p>
      <w:pPr>
        <w:pStyle w:val="TOC2"/>
        <w:tabs>
          <w:tab w:val="right" w:leader="dot" w:pos="8221"/>
        </w:tabs>
        <w:rPr>
          <w:rFonts w:ascii="Times New Roman" w:eastAsia="宋体" w:hAnsi="Times New Roman"/>
          <w:kern w:val="2"/>
          <w:szCs w:val="24"/>
          <w:lang w:val="en-US" w:eastAsia="zh-CN" w:bidi="ar-SA"/>
        </w:rPr>
      </w:pPr>
      <w:hyperlink w:anchor="_Toc20740" w:history="1">
        <w:r>
          <w:rPr>
            <w:rFonts w:ascii="Times New Roman" w:eastAsia="宋体" w:hAnsi="Times New Roman" w:hint="eastAsia"/>
            <w:kern w:val="2"/>
            <w:szCs w:val="24"/>
            <w:lang w:val="en-US" w:eastAsia="zh-CN" w:bidi="ar-SA"/>
          </w:rPr>
          <w:t>9.1燃气-蒸汽联合循环发电原理</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_Toc20740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34</w:t>
        </w:r>
        <w:r>
          <w:rPr>
            <w:rFonts w:ascii="Times New Roman" w:eastAsia="宋体" w:hAnsi="Times New Roman"/>
            <w:kern w:val="2"/>
            <w:szCs w:val="24"/>
            <w:lang w:val="en-US" w:eastAsia="zh-CN" w:bidi="ar-SA"/>
          </w:rPr>
          <w:fldChar w:fldCharType="end"/>
        </w:r>
      </w:hyperlink>
    </w:p>
    <w:p>
      <w:pPr>
        <w:pStyle w:val="TOC2"/>
        <w:tabs>
          <w:tab w:val="right" w:leader="dot" w:pos="8221"/>
        </w:tabs>
        <w:rPr>
          <w:rFonts w:ascii="Times New Roman" w:eastAsia="宋体" w:hAnsi="Times New Roman"/>
          <w:kern w:val="2"/>
          <w:szCs w:val="24"/>
          <w:lang w:val="en-US" w:eastAsia="zh-CN" w:bidi="ar-SA"/>
        </w:rPr>
      </w:pPr>
      <w:hyperlink w:anchor="_Toc15135" w:history="1">
        <w:r>
          <w:rPr>
            <w:rFonts w:ascii="Times New Roman" w:eastAsia="宋体" w:hAnsi="Times New Roman" w:hint="eastAsia"/>
            <w:kern w:val="2"/>
            <w:szCs w:val="24"/>
            <w:lang w:val="en-US" w:eastAsia="zh-CN" w:bidi="ar-SA"/>
          </w:rPr>
          <w:t>9.2燃气-蒸汽联合循环发电的主要设备</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_Toc15135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35</w:t>
        </w:r>
        <w:r>
          <w:rPr>
            <w:rFonts w:ascii="Times New Roman" w:eastAsia="宋体" w:hAnsi="Times New Roman"/>
            <w:kern w:val="2"/>
            <w:szCs w:val="24"/>
            <w:lang w:val="en-US" w:eastAsia="zh-CN" w:bidi="ar-SA"/>
          </w:rPr>
          <w:fldChar w:fldCharType="end"/>
        </w:r>
      </w:hyperlink>
    </w:p>
    <w:p>
      <w:pPr>
        <w:pStyle w:val="TOC3"/>
        <w:tabs>
          <w:tab w:val="right" w:leader="dot" w:pos="8221"/>
        </w:tabs>
        <w:rPr>
          <w:rFonts w:ascii="Times New Roman" w:eastAsia="宋体" w:hAnsi="Times New Roman"/>
          <w:kern w:val="2"/>
          <w:szCs w:val="24"/>
          <w:lang w:val="en-US" w:eastAsia="zh-CN" w:bidi="ar-SA"/>
        </w:rPr>
      </w:pPr>
      <w:hyperlink w:anchor="_Toc6137" w:history="1">
        <w:r>
          <w:rPr>
            <w:rFonts w:ascii="Times New Roman" w:eastAsia="宋体" w:hAnsi="Times New Roman" w:hint="eastAsia"/>
            <w:kern w:val="2"/>
            <w:szCs w:val="24"/>
            <w:lang w:val="en-US" w:eastAsia="zh-CN" w:bidi="ar-SA"/>
          </w:rPr>
          <w:t>9.2.1燃气轮机</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_Toc6137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35</w:t>
        </w:r>
        <w:r>
          <w:rPr>
            <w:rFonts w:ascii="Times New Roman" w:eastAsia="宋体" w:hAnsi="Times New Roman"/>
            <w:kern w:val="2"/>
            <w:szCs w:val="24"/>
            <w:lang w:val="en-US" w:eastAsia="zh-CN" w:bidi="ar-SA"/>
          </w:rPr>
          <w:fldChar w:fldCharType="end"/>
        </w:r>
      </w:hyperlink>
    </w:p>
    <w:p>
      <w:pPr>
        <w:pStyle w:val="TOC2"/>
        <w:tabs>
          <w:tab w:val="right" w:leader="dot" w:pos="8221"/>
        </w:tabs>
        <w:rPr>
          <w:rFonts w:ascii="Times New Roman" w:eastAsia="宋体" w:hAnsi="Times New Roman"/>
          <w:kern w:val="2"/>
          <w:szCs w:val="24"/>
          <w:lang w:val="en-US" w:eastAsia="zh-CN" w:bidi="ar-SA"/>
        </w:rPr>
      </w:pPr>
      <w:hyperlink w:anchor="_Toc1760" w:history="1">
        <w:r>
          <w:rPr>
            <w:rFonts w:ascii="Times New Roman" w:eastAsia="宋体" w:hAnsi="Times New Roman" w:hint="eastAsia"/>
            <w:kern w:val="2"/>
            <w:szCs w:val="24"/>
            <w:lang w:val="en-US" w:eastAsia="zh-CN" w:bidi="ar-SA"/>
          </w:rPr>
          <w:t>9.3燃气-蒸汽联合循环机组主要用于发电和热电联产，其具有以下独特的优点：</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_Toc1760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36</w:t>
        </w:r>
        <w:r>
          <w:rPr>
            <w:rFonts w:ascii="Times New Roman" w:eastAsia="宋体" w:hAnsi="Times New Roman"/>
            <w:kern w:val="2"/>
            <w:szCs w:val="24"/>
            <w:lang w:val="en-US" w:eastAsia="zh-CN" w:bidi="ar-SA"/>
          </w:rPr>
          <w:fldChar w:fldCharType="end"/>
        </w:r>
      </w:hyperlink>
    </w:p>
    <w:p>
      <w:pPr>
        <w:pStyle w:val="TOC2"/>
        <w:tabs>
          <w:tab w:val="right" w:leader="dot" w:pos="8221"/>
        </w:tabs>
        <w:rPr>
          <w:rFonts w:ascii="Times New Roman" w:eastAsia="宋体" w:hAnsi="Times New Roman"/>
          <w:kern w:val="2"/>
          <w:szCs w:val="24"/>
          <w:lang w:val="en-US" w:eastAsia="zh-CN" w:bidi="ar-SA"/>
        </w:rPr>
      </w:pPr>
      <w:hyperlink w:anchor="_Toc25851" w:history="1">
        <w:r>
          <w:rPr>
            <w:rFonts w:ascii="Times New Roman" w:eastAsia="宋体" w:hAnsi="Times New Roman" w:hint="eastAsia"/>
            <w:kern w:val="2"/>
            <w:szCs w:val="24"/>
            <w:lang w:val="en-US" w:eastAsia="zh-CN" w:bidi="ar-SA"/>
          </w:rPr>
          <w:t>9.4 余热锅炉概况</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_Toc25851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37</w:t>
        </w:r>
        <w:r>
          <w:rPr>
            <w:rFonts w:ascii="Times New Roman" w:eastAsia="宋体" w:hAnsi="Times New Roman"/>
            <w:kern w:val="2"/>
            <w:szCs w:val="24"/>
            <w:lang w:val="en-US" w:eastAsia="zh-CN" w:bidi="ar-SA"/>
          </w:rPr>
          <w:fldChar w:fldCharType="end"/>
        </w:r>
      </w:hyperlink>
    </w:p>
    <w:p>
      <w:pPr>
        <w:pStyle w:val="TOC3"/>
        <w:tabs>
          <w:tab w:val="right" w:leader="dot" w:pos="8221"/>
        </w:tabs>
        <w:rPr>
          <w:rFonts w:ascii="Times New Roman" w:eastAsia="宋体" w:hAnsi="Times New Roman"/>
          <w:kern w:val="2"/>
          <w:szCs w:val="24"/>
          <w:lang w:val="en-US" w:eastAsia="zh-CN" w:bidi="ar-SA"/>
        </w:rPr>
      </w:pPr>
      <w:hyperlink w:anchor="_Toc22696" w:history="1">
        <w:r>
          <w:rPr>
            <w:rFonts w:ascii="Times New Roman" w:eastAsia="宋体" w:hAnsi="Times New Roman" w:hint="eastAsia"/>
            <w:kern w:val="2"/>
            <w:szCs w:val="24"/>
            <w:lang w:val="en-US" w:eastAsia="zh-CN" w:bidi="ar-SA"/>
          </w:rPr>
          <w:t>9.4.1余热锅炉原理</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_Toc22696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37</w:t>
        </w:r>
        <w:r>
          <w:rPr>
            <w:rFonts w:ascii="Times New Roman" w:eastAsia="宋体" w:hAnsi="Times New Roman"/>
            <w:kern w:val="2"/>
            <w:szCs w:val="24"/>
            <w:lang w:val="en-US" w:eastAsia="zh-CN" w:bidi="ar-SA"/>
          </w:rPr>
          <w:fldChar w:fldCharType="end"/>
        </w:r>
      </w:hyperlink>
    </w:p>
    <w:p>
      <w:pPr>
        <w:pStyle w:val="TOC1"/>
        <w:tabs>
          <w:tab w:val="right" w:leader="dot" w:pos="8221"/>
        </w:tabs>
        <w:rPr>
          <w:rFonts w:ascii="Times New Roman" w:eastAsia="宋体" w:hAnsi="Times New Roman"/>
          <w:kern w:val="2"/>
          <w:szCs w:val="24"/>
          <w:lang w:val="en-US" w:eastAsia="zh-CN" w:bidi="ar-SA"/>
        </w:rPr>
      </w:pPr>
      <w:hyperlink w:anchor="_Toc26711" w:history="1">
        <w:r>
          <w:rPr>
            <w:rFonts w:ascii="Times New Roman" w:eastAsia="宋体" w:hAnsi="Times New Roman" w:hint="eastAsia"/>
            <w:bCs/>
            <w:kern w:val="2"/>
            <w:szCs w:val="24"/>
            <w:lang w:val="en-US" w:eastAsia="zh-CN" w:bidi="ar-SA"/>
          </w:rPr>
          <w:t>十 燃气厂工艺</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_Toc26711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38</w:t>
        </w:r>
        <w:r>
          <w:rPr>
            <w:rFonts w:ascii="Times New Roman" w:eastAsia="宋体" w:hAnsi="Times New Roman"/>
            <w:kern w:val="2"/>
            <w:szCs w:val="24"/>
            <w:lang w:val="en-US" w:eastAsia="zh-CN" w:bidi="ar-SA"/>
          </w:rPr>
          <w:fldChar w:fldCharType="end"/>
        </w:r>
      </w:hyperlink>
    </w:p>
    <w:p>
      <w:pPr>
        <w:pStyle w:val="TOC2"/>
        <w:tabs>
          <w:tab w:val="right" w:leader="dot" w:pos="8221"/>
        </w:tabs>
        <w:rPr>
          <w:rFonts w:ascii="Times New Roman" w:eastAsia="宋体" w:hAnsi="Times New Roman"/>
          <w:kern w:val="2"/>
          <w:szCs w:val="24"/>
          <w:lang w:val="en-US" w:eastAsia="zh-CN" w:bidi="ar-SA"/>
        </w:rPr>
      </w:pPr>
      <w:hyperlink w:anchor="_Toc31506" w:history="1">
        <w:r>
          <w:rPr>
            <w:rFonts w:ascii="Times New Roman" w:eastAsia="宋体" w:hAnsi="Times New Roman" w:hint="eastAsia"/>
            <w:kern w:val="2"/>
            <w:szCs w:val="24"/>
            <w:lang w:val="en-US" w:eastAsia="zh-CN" w:bidi="ar-SA"/>
          </w:rPr>
          <w:t>10.1高炉煤气的回收</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_Toc31506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38</w:t>
        </w:r>
        <w:r>
          <w:rPr>
            <w:rFonts w:ascii="Times New Roman" w:eastAsia="宋体" w:hAnsi="Times New Roman"/>
            <w:kern w:val="2"/>
            <w:szCs w:val="24"/>
            <w:lang w:val="en-US" w:eastAsia="zh-CN" w:bidi="ar-SA"/>
          </w:rPr>
          <w:fldChar w:fldCharType="end"/>
        </w:r>
      </w:hyperlink>
    </w:p>
    <w:p>
      <w:pPr>
        <w:pStyle w:val="TOC2"/>
        <w:tabs>
          <w:tab w:val="right" w:leader="dot" w:pos="8221"/>
        </w:tabs>
        <w:rPr>
          <w:rFonts w:ascii="Times New Roman" w:eastAsia="宋体" w:hAnsi="Times New Roman"/>
          <w:kern w:val="2"/>
          <w:szCs w:val="24"/>
          <w:lang w:val="en-US" w:eastAsia="zh-CN" w:bidi="ar-SA"/>
        </w:rPr>
      </w:pPr>
      <w:hyperlink w:anchor="_Toc14264" w:history="1">
        <w:r>
          <w:rPr>
            <w:rFonts w:ascii="Times New Roman" w:eastAsia="宋体" w:hAnsi="Times New Roman" w:hint="eastAsia"/>
            <w:kern w:val="2"/>
            <w:szCs w:val="24"/>
            <w:lang w:val="en-US" w:eastAsia="zh-CN" w:bidi="ar-SA"/>
          </w:rPr>
          <w:t>10.2转炉煤气回收</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_Toc14264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39</w:t>
        </w:r>
        <w:r>
          <w:rPr>
            <w:rFonts w:ascii="Times New Roman" w:eastAsia="宋体" w:hAnsi="Times New Roman"/>
            <w:kern w:val="2"/>
            <w:szCs w:val="24"/>
            <w:lang w:val="en-US" w:eastAsia="zh-CN" w:bidi="ar-SA"/>
          </w:rPr>
          <w:fldChar w:fldCharType="end"/>
        </w:r>
      </w:hyperlink>
    </w:p>
    <w:p>
      <w:pPr>
        <w:pStyle w:val="TOC2"/>
        <w:tabs>
          <w:tab w:val="right" w:leader="dot" w:pos="8221"/>
        </w:tabs>
        <w:rPr>
          <w:rFonts w:ascii="Times New Roman" w:eastAsia="宋体" w:hAnsi="Times New Roman"/>
          <w:kern w:val="2"/>
          <w:szCs w:val="24"/>
          <w:lang w:val="en-US" w:eastAsia="zh-CN" w:bidi="ar-SA"/>
        </w:rPr>
      </w:pPr>
      <w:hyperlink w:anchor="_Toc13494" w:history="1">
        <w:r>
          <w:rPr>
            <w:rFonts w:ascii="Times New Roman" w:eastAsia="宋体" w:hAnsi="Times New Roman" w:hint="eastAsia"/>
            <w:kern w:val="2"/>
            <w:szCs w:val="24"/>
            <w:lang w:val="en-US" w:eastAsia="zh-CN" w:bidi="ar-SA"/>
          </w:rPr>
          <w:t>10.3 焦炉煤气回收</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_Toc13494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39</w:t>
        </w:r>
        <w:r>
          <w:rPr>
            <w:rFonts w:ascii="Times New Roman" w:eastAsia="宋体" w:hAnsi="Times New Roman"/>
            <w:kern w:val="2"/>
            <w:szCs w:val="24"/>
            <w:lang w:val="en-US" w:eastAsia="zh-CN" w:bidi="ar-SA"/>
          </w:rPr>
          <w:fldChar w:fldCharType="end"/>
        </w:r>
      </w:hyperlink>
    </w:p>
    <w:p>
      <w:pPr>
        <w:pStyle w:val="TOC2"/>
        <w:tabs>
          <w:tab w:val="right" w:leader="dot" w:pos="8221"/>
        </w:tabs>
        <w:rPr>
          <w:rFonts w:ascii="Times New Roman" w:eastAsia="宋体" w:hAnsi="Times New Roman"/>
          <w:kern w:val="2"/>
          <w:szCs w:val="24"/>
          <w:lang w:val="en-US" w:eastAsia="zh-CN" w:bidi="ar-SA"/>
        </w:rPr>
        <w:sectPr>
          <w:headerReference w:type="default" r:id="rId8"/>
          <w:footerReference w:type="default" r:id="rId9"/>
          <w:type w:val="nextPage"/>
          <w:pgSz w:w="10433" w:h="14742"/>
          <w:pgMar w:top="1474" w:right="1021" w:bottom="737" w:left="1191" w:header="1134" w:footer="567" w:gutter="0"/>
          <w:pgNumType w:fmt="decimal" w:start="2"/>
          <w:cols w:space="708"/>
          <w:titlePg w:val="0"/>
          <w:docGrid w:type="lines" w:linePitch="312"/>
        </w:sectPr>
      </w:pPr>
      <w:hyperlink w:anchor="_Toc12446" w:history="1">
        <w:r>
          <w:rPr>
            <w:rFonts w:ascii="Times New Roman" w:eastAsia="宋体" w:hAnsi="Times New Roman" w:hint="eastAsia"/>
            <w:kern w:val="2"/>
            <w:szCs w:val="24"/>
            <w:lang w:val="en-US" w:eastAsia="zh-CN" w:bidi="ar-SA"/>
          </w:rPr>
          <w:t>10.4净化回收设备的安全</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_Toc12446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39</w:t>
        </w:r>
        <w:r>
          <w:rPr>
            <w:rFonts w:ascii="Times New Roman" w:eastAsia="宋体" w:hAnsi="Times New Roman"/>
            <w:kern w:val="2"/>
            <w:szCs w:val="24"/>
            <w:lang w:val="en-US" w:eastAsia="zh-CN" w:bidi="ar-SA"/>
          </w:rPr>
          <w:fldChar w:fldCharType="end"/>
        </w:r>
      </w:hyperlink>
    </w:p>
    <w:p>
      <w:pPr>
        <w:pStyle w:val="TOC1"/>
        <w:tabs>
          <w:tab w:val="right" w:leader="dot" w:pos="8221"/>
        </w:tabs>
        <w:rPr>
          <w:rFonts w:ascii="Times New Roman" w:eastAsia="宋体" w:hAnsi="Times New Roman"/>
          <w:kern w:val="2"/>
          <w:szCs w:val="24"/>
          <w:lang w:val="en-US" w:eastAsia="zh-CN" w:bidi="ar-SA"/>
        </w:rPr>
      </w:pPr>
      <w:hyperlink w:anchor="_Toc301" w:history="1">
        <w:r>
          <w:rPr>
            <w:rFonts w:ascii="宋体" w:eastAsia="宋体" w:hAnsi="宋体" w:cs="宋体" w:hint="eastAsia"/>
            <w:bCs/>
            <w:kern w:val="2"/>
            <w:szCs w:val="24"/>
            <w:lang w:val="en-US" w:eastAsia="zh-CN" w:bidi="ar-SA"/>
          </w:rPr>
          <w:t>十一   致谢</w:t>
        </w:r>
        <w:r>
          <w:rPr>
            <w:rFonts w:ascii="Times New Roman" w:eastAsia="宋体" w:hAnsi="Times New Roman"/>
            <w:kern w:val="2"/>
            <w:szCs w:val="24"/>
            <w:lang w:val="en-US" w:eastAsia="zh-CN" w:bidi="ar-SA"/>
          </w:rPr>
          <w:tab/>
        </w:r>
        <w:r>
          <w:rPr>
            <w:rFonts w:ascii="Times New Roman" w:eastAsia="宋体" w:hAnsi="Times New Roman"/>
            <w:kern w:val="2"/>
            <w:szCs w:val="24"/>
            <w:lang w:val="en-US" w:eastAsia="zh-CN" w:bidi="ar-SA"/>
          </w:rPr>
          <w:fldChar w:fldCharType="begin"/>
        </w:r>
        <w:r>
          <w:rPr>
            <w:rFonts w:ascii="Times New Roman" w:eastAsia="宋体" w:hAnsi="Times New Roman"/>
            <w:kern w:val="2"/>
            <w:szCs w:val="24"/>
            <w:lang w:val="en-US" w:eastAsia="zh-CN" w:bidi="ar-SA"/>
          </w:rPr>
          <w:instrText xml:space="preserve"> PAGEREF _Toc301 </w:instrText>
        </w:r>
        <w:r>
          <w:rPr>
            <w:rFonts w:ascii="Times New Roman" w:eastAsia="宋体" w:hAnsi="Times New Roman"/>
            <w:kern w:val="2"/>
            <w:szCs w:val="24"/>
            <w:lang w:val="en-US" w:eastAsia="zh-CN" w:bidi="ar-SA"/>
          </w:rPr>
          <w:fldChar w:fldCharType="separate"/>
        </w:r>
        <w:r>
          <w:rPr>
            <w:rFonts w:ascii="Times New Roman" w:eastAsia="宋体" w:hAnsi="Times New Roman"/>
            <w:kern w:val="2"/>
            <w:szCs w:val="24"/>
            <w:lang w:val="en-US" w:eastAsia="zh-CN" w:bidi="ar-SA"/>
          </w:rPr>
          <w:t>41</w:t>
        </w:r>
        <w:r>
          <w:rPr>
            <w:rFonts w:ascii="Times New Roman" w:eastAsia="宋体" w:hAnsi="Times New Roman"/>
            <w:kern w:val="2"/>
            <w:szCs w:val="24"/>
            <w:lang w:val="en-US" w:eastAsia="zh-CN" w:bidi="ar-SA"/>
          </w:rPr>
          <w:fldChar w:fldCharType="end"/>
        </w:r>
      </w:hyperlink>
    </w:p>
    <w:p>
      <w:pPr>
        <w:rPr>
          <w:rStyle w:val="1Char"/>
          <w:rFonts w:hint="eastAsia"/>
        </w:rPr>
      </w:pPr>
      <w:r>
        <w:rPr>
          <w:rFonts w:ascii="Times New Roman" w:eastAsia="黑体" w:hAnsi="Times New Roman" w:hint="eastAsia"/>
          <w:kern w:val="44"/>
          <w:szCs w:val="24"/>
          <w:lang w:val="en-US" w:eastAsia="zh-CN" w:bidi="ar-SA"/>
        </w:rPr>
        <w:fldChar w:fldCharType="end"/>
      </w:r>
      <w:r>
        <w:rPr>
          <w:rFonts w:eastAsia="黑体" w:hint="eastAsia"/>
          <w:kern w:val="44"/>
          <w:szCs w:val="24"/>
          <w:lang w:val="en-US" w:eastAsia="zh-CN" w:bidi="ar-SA"/>
        </w:rPr>
        <w:t xml:space="preserve">                       </w:t>
      </w:r>
      <w:r>
        <w:rPr>
          <w:rStyle w:val="1Char"/>
          <w:rFonts w:hint="eastAsia"/>
          <w:lang w:val="en-US" w:eastAsia="zh-CN"/>
        </w:rPr>
        <w:t xml:space="preserve">  前言</w:t>
      </w:r>
    </w:p>
    <w:p>
      <w:pPr>
        <w:rPr>
          <w:rStyle w:val="1Char"/>
          <w:rFonts w:hint="eastAsia"/>
        </w:rPr>
      </w:pPr>
      <w:r>
        <w:rPr>
          <w:rFonts w:hint="eastAsia"/>
          <w:lang w:val="en-US" w:eastAsia="zh-CN"/>
        </w:rPr>
        <w:t>该实习报告主要是经过在武汉钢铁集团等地实习后而完成的，通过生产实习，我在原有理论知识的基础上进行实践活动，掌握了有关暖通专业的相关知识并对此进行总结完成了此报告。该报告主要内容包括咸阳国际机场，武汉钢铁集团各分厂中的通风，采暖，空调，炼钢工艺等</w:t>
      </w:r>
      <w:r>
        <w:rPr>
          <w:rStyle w:val="1Char"/>
          <w:rFonts w:hint="eastAsia"/>
          <w:lang w:val="en-US" w:eastAsia="zh-CN"/>
        </w:rPr>
        <w:t>。</w:t>
      </w:r>
    </w:p>
    <w:p>
      <w:pPr>
        <w:rPr>
          <w:rFonts w:eastAsia="黑体" w:hint="eastAsia"/>
          <w:kern w:val="44"/>
        </w:rPr>
      </w:pPr>
    </w:p>
    <w:p>
      <w:pPr>
        <w:jc w:val="center"/>
        <w:rPr>
          <w:rFonts w:hint="eastAsia"/>
        </w:rPr>
      </w:pPr>
      <w:r>
        <w:rPr>
          <w:rStyle w:val="1Char"/>
          <w:rFonts w:hint="eastAsia"/>
          <w:lang w:val="en-US" w:eastAsia="zh-CN"/>
        </w:rPr>
        <w:t>一 咸阳国际机场</w:t>
      </w:r>
    </w:p>
    <w:p>
      <w:pPr>
        <w:rPr>
          <w:rFonts w:hint="eastAsia"/>
        </w:rPr>
      </w:pPr>
      <w:r>
        <w:rPr>
          <w:rFonts w:hint="eastAsia"/>
          <w:lang w:val="en-US" w:eastAsia="zh-CN"/>
        </w:rPr>
        <w:t xml:space="preserve">  </w:t>
      </w:r>
    </w:p>
    <w:p>
      <w:pPr>
        <w:pStyle w:val="Heading2"/>
        <w:rPr>
          <w:rFonts w:hint="eastAsia"/>
          <w:lang w:val="en-US" w:eastAsia="zh-CN"/>
        </w:rPr>
      </w:pPr>
      <w:bookmarkStart w:id="0" w:name="_Toc14912"/>
      <w:r>
        <w:rPr>
          <w:rFonts w:hint="eastAsia"/>
          <w:lang w:val="en-US" w:eastAsia="zh-CN"/>
        </w:rPr>
        <w:t>1.1  T3航站楼通风空调系统</w:t>
      </w:r>
      <w:bookmarkEnd w:id="0"/>
    </w:p>
    <w:p>
      <w:pPr>
        <w:numPr>
          <w:ilvl w:val="0"/>
          <w:numId w:val="0"/>
        </w:numPr>
        <w:rPr>
          <w:rFonts w:hint="eastAsia"/>
        </w:rPr>
      </w:pPr>
      <w:r>
        <w:rPr>
          <w:rFonts w:hint="eastAsia"/>
          <w:sz w:val="24"/>
          <w:lang w:val="en-US" w:eastAsia="zh-CN"/>
        </w:rPr>
        <w:t xml:space="preserve">   </w:t>
      </w:r>
    </w:p>
    <w:p>
      <w:pPr>
        <w:numPr>
          <w:ilvl w:val="0"/>
          <w:numId w:val="0"/>
        </w:numPr>
        <w:rPr>
          <w:rFonts w:hint="eastAsia"/>
        </w:rPr>
      </w:pPr>
      <w:r>
        <w:rPr>
          <w:rFonts w:hint="eastAsia"/>
          <w:sz w:val="24"/>
          <w:lang w:val="en-US" w:eastAsia="zh-CN"/>
        </w:rPr>
        <w:t xml:space="preserve">    T3 航站楼主楼集中设臵有15个通风、空调机房，其中3个带有空调水循环加压泵系统，大空间采用全空气系统，经过制冷或制热的风经过空调机房进入一层和二层大空间进行通风，过渡季采用全新风送风，自然或机械排风的通风方式。厨房设机械排油烟系统，机械补风，油烟经过油烟净化器净化后从屋面排出。无窗的库房、行李分拣等房间，室内有散发热量的设备用房，均有机械通风或空调降温系统。</w:t>
      </w:r>
    </w:p>
    <w:p>
      <w:pPr>
        <w:numPr>
          <w:ilvl w:val="0"/>
          <w:numId w:val="0"/>
        </w:numPr>
        <w:ind w:firstLine="480" w:firstLineChars="200"/>
        <w:rPr>
          <w:rFonts w:hint="eastAsia"/>
        </w:rPr>
        <w:sectPr>
          <w:headerReference w:type="default" r:id="rId10"/>
          <w:footerReference w:type="default" r:id="rId11"/>
          <w:type w:val="nextPage"/>
          <w:pgSz w:w="10433" w:h="14742"/>
          <w:pgMar w:top="1474" w:right="1021" w:bottom="737" w:left="1191" w:header="1134" w:footer="567" w:gutter="0"/>
          <w:pgNumType w:fmt="decimal" w:start="3"/>
          <w:cols w:space="708"/>
          <w:titlePg w:val="0"/>
          <w:docGrid w:type="lines" w:linePitch="312"/>
        </w:sectPr>
      </w:pPr>
      <w:r>
        <w:rPr>
          <w:rFonts w:hint="eastAsia"/>
          <w:sz w:val="24"/>
          <w:lang w:val="en-US" w:eastAsia="zh-CN"/>
        </w:rPr>
        <w:t>主楼底层的行李提取厅、迎客厅大空间的空调冷、热负荷和提高其冬季热舒适性，系统采用了</w:t>
      </w:r>
      <w:r>
        <w:rPr>
          <w:rFonts w:hint="eastAsia"/>
          <w:sz w:val="24"/>
          <w:lang w:val="en-US" w:eastAsia="zh-CN"/>
        </w:rPr>
        <w:t>“</w:t>
      </w:r>
      <w:r>
        <w:rPr>
          <w:rFonts w:hint="eastAsia"/>
          <w:sz w:val="24"/>
          <w:lang w:val="en-US" w:eastAsia="zh-CN"/>
        </w:rPr>
        <w:t>地板辐射供冷/供热＋全空气上送风</w:t>
      </w:r>
      <w:r>
        <w:rPr>
          <w:rFonts w:hint="eastAsia"/>
          <w:sz w:val="24"/>
          <w:lang w:val="en-US" w:eastAsia="zh-CN"/>
        </w:rPr>
        <w:t>”</w:t>
      </w:r>
      <w:r>
        <w:rPr>
          <w:rFonts w:hint="eastAsia"/>
          <w:sz w:val="24"/>
          <w:lang w:val="en-US" w:eastAsia="zh-CN"/>
        </w:rPr>
        <w:t>空调方式。在人员密集的商业大空间采用了</w:t>
      </w:r>
      <w:r>
        <w:rPr>
          <w:rFonts w:hint="eastAsia"/>
          <w:sz w:val="24"/>
          <w:lang w:val="en-US" w:eastAsia="zh-CN"/>
        </w:rPr>
        <w:t>“</w:t>
      </w:r>
      <w:r>
        <w:rPr>
          <w:rFonts w:hint="eastAsia"/>
          <w:sz w:val="24"/>
          <w:lang w:val="en-US" w:eastAsia="zh-CN"/>
        </w:rPr>
        <w:t>定风量全空气</w:t>
      </w:r>
      <w:r>
        <w:rPr>
          <w:rFonts w:hint="eastAsia"/>
          <w:sz w:val="24"/>
          <w:lang w:val="en-US" w:eastAsia="zh-CN"/>
        </w:rPr>
        <w:t>”</w:t>
      </w:r>
      <w:r>
        <w:rPr>
          <w:rFonts w:hint="eastAsia"/>
          <w:sz w:val="24"/>
          <w:lang w:val="en-US" w:eastAsia="zh-CN"/>
        </w:rPr>
        <w:t>空调方式，在有着大量内区小隔间的办公、商业用房，系统采用</w:t>
      </w:r>
      <w:r>
        <w:rPr>
          <w:rFonts w:hint="eastAsia"/>
          <w:sz w:val="24"/>
          <w:lang w:val="en-US" w:eastAsia="zh-CN"/>
        </w:rPr>
        <w:t>“</w:t>
      </w:r>
      <w:r>
        <w:rPr>
          <w:rFonts w:hint="eastAsia"/>
          <w:sz w:val="24"/>
          <w:lang w:val="en-US" w:eastAsia="zh-CN"/>
        </w:rPr>
        <w:t>变风量全空气</w:t>
      </w:r>
      <w:r>
        <w:rPr>
          <w:rFonts w:hint="eastAsia"/>
          <w:sz w:val="24"/>
          <w:lang w:val="en-US" w:eastAsia="zh-CN"/>
        </w:rPr>
        <w:t>”</w:t>
      </w:r>
      <w:r>
        <w:rPr>
          <w:rFonts w:hint="eastAsia"/>
          <w:sz w:val="24"/>
          <w:lang w:val="en-US" w:eastAsia="zh-CN"/>
        </w:rPr>
        <w:t>空调方式。一般性小隔间的办公、商业用房等，采用</w:t>
      </w:r>
      <w:r>
        <w:rPr>
          <w:rFonts w:hint="eastAsia"/>
          <w:sz w:val="24"/>
          <w:lang w:val="en-US" w:eastAsia="zh-CN"/>
        </w:rPr>
        <w:t>“</w:t>
      </w:r>
      <w:r>
        <w:rPr>
          <w:rFonts w:hint="eastAsia"/>
          <w:sz w:val="24"/>
          <w:lang w:val="en-US" w:eastAsia="zh-CN"/>
        </w:rPr>
        <w:t>风机盘管＋新风</w:t>
      </w:r>
      <w:r>
        <w:rPr>
          <w:rFonts w:hint="eastAsia"/>
          <w:sz w:val="24"/>
          <w:lang w:val="en-US" w:eastAsia="zh-CN"/>
        </w:rPr>
        <w:t>”</w:t>
      </w:r>
    </w:p>
    <w:p>
      <w:pPr>
        <w:numPr>
          <w:ilvl w:val="0"/>
          <w:numId w:val="0"/>
        </w:numPr>
        <w:ind w:firstLine="480" w:firstLineChars="200"/>
        <w:rPr>
          <w:rFonts w:hint="eastAsia"/>
        </w:rPr>
      </w:pPr>
      <w:r>
        <w:rPr>
          <w:rFonts w:hint="eastAsia"/>
          <w:sz w:val="24"/>
          <w:lang w:val="en-US" w:eastAsia="zh-CN"/>
        </w:rPr>
        <w:t>空调方式，为降低风机的输送能耗，空调机内设臵有变频调速风机，由风管上设臵的静压传感器自动控制变频调速风机的输送风量。</w:t>
      </w:r>
    </w:p>
    <w:p>
      <w:pPr>
        <w:numPr>
          <w:ilvl w:val="0"/>
          <w:numId w:val="0"/>
        </w:numPr>
        <w:ind w:firstLine="480" w:firstLineChars="200"/>
        <w:rPr>
          <w:rFonts w:hint="eastAsia"/>
        </w:rPr>
      </w:pPr>
      <w:r>
        <w:rPr>
          <w:rFonts w:hint="eastAsia"/>
          <w:sz w:val="24"/>
          <w:lang w:val="en-US" w:eastAsia="zh-CN"/>
        </w:rPr>
        <w:t xml:space="preserve">地板辐射供热：地板辐射采暖是以温度不高于60 </w:t>
      </w:r>
      <w:r>
        <w:rPr>
          <w:rFonts w:hint="eastAsia"/>
          <w:sz w:val="24"/>
          <w:lang w:val="en-US" w:eastAsia="zh-CN"/>
        </w:rPr>
        <w:t>℃</w:t>
      </w:r>
      <w:r>
        <w:rPr>
          <w:rFonts w:hint="eastAsia"/>
          <w:sz w:val="24"/>
          <w:lang w:val="en-US" w:eastAsia="zh-CN"/>
        </w:rPr>
        <w:t>的热水作为热源，在埋置于地板下的盘管系统内循环流动，加热整个地板，通过地面均匀地向室内辐射散热的一种供暖方式。其优点是1可利用余热水、太阳能、地热等各种低温热源；2地板辐射供暖方式较对流供暖方式热效率高，热量集中在人体受益的高度内，室内设定温度即使比对流式采暖方式低2～5</w:t>
      </w:r>
      <w:r>
        <w:rPr>
          <w:rFonts w:hint="eastAsia"/>
          <w:sz w:val="24"/>
          <w:lang w:val="en-US" w:eastAsia="zh-CN"/>
        </w:rPr>
        <w:t>℃</w:t>
      </w:r>
      <w:r>
        <w:rPr>
          <w:rFonts w:hint="eastAsia"/>
          <w:sz w:val="24"/>
          <w:lang w:val="en-US" w:eastAsia="zh-CN"/>
        </w:rPr>
        <w:t>, 也能使人们有同样的温暖感觉,所以温差传热损失会大大减小；3热媒低温传送，在传送过程中热量损失小，热效率高；4与其他采暖方式相比，节能幅度约为20%，如采用分区温控装置，节能幅度可达到 40%。</w:t>
      </w:r>
    </w:p>
    <w:p>
      <w:pPr>
        <w:pStyle w:val="Heading2"/>
        <w:rPr>
          <w:rFonts w:hint="eastAsia"/>
          <w:lang w:val="en-US" w:eastAsia="zh-CN"/>
        </w:rPr>
      </w:pPr>
      <w:bookmarkStart w:id="1" w:name="_Toc2579"/>
      <w:r>
        <w:rPr>
          <w:rFonts w:hint="eastAsia"/>
          <w:lang w:val="en-US" w:eastAsia="zh-CN"/>
        </w:rPr>
        <w:t>1.2  4号制冷蓄冰站</w:t>
      </w:r>
      <w:bookmarkEnd w:id="1"/>
    </w:p>
    <w:p>
      <w:pPr>
        <w:numPr>
          <w:ilvl w:val="0"/>
          <w:numId w:val="0"/>
        </w:numPr>
        <w:ind w:firstLine="480" w:firstLineChars="200"/>
        <w:rPr>
          <w:rFonts w:hint="eastAsia"/>
        </w:rPr>
      </w:pPr>
    </w:p>
    <w:p>
      <w:pPr>
        <w:pStyle w:val="Heading3"/>
        <w:rPr>
          <w:rFonts w:hint="eastAsia"/>
          <w:lang w:val="en-US" w:eastAsia="zh-CN"/>
        </w:rPr>
      </w:pPr>
      <w:bookmarkStart w:id="2" w:name="_Toc31094"/>
      <w:r>
        <w:rPr>
          <w:rFonts w:hint="eastAsia"/>
          <w:lang w:val="en-US" w:eastAsia="zh-CN"/>
        </w:rPr>
        <w:t>1.2.1冰蓄冷技术</w:t>
      </w:r>
      <w:bookmarkEnd w:id="2"/>
    </w:p>
    <w:p>
      <w:pPr>
        <w:numPr>
          <w:ilvl w:val="0"/>
          <w:numId w:val="0"/>
        </w:numPr>
        <w:ind w:firstLine="480" w:firstLineChars="200"/>
        <w:rPr>
          <w:rFonts w:hint="eastAsia"/>
        </w:rPr>
      </w:pPr>
      <w:r>
        <w:rPr>
          <w:rFonts w:hint="eastAsia"/>
          <w:sz w:val="24"/>
          <w:lang w:val="en-US" w:eastAsia="zh-CN"/>
        </w:rPr>
        <w:t xml:space="preserve">  冰蓄冷技术是利用夜间的低谷电力，把用户所需空调冷量制备好，以冰的形式存储，在白天用电高峰时段，融冰供冷，提供服务，冰蓄冷空调技术能有效实现电网移峰填谷，用户节约了电费，又避免了商业、办公、白天开工的工业用户等的空调用电负荷对电网高峰的冲击，还对当地电网起到移峰填谷的作用。</w:t>
      </w:r>
    </w:p>
    <w:p>
      <w:pPr>
        <w:pStyle w:val="Heading3"/>
        <w:rPr>
          <w:rFonts w:hint="eastAsia"/>
          <w:lang w:val="en-US" w:eastAsia="zh-CN"/>
        </w:rPr>
      </w:pPr>
      <w:bookmarkStart w:id="3" w:name="_Toc27753"/>
      <w:r>
        <w:rPr>
          <w:rFonts w:hint="eastAsia"/>
          <w:lang w:val="en-US" w:eastAsia="zh-CN"/>
        </w:rPr>
        <w:t>1.2.2融冰方式</w:t>
      </w:r>
      <w:bookmarkEnd w:id="3"/>
    </w:p>
    <w:p>
      <w:pPr>
        <w:numPr>
          <w:ilvl w:val="0"/>
          <w:numId w:val="0"/>
        </w:numPr>
        <w:ind w:firstLine="480" w:firstLineChars="200"/>
        <w:rPr>
          <w:rFonts w:hint="eastAsia"/>
        </w:rPr>
      </w:pPr>
      <w:r>
        <w:rPr>
          <w:rFonts w:hint="eastAsia"/>
          <w:sz w:val="24"/>
          <w:lang w:val="en-US" w:eastAsia="zh-CN"/>
        </w:rPr>
        <w:t>4号制冷站采用外融冰方式融冰 蓄冰</w:t>
      </w:r>
    </w:p>
    <w:p>
      <w:pPr>
        <w:pStyle w:val="Heading3"/>
        <w:rPr>
          <w:rFonts w:hint="eastAsia"/>
          <w:lang w:val="en-US" w:eastAsia="zh-CN"/>
        </w:rPr>
      </w:pPr>
      <w:bookmarkStart w:id="4" w:name="_Toc30505"/>
      <w:r>
        <w:rPr>
          <w:rFonts w:hint="eastAsia"/>
          <w:lang w:val="en-US" w:eastAsia="zh-CN"/>
        </w:rPr>
        <w:t>1.2.3工作原理</w:t>
      </w:r>
      <w:bookmarkEnd w:id="4"/>
    </w:p>
    <w:p>
      <w:pPr>
        <w:numPr>
          <w:ilvl w:val="0"/>
          <w:numId w:val="0"/>
        </w:numPr>
        <w:ind w:firstLine="480" w:firstLineChars="200"/>
        <w:rPr>
          <w:rFonts w:hint="eastAsia"/>
        </w:rPr>
        <w:sectPr>
          <w:headerReference w:type="default" r:id="rId12"/>
          <w:footerReference w:type="default" r:id="rId13"/>
          <w:type w:val="nextPage"/>
          <w:pgSz w:w="10433" w:h="14742"/>
          <w:pgMar w:top="1474" w:right="1021" w:bottom="737" w:left="1191" w:header="1134" w:footer="567" w:gutter="0"/>
          <w:pgNumType w:fmt="decimal" w:start="4"/>
          <w:cols w:space="708"/>
          <w:titlePg w:val="0"/>
          <w:docGrid w:type="lines" w:linePitch="312"/>
        </w:sectPr>
      </w:pPr>
    </w:p>
    <w:p>
      <w:pPr>
        <w:numPr>
          <w:ilvl w:val="0"/>
          <w:numId w:val="0"/>
        </w:numPr>
        <w:ind w:firstLine="480" w:firstLineChars="200"/>
        <w:rPr>
          <w:rFonts w:hint="eastAsia"/>
        </w:rPr>
      </w:pPr>
      <w:r>
        <w:rPr>
          <w:rFonts w:hint="eastAsia"/>
          <w:sz w:val="24"/>
          <w:lang w:val="en-US" w:eastAsia="zh-CN"/>
        </w:rPr>
        <w:t>由浸没在满水的蓄冰槽中的盘管（或其它传热表面）构成蓄冷装置。蓄冷时，冷水机组制出的低温载冷剂通过盘管进行循环，使盘管外表面结冰，</w:t>
      </w:r>
      <w:r>
        <w:rPr>
          <w:rFonts w:hint="eastAsia"/>
          <w:sz w:val="24"/>
          <w:lang w:val="en-US" w:eastAsia="zh-CN"/>
        </w:rPr>
        <w:t xml:space="preserve"> 储存冷量。释冷时，温度较高的冷水回水流经盘管外冰层，使冰由外向内融化，释放出冷量。</w:t>
      </w:r>
    </w:p>
    <w:p>
      <w:pPr>
        <w:pStyle w:val="Heading3"/>
        <w:rPr>
          <w:rFonts w:hint="eastAsia"/>
          <w:lang w:val="en-US" w:eastAsia="zh-CN"/>
        </w:rPr>
      </w:pPr>
      <w:bookmarkStart w:id="5" w:name="_Toc30543"/>
      <w:r>
        <w:rPr>
          <w:rFonts w:hint="eastAsia"/>
          <w:lang w:val="en-US" w:eastAsia="zh-CN"/>
        </w:rPr>
        <w:t>1.2.4盘管式蓄冰系统的特点</w:t>
      </w:r>
      <w:bookmarkEnd w:id="5"/>
    </w:p>
    <w:p>
      <w:pPr>
        <w:numPr>
          <w:ilvl w:val="0"/>
          <w:numId w:val="0"/>
        </w:numPr>
        <w:ind w:firstLine="480" w:firstLineChars="200"/>
        <w:rPr>
          <w:rFonts w:hint="eastAsia"/>
        </w:rPr>
      </w:pPr>
      <w:r>
        <w:rPr>
          <w:rFonts w:hint="eastAsia"/>
          <w:sz w:val="24"/>
          <w:lang w:val="en-US" w:eastAsia="zh-CN"/>
        </w:rPr>
        <w:t xml:space="preserve">   (1)通常金属盘管的蓄冷速度较慢，结冰厚度大，但放冷速度较快，而塑料盘管结冰速度快，但放冷速度较慢，蓄冰槽出口温度较恒定，但融冰速率较低，约为冰球系统的一半;      </w:t>
      </w:r>
    </w:p>
    <w:p>
      <w:pPr>
        <w:numPr>
          <w:ilvl w:val="0"/>
          <w:numId w:val="0"/>
        </w:numPr>
        <w:ind w:firstLine="480" w:firstLineChars="200"/>
        <w:rPr>
          <w:rFonts w:hint="eastAsia"/>
        </w:rPr>
        <w:sectPr>
          <w:headerReference w:type="default" r:id="rId14"/>
          <w:footerReference w:type="default" r:id="rId15"/>
          <w:type w:val="nextPage"/>
          <w:pgSz w:w="10433" w:h="14742"/>
          <w:pgMar w:top="1474" w:right="1021" w:bottom="737" w:left="1191" w:header="1134" w:footer="567" w:gutter="0"/>
          <w:pgNumType w:fmt="decimal" w:start="5"/>
          <w:cols w:space="708"/>
          <w:titlePg w:val="0"/>
          <w:docGrid w:type="lines" w:linePitch="312"/>
        </w:sectPr>
      </w:pPr>
      <w:r>
        <w:rPr>
          <w:rFonts w:hint="eastAsia"/>
          <w:sz w:val="24"/>
          <w:lang w:val="en-US" w:eastAsia="zh-CN"/>
        </w:rPr>
        <w:t>(2)塑料盘管的融冰性能特征与金属盘管相近，盘管融冰过程中冷水温度均会较缓慢地升高;塑料盘管由于结冰厚度小，要求制冰机组进出蒸发器温度相对较高，钢盘管要求的蒸发器温度较低;乙二醇溶液在盘管内流动，用量较少(约为冰球式系统的1/3-1/5)，浓度要求略低；</w:t>
      </w:r>
    </w:p>
    <w:p>
      <w:pPr>
        <w:pStyle w:val="Heading3"/>
        <w:rPr>
          <w:rFonts w:hint="eastAsia"/>
          <w:lang w:val="en-US" w:eastAsia="zh-CN"/>
        </w:rPr>
      </w:pPr>
      <w:bookmarkStart w:id="6" w:name="_Toc29727"/>
      <w:r>
        <w:rPr>
          <w:rFonts w:hint="eastAsia"/>
          <w:lang w:val="en-US" w:eastAsia="zh-CN"/>
        </w:rPr>
        <w:t>1.2.5蓄冰制冷机组</w:t>
      </w:r>
      <w:bookmarkEnd w:id="6"/>
      <w:r>
        <w:rPr>
          <w:rFonts w:hint="eastAsia"/>
          <w:lang w:val="en-US" w:eastAsia="zh-CN"/>
        </w:rPr>
        <w:t xml:space="preserve"> </w:t>
      </w:r>
    </w:p>
    <w:p>
      <w:pPr>
        <w:widowControl/>
        <w:jc w:val="left"/>
      </w:pPr>
      <w:r>
        <w:rPr>
          <w:rFonts w:hint="eastAsia"/>
          <w:sz w:val="24"/>
          <w:lang w:val="en-US" w:eastAsia="zh-CN"/>
        </w:rPr>
        <w:t>4号航站楼采用的是一种既能制冷，也能将制冷的冷量储存起来，待需要时再给客户制冷的一种制冷机组，也叫双工况制冷机。它的主要优势就是利用波</w:t>
      </w:r>
      <w:r>
        <w:rPr>
          <w:rFonts w:ascii="宋体" w:eastAsia="宋体" w:hAnsi="宋体" w:cs="宋体"/>
          <w:color w:val="auto"/>
          <w:kern w:val="0"/>
          <w:sz w:val="24"/>
          <w:szCs w:val="24"/>
          <w:lang w:val="en-US" w:eastAsia="zh-CN" w:bidi="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s1025" type="#_x0000_t75" style="width:185.95pt;height:105.3pt;margin-top:127.7pt;margin-left:283.55pt;mso-position-horizontal-relative:page;mso-position-vertical-relative:page;mso-wrap-style:square;position:absolute;z-index:251659264" filled="f" stroked="f">
            <v:imagedata r:id="rId16" o:title="IMG_256"/>
            <v:path o:extrusionok="f"/>
            <o:lock v:ext="edit" aspectratio="t"/>
            <w10:wrap type="topAndBottom"/>
          </v:shape>
        </w:pict>
      </w:r>
      <w:r>
        <w:rPr>
          <w:rFonts w:ascii="宋体" w:eastAsia="宋体" w:hAnsi="宋体" w:cs="宋体"/>
          <w:color w:val="auto"/>
          <w:kern w:val="0"/>
          <w:sz w:val="24"/>
          <w:szCs w:val="24"/>
          <w:lang w:val="en-US" w:eastAsia="zh-CN" w:bidi="ar-SA"/>
        </w:rPr>
        <w:pict>
          <v:shape id="图片 7" o:spid="_x0000_s1026" type="#_x0000_t75" style="width:183.7pt;height:106pt;margin-top:129.25pt;margin-left:57.65pt;mso-position-horizontal-relative:page;mso-position-vertical-relative:page;mso-wrap-style:square;position:absolute;z-index:251658240" filled="f" stroked="f">
            <v:imagedata r:id="rId17" o:title="IMG_256"/>
            <v:path o:extrusionok="f"/>
            <o:lock v:ext="edit" aspectratio="t"/>
            <w10:wrap type="topAndBottom"/>
          </v:shape>
        </w:pict>
      </w:r>
      <w:r>
        <w:rPr>
          <w:rFonts w:hint="eastAsia"/>
          <w:sz w:val="24"/>
          <w:lang w:val="en-US" w:eastAsia="zh-CN"/>
        </w:rPr>
        <w:t>峰、波谷的电价优势，晚间23点~次日7点的低谷电价开启制冷机组，将制冷产生的冷量存储在蓄冰槽内，白天再开启乙二醇泵和冷</w:t>
      </w:r>
      <w:r>
        <w:rPr>
          <w:rFonts w:ascii="宋体" w:eastAsia="宋体" w:hAnsi="宋体" w:cs="宋体"/>
          <w:color w:val="auto"/>
          <w:kern w:val="0"/>
          <w:sz w:val="24"/>
          <w:szCs w:val="24"/>
          <w:lang w:val="en-US" w:eastAsia="zh-CN" w:bidi="ar-SA"/>
        </w:rPr>
        <w:pict>
          <v:shape id="图片 2" o:spid="_x0000_s1027" type="#_x0000_t75" style="width:183.3pt;height:106.55pt;margin-top:244.85pt;margin-left:58.05pt;mso-position-horizontal-relative:page;mso-position-vertical-relative:page;mso-wrap-style:square;position:absolute;z-index:251660288" filled="f" stroked="f">
            <v:imagedata r:id="rId18" o:title="IMG_256"/>
            <v:path o:extrusionok="f"/>
            <o:lock v:ext="edit" aspectratio="t"/>
            <w10:wrap type="topAndBottom"/>
          </v:shape>
        </w:pict>
      </w:r>
      <w:r>
        <w:rPr>
          <w:rFonts w:hint="eastAsia"/>
          <w:sz w:val="24"/>
          <w:lang w:val="en-US" w:eastAsia="zh-CN"/>
        </w:rPr>
        <w:t>冻泵给客户供冷。</w:t>
      </w:r>
    </w:p>
    <w:p>
      <w:pPr>
        <w:widowControl/>
        <w:jc w:val="left"/>
      </w:pPr>
    </w:p>
    <w:p>
      <w:pPr>
        <w:rPr>
          <w:rFonts w:hint="eastAsia"/>
          <w:sz w:val="28"/>
        </w:rPr>
      </w:pPr>
      <w:r>
        <w:rPr>
          <w:rFonts w:hint="eastAsia"/>
          <w:sz w:val="28"/>
          <w:lang w:val="en-US" w:eastAsia="zh-CN"/>
        </w:rPr>
        <w:t xml:space="preserve">               </w:t>
      </w:r>
      <w:r>
        <w:rPr>
          <w:rStyle w:val="1Char"/>
          <w:rFonts w:hint="eastAsia"/>
          <w:lang w:val="en-US" w:eastAsia="zh-CN"/>
        </w:rPr>
        <w:t xml:space="preserve"> 二  和生国际冷库</w:t>
      </w:r>
    </w:p>
    <w:p>
      <w:pPr>
        <w:pStyle w:val="Heading2"/>
        <w:rPr>
          <w:rFonts w:hint="eastAsia"/>
          <w:lang w:val="en-US" w:eastAsia="zh-CN"/>
        </w:rPr>
      </w:pPr>
      <w:bookmarkStart w:id="7" w:name="_Toc10905"/>
      <w:r>
        <w:rPr>
          <w:rFonts w:hint="eastAsia"/>
          <w:lang w:val="en-US" w:eastAsia="zh-CN"/>
        </w:rPr>
        <w:t>2.1建筑概况</w:t>
      </w:r>
      <w:bookmarkEnd w:id="7"/>
    </w:p>
    <w:p>
      <w:pPr>
        <w:rPr>
          <w:rFonts w:hint="eastAsia"/>
        </w:rPr>
      </w:pPr>
    </w:p>
    <w:p>
      <w:pPr>
        <w:rPr>
          <w:rFonts w:hint="eastAsia"/>
        </w:rPr>
        <w:sectPr>
          <w:headerReference w:type="default" r:id="rId19"/>
          <w:footerReference w:type="default" r:id="rId20"/>
          <w:type w:val="nextPage"/>
          <w:pgSz w:w="10433" w:h="14742"/>
          <w:pgMar w:top="1474" w:right="1021" w:bottom="737" w:left="1191" w:header="1134" w:footer="567" w:gutter="0"/>
          <w:pgNumType w:fmt="decimal" w:start="6"/>
          <w:cols w:space="708"/>
          <w:titlePg w:val="0"/>
          <w:docGrid w:type="lines" w:linePitch="312"/>
        </w:sectPr>
      </w:pPr>
    </w:p>
    <w:p>
      <w:pPr>
        <w:rPr>
          <w:rFonts w:hint="eastAsia"/>
        </w:rPr>
      </w:pPr>
      <w:r>
        <w:rPr>
          <w:rFonts w:hint="eastAsia"/>
          <w:sz w:val="24"/>
          <w:lang w:val="en-US" w:eastAsia="zh-CN"/>
        </w:rPr>
        <w:t>西安和生国际食品交易中心（以下简称：和生国际），是中国首个高端楼夏式食品交易平台，商贸物流最完善的食品交易大世界，西安市政府重点支持的民生工程。总投资22亿元人民币，占地212亩，总建筑面积32万平方米：其中交易中心22万平方米，总部经济办公大楼及会展中心10万平方米。本项目主要经营各类农副产品、海鲜、水产品、副食品、干货、调味品、土特产、糖酒、饮料、小食品、茶叶等有机绿色食品，批零兼营。</w:t>
      </w:r>
    </w:p>
    <w:p>
      <w:pPr>
        <w:pStyle w:val="Heading2"/>
        <w:rPr>
          <w:rFonts w:hint="eastAsia"/>
          <w:lang w:val="en-US" w:eastAsia="zh-CN"/>
        </w:rPr>
      </w:pPr>
      <w:bookmarkStart w:id="8" w:name="_Toc21079"/>
      <w:r>
        <w:rPr>
          <w:rFonts w:hint="eastAsia"/>
          <w:lang w:val="en-US" w:eastAsia="zh-CN"/>
        </w:rPr>
        <w:t>2.2冷库</w:t>
      </w:r>
      <w:bookmarkEnd w:id="8"/>
    </w:p>
    <w:p>
      <w:pPr>
        <w:rPr>
          <w:rFonts w:hint="eastAsia"/>
        </w:rPr>
      </w:pPr>
      <w:r>
        <w:rPr>
          <w:rFonts w:hint="eastAsia"/>
          <w:sz w:val="24"/>
          <w:lang w:val="en-US" w:eastAsia="zh-CN"/>
        </w:rPr>
        <w:t>冷库：利用降温设施创造适宜的湿度和低温条件的仓库。又称冷藏库。是加工、贮存产品的场所。能摆脱气候的影响，延长各种产品的贮存期限，以调节市场供应。</w:t>
      </w:r>
    </w:p>
    <w:p>
      <w:pPr>
        <w:pStyle w:val="Heading3"/>
        <w:rPr>
          <w:rFonts w:hint="eastAsia"/>
          <w:lang w:val="en-US" w:eastAsia="zh-CN"/>
        </w:rPr>
      </w:pPr>
      <w:bookmarkStart w:id="9" w:name="_Toc17352"/>
      <w:r>
        <w:rPr>
          <w:rFonts w:hint="eastAsia"/>
          <w:lang w:val="en-US" w:eastAsia="zh-CN"/>
        </w:rPr>
        <w:t>2.2.1冷库制冷原理及分类</w:t>
      </w:r>
      <w:bookmarkEnd w:id="9"/>
    </w:p>
    <w:p>
      <w:pPr>
        <w:rPr>
          <w:rFonts w:hint="eastAsia"/>
        </w:rPr>
      </w:pPr>
      <w:r>
        <w:rPr>
          <w:rFonts w:hint="eastAsia"/>
          <w:sz w:val="24"/>
          <w:lang w:val="en-US" w:eastAsia="zh-CN"/>
        </w:rPr>
        <w:t>冷库中制冷系统是通过利用外界能量使热量从温度较低的物质（或环境）转移到温度较高的物质（或环境）的系统。制冷系统的类型很多，按所使用的制冷剂种类的不同可分为氟利昂制冷系统、氨制冷系统、混合工质制冷系统及空气等工质的制冷系统；按组合冷库工作原理的不同可分为压缩式、吸收式、蒸汽喷射式、热电式、吸附式等制冷系统；其中压缩式制冷系统又称为蒸汽压缩式制冷系统，由于这种组合冷库系统性能好、效率高而成为一种组合冷库工程中常见的制冷系统。</w:t>
      </w:r>
    </w:p>
    <w:p>
      <w:pPr>
        <w:pStyle w:val="Heading2"/>
        <w:rPr>
          <w:rFonts w:hint="eastAsia"/>
          <w:lang w:val="en-US" w:eastAsia="zh-CN"/>
        </w:rPr>
      </w:pPr>
      <w:bookmarkStart w:id="10" w:name="_Toc5864"/>
      <w:r>
        <w:rPr>
          <w:rFonts w:hint="eastAsia"/>
          <w:lang w:val="en-US" w:eastAsia="zh-CN"/>
        </w:rPr>
        <w:t>2.3制冷系统组成</w:t>
      </w:r>
      <w:bookmarkEnd w:id="10"/>
    </w:p>
    <w:p>
      <w:pPr>
        <w:rPr>
          <w:rFonts w:hint="eastAsia"/>
        </w:rPr>
      </w:pPr>
      <w:r>
        <w:rPr>
          <w:rFonts w:hint="eastAsia"/>
          <w:sz w:val="24"/>
          <w:lang w:val="en-US" w:eastAsia="zh-CN"/>
        </w:rPr>
        <w:t>蒸气压缩式制冷系统应包括制冷剂循环系统、润滑油循环系统、融霜系统、冷却水循环系统</w:t>
      </w:r>
    </w:p>
    <w:p>
      <w:pPr>
        <w:rPr>
          <w:rFonts w:hint="eastAsia"/>
        </w:rPr>
        <w:sectPr>
          <w:headerReference w:type="default" r:id="rId21"/>
          <w:footerReference w:type="default" r:id="rId22"/>
          <w:type w:val="nextPage"/>
          <w:pgSz w:w="10433" w:h="14742"/>
          <w:pgMar w:top="1474" w:right="1021" w:bottom="737" w:left="1191" w:header="1134" w:footer="567" w:gutter="0"/>
          <w:pgNumType w:fmt="decimal" w:start="7"/>
          <w:cols w:space="708"/>
          <w:titlePg w:val="0"/>
          <w:docGrid w:type="lines" w:linePitch="312"/>
        </w:sectPr>
      </w:pPr>
      <w:r>
        <w:rPr>
          <w:rFonts w:hint="eastAsia"/>
          <w:sz w:val="24"/>
          <w:lang w:val="en-US" w:eastAsia="zh-CN"/>
        </w:rPr>
        <w:t>以及载冷剂循环系统等。其中蒸气压缩式制冷系统的制冷剂循环系统由制冷压缩机、冷凝器、节流阀、蒸发器四个基本部分组成。为了使组合冷库中制冷系统的安全性、可靠性、经济性和操作的方便，系统还包括辅助设备、仪表、控制器件、阀门和管道等。</w:t>
      </w:r>
    </w:p>
    <w:p>
      <w:pPr>
        <w:pStyle w:val="Heading2"/>
        <w:rPr>
          <w:rFonts w:hint="eastAsia"/>
          <w:lang w:val="en-US" w:eastAsia="zh-CN"/>
        </w:rPr>
      </w:pPr>
      <w:bookmarkStart w:id="11" w:name="_Toc17118"/>
      <w:r>
        <w:rPr>
          <w:rFonts w:hint="eastAsia"/>
          <w:lang w:val="en-US" w:eastAsia="zh-CN"/>
        </w:rPr>
        <w:t>2.4制冷剂循环系统</w:t>
      </w:r>
      <w:bookmarkEnd w:id="11"/>
    </w:p>
    <w:p>
      <w:pPr>
        <w:rPr>
          <w:rFonts w:hint="eastAsia"/>
        </w:rPr>
      </w:pPr>
      <w:r>
        <w:rPr>
          <w:rFonts w:hint="eastAsia"/>
          <w:sz w:val="24"/>
          <w:lang w:val="en-US" w:eastAsia="zh-CN"/>
        </w:rPr>
        <w:t>制冷剂循环系统由制冷压缩机、冷凝器、节流阀、蒸发器四个基本部分组成。</w:t>
      </w:r>
    </w:p>
    <w:p>
      <w:pPr>
        <w:pStyle w:val="Heading3"/>
        <w:rPr>
          <w:rFonts w:hint="eastAsia"/>
          <w:lang w:val="en-US" w:eastAsia="zh-CN"/>
        </w:rPr>
      </w:pPr>
      <w:bookmarkStart w:id="12" w:name="_Toc15336"/>
      <w:r>
        <w:rPr>
          <w:rFonts w:hint="eastAsia"/>
          <w:lang w:val="en-US" w:eastAsia="zh-CN"/>
        </w:rPr>
        <w:t>2.4.1制冷压缩机</w:t>
      </w:r>
      <w:bookmarkEnd w:id="12"/>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right="0" w:firstLine="480" w:leftChars="0" w:rightChars="0" w:firstLineChars="200"/>
        <w:jc w:val="both"/>
        <w:textAlignment w:val="auto"/>
        <w:outlineLvl w:val="9"/>
        <w:rPr>
          <w:rFonts w:ascii="宋体" w:hAnsi="宋体" w:cs="宋体" w:hint="eastAsia"/>
        </w:rPr>
      </w:pPr>
      <w:r>
        <w:rPr>
          <w:rFonts w:ascii="宋体" w:eastAsia="宋体" w:hAnsi="宋体" w:cs="宋体" w:hint="eastAsia"/>
          <w:sz w:val="24"/>
          <w:szCs w:val="24"/>
        </w:rPr>
        <w:t>压缩机是蒸汽压缩式制冷装置中的重要组件</w:t>
      </w:r>
      <w:r>
        <w:rPr>
          <w:rFonts w:ascii="宋体" w:eastAsia="宋体" w:hAnsi="宋体" w:cs="宋体" w:hint="eastAsia"/>
          <w:sz w:val="24"/>
          <w:szCs w:val="24"/>
          <w:lang w:eastAsia="zh-CN"/>
        </w:rPr>
        <w:t>，</w:t>
      </w:r>
      <w:r>
        <w:rPr>
          <w:rFonts w:ascii="宋体" w:eastAsia="宋体" w:hAnsi="宋体" w:cs="宋体" w:hint="eastAsia"/>
          <w:sz w:val="24"/>
          <w:szCs w:val="24"/>
        </w:rPr>
        <w:t>通常称作制冷主机。其功能是输送和压缩制冷剂蒸汽</w:t>
      </w:r>
      <w:r>
        <w:rPr>
          <w:rFonts w:ascii="宋体" w:eastAsia="宋体" w:hAnsi="宋体" w:cs="宋体" w:hint="eastAsia"/>
          <w:sz w:val="24"/>
          <w:szCs w:val="24"/>
          <w:lang w:eastAsia="zh-CN"/>
        </w:rPr>
        <w:t>，</w:t>
      </w:r>
      <w:r>
        <w:rPr>
          <w:rFonts w:ascii="宋体" w:eastAsia="宋体" w:hAnsi="宋体" w:cs="宋体" w:hint="eastAsia"/>
          <w:sz w:val="24"/>
          <w:szCs w:val="24"/>
        </w:rPr>
        <w:t>它由电动机驱动进行工作。压缩机的工作好坏直接影响到制冷循环的完成程度。</w:t>
      </w:r>
    </w:p>
    <w:p>
      <w:pPr>
        <w:pStyle w:val="Heading3"/>
        <w:rPr>
          <w:rFonts w:hint="eastAsia"/>
          <w:lang w:eastAsia="zh-CN"/>
        </w:rPr>
      </w:pPr>
      <w:bookmarkStart w:id="13" w:name="_Toc21302"/>
      <w:r>
        <w:rPr>
          <w:rFonts w:hint="eastAsia"/>
          <w:lang w:val="en-US" w:eastAsia="zh-CN"/>
        </w:rPr>
        <w:t>2.4.2</w:t>
      </w:r>
      <w:r>
        <w:rPr>
          <w:rFonts w:hint="eastAsia"/>
          <w:lang w:eastAsia="zh-CN"/>
        </w:rPr>
        <w:t>冷凝器</w:t>
      </w:r>
      <w:bookmarkEnd w:id="13"/>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right="0" w:firstLine="480" w:leftChars="0" w:rightChars="0" w:firstLineChars="200"/>
        <w:jc w:val="both"/>
        <w:textAlignment w:val="auto"/>
        <w:outlineLvl w:val="9"/>
        <w:rPr>
          <w:rFonts w:ascii="宋体" w:hAnsi="宋体" w:cs="宋体" w:hint="eastAsia"/>
        </w:rPr>
      </w:pPr>
      <w:r>
        <w:rPr>
          <w:rFonts w:ascii="宋体" w:eastAsia="宋体" w:hAnsi="宋体" w:cs="宋体" w:hint="eastAsia"/>
          <w:sz w:val="24"/>
          <w:szCs w:val="24"/>
        </w:rPr>
        <w:t>冷凝器属于制冷系统中的热交换设备</w:t>
      </w:r>
      <w:r>
        <w:rPr>
          <w:rFonts w:ascii="宋体" w:eastAsia="宋体" w:hAnsi="宋体" w:cs="宋体" w:hint="eastAsia"/>
          <w:sz w:val="24"/>
          <w:szCs w:val="24"/>
          <w:lang w:eastAsia="zh-CN"/>
        </w:rPr>
        <w:t>，</w:t>
      </w:r>
      <w:r>
        <w:rPr>
          <w:rFonts w:ascii="宋体" w:eastAsia="宋体" w:hAnsi="宋体" w:cs="宋体" w:hint="eastAsia"/>
          <w:sz w:val="24"/>
          <w:szCs w:val="24"/>
        </w:rPr>
        <w:t>是制冷剂向外放热的热交换器。来自压缩机的制冷剂蒸汽进入冷凝器后</w:t>
      </w:r>
      <w:r>
        <w:rPr>
          <w:rFonts w:ascii="宋体" w:eastAsia="宋体" w:hAnsi="宋体" w:cs="宋体" w:hint="eastAsia"/>
          <w:sz w:val="24"/>
          <w:szCs w:val="24"/>
          <w:lang w:eastAsia="zh-CN"/>
        </w:rPr>
        <w:t>，</w:t>
      </w:r>
      <w:r>
        <w:rPr>
          <w:rFonts w:ascii="宋体" w:eastAsia="宋体" w:hAnsi="宋体" w:cs="宋体" w:hint="eastAsia"/>
          <w:sz w:val="24"/>
          <w:szCs w:val="24"/>
        </w:rPr>
        <w:t>将热量传递给周围介质水或空气</w:t>
      </w:r>
      <w:r>
        <w:rPr>
          <w:rFonts w:ascii="宋体" w:eastAsia="宋体" w:hAnsi="宋体" w:cs="宋体" w:hint="eastAsia"/>
          <w:sz w:val="24"/>
          <w:szCs w:val="24"/>
          <w:lang w:eastAsia="zh-CN"/>
        </w:rPr>
        <w:t>，</w:t>
      </w:r>
      <w:r>
        <w:rPr>
          <w:rFonts w:ascii="宋体" w:eastAsia="宋体" w:hAnsi="宋体" w:cs="宋体" w:hint="eastAsia"/>
          <w:sz w:val="24"/>
          <w:szCs w:val="24"/>
        </w:rPr>
        <w:t>自身则受冷却、凝结为液体。冷凝器按其冷却介质和冷却方式</w:t>
      </w:r>
      <w:r>
        <w:rPr>
          <w:rFonts w:ascii="宋体" w:eastAsia="宋体" w:hAnsi="宋体" w:cs="宋体" w:hint="eastAsia"/>
          <w:sz w:val="24"/>
          <w:szCs w:val="24"/>
          <w:lang w:eastAsia="zh-CN"/>
        </w:rPr>
        <w:t>，</w:t>
      </w:r>
      <w:r>
        <w:rPr>
          <w:rFonts w:ascii="宋体" w:eastAsia="宋体" w:hAnsi="宋体" w:cs="宋体" w:hint="eastAsia"/>
          <w:sz w:val="24"/>
          <w:szCs w:val="24"/>
        </w:rPr>
        <w:t>可分为水冷式、空气冷却式</w:t>
      </w:r>
      <w:r>
        <w:rPr>
          <w:rFonts w:ascii="宋体" w:eastAsia="宋体" w:hAnsi="宋体" w:cs="宋体" w:hint="eastAsia"/>
          <w:sz w:val="24"/>
          <w:szCs w:val="24"/>
          <w:lang w:eastAsia="zh-CN"/>
        </w:rPr>
        <w:t>，</w:t>
      </w:r>
      <w:r>
        <w:rPr>
          <w:rFonts w:ascii="宋体" w:eastAsia="宋体" w:hAnsi="宋体" w:cs="宋体" w:hint="eastAsia"/>
          <w:sz w:val="24"/>
          <w:szCs w:val="24"/>
        </w:rPr>
        <w:t>也称风冷式和蒸发式3种类型。</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right="0" w:firstLine="480" w:leftChars="0" w:rightChars="0" w:firstLineChars="200"/>
        <w:jc w:val="both"/>
        <w:textAlignment w:val="auto"/>
        <w:outlineLvl w:val="9"/>
        <w:rPr>
          <w:rFonts w:ascii="宋体" w:hAnsi="宋体" w:cs="宋体" w:hint="eastAsia"/>
        </w:rPr>
      </w:pPr>
      <w:r>
        <w:rPr>
          <w:rFonts w:ascii="宋体" w:hAnsi="宋体" w:cs="宋体" w:hint="eastAsia"/>
          <w:sz w:val="24"/>
          <w:szCs w:val="24"/>
          <w:lang w:eastAsia="zh-CN"/>
        </w:rPr>
        <w:t>和生国际采用空气冷却式。</w:t>
      </w:r>
    </w:p>
    <w:p>
      <w:pPr>
        <w:pStyle w:val="Heading3"/>
        <w:rPr>
          <w:rFonts w:hint="eastAsia"/>
        </w:rPr>
      </w:pPr>
      <w:bookmarkStart w:id="14" w:name="_Toc23165"/>
      <w:r>
        <w:rPr>
          <w:rFonts w:hint="eastAsia"/>
          <w:lang w:val="en-US" w:eastAsia="zh-CN"/>
        </w:rPr>
        <w:t>2.4.3</w:t>
      </w:r>
      <w:r>
        <w:rPr>
          <w:rFonts w:hint="eastAsia"/>
        </w:rPr>
        <w:t>蒸发器又称冷分配设备</w:t>
      </w:r>
      <w:bookmarkEnd w:id="14"/>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right="0" w:firstLine="480" w:leftChars="0" w:rightChars="0" w:firstLineChars="200"/>
        <w:jc w:val="both"/>
        <w:textAlignment w:val="auto"/>
        <w:outlineLvl w:val="9"/>
        <w:rPr>
          <w:rFonts w:ascii="宋体" w:hAnsi="宋体" w:cs="宋体" w:hint="eastAsia"/>
        </w:rPr>
        <w:sectPr>
          <w:headerReference w:type="default" r:id="rId23"/>
          <w:footerReference w:type="default" r:id="rId24"/>
          <w:type w:val="nextPage"/>
          <w:pgSz w:w="10433" w:h="14742"/>
          <w:pgMar w:top="1474" w:right="1021" w:bottom="737" w:left="1191" w:header="1134" w:footer="567" w:gutter="0"/>
          <w:pgNumType w:fmt="decimal" w:start="8"/>
          <w:cols w:space="708"/>
          <w:titlePg w:val="0"/>
          <w:docGrid w:type="lines" w:linePitch="312"/>
        </w:sectPr>
      </w:pPr>
      <w:r>
        <w:rPr>
          <w:rFonts w:ascii="宋体" w:eastAsia="宋体" w:hAnsi="宋体" w:cs="宋体" w:hint="eastAsia"/>
          <w:sz w:val="24"/>
          <w:szCs w:val="24"/>
        </w:rPr>
        <w:t>在蒸发器中</w:t>
      </w:r>
      <w:r>
        <w:rPr>
          <w:rFonts w:ascii="宋体" w:eastAsia="宋体" w:hAnsi="宋体" w:cs="宋体" w:hint="eastAsia"/>
          <w:sz w:val="24"/>
          <w:szCs w:val="24"/>
          <w:lang w:eastAsia="zh-CN"/>
        </w:rPr>
        <w:t>，</w:t>
      </w:r>
      <w:r>
        <w:rPr>
          <w:rFonts w:ascii="宋体" w:eastAsia="宋体" w:hAnsi="宋体" w:cs="宋体" w:hint="eastAsia"/>
          <w:sz w:val="24"/>
          <w:szCs w:val="24"/>
        </w:rPr>
        <w:t>制冷剂液体在较低的温度下沸腾</w:t>
      </w:r>
      <w:r>
        <w:rPr>
          <w:rFonts w:ascii="宋体" w:eastAsia="宋体" w:hAnsi="宋体" w:cs="宋体" w:hint="eastAsia"/>
          <w:sz w:val="24"/>
          <w:szCs w:val="24"/>
          <w:lang w:eastAsia="zh-CN"/>
        </w:rPr>
        <w:t>，</w:t>
      </w:r>
      <w:r>
        <w:rPr>
          <w:rFonts w:ascii="宋体" w:eastAsia="宋体" w:hAnsi="宋体" w:cs="宋体" w:hint="eastAsia"/>
          <w:sz w:val="24"/>
          <w:szCs w:val="24"/>
        </w:rPr>
        <w:t>转变为蒸汽</w:t>
      </w:r>
      <w:r>
        <w:rPr>
          <w:rFonts w:ascii="宋体" w:eastAsia="宋体" w:hAnsi="宋体" w:cs="宋体" w:hint="eastAsia"/>
          <w:sz w:val="24"/>
          <w:szCs w:val="24"/>
          <w:lang w:eastAsia="zh-CN"/>
        </w:rPr>
        <w:t>，</w:t>
      </w:r>
      <w:r>
        <w:rPr>
          <w:rFonts w:ascii="宋体" w:eastAsia="宋体" w:hAnsi="宋体" w:cs="宋体" w:hint="eastAsia"/>
          <w:sz w:val="24"/>
          <w:szCs w:val="24"/>
        </w:rPr>
        <w:t>并吸收被冷却物体热量或介质的热量</w:t>
      </w:r>
      <w:r>
        <w:rPr>
          <w:rFonts w:ascii="宋体" w:eastAsia="宋体" w:hAnsi="宋体" w:cs="宋体" w:hint="eastAsia"/>
          <w:sz w:val="24"/>
          <w:szCs w:val="24"/>
          <w:lang w:eastAsia="zh-CN"/>
        </w:rPr>
        <w:t>，</w:t>
      </w:r>
      <w:r>
        <w:rPr>
          <w:rFonts w:ascii="宋体" w:eastAsia="宋体" w:hAnsi="宋体" w:cs="宋体" w:hint="eastAsia"/>
          <w:sz w:val="24"/>
          <w:szCs w:val="24"/>
        </w:rPr>
        <w:t>所以蒸发器是制冷系统中吸收热量</w:t>
      </w:r>
      <w:r>
        <w:rPr>
          <w:rFonts w:ascii="宋体" w:eastAsia="宋体" w:hAnsi="宋体" w:cs="宋体" w:hint="eastAsia"/>
          <w:sz w:val="24"/>
          <w:szCs w:val="24"/>
          <w:lang w:eastAsia="zh-CN"/>
        </w:rPr>
        <w:t>，</w:t>
      </w:r>
      <w:r>
        <w:rPr>
          <w:rFonts w:ascii="宋体" w:eastAsia="宋体" w:hAnsi="宋体" w:cs="宋体" w:hint="eastAsia"/>
          <w:sz w:val="24"/>
          <w:szCs w:val="24"/>
        </w:rPr>
        <w:t>也可看作输出冷量的设备。蒸发器按被冷却介质的特性</w:t>
      </w:r>
      <w:r>
        <w:rPr>
          <w:rFonts w:ascii="宋体" w:eastAsia="宋体" w:hAnsi="宋体" w:cs="宋体" w:hint="eastAsia"/>
          <w:sz w:val="24"/>
          <w:szCs w:val="24"/>
          <w:lang w:eastAsia="zh-CN"/>
        </w:rPr>
        <w:t>，</w:t>
      </w:r>
      <w:r>
        <w:rPr>
          <w:rFonts w:ascii="宋体" w:eastAsia="宋体" w:hAnsi="宋体" w:cs="宋体" w:hint="eastAsia"/>
          <w:sz w:val="24"/>
          <w:szCs w:val="24"/>
        </w:rPr>
        <w:t>可分为冷却液体载冷剂的蒸发器和直接冷却空气的蒸发器两大类。冷却空气的蒸发器又可分为冷风机和冷却排管。在果蔬保鲜机械冷库中普遍应用的是冷风机</w:t>
      </w:r>
      <w:r>
        <w:rPr>
          <w:rFonts w:ascii="宋体" w:eastAsia="宋体" w:hAnsi="宋体" w:cs="宋体" w:hint="eastAsia"/>
          <w:sz w:val="24"/>
          <w:szCs w:val="24"/>
          <w:lang w:eastAsia="zh-CN"/>
        </w:rPr>
        <w:t>，</w:t>
      </w:r>
      <w:r>
        <w:rPr>
          <w:rFonts w:ascii="宋体" w:eastAsia="宋体" w:hAnsi="宋体" w:cs="宋体" w:hint="eastAsia"/>
          <w:sz w:val="24"/>
          <w:szCs w:val="24"/>
        </w:rPr>
        <w:t>在土窖洞中加装的蒸发器也有采用冷却排管的。</w:t>
      </w:r>
    </w:p>
    <w:p>
      <w:pPr>
        <w:pStyle w:val="Heading2"/>
        <w:rPr>
          <w:rFonts w:hint="eastAsia"/>
          <w:lang w:eastAsia="zh-CN"/>
        </w:rPr>
      </w:pPr>
      <w:bookmarkStart w:id="15" w:name="_Toc8132"/>
      <w:r>
        <w:rPr>
          <w:rFonts w:hint="eastAsia"/>
          <w:lang w:val="en-US" w:eastAsia="zh-CN"/>
        </w:rPr>
        <w:t>2.5</w:t>
      </w:r>
      <w:r>
        <w:rPr>
          <w:rFonts w:hint="eastAsia"/>
          <w:lang w:eastAsia="zh-CN"/>
        </w:rPr>
        <w:t>系统融霜</w:t>
      </w:r>
      <w:bookmarkEnd w:id="15"/>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right="0" w:firstLine="480" w:leftChars="0" w:rightChars="0" w:firstLineChars="200"/>
        <w:jc w:val="both"/>
        <w:textAlignment w:val="auto"/>
        <w:outlineLvl w:val="9"/>
        <w:rPr>
          <w:rFonts w:ascii="宋体" w:hAnsi="宋体" w:cs="宋体" w:hint="eastAsia"/>
        </w:rPr>
      </w:pPr>
      <w:r>
        <w:rPr>
          <w:rFonts w:ascii="宋体" w:eastAsia="宋体" w:hAnsi="宋体" w:cs="宋体" w:hint="eastAsia"/>
          <w:sz w:val="24"/>
          <w:szCs w:val="24"/>
        </w:rPr>
        <w:t xml:space="preserve"> </w:t>
      </w:r>
      <w:r>
        <w:rPr>
          <w:rFonts w:ascii="宋体" w:hAnsi="宋体" w:cs="宋体" w:hint="eastAsia"/>
          <w:sz w:val="24"/>
          <w:szCs w:val="24"/>
          <w:lang w:eastAsia="zh-CN"/>
        </w:rPr>
        <w:t>操作人员手拿清除工具直接在蒸发器的表面上去除凝霜的方法称人工扫霜。一般只适用于冻结物冷藏库的墙排管和顶排管的除霜。冻结物冷藏间是长期存货的冷藏间，排管处于货物顶部或紧邻货物周边,如果采用热气融霜或电热融霜，霜的融化不但会使物品受潮，还会把物品黏结成块,并且,库温的回升,还会损害食品的储藏品质，所以冻结物冷藏间的排管不宜采用</w:t>
      </w:r>
      <w:r>
        <w:rPr>
          <w:rFonts w:ascii="宋体" w:hAnsi="宋体" w:cs="宋体" w:hint="eastAsia"/>
          <w:sz w:val="24"/>
          <w:szCs w:val="24"/>
          <w:lang w:eastAsia="zh-CN"/>
        </w:rPr>
        <w:t>“</w:t>
      </w:r>
      <w:r>
        <w:rPr>
          <w:rFonts w:ascii="宋体" w:hAnsi="宋体" w:cs="宋体" w:hint="eastAsia"/>
          <w:sz w:val="24"/>
          <w:szCs w:val="24"/>
          <w:lang w:eastAsia="zh-CN"/>
        </w:rPr>
        <w:t>融</w:t>
      </w:r>
      <w:r>
        <w:rPr>
          <w:rFonts w:ascii="宋体" w:hAnsi="宋体" w:cs="宋体" w:hint="eastAsia"/>
          <w:sz w:val="24"/>
          <w:szCs w:val="24"/>
          <w:lang w:eastAsia="zh-CN"/>
        </w:rPr>
        <w:t>”</w:t>
      </w:r>
      <w:r>
        <w:rPr>
          <w:rFonts w:ascii="宋体" w:hAnsi="宋体" w:cs="宋体" w:hint="eastAsia"/>
          <w:sz w:val="24"/>
          <w:szCs w:val="24"/>
          <w:lang w:eastAsia="zh-CN"/>
        </w:rPr>
        <w:t>霜的办法除霜，水冲霜就更不容许。</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right="0" w:firstLine="480" w:leftChars="0" w:rightChars="0" w:firstLineChars="200"/>
        <w:jc w:val="both"/>
        <w:textAlignment w:val="auto"/>
        <w:outlineLvl w:val="9"/>
        <w:rPr>
          <w:rFonts w:ascii="宋体" w:hAnsi="宋体" w:cs="宋体" w:hint="eastAsia"/>
        </w:rPr>
      </w:pPr>
      <w:r>
        <w:rPr>
          <w:rFonts w:ascii="宋体" w:hAnsi="宋体" w:cs="宋体" w:hint="eastAsia"/>
          <w:sz w:val="24"/>
          <w:szCs w:val="24"/>
          <w:lang w:eastAsia="zh-CN"/>
        </w:rPr>
        <w:t>人工扫霜的特点是落霜不融化，在除霜过程中蒸发器也可照样正常工作，基本不影响库房温度的恒定，所以最适合于冻结物冷藏间的排管除霜。但融霜时人员要进入库内操作，工作条件较差,且要增加人员发热耗冷量和人工费用。人工除霜，也有一个人工费用和运行费用的平衡问题。由于各个冷冻厂储藏货物的品种不同，包装情况也不一样,排管的结霜速度相差很大，所以人工除霜的时间间隔只能根据各自的具体情况来确定，科学的做法是将霜层厚度给系统增加的运行电费和除霜人工费进行综合分析比较，从而定出一个合理经济的除霜周期。具体的分析思路是在一个合理的除霜周期内霜层热阻造成的额外运行费累积数正好等于一次除霜的人工费。</w:t>
      </w:r>
    </w:p>
    <w:p>
      <w:pPr>
        <w:rPr>
          <w:rFonts w:hint="eastAsia"/>
          <w:b/>
          <w:bCs/>
        </w:rPr>
        <w:sectPr>
          <w:headerReference w:type="default" r:id="rId25"/>
          <w:footerReference w:type="default" r:id="rId26"/>
          <w:type w:val="nextPage"/>
          <w:pgSz w:w="10433" w:h="14742"/>
          <w:pgMar w:top="1474" w:right="1021" w:bottom="737" w:left="1191" w:header="1134" w:footer="567" w:gutter="0"/>
          <w:pgNumType w:fmt="decimal" w:start="9"/>
          <w:cols w:space="708"/>
          <w:titlePg w:val="0"/>
          <w:docGrid w:type="lines" w:linePitch="312"/>
        </w:sectPr>
      </w:pPr>
      <w:r>
        <w:rPr>
          <w:rFonts w:ascii="宋体" w:eastAsia="宋体" w:hAnsi="宋体" w:cs="宋体"/>
          <w:color w:val="auto"/>
          <w:kern w:val="0"/>
          <w:sz w:val="24"/>
          <w:szCs w:val="24"/>
          <w:lang w:val="en-US" w:eastAsia="zh-CN" w:bidi="ar-SA"/>
        </w:rPr>
        <w:pict>
          <v:shape id="图片 38" o:spid="_x0000_i1028" type="#_x0000_t75" style="width:181.05pt;height:147.71pt;mso-position-horizontal-relative:page;mso-position-vertical-relative:page;mso-wrap-style:square" filled="f" stroked="f">
            <v:imagedata r:id="rId27" r:href="rId28" o:title="IMG_256"/>
            <v:path o:extrusionok="f"/>
            <o:lock v:ext="edit" aspectratio="t"/>
          </v:shape>
        </w:pict>
      </w:r>
      <w:r>
        <w:rPr>
          <w:rFonts w:hint="eastAsia"/>
          <w:lang w:val="en-US" w:eastAsia="zh-CN"/>
        </w:rPr>
        <w:t xml:space="preserve">  </w:t>
      </w:r>
      <w:r>
        <w:rPr>
          <w:rFonts w:hint="eastAsia"/>
          <w:b/>
          <w:bCs/>
          <w:lang w:val="en-US" w:eastAsia="zh-CN"/>
        </w:rPr>
        <w:t xml:space="preserve"> </w:t>
      </w:r>
    </w:p>
    <w:p>
      <w:pPr>
        <w:pStyle w:val="Heading1"/>
        <w:rPr>
          <w:rFonts w:hint="eastAsia"/>
          <w:lang w:val="en-US" w:eastAsia="zh-CN"/>
        </w:rPr>
      </w:pPr>
      <w:r>
        <w:rPr>
          <w:rFonts w:hint="eastAsia"/>
          <w:lang w:val="en-US" w:eastAsia="zh-CN"/>
        </w:rPr>
        <w:t xml:space="preserve">                   </w:t>
      </w:r>
      <w:bookmarkStart w:id="16" w:name="_Toc13959"/>
      <w:r>
        <w:rPr>
          <w:rFonts w:hint="eastAsia"/>
          <w:lang w:val="en-US" w:eastAsia="zh-CN"/>
        </w:rPr>
        <w:t>三 浐灞商务中心</w:t>
      </w:r>
      <w:bookmarkEnd w:id="16"/>
    </w:p>
    <w:p>
      <w:pPr>
        <w:pStyle w:val="Heading2"/>
        <w:rPr>
          <w:rFonts w:hint="eastAsia"/>
          <w:lang w:val="en-US" w:eastAsia="zh-CN"/>
        </w:rPr>
      </w:pPr>
      <w:bookmarkStart w:id="17" w:name="_Toc5799"/>
      <w:r>
        <w:rPr>
          <w:rFonts w:hint="eastAsia"/>
          <w:lang w:val="en-US" w:eastAsia="zh-CN"/>
        </w:rPr>
        <w:t>3.1热泵</w:t>
      </w:r>
      <w:bookmarkEnd w:id="17"/>
    </w:p>
    <w:p>
      <w:pPr>
        <w:keepNext w:val="0"/>
        <w:keepLines w:val="0"/>
        <w:pageBreakBefore w:val="0"/>
        <w:widowControl w:val="0"/>
        <w:numPr>
          <w:ilvl w:val="0"/>
          <w:numId w:val="0"/>
        </w:numPr>
        <w:tabs>
          <w:tab w:val="left" w:pos="3700"/>
        </w:tabs>
        <w:kinsoku/>
        <w:wordWrap/>
        <w:overflowPunct/>
        <w:topLinePunct w:val="0"/>
        <w:autoSpaceDE/>
        <w:autoSpaceDN/>
        <w:bidi w:val="0"/>
        <w:adjustRightInd/>
        <w:snapToGrid/>
        <w:spacing w:before="0" w:beforeLines="0" w:after="0" w:afterLines="0" w:line="360" w:lineRule="auto"/>
        <w:ind w:left="0" w:right="0" w:firstLine="480" w:leftChars="0" w:rightChars="0" w:firstLineChars="200"/>
        <w:jc w:val="both"/>
        <w:textAlignment w:val="auto"/>
        <w:outlineLvl w:val="9"/>
        <w:rPr>
          <w:rFonts w:ascii="宋体" w:hAnsi="宋体" w:cs="宋体" w:hint="eastAsia"/>
        </w:rPr>
      </w:pPr>
      <w:r>
        <w:rPr>
          <w:rFonts w:ascii="宋体" w:eastAsia="宋体" w:hAnsi="宋体" w:cs="宋体" w:hint="eastAsia"/>
          <w:sz w:val="24"/>
          <w:szCs w:val="24"/>
        </w:rPr>
        <w:t>热泵是一种能从自然界的空气、水或土壤中获取低品位热，经过电力做功，</w:t>
      </w:r>
    </w:p>
    <w:p>
      <w:pPr>
        <w:numPr>
          <w:ilvl w:val="0"/>
          <w:numId w:val="0"/>
        </w:numPr>
        <w:rPr>
          <w:rFonts w:hint="eastAsia"/>
        </w:rPr>
      </w:pPr>
      <w:r>
        <w:rPr>
          <w:rFonts w:ascii="宋体" w:eastAsia="宋体" w:hAnsi="宋体" w:cs="宋体" w:hint="eastAsia"/>
          <w:sz w:val="24"/>
          <w:szCs w:val="24"/>
        </w:rPr>
        <w:t>输出可用的高品位热能的设备，可以把消耗的高品位电能转换为3倍甚至3倍以上的热能，是一种高效供能技术。热泵技术在空调领域的应用可分为空气源热泵、水源热泵以及地源热泵三类。由于热泵是提取自然界中能量，效率高，没有任何污染物排放，是当今最清洁、经济的能源方式。</w:t>
      </w:r>
    </w:p>
    <w:p>
      <w:pPr>
        <w:pStyle w:val="Heading2"/>
        <w:rPr>
          <w:rFonts w:hint="eastAsia"/>
          <w:lang w:val="en-US" w:eastAsia="zh-CN"/>
        </w:rPr>
      </w:pPr>
      <w:bookmarkStart w:id="18" w:name="_Toc16513"/>
      <w:r>
        <w:rPr>
          <w:rFonts w:hint="eastAsia"/>
          <w:lang w:val="en-US" w:eastAsia="zh-CN"/>
        </w:rPr>
        <w:t>3.2地源热泵</w:t>
      </w:r>
      <w:bookmarkEnd w:id="18"/>
    </w:p>
    <w:p>
      <w:pPr>
        <w:numPr>
          <w:ilvl w:val="0"/>
          <w:numId w:val="0"/>
        </w:numPr>
        <w:rPr>
          <w:rFonts w:ascii="宋体" w:hAnsi="宋体" w:cs="宋体" w:hint="eastAsia"/>
        </w:rPr>
      </w:pPr>
      <w:r>
        <w:rPr>
          <w:rFonts w:ascii="宋体" w:hAnsi="宋体" w:cs="宋体" w:hint="eastAsia"/>
          <w:sz w:val="24"/>
          <w:szCs w:val="24"/>
          <w:lang w:val="en-US" w:eastAsia="zh-CN"/>
        </w:rPr>
        <w:t xml:space="preserve">   </w:t>
      </w:r>
      <w:r>
        <w:rPr>
          <w:rFonts w:ascii="宋体" w:eastAsia="宋体" w:hAnsi="宋体" w:cs="宋体" w:hint="eastAsia"/>
          <w:sz w:val="24"/>
          <w:szCs w:val="24"/>
        </w:rPr>
        <w:t>地源热泵(也称地热泵)是利用地下常温土壤和地下水相对稳定的特性，通过深埋于建筑物周围的管路系统或地下水，采用热泵原理，通过少量的高位电能输入，实现低位热能向高位热能转移与建筑物完成热交换的一种技术。</w:t>
      </w:r>
    </w:p>
    <w:p>
      <w:pPr>
        <w:numPr>
          <w:ilvl w:val="0"/>
          <w:numId w:val="0"/>
        </w:numPr>
        <w:rPr>
          <w:rFonts w:ascii="宋体" w:hAnsi="宋体" w:cs="宋体" w:hint="eastAsia"/>
        </w:rPr>
      </w:pPr>
      <w:r>
        <w:rPr>
          <w:rFonts w:ascii="宋体" w:hAnsi="宋体" w:cs="宋体" w:hint="eastAsia"/>
          <w:sz w:val="24"/>
          <w:szCs w:val="24"/>
          <w:lang w:val="en-US" w:eastAsia="zh-CN"/>
        </w:rPr>
        <w:t xml:space="preserve">   地源热泵系统组成</w:t>
      </w:r>
    </w:p>
    <w:p>
      <w:pPr>
        <w:numPr>
          <w:ilvl w:val="0"/>
          <w:numId w:val="0"/>
        </w:numPr>
        <w:rPr>
          <w:rFonts w:ascii="宋体" w:hAnsi="宋体" w:cs="宋体" w:hint="eastAsia"/>
        </w:rPr>
      </w:pPr>
      <w:r>
        <w:rPr>
          <w:rFonts w:ascii="宋体" w:hAnsi="宋体" w:cs="宋体" w:hint="eastAsia"/>
          <w:sz w:val="24"/>
          <w:szCs w:val="24"/>
          <w:lang w:val="en-US" w:eastAsia="zh-CN"/>
        </w:rPr>
        <w:t xml:space="preserve">   地源热泵系统由以室外系统，室内系统，机房系统三部分组成。也就是我们经常说的地源热泵空调三合一</w:t>
      </w:r>
    </w:p>
    <w:p>
      <w:pPr>
        <w:pStyle w:val="Heading3"/>
        <w:rPr>
          <w:rFonts w:hint="eastAsia"/>
          <w:lang w:val="en-US" w:eastAsia="zh-CN"/>
        </w:rPr>
      </w:pPr>
      <w:r>
        <w:rPr>
          <w:rFonts w:hint="eastAsia"/>
          <w:lang w:val="en-US" w:eastAsia="zh-CN"/>
        </w:rPr>
        <w:t xml:space="preserve">   </w:t>
      </w:r>
      <w:bookmarkStart w:id="19" w:name="_Toc32242"/>
      <w:r>
        <w:rPr>
          <w:rFonts w:hint="eastAsia"/>
          <w:lang w:val="en-US" w:eastAsia="zh-CN"/>
        </w:rPr>
        <w:t>3.2.1地源热泵系统的室外系统</w:t>
      </w:r>
      <w:bookmarkEnd w:id="19"/>
    </w:p>
    <w:p>
      <w:pPr>
        <w:numPr>
          <w:ilvl w:val="0"/>
          <w:numId w:val="0"/>
        </w:numPr>
        <w:rPr>
          <w:rFonts w:ascii="宋体" w:hAnsi="宋体" w:cs="宋体" w:hint="eastAsia"/>
        </w:rPr>
      </w:pPr>
      <w:r>
        <w:rPr>
          <w:rFonts w:ascii="宋体" w:hAnsi="宋体" w:cs="宋体" w:hint="eastAsia"/>
          <w:sz w:val="24"/>
          <w:szCs w:val="24"/>
          <w:lang w:val="en-US" w:eastAsia="zh-CN"/>
        </w:rPr>
        <w:t xml:space="preserve">   地源热泵系统的室外系统主要由地埋管，地埋管填料，组成。 地埋管是室外地下换热器，就是降水通过地埋管在地下循环，在底下进行热交换。 地埋管填料是地埋管的辅助材料，是为了让地埋管能够更好的在底下达到换热的效果。</w:t>
      </w:r>
    </w:p>
    <w:p>
      <w:pPr>
        <w:numPr>
          <w:ilvl w:val="0"/>
          <w:numId w:val="0"/>
        </w:numPr>
        <w:rPr>
          <w:rFonts w:ascii="宋体" w:hAnsi="宋体" w:cs="宋体" w:hint="eastAsia"/>
        </w:rPr>
        <w:sectPr>
          <w:headerReference w:type="default" r:id="rId29"/>
          <w:footerReference w:type="default" r:id="rId30"/>
          <w:type w:val="nextPage"/>
          <w:pgSz w:w="10433" w:h="14742"/>
          <w:pgMar w:top="1474" w:right="1021" w:bottom="737" w:left="1191" w:header="1134" w:footer="567" w:gutter="0"/>
          <w:pgNumType w:fmt="decimal" w:start="10"/>
          <w:cols w:space="708"/>
          <w:titlePg w:val="0"/>
          <w:docGrid w:type="lines" w:linePitch="312"/>
        </w:sectPr>
      </w:pPr>
    </w:p>
    <w:p>
      <w:pPr>
        <w:pStyle w:val="Heading3"/>
        <w:rPr>
          <w:rFonts w:hint="eastAsia"/>
          <w:lang w:val="en-US" w:eastAsia="zh-CN"/>
        </w:rPr>
      </w:pPr>
      <w:r>
        <w:rPr>
          <w:rFonts w:hint="eastAsia"/>
          <w:lang w:val="en-US" w:eastAsia="zh-CN"/>
        </w:rPr>
        <w:t xml:space="preserve">    </w:t>
      </w:r>
      <w:bookmarkStart w:id="20" w:name="_Toc1936"/>
      <w:r>
        <w:rPr>
          <w:rFonts w:hint="eastAsia"/>
          <w:lang w:val="en-US" w:eastAsia="zh-CN"/>
        </w:rPr>
        <w:t>3.2.2地源热泵系统的室内系统</w:t>
      </w:r>
      <w:bookmarkEnd w:id="20"/>
    </w:p>
    <w:p>
      <w:pPr>
        <w:numPr>
          <w:ilvl w:val="0"/>
          <w:numId w:val="0"/>
        </w:numPr>
        <w:rPr>
          <w:rFonts w:ascii="宋体" w:hAnsi="宋体" w:cs="宋体" w:hint="eastAsia"/>
        </w:rPr>
      </w:pPr>
      <w:r>
        <w:rPr>
          <w:rFonts w:ascii="宋体" w:hAnsi="宋体" w:cs="宋体" w:hint="eastAsia"/>
          <w:sz w:val="24"/>
          <w:szCs w:val="24"/>
          <w:lang w:val="en-US" w:eastAsia="zh-CN"/>
        </w:rPr>
        <w:t xml:space="preserve">   地源热泵系统的室内系统中包含连接水管，电动二通阀门组件和风机盘管（空调），以及地暖组成。 连接水管主要的作用是进行热水和冷水的输送。</w:t>
      </w:r>
    </w:p>
    <w:p>
      <w:pPr>
        <w:numPr>
          <w:ilvl w:val="0"/>
          <w:numId w:val="0"/>
        </w:numPr>
        <w:rPr>
          <w:rFonts w:ascii="宋体" w:hAnsi="宋体" w:cs="宋体" w:hint="eastAsia"/>
        </w:rPr>
      </w:pPr>
      <w:r>
        <w:rPr>
          <w:rFonts w:ascii="宋体" w:hAnsi="宋体" w:cs="宋体" w:hint="eastAsia"/>
          <w:sz w:val="24"/>
          <w:szCs w:val="24"/>
          <w:lang w:val="en-US" w:eastAsia="zh-CN"/>
        </w:rPr>
        <w:t xml:space="preserve">    电动二阀门组件的作用是控制热水和冷水的流量，以及水输送的断开和联通作用。</w:t>
      </w:r>
    </w:p>
    <w:p>
      <w:pPr>
        <w:numPr>
          <w:ilvl w:val="0"/>
          <w:numId w:val="0"/>
        </w:numPr>
        <w:rPr>
          <w:rFonts w:ascii="宋体" w:hAnsi="宋体" w:cs="宋体" w:hint="eastAsia"/>
        </w:rPr>
      </w:pPr>
      <w:r>
        <w:rPr>
          <w:rFonts w:ascii="宋体" w:hAnsi="宋体" w:cs="宋体" w:hint="eastAsia"/>
          <w:sz w:val="24"/>
          <w:szCs w:val="24"/>
          <w:lang w:val="en-US" w:eastAsia="zh-CN"/>
        </w:rPr>
        <w:t xml:space="preserve">    风机盘管是地源热泵空调中使用的组件，主要作用是进行室内热交换。</w:t>
      </w:r>
    </w:p>
    <w:p>
      <w:pPr>
        <w:numPr>
          <w:ilvl w:val="0"/>
          <w:numId w:val="0"/>
        </w:numPr>
        <w:ind w:firstLine="480" w:firstLineChars="200"/>
        <w:rPr>
          <w:rFonts w:ascii="宋体" w:hAnsi="宋体" w:cs="宋体" w:hint="eastAsia"/>
        </w:rPr>
      </w:pPr>
      <w:r>
        <w:rPr>
          <w:rFonts w:ascii="宋体" w:hAnsi="宋体" w:cs="宋体" w:hint="eastAsia"/>
          <w:sz w:val="24"/>
          <w:szCs w:val="24"/>
          <w:lang w:val="en-US" w:eastAsia="zh-CN"/>
        </w:rPr>
        <w:t>地暖主要的作用是进行室内的采暖</w:t>
      </w:r>
    </w:p>
    <w:p>
      <w:pPr>
        <w:pStyle w:val="Heading2"/>
        <w:rPr>
          <w:rFonts w:hint="eastAsia"/>
          <w:lang w:val="en-US" w:eastAsia="zh-CN"/>
        </w:rPr>
      </w:pPr>
      <w:bookmarkStart w:id="21" w:name="_Toc3094"/>
      <w:r>
        <w:rPr>
          <w:rFonts w:hint="eastAsia"/>
          <w:lang w:val="en-US" w:eastAsia="zh-CN"/>
        </w:rPr>
        <w:t>3.3地源热泵系统分类</w:t>
      </w:r>
      <w:bookmarkEnd w:id="21"/>
    </w:p>
    <w:p>
      <w:pPr>
        <w:pStyle w:val="Heading3"/>
        <w:rPr>
          <w:rFonts w:hint="eastAsia"/>
          <w:lang w:val="en-US" w:eastAsia="zh-CN"/>
        </w:rPr>
      </w:pPr>
      <w:r>
        <w:rPr>
          <w:rFonts w:hint="eastAsia"/>
          <w:lang w:val="en-US" w:eastAsia="zh-CN"/>
        </w:rPr>
        <w:t xml:space="preserve">    </w:t>
      </w:r>
      <w:bookmarkStart w:id="22" w:name="_Toc9427"/>
      <w:r>
        <w:rPr>
          <w:rFonts w:hint="eastAsia"/>
          <w:lang w:val="en-US" w:eastAsia="zh-CN"/>
        </w:rPr>
        <w:t>3.3.1直接利用地下井水的地源热泵系统</w:t>
      </w:r>
      <w:bookmarkEnd w:id="22"/>
    </w:p>
    <w:p>
      <w:pPr>
        <w:numPr>
          <w:ilvl w:val="0"/>
          <w:numId w:val="0"/>
        </w:numPr>
        <w:rPr>
          <w:rFonts w:ascii="宋体" w:hAnsi="宋体" w:cs="宋体" w:hint="eastAsia"/>
        </w:rPr>
      </w:pPr>
      <w:r>
        <w:rPr>
          <w:rFonts w:ascii="宋体" w:hAnsi="宋体" w:cs="宋体" w:hint="eastAsia"/>
          <w:sz w:val="24"/>
          <w:szCs w:val="24"/>
          <w:lang w:val="en-US" w:eastAsia="zh-CN"/>
        </w:rPr>
        <w:t xml:space="preserve">   其最大优点是非常经济，占地面积小，但要注意必须符合下列条件：水质良好；水量丰富；符合标准。</w:t>
      </w:r>
    </w:p>
    <w:p>
      <w:pPr>
        <w:pStyle w:val="Heading3"/>
        <w:rPr>
          <w:rFonts w:hint="eastAsia"/>
          <w:lang w:val="en-US" w:eastAsia="zh-CN"/>
        </w:rPr>
      </w:pPr>
      <w:r>
        <w:rPr>
          <w:rFonts w:hint="eastAsia"/>
          <w:lang w:val="en-US" w:eastAsia="zh-CN"/>
        </w:rPr>
        <w:t xml:space="preserve">    </w:t>
      </w:r>
      <w:bookmarkStart w:id="23" w:name="_Toc2140"/>
      <w:r>
        <w:rPr>
          <w:rFonts w:hint="eastAsia"/>
          <w:lang w:val="en-US" w:eastAsia="zh-CN"/>
        </w:rPr>
        <w:t>3.3.2地下埋管的地源热泵系统</w:t>
      </w:r>
      <w:bookmarkEnd w:id="23"/>
    </w:p>
    <w:p>
      <w:pPr>
        <w:numPr>
          <w:ilvl w:val="0"/>
          <w:numId w:val="0"/>
        </w:numPr>
        <w:rPr>
          <w:rFonts w:ascii="宋体" w:hAnsi="宋体" w:cs="宋体" w:hint="eastAsia"/>
        </w:rPr>
      </w:pPr>
      <w:r>
        <w:rPr>
          <w:rFonts w:ascii="宋体" w:hAnsi="宋体" w:cs="宋体" w:hint="eastAsia"/>
          <w:sz w:val="24"/>
          <w:szCs w:val="24"/>
          <w:lang w:val="en-US" w:eastAsia="zh-CN"/>
        </w:rPr>
        <w:t xml:space="preserve">    对于垂直式埋管系统，其优点有：较小的土地占用，管路及水泵用电少，其缺点是钻井费用较高；对于水平式埋管系统，其优点有：安装费用比垂直式埋管系统低，应用广泛，使用者易于掌握，其缺点有：占地面积大，受地面温度影响大，水泵耗电量大。</w:t>
      </w:r>
    </w:p>
    <w:p>
      <w:pPr>
        <w:pStyle w:val="Heading3"/>
        <w:rPr>
          <w:rFonts w:hint="eastAsia"/>
          <w:lang w:val="en-US" w:eastAsia="zh-CN"/>
        </w:rPr>
      </w:pPr>
      <w:r>
        <w:rPr>
          <w:rFonts w:hint="eastAsia"/>
          <w:lang w:val="en-US" w:eastAsia="zh-CN"/>
        </w:rPr>
        <w:t xml:space="preserve">    </w:t>
      </w:r>
      <w:bookmarkStart w:id="24" w:name="_Toc12916"/>
      <w:r>
        <w:rPr>
          <w:rFonts w:hint="eastAsia"/>
          <w:lang w:val="en-US" w:eastAsia="zh-CN"/>
        </w:rPr>
        <w:t>3.3.3地表水式热泵</w:t>
      </w:r>
      <w:bookmarkEnd w:id="24"/>
    </w:p>
    <w:p>
      <w:pPr>
        <w:numPr>
          <w:ilvl w:val="0"/>
          <w:numId w:val="0"/>
        </w:numPr>
        <w:rPr>
          <w:rFonts w:ascii="宋体" w:hAnsi="宋体" w:cs="宋体" w:hint="eastAsia"/>
        </w:rPr>
        <w:sectPr>
          <w:headerReference w:type="default" r:id="rId31"/>
          <w:footerReference w:type="default" r:id="rId32"/>
          <w:type w:val="nextPage"/>
          <w:pgSz w:w="10433" w:h="14742"/>
          <w:pgMar w:top="1474" w:right="1021" w:bottom="737" w:left="1191" w:header="1134" w:footer="567" w:gutter="0"/>
          <w:pgNumType w:fmt="decimal" w:start="11"/>
          <w:cols w:space="708"/>
          <w:titlePg w:val="0"/>
          <w:docGrid w:type="lines" w:linePitch="312"/>
        </w:sectPr>
      </w:pPr>
      <w:r>
        <w:rPr>
          <w:rFonts w:ascii="宋体" w:hAnsi="宋体" w:cs="宋体" w:hint="eastAsia"/>
          <w:sz w:val="24"/>
          <w:szCs w:val="24"/>
          <w:lang w:val="en-US" w:eastAsia="zh-CN"/>
        </w:rPr>
        <w:t xml:space="preserve">    其优点有：在10米或更深的湖中，可提供10</w:t>
      </w:r>
      <w:r>
        <w:rPr>
          <w:rFonts w:ascii="宋体" w:hAnsi="宋体" w:cs="宋体" w:hint="eastAsia"/>
          <w:sz w:val="24"/>
          <w:szCs w:val="24"/>
          <w:lang w:val="en-US" w:eastAsia="zh-CN"/>
        </w:rPr>
        <w:t>℃</w:t>
      </w:r>
      <w:r>
        <w:rPr>
          <w:rFonts w:ascii="宋体" w:hAnsi="宋体" w:cs="宋体" w:hint="eastAsia"/>
          <w:sz w:val="24"/>
          <w:szCs w:val="24"/>
          <w:lang w:val="en-US" w:eastAsia="zh-CN"/>
        </w:rPr>
        <w:t>的直接制冷，比地下埋管系统投资要小，水泵能耗较低，高可靠性，低维修要求、低运行费用，在温暖地区，湖水可做热源，其缺点有：在浅水湖中，盘管容易被破坏，由于水温变化较大，会降低机组的效率。</w:t>
      </w:r>
    </w:p>
    <w:p>
      <w:pPr>
        <w:numPr>
          <w:ilvl w:val="0"/>
          <w:numId w:val="0"/>
        </w:numPr>
        <w:rPr>
          <w:rFonts w:ascii="宋体" w:hAnsi="宋体" w:cs="宋体" w:hint="eastAsia"/>
        </w:rPr>
      </w:pPr>
      <w:r>
        <w:rPr>
          <w:rFonts w:ascii="宋体" w:hAnsi="宋体" w:cs="宋体" w:hint="eastAsia"/>
          <w:sz w:val="24"/>
          <w:szCs w:val="24"/>
          <w:lang w:val="en-US" w:eastAsia="zh-CN"/>
        </w:rPr>
        <w:t xml:space="preserve">    混合型地源热泵系统</w:t>
      </w:r>
    </w:p>
    <w:p>
      <w:pPr>
        <w:numPr>
          <w:ilvl w:val="0"/>
          <w:numId w:val="0"/>
        </w:numPr>
        <w:rPr>
          <w:rFonts w:ascii="宋体" w:hAnsi="宋体" w:cs="宋体" w:hint="eastAsia"/>
        </w:rPr>
      </w:pPr>
      <w:r>
        <w:rPr>
          <w:rFonts w:ascii="宋体" w:hAnsi="宋体" w:cs="宋体" w:hint="eastAsia"/>
          <w:sz w:val="24"/>
          <w:szCs w:val="24"/>
          <w:lang w:val="en-US" w:eastAsia="zh-CN"/>
        </w:rPr>
        <w:t xml:space="preserve">    适用于空间小，不能单独采用地下埋管换热系统的建筑，冷却塔和闭环式系统相结合制冷，节省成本；事实证明该系统是高效率、低费用的</w:t>
      </w:r>
    </w:p>
    <w:p>
      <w:pPr>
        <w:pStyle w:val="Heading3"/>
        <w:rPr>
          <w:rFonts w:hint="eastAsia"/>
          <w:lang w:val="en-US" w:eastAsia="zh-CN"/>
        </w:rPr>
      </w:pPr>
      <w:r>
        <w:rPr>
          <w:rFonts w:hint="eastAsia"/>
          <w:lang w:val="en-US" w:eastAsia="zh-CN"/>
        </w:rPr>
        <w:t xml:space="preserve">    </w:t>
      </w:r>
      <w:bookmarkStart w:id="25" w:name="_Toc23616"/>
      <w:r>
        <w:rPr>
          <w:rFonts w:hint="eastAsia"/>
          <w:lang w:val="en-US" w:eastAsia="zh-CN"/>
        </w:rPr>
        <w:t>3.3.4地源热泵系统原理</w:t>
      </w:r>
      <w:bookmarkEnd w:id="25"/>
    </w:p>
    <w:p>
      <w:pPr>
        <w:numPr>
          <w:ilvl w:val="0"/>
          <w:numId w:val="0"/>
        </w:numPr>
        <w:rPr>
          <w:rFonts w:ascii="宋体" w:hAnsi="宋体" w:cs="宋体" w:hint="eastAsia"/>
        </w:rPr>
      </w:pPr>
      <w:r>
        <w:rPr>
          <w:rFonts w:ascii="宋体" w:hAnsi="宋体" w:cs="宋体" w:hint="eastAsia"/>
          <w:sz w:val="24"/>
          <w:szCs w:val="24"/>
          <w:lang w:val="en-US" w:eastAsia="zh-CN"/>
        </w:rPr>
        <w:t xml:space="preserve">    地源热泵是利用浅层地能进行供热制冷的新型能源利用技术，热泵是利用逆卡诺循环原理转移冷量和热量的设备。地源热泵通常是指能转移地下土壤中热量或者冷量到所需要的地方，通常都是用来做为空调制冷或者采暖用的。地源热泵还利用了地下土壤巨大的蓄热蓄冷能力，冬季把热量从地下土壤中转移到建筑物内部，夏季再把地下的冷量转移到建筑物内部，只是冬夏两季工作的温度范围不同而已。</w:t>
      </w:r>
    </w:p>
    <w:p>
      <w:pPr>
        <w:numPr>
          <w:ilvl w:val="0"/>
          <w:numId w:val="0"/>
        </w:numPr>
        <w:rPr>
          <w:rFonts w:ascii="宋体" w:hAnsi="宋体" w:cs="宋体" w:hint="eastAsia"/>
        </w:rPr>
      </w:pPr>
      <w:r>
        <w:rPr>
          <w:rFonts w:ascii="宋体" w:hAnsi="宋体" w:cs="宋体" w:hint="eastAsia"/>
          <w:sz w:val="24"/>
          <w:szCs w:val="24"/>
          <w:lang w:val="en-US" w:eastAsia="zh-CN"/>
        </w:rPr>
        <w:t xml:space="preserve">    1)制冷模式</w:t>
      </w:r>
    </w:p>
    <w:p>
      <w:pPr>
        <w:numPr>
          <w:ilvl w:val="0"/>
          <w:numId w:val="0"/>
        </w:numPr>
        <w:rPr>
          <w:rFonts w:ascii="宋体" w:hAnsi="宋体" w:cs="宋体" w:hint="eastAsia"/>
        </w:rPr>
      </w:pPr>
      <w:r>
        <w:rPr>
          <w:rFonts w:ascii="宋体" w:hAnsi="宋体" w:cs="宋体" w:hint="eastAsia"/>
          <w:sz w:val="24"/>
          <w:szCs w:val="24"/>
          <w:lang w:val="en-US" w:eastAsia="zh-CN"/>
        </w:rPr>
        <w:t>在制冷状态下，地源热泵机组内的压缩机对冷媒做功，使其进行汽-液转化的循环。通过蒸发器内冷媒的蒸发将由风机盘管循环所携带的热量吸收至冷媒中，在冷媒循环同时再通过冷凝器内冷媒的冷凝，由水路循环将冷媒所携带的热量吸收，最终由水路循环转移至地水、地下水或土壤里。在室内热量不断转移至地下的过程中，通过风机盘管，以13</w:t>
      </w:r>
      <w:r>
        <w:rPr>
          <w:rFonts w:ascii="宋体" w:hAnsi="宋体" w:cs="宋体" w:hint="eastAsia"/>
          <w:sz w:val="24"/>
          <w:szCs w:val="24"/>
          <w:lang w:val="en-US" w:eastAsia="zh-CN"/>
        </w:rPr>
        <w:t>℃</w:t>
      </w:r>
      <w:r>
        <w:rPr>
          <w:rFonts w:ascii="宋体" w:hAnsi="宋体" w:cs="宋体" w:hint="eastAsia"/>
          <w:sz w:val="24"/>
          <w:szCs w:val="24"/>
          <w:lang w:val="en-US" w:eastAsia="zh-CN"/>
        </w:rPr>
        <w:t>以下的冷风的形式为房间供冷。</w:t>
      </w:r>
    </w:p>
    <w:p>
      <w:pPr>
        <w:numPr>
          <w:ilvl w:val="0"/>
          <w:numId w:val="0"/>
        </w:numPr>
        <w:rPr>
          <w:rFonts w:ascii="宋体" w:hAnsi="宋体" w:cs="宋体" w:hint="eastAsia"/>
        </w:rPr>
      </w:pPr>
      <w:r>
        <w:rPr>
          <w:rFonts w:ascii="宋体" w:hAnsi="宋体" w:cs="宋体" w:hint="eastAsia"/>
          <w:sz w:val="24"/>
          <w:szCs w:val="24"/>
          <w:lang w:val="en-US" w:eastAsia="zh-CN"/>
        </w:rPr>
        <w:t xml:space="preserve">    2)制热模式</w:t>
      </w:r>
    </w:p>
    <w:p>
      <w:pPr>
        <w:numPr>
          <w:ilvl w:val="0"/>
          <w:numId w:val="0"/>
        </w:numPr>
        <w:ind w:firstLine="480" w:firstLineChars="200"/>
        <w:rPr>
          <w:rFonts w:ascii="宋体" w:hAnsi="宋体" w:cs="宋体" w:hint="eastAsia"/>
        </w:rPr>
        <w:sectPr>
          <w:headerReference w:type="default" r:id="rId33"/>
          <w:footerReference w:type="default" r:id="rId34"/>
          <w:type w:val="nextPage"/>
          <w:pgSz w:w="10433" w:h="14742"/>
          <w:pgMar w:top="1474" w:right="1021" w:bottom="737" w:left="1191" w:header="1134" w:footer="567" w:gutter="0"/>
          <w:pgNumType w:fmt="decimal" w:start="12"/>
          <w:cols w:space="708"/>
          <w:titlePg w:val="0"/>
          <w:docGrid w:type="lines" w:linePitch="312"/>
        </w:sectPr>
      </w:pPr>
      <w:r>
        <w:rPr>
          <w:rFonts w:ascii="宋体" w:hAnsi="宋体" w:cs="宋体" w:hint="eastAsia"/>
          <w:sz w:val="24"/>
          <w:szCs w:val="24"/>
          <w:lang w:val="en-US" w:eastAsia="zh-CN"/>
        </w:rPr>
        <w:t>在供暖状态下，压缩机对冷媒做功，并通过换向阀将冷媒流动方向换向。由地下的水路循环吸收地表水、地下水或土壤里的热量，通过冷凝器内冷媒的蒸发，将水路循环中的热量吸收至冷媒中，在冷媒循环的同时再通过蒸发器内冷媒的冷凝，由风机盘管循环将冷媒所携带的热量吸收。在地下的热量不断转移至室内的过程中，以35</w:t>
      </w:r>
      <w:r>
        <w:rPr>
          <w:rFonts w:ascii="宋体" w:hAnsi="宋体" w:cs="宋体" w:hint="eastAsia"/>
          <w:sz w:val="24"/>
          <w:szCs w:val="24"/>
          <w:lang w:val="en-US" w:eastAsia="zh-CN"/>
        </w:rPr>
        <w:t>℃</w:t>
      </w:r>
      <w:r>
        <w:rPr>
          <w:rFonts w:ascii="宋体" w:hAnsi="宋体" w:cs="宋体" w:hint="eastAsia"/>
          <w:sz w:val="24"/>
          <w:szCs w:val="24"/>
          <w:lang w:val="en-US" w:eastAsia="zh-CN"/>
        </w:rPr>
        <w:t>以上热风的形式向室内供暖。</w:t>
      </w:r>
    </w:p>
    <w:p>
      <w:pPr>
        <w:pStyle w:val="Heading3"/>
        <w:rPr>
          <w:rFonts w:hint="eastAsia"/>
          <w:lang w:val="en-US" w:eastAsia="zh-CN"/>
        </w:rPr>
      </w:pPr>
      <w:r>
        <w:rPr>
          <w:rFonts w:hint="eastAsia"/>
          <w:lang w:val="en-US" w:eastAsia="zh-CN"/>
        </w:rPr>
        <w:t xml:space="preserve">    </w:t>
      </w:r>
      <w:bookmarkStart w:id="26" w:name="_Toc13328"/>
      <w:r>
        <w:rPr>
          <w:rFonts w:hint="eastAsia"/>
          <w:lang w:val="en-US" w:eastAsia="zh-CN"/>
        </w:rPr>
        <w:t>3.3.5地源热泵优点</w:t>
      </w:r>
      <w:bookmarkEnd w:id="26"/>
    </w:p>
    <w:p>
      <w:pPr>
        <w:numPr>
          <w:ilvl w:val="0"/>
          <w:numId w:val="0"/>
        </w:numPr>
        <w:rPr>
          <w:rFonts w:ascii="宋体" w:hAnsi="宋体" w:cs="宋体" w:hint="eastAsia"/>
        </w:rPr>
      </w:pPr>
      <w:r>
        <w:rPr>
          <w:rFonts w:ascii="宋体" w:hAnsi="宋体" w:cs="宋体" w:hint="eastAsia"/>
          <w:sz w:val="24"/>
          <w:szCs w:val="24"/>
          <w:lang w:val="en-US" w:eastAsia="zh-CN"/>
        </w:rPr>
        <w:t xml:space="preserve">    1)高效节能，稳定可靠</w:t>
      </w:r>
    </w:p>
    <w:p>
      <w:pPr>
        <w:numPr>
          <w:ilvl w:val="0"/>
          <w:numId w:val="0"/>
        </w:numPr>
        <w:rPr>
          <w:rFonts w:ascii="宋体" w:hAnsi="宋体" w:cs="宋体" w:hint="eastAsia"/>
        </w:rPr>
      </w:pPr>
      <w:r>
        <w:rPr>
          <w:rFonts w:ascii="宋体" w:hAnsi="宋体" w:cs="宋体" w:hint="eastAsia"/>
          <w:sz w:val="24"/>
          <w:szCs w:val="24"/>
          <w:lang w:val="en-US" w:eastAsia="zh-CN"/>
        </w:rPr>
        <w:t xml:space="preserve">    地能或地表浅层地热资源的温度一年四季相对稳定，土壤与空气温差一般为17度，冬季比环境空气温度高，夏季比环境空气温度低，是很好的热泵热源和空调冷源，这种温度特性使得地源热泵比传统空调系统运行效率要高40%～60%，因此要节能和节省运行费用40%－50%左右。通常地源热泵消耗1KW的能量，用户可以得到5KW以上的热量或4KW以上冷量，所以我们将其称为节能型空调系统。</w:t>
      </w:r>
    </w:p>
    <w:p>
      <w:pPr>
        <w:numPr>
          <w:ilvl w:val="0"/>
          <w:numId w:val="0"/>
        </w:numPr>
        <w:rPr>
          <w:rFonts w:ascii="宋体" w:hAnsi="宋体" w:cs="宋体" w:hint="eastAsia"/>
        </w:rPr>
      </w:pPr>
    </w:p>
    <w:p>
      <w:pPr>
        <w:numPr>
          <w:ilvl w:val="0"/>
          <w:numId w:val="0"/>
        </w:numPr>
        <w:rPr>
          <w:rFonts w:ascii="宋体" w:hAnsi="宋体" w:cs="宋体" w:hint="eastAsia"/>
        </w:rPr>
      </w:pPr>
      <w:r>
        <w:rPr>
          <w:rFonts w:ascii="宋体" w:hAnsi="宋体" w:cs="宋体" w:hint="eastAsia"/>
          <w:sz w:val="24"/>
          <w:szCs w:val="24"/>
          <w:lang w:val="en-US" w:eastAsia="zh-CN"/>
        </w:rPr>
        <w:t xml:space="preserve">    2)无环境污染</w:t>
      </w:r>
    </w:p>
    <w:p>
      <w:pPr>
        <w:numPr>
          <w:ilvl w:val="0"/>
          <w:numId w:val="0"/>
        </w:numPr>
        <w:rPr>
          <w:rFonts w:ascii="宋体" w:hAnsi="宋体" w:cs="宋体" w:hint="eastAsia"/>
        </w:rPr>
      </w:pPr>
      <w:r>
        <w:rPr>
          <w:rFonts w:ascii="宋体" w:hAnsi="宋体" w:cs="宋体" w:hint="eastAsia"/>
          <w:sz w:val="24"/>
          <w:szCs w:val="24"/>
          <w:lang w:val="en-US" w:eastAsia="zh-CN"/>
        </w:rPr>
        <w:t xml:space="preserve">    地源热泵的污染物排放，与空气源热泵相比，相当于减少40%以上，与电供暖相比，相当于减少70%以上，真正的实现了节能减排。</w:t>
      </w:r>
    </w:p>
    <w:p>
      <w:pPr>
        <w:numPr>
          <w:ilvl w:val="0"/>
          <w:numId w:val="0"/>
        </w:numPr>
        <w:ind w:firstLine="480" w:firstLineChars="200"/>
        <w:rPr>
          <w:rFonts w:ascii="宋体" w:hAnsi="宋体" w:cs="宋体" w:hint="eastAsia"/>
        </w:rPr>
      </w:pPr>
      <w:r>
        <w:rPr>
          <w:rFonts w:ascii="宋体" w:hAnsi="宋体" w:cs="宋体" w:hint="eastAsia"/>
          <w:sz w:val="24"/>
          <w:szCs w:val="24"/>
          <w:lang w:val="en-US" w:eastAsia="zh-CN"/>
        </w:rPr>
        <w:t>3)一机多用</w:t>
      </w:r>
    </w:p>
    <w:p>
      <w:pPr>
        <w:numPr>
          <w:ilvl w:val="0"/>
          <w:numId w:val="0"/>
        </w:numPr>
        <w:ind w:firstLine="480" w:firstLineChars="200"/>
        <w:rPr>
          <w:rFonts w:ascii="宋体" w:hAnsi="宋体" w:cs="宋体" w:hint="eastAsia"/>
        </w:rPr>
      </w:pPr>
      <w:r>
        <w:rPr>
          <w:rFonts w:ascii="宋体" w:hAnsi="宋体" w:cs="宋体" w:hint="eastAsia"/>
          <w:sz w:val="24"/>
          <w:szCs w:val="24"/>
          <w:lang w:val="en-US" w:eastAsia="zh-CN"/>
        </w:rPr>
        <w:t>地源热泵系统可供暖、制冷，还可供生活热水，一机多用，一套系统可以替换原来的锅炉加空调的两套装置或系统。</w:t>
      </w:r>
    </w:p>
    <w:p>
      <w:pPr>
        <w:numPr>
          <w:ilvl w:val="0"/>
          <w:numId w:val="0"/>
        </w:numPr>
        <w:ind w:firstLine="480" w:firstLineChars="200"/>
        <w:rPr>
          <w:rFonts w:ascii="宋体" w:hAnsi="宋体" w:cs="宋体" w:hint="eastAsia"/>
        </w:rPr>
      </w:pPr>
      <w:r>
        <w:rPr>
          <w:rFonts w:ascii="宋体" w:hAnsi="宋体" w:cs="宋体" w:hint="eastAsia"/>
          <w:sz w:val="24"/>
          <w:szCs w:val="24"/>
          <w:lang w:val="en-US" w:eastAsia="zh-CN"/>
        </w:rPr>
        <w:t>4)维护费用低</w:t>
      </w:r>
    </w:p>
    <w:p>
      <w:pPr>
        <w:numPr>
          <w:ilvl w:val="0"/>
          <w:numId w:val="0"/>
        </w:numPr>
        <w:rPr>
          <w:rFonts w:ascii="宋体" w:hAnsi="宋体" w:cs="宋体" w:hint="eastAsia"/>
        </w:rPr>
      </w:pPr>
      <w:r>
        <w:rPr>
          <w:rFonts w:ascii="宋体" w:hAnsi="宋体" w:cs="宋体" w:hint="eastAsia"/>
          <w:sz w:val="24"/>
          <w:szCs w:val="24"/>
          <w:lang w:val="en-US" w:eastAsia="zh-CN"/>
        </w:rPr>
        <w:t xml:space="preserve">    地源热泵系统运动部件要比常规系统少，因而减少维护，系统安装在室内，不暴露在风雨中，也可免遭损坏，更加可靠，延长寿命。</w:t>
      </w:r>
    </w:p>
    <w:p>
      <w:pPr>
        <w:numPr>
          <w:ilvl w:val="0"/>
          <w:numId w:val="0"/>
        </w:numPr>
        <w:rPr>
          <w:rFonts w:ascii="宋体" w:hAnsi="宋体" w:cs="宋体" w:hint="eastAsia"/>
        </w:rPr>
      </w:pPr>
      <w:r>
        <w:rPr>
          <w:rFonts w:ascii="宋体" w:hAnsi="宋体" w:cs="宋体" w:hint="eastAsia"/>
          <w:sz w:val="24"/>
          <w:szCs w:val="24"/>
          <w:lang w:val="en-US" w:eastAsia="zh-CN"/>
        </w:rPr>
        <w:t xml:space="preserve">    5）使用寿命长</w:t>
      </w:r>
    </w:p>
    <w:p>
      <w:pPr>
        <w:numPr>
          <w:ilvl w:val="0"/>
          <w:numId w:val="0"/>
        </w:numPr>
        <w:rPr>
          <w:rFonts w:ascii="宋体" w:hAnsi="宋体" w:cs="宋体" w:hint="eastAsia"/>
        </w:rPr>
      </w:pPr>
      <w:r>
        <w:rPr>
          <w:rFonts w:ascii="宋体" w:hAnsi="宋体" w:cs="宋体" w:hint="eastAsia"/>
          <w:sz w:val="24"/>
          <w:szCs w:val="24"/>
          <w:lang w:val="en-US" w:eastAsia="zh-CN"/>
        </w:rPr>
        <w:t xml:space="preserve">    地源热泵的地下埋管选用聚乙烯和聚丙烯塑料管，寿命可达50年。</w:t>
      </w:r>
    </w:p>
    <w:p>
      <w:pPr>
        <w:numPr>
          <w:ilvl w:val="0"/>
          <w:numId w:val="0"/>
        </w:numPr>
        <w:rPr>
          <w:rFonts w:ascii="宋体" w:hAnsi="宋体" w:cs="宋体" w:hint="eastAsia"/>
        </w:rPr>
      </w:pPr>
      <w:r>
        <w:rPr>
          <w:rFonts w:ascii="宋体" w:hAnsi="宋体" w:cs="宋体" w:hint="eastAsia"/>
          <w:sz w:val="24"/>
          <w:szCs w:val="24"/>
          <w:lang w:val="en-US" w:eastAsia="zh-CN"/>
        </w:rPr>
        <w:t>要比普通空调高35年使用寿命。</w:t>
      </w:r>
    </w:p>
    <w:p>
      <w:pPr>
        <w:numPr>
          <w:ilvl w:val="0"/>
          <w:numId w:val="0"/>
        </w:numPr>
        <w:rPr>
          <w:rFonts w:ascii="宋体" w:hAnsi="宋体" w:cs="宋体" w:hint="eastAsia"/>
        </w:rPr>
      </w:pPr>
      <w:r>
        <w:rPr>
          <w:rFonts w:ascii="宋体" w:hAnsi="宋体" w:cs="宋体" w:hint="eastAsia"/>
          <w:sz w:val="24"/>
          <w:szCs w:val="24"/>
          <w:lang w:val="en-US" w:eastAsia="zh-CN"/>
        </w:rPr>
        <w:t xml:space="preserve">    6）节省空间</w:t>
      </w:r>
    </w:p>
    <w:p>
      <w:pPr>
        <w:numPr>
          <w:ilvl w:val="0"/>
          <w:numId w:val="0"/>
        </w:numPr>
        <w:rPr>
          <w:rFonts w:ascii="宋体" w:hAnsi="宋体" w:cs="宋体" w:hint="eastAsia"/>
        </w:rPr>
        <w:sectPr>
          <w:headerReference w:type="default" r:id="rId35"/>
          <w:footerReference w:type="default" r:id="rId36"/>
          <w:type w:val="nextPage"/>
          <w:pgSz w:w="10433" w:h="14742"/>
          <w:pgMar w:top="1474" w:right="1021" w:bottom="737" w:left="1191" w:header="1134" w:footer="567" w:gutter="0"/>
          <w:pgNumType w:fmt="decimal" w:start="13"/>
          <w:cols w:space="708"/>
          <w:titlePg w:val="0"/>
          <w:docGrid w:type="lines" w:linePitch="312"/>
        </w:sectPr>
      </w:pPr>
      <w:r>
        <w:rPr>
          <w:rFonts w:ascii="宋体" w:hAnsi="宋体" w:cs="宋体" w:hint="eastAsia"/>
          <w:sz w:val="24"/>
          <w:szCs w:val="24"/>
          <w:lang w:val="en-US" w:eastAsia="zh-CN"/>
        </w:rPr>
        <w:t xml:space="preserve">    没有冷却塔、锅炉房和其它设备，省去了锅炉房，冷却塔占用的宝贵面积，产生附加经济效益，并改善了环境外部形象。地源热泵系统的能量来源于自然能源。它不向外界排放任何废气、废水、废渣、是一种理想的</w:t>
      </w:r>
      <w:r>
        <w:rPr>
          <w:rFonts w:ascii="宋体" w:hAnsi="宋体" w:cs="宋体" w:hint="eastAsia"/>
          <w:sz w:val="24"/>
          <w:szCs w:val="24"/>
          <w:lang w:val="en-US" w:eastAsia="zh-CN"/>
        </w:rPr>
        <w:t>“</w:t>
      </w:r>
      <w:r>
        <w:rPr>
          <w:rFonts w:ascii="宋体" w:hAnsi="宋体" w:cs="宋体" w:hint="eastAsia"/>
          <w:sz w:val="24"/>
          <w:szCs w:val="24"/>
          <w:lang w:val="en-US" w:eastAsia="zh-CN"/>
        </w:rPr>
        <w:t>绿色空调</w:t>
      </w:r>
      <w:r>
        <w:rPr>
          <w:rFonts w:ascii="宋体" w:hAnsi="宋体" w:cs="宋体" w:hint="eastAsia"/>
          <w:sz w:val="24"/>
          <w:szCs w:val="24"/>
          <w:lang w:val="en-US" w:eastAsia="zh-CN"/>
        </w:rPr>
        <w:t>”</w:t>
      </w:r>
    </w:p>
    <w:p>
      <w:pPr>
        <w:numPr>
          <w:ilvl w:val="0"/>
          <w:numId w:val="0"/>
        </w:numPr>
        <w:rPr>
          <w:rFonts w:ascii="宋体" w:hAnsi="宋体" w:cs="宋体" w:hint="eastAsia"/>
        </w:rPr>
      </w:pPr>
      <w:r>
        <w:rPr>
          <w:rFonts w:ascii="宋体" w:hAnsi="宋体" w:cs="宋体" w:hint="eastAsia"/>
          <w:sz w:val="24"/>
          <w:szCs w:val="24"/>
          <w:lang w:val="en-US" w:eastAsia="zh-CN"/>
        </w:rPr>
        <w:t>。被认为是目前可使用的对环境最友好和最有效的供热、供冷系统。该系统无论严寒地区或热带地区均可应用。可广阔应用在办公楼、宾馆、学校、宿舍、医院、饭店、商场、别墅、住宅等领域。</w:t>
      </w:r>
    </w:p>
    <w:p>
      <w:pPr>
        <w:numPr>
          <w:ilvl w:val="0"/>
          <w:numId w:val="0"/>
        </w:numPr>
        <w:rPr>
          <w:rFonts w:ascii="宋体" w:hAnsi="宋体" w:cs="宋体" w:hint="eastAsia"/>
        </w:rPr>
      </w:pPr>
      <w:r>
        <w:rPr>
          <w:rFonts w:ascii="宋体" w:hAnsi="宋体" w:cs="宋体" w:hint="eastAsia"/>
          <w:sz w:val="24"/>
          <w:szCs w:val="24"/>
          <w:lang w:val="en-US" w:eastAsia="zh-CN"/>
        </w:rPr>
        <w:t xml:space="preserve">    7）实现了水资源的循环利用</w:t>
      </w:r>
    </w:p>
    <w:p>
      <w:pPr>
        <w:rPr>
          <w:rFonts w:hint="eastAsia"/>
        </w:rPr>
      </w:pPr>
      <w:r>
        <w:rPr>
          <w:rFonts w:ascii="宋体" w:hAnsi="宋体" w:cs="宋体" w:hint="eastAsia"/>
          <w:sz w:val="24"/>
          <w:szCs w:val="24"/>
          <w:lang w:val="en-US" w:eastAsia="zh-CN"/>
        </w:rPr>
        <w:t xml:space="preserve">    地源热泵热源的形式多样化，无论是干净清澈的地下水，资源量大而无法高效利用的海水，还是生活和工业生产废水，抑或者地表水，都可以高效的加以利用，实现太阳能量的转移。提高了水资源的循环利用率，一度解决了我国污水处理困难和淡水资源匮乏难题。同时避免了可再生资源的消耗，实现可持续绿色环保的发展战略.</w:t>
      </w:r>
      <w:r>
        <w:rPr>
          <w:rFonts w:hint="eastAsia"/>
          <w:lang w:val="en-US" w:eastAsia="zh-CN"/>
        </w:rPr>
        <w:t xml:space="preserve">  </w:t>
      </w:r>
    </w:p>
    <w:p>
      <w:pPr>
        <w:pStyle w:val="Heading1"/>
        <w:jc w:val="center"/>
        <w:rPr>
          <w:rFonts w:hint="eastAsia"/>
        </w:rPr>
      </w:pPr>
      <w:bookmarkStart w:id="27" w:name="_Toc1210"/>
      <w:r>
        <w:rPr>
          <w:rFonts w:hint="eastAsia"/>
          <w:b/>
          <w:bCs/>
          <w:lang w:val="en-US" w:eastAsia="zh-CN"/>
        </w:rPr>
        <w:t xml:space="preserve">四 </w:t>
      </w:r>
      <w:r>
        <w:rPr>
          <w:rFonts w:hint="eastAsia"/>
          <w:b/>
          <w:bCs/>
        </w:rPr>
        <w:t>烧结生产工艺</w:t>
      </w:r>
      <w:bookmarkEnd w:id="27"/>
    </w:p>
    <w:p>
      <w:pPr>
        <w:pStyle w:val="Heading2"/>
        <w:rPr>
          <w:rFonts w:hint="eastAsia"/>
          <w:lang w:val="en-US" w:eastAsia="zh-CN"/>
        </w:rPr>
      </w:pPr>
      <w:bookmarkStart w:id="28" w:name="_Toc17248"/>
      <w:r>
        <w:rPr>
          <w:rFonts w:hint="eastAsia"/>
          <w:lang w:val="en-US" w:eastAsia="zh-CN"/>
        </w:rPr>
        <w:t>4.1烧结</w:t>
      </w:r>
      <w:bookmarkEnd w:id="28"/>
    </w:p>
    <w:p>
      <w:pPr>
        <w:numPr>
          <w:ilvl w:val="0"/>
          <w:numId w:val="0"/>
        </w:numPr>
        <w:rPr>
          <w:rFonts w:hint="eastAsia"/>
        </w:rPr>
      </w:pPr>
      <w:r>
        <w:rPr>
          <w:rFonts w:hint="eastAsia"/>
          <w:lang w:val="en-US" w:eastAsia="zh-CN"/>
        </w:rPr>
        <w:t xml:space="preserve"> 各种粉状含铁原料配入适量燃料熔剂加入适量水经混合造球烧结设备使物料发系列物理化变化矿粉颗粒黏结块程。</w:t>
      </w:r>
    </w:p>
    <w:p>
      <w:pPr>
        <w:pStyle w:val="Heading2"/>
        <w:rPr>
          <w:rFonts w:hint="eastAsia"/>
          <w:lang w:val="en-US" w:eastAsia="zh-CN"/>
        </w:rPr>
      </w:pPr>
      <w:bookmarkStart w:id="29" w:name="_Toc2739"/>
      <w:r>
        <w:rPr>
          <w:rFonts w:hint="eastAsia"/>
          <w:lang w:val="en-US" w:eastAsia="zh-CN"/>
        </w:rPr>
        <w:t>4.2烧结厂工艺流程</w:t>
      </w:r>
      <w:bookmarkEnd w:id="29"/>
      <w:r>
        <w:rPr>
          <w:rFonts w:hint="eastAsia"/>
          <w:lang w:val="en-US" w:eastAsia="zh-CN"/>
        </w:rPr>
        <w:t xml:space="preserve"> </w:t>
      </w:r>
    </w:p>
    <w:p>
      <w:pPr>
        <w:pStyle w:val="Heading3"/>
        <w:rPr>
          <w:rFonts w:hint="eastAsia"/>
          <w:lang w:val="en-US" w:eastAsia="zh-CN"/>
        </w:rPr>
      </w:pPr>
      <w:r>
        <w:rPr>
          <w:rFonts w:hint="eastAsia"/>
          <w:lang w:val="en-US" w:eastAsia="zh-CN"/>
        </w:rPr>
        <w:t xml:space="preserve">   </w:t>
      </w:r>
      <w:bookmarkStart w:id="30" w:name="_Toc11097"/>
      <w:r>
        <w:rPr>
          <w:rFonts w:hint="eastAsia"/>
          <w:lang w:val="en-US" w:eastAsia="zh-CN"/>
        </w:rPr>
        <w:t>4.2.1抽风烧结工艺流程</w:t>
      </w:r>
      <w:bookmarkEnd w:id="30"/>
    </w:p>
    <w:p>
      <w:pPr>
        <w:numPr>
          <w:ilvl w:val="0"/>
          <w:numId w:val="0"/>
        </w:numPr>
        <w:rPr>
          <w:rFonts w:hint="eastAsia"/>
        </w:rPr>
      </w:pPr>
      <w:r>
        <w:rPr>
          <w:rFonts w:hint="eastAsia"/>
          <w:lang w:val="en-US" w:eastAsia="zh-CN"/>
        </w:rPr>
        <w:t xml:space="preserve">   烧结原料的准备</w:t>
      </w:r>
    </w:p>
    <w:p>
      <w:pPr>
        <w:numPr>
          <w:ilvl w:val="0"/>
          <w:numId w:val="0"/>
        </w:numPr>
        <w:rPr>
          <w:rFonts w:hint="eastAsia"/>
        </w:rPr>
      </w:pPr>
      <w:r>
        <w:rPr>
          <w:rFonts w:hint="eastAsia"/>
          <w:lang w:val="en-US" w:eastAsia="zh-CN"/>
        </w:rPr>
        <w:t xml:space="preserve">   </w:t>
      </w:r>
      <w:r>
        <w:rPr>
          <w:rFonts w:hint="eastAsia"/>
          <w:lang w:val="en-US" w:eastAsia="zh-CN"/>
        </w:rPr>
        <w:t>①</w:t>
      </w:r>
      <w:r>
        <w:rPr>
          <w:rFonts w:hint="eastAsia"/>
          <w:lang w:val="en-US" w:eastAsia="zh-CN"/>
        </w:rPr>
        <w:t>含铁原料</w:t>
      </w:r>
    </w:p>
    <w:p>
      <w:pPr>
        <w:numPr>
          <w:ilvl w:val="0"/>
          <w:numId w:val="0"/>
        </w:numPr>
        <w:rPr>
          <w:rFonts w:hint="eastAsia"/>
        </w:rPr>
      </w:pPr>
      <w:r>
        <w:rPr>
          <w:rFonts w:hint="eastAsia"/>
          <w:lang w:val="en-US" w:eastAsia="zh-CN"/>
        </w:rPr>
        <w:t xml:space="preserve">   含铁量较高、粒度&lt;5mm的矿粉，铁精矿，高炉炉尘，轧钢皮，钢渣等。</w:t>
      </w:r>
    </w:p>
    <w:p>
      <w:pPr>
        <w:numPr>
          <w:ilvl w:val="0"/>
          <w:numId w:val="0"/>
        </w:numPr>
        <w:rPr>
          <w:rFonts w:hint="eastAsia"/>
        </w:rPr>
      </w:pPr>
      <w:r>
        <w:rPr>
          <w:rFonts w:hint="eastAsia"/>
          <w:lang w:val="en-US" w:eastAsia="zh-CN"/>
        </w:rPr>
        <w:t xml:space="preserve">   一般要求含铁原料品位高，成分稳定，杂质少。</w:t>
      </w:r>
    </w:p>
    <w:p>
      <w:pPr>
        <w:numPr>
          <w:ilvl w:val="0"/>
          <w:numId w:val="0"/>
        </w:numPr>
        <w:rPr>
          <w:rFonts w:hint="eastAsia"/>
        </w:rPr>
      </w:pPr>
      <w:r>
        <w:rPr>
          <w:rFonts w:hint="eastAsia"/>
          <w:lang w:val="en-US" w:eastAsia="zh-CN"/>
        </w:rPr>
        <w:t xml:space="preserve">   </w:t>
      </w:r>
      <w:r>
        <w:rPr>
          <w:rFonts w:hint="eastAsia"/>
          <w:lang w:val="en-US" w:eastAsia="zh-CN"/>
        </w:rPr>
        <w:t>②</w:t>
      </w:r>
      <w:r>
        <w:rPr>
          <w:rFonts w:hint="eastAsia"/>
          <w:lang w:val="en-US" w:eastAsia="zh-CN"/>
        </w:rPr>
        <w:t>熔剂</w:t>
      </w:r>
    </w:p>
    <w:p>
      <w:pPr>
        <w:numPr>
          <w:ilvl w:val="0"/>
          <w:numId w:val="0"/>
        </w:numPr>
        <w:rPr>
          <w:rFonts w:hint="eastAsia"/>
        </w:rPr>
        <w:sectPr>
          <w:headerReference w:type="default" r:id="rId37"/>
          <w:footerReference w:type="default" r:id="rId38"/>
          <w:type w:val="nextPage"/>
          <w:pgSz w:w="10433" w:h="14742"/>
          <w:pgMar w:top="1474" w:right="1021" w:bottom="737" w:left="1191" w:header="1134" w:footer="567" w:gutter="0"/>
          <w:pgNumType w:fmt="decimal" w:start="14"/>
          <w:cols w:space="708"/>
          <w:titlePg w:val="0"/>
          <w:docGrid w:type="lines" w:linePitch="312"/>
        </w:sectPr>
      </w:pPr>
      <w:r>
        <w:rPr>
          <w:rFonts w:hint="eastAsia"/>
          <w:lang w:val="en-US" w:eastAsia="zh-CN"/>
        </w:rPr>
        <w:t xml:space="preserve">  </w:t>
      </w:r>
      <w:r>
        <w:rPr>
          <w:rFonts w:hint="eastAsia"/>
          <w:lang w:val="en-US" w:eastAsia="zh-CN"/>
        </w:rPr>
        <w:t xml:space="preserve"> 要求熔剂中有效CaO含量高，杂质少，成分稳定，含水3%左右，粒度小于</w:t>
      </w:r>
      <w:r>
        <w:rPr>
          <w:rFonts w:hint="eastAsia"/>
          <w:lang w:val="en-US" w:eastAsia="zh-CN"/>
        </w:rPr>
        <w:t xml:space="preserve"> </w:t>
      </w:r>
      <w:r>
        <w:rPr>
          <w:rFonts w:hint="eastAsia"/>
          <w:lang w:val="en-US" w:eastAsia="zh-CN"/>
        </w:rPr>
        <w:t xml:space="preserve"> </w:t>
      </w:r>
      <w:r>
        <w:rPr>
          <w:rFonts w:hint="eastAsia"/>
          <w:lang w:val="en-US" w:eastAsia="zh-CN"/>
        </w:rPr>
        <w:t xml:space="preserve"> </w:t>
      </w:r>
      <w:r>
        <w:rPr>
          <w:rFonts w:hint="eastAsia"/>
          <w:lang w:val="en-US" w:eastAsia="zh-CN"/>
        </w:rPr>
        <w:t xml:space="preserve"> </w:t>
      </w:r>
      <w:r>
        <w:rPr>
          <w:rFonts w:hint="eastAsia"/>
          <w:lang w:val="en-US" w:eastAsia="zh-CN"/>
        </w:rPr>
        <w:t xml:space="preserve"> </w:t>
      </w:r>
      <w:r>
        <w:rPr>
          <w:rFonts w:hint="eastAsia"/>
          <w:lang w:val="en-US" w:eastAsia="zh-CN"/>
        </w:rPr>
        <w:t xml:space="preserve"> </w:t>
      </w:r>
    </w:p>
    <w:p>
      <w:pPr>
        <w:numPr>
          <w:ilvl w:val="0"/>
          <w:numId w:val="0"/>
        </w:numPr>
        <w:rPr>
          <w:rFonts w:hint="eastAsia"/>
        </w:rPr>
      </w:pPr>
      <w:r>
        <w:rPr>
          <w:rFonts w:hint="eastAsia"/>
          <w:lang w:val="en-US" w:eastAsia="zh-CN"/>
        </w:rPr>
        <w:t xml:space="preserve"> 3mm的占90%以上。</w:t>
      </w:r>
    </w:p>
    <w:p>
      <w:pPr>
        <w:numPr>
          <w:ilvl w:val="0"/>
          <w:numId w:val="0"/>
        </w:numPr>
        <w:rPr>
          <w:rFonts w:hint="eastAsia"/>
        </w:rPr>
      </w:pPr>
      <w:r>
        <w:rPr>
          <w:rFonts w:hint="eastAsia"/>
          <w:lang w:val="en-US" w:eastAsia="zh-CN"/>
        </w:rPr>
        <w:t xml:space="preserve">   在烧结料中加入一定量的白云石，使烧结矿含有适当的MgO，对烧结过程有良好的作用，可以提高烧结矿的质量。</w:t>
      </w:r>
    </w:p>
    <w:p>
      <w:pPr>
        <w:numPr>
          <w:ilvl w:val="0"/>
          <w:numId w:val="0"/>
        </w:numPr>
        <w:rPr>
          <w:rFonts w:hint="eastAsia"/>
        </w:rPr>
      </w:pPr>
      <w:r>
        <w:rPr>
          <w:rFonts w:hint="eastAsia"/>
          <w:lang w:val="en-US" w:eastAsia="zh-CN"/>
        </w:rPr>
        <w:t xml:space="preserve">   </w:t>
      </w:r>
      <w:r>
        <w:rPr>
          <w:rFonts w:hint="eastAsia"/>
          <w:lang w:val="en-US" w:eastAsia="zh-CN"/>
        </w:rPr>
        <w:t>③</w:t>
      </w:r>
      <w:r>
        <w:rPr>
          <w:rFonts w:hint="eastAsia"/>
          <w:lang w:val="en-US" w:eastAsia="zh-CN"/>
        </w:rPr>
        <w:t>燃料</w:t>
      </w:r>
    </w:p>
    <w:p>
      <w:pPr>
        <w:numPr>
          <w:ilvl w:val="0"/>
          <w:numId w:val="0"/>
        </w:numPr>
        <w:rPr>
          <w:rFonts w:hint="eastAsia"/>
        </w:rPr>
      </w:pPr>
      <w:r>
        <w:rPr>
          <w:rFonts w:hint="eastAsia"/>
          <w:lang w:val="en-US" w:eastAsia="zh-CN"/>
        </w:rPr>
        <w:t xml:space="preserve">   主要为焦粉和无烟煤。</w:t>
      </w:r>
    </w:p>
    <w:p>
      <w:pPr>
        <w:numPr>
          <w:ilvl w:val="0"/>
          <w:numId w:val="0"/>
        </w:numPr>
        <w:rPr>
          <w:rFonts w:hint="eastAsia"/>
        </w:rPr>
      </w:pPr>
      <w:r>
        <w:rPr>
          <w:rFonts w:hint="eastAsia"/>
          <w:lang w:val="en-US" w:eastAsia="zh-CN"/>
        </w:rPr>
        <w:t xml:space="preserve">   对燃料的要求是固定碳含量高，灰分低，挥发分低，含硫低，成分稳定，含水小于10%，粒度小于3mm的占95%以上。</w:t>
      </w:r>
    </w:p>
    <w:p>
      <w:pPr>
        <w:pStyle w:val="Heading3"/>
        <w:rPr>
          <w:rFonts w:hint="eastAsia"/>
          <w:lang w:val="en-US" w:eastAsia="zh-CN"/>
        </w:rPr>
      </w:pPr>
      <w:r>
        <w:rPr>
          <w:rFonts w:hint="eastAsia"/>
          <w:lang w:val="en-US" w:eastAsia="zh-CN"/>
        </w:rPr>
        <w:t xml:space="preserve">   </w:t>
      </w:r>
      <w:bookmarkStart w:id="31" w:name="_Toc9272"/>
      <w:r>
        <w:rPr>
          <w:rFonts w:hint="eastAsia"/>
          <w:lang w:val="en-US" w:eastAsia="zh-CN"/>
        </w:rPr>
        <w:t>4.2.2入厂烧结原料一般要求</w:t>
      </w:r>
      <w:bookmarkEnd w:id="31"/>
    </w:p>
    <w:p>
      <w:pPr>
        <w:numPr>
          <w:ilvl w:val="0"/>
          <w:numId w:val="0"/>
        </w:numPr>
        <w:rPr>
          <w:rFonts w:hint="eastAsia"/>
        </w:rPr>
      </w:pPr>
      <w:r>
        <w:rPr>
          <w:rFonts w:hint="eastAsia"/>
          <w:lang w:val="en-US" w:eastAsia="zh-CN"/>
        </w:rPr>
        <w:t xml:space="preserve">    配料与混合</w:t>
      </w:r>
    </w:p>
    <w:p>
      <w:pPr>
        <w:numPr>
          <w:ilvl w:val="0"/>
          <w:numId w:val="0"/>
        </w:numPr>
        <w:rPr>
          <w:rFonts w:hint="eastAsia"/>
        </w:rPr>
      </w:pPr>
      <w:r>
        <w:rPr>
          <w:rFonts w:hint="eastAsia"/>
          <w:lang w:val="en-US" w:eastAsia="zh-CN"/>
        </w:rPr>
        <w:t xml:space="preserve">   </w:t>
      </w:r>
      <w:r>
        <w:rPr>
          <w:rFonts w:hint="eastAsia"/>
          <w:lang w:val="en-US" w:eastAsia="zh-CN"/>
        </w:rPr>
        <w:t>①</w:t>
      </w:r>
      <w:r>
        <w:rPr>
          <w:rFonts w:hint="eastAsia"/>
          <w:lang w:val="en-US" w:eastAsia="zh-CN"/>
        </w:rPr>
        <w:t>配料</w:t>
      </w:r>
    </w:p>
    <w:p>
      <w:pPr>
        <w:numPr>
          <w:ilvl w:val="0"/>
          <w:numId w:val="0"/>
        </w:numPr>
        <w:rPr>
          <w:rFonts w:hint="eastAsia"/>
        </w:rPr>
      </w:pPr>
      <w:r>
        <w:rPr>
          <w:rFonts w:hint="eastAsia"/>
          <w:lang w:val="en-US" w:eastAsia="zh-CN"/>
        </w:rPr>
        <w:t xml:space="preserve">   配料目的：获得化学成分和物理性质稳定的烧结矿，满足高炉冶炼的要求。</w:t>
      </w:r>
    </w:p>
    <w:p>
      <w:pPr>
        <w:numPr>
          <w:ilvl w:val="0"/>
          <w:numId w:val="0"/>
        </w:numPr>
        <w:rPr>
          <w:rFonts w:hint="eastAsia"/>
        </w:rPr>
      </w:pPr>
      <w:r>
        <w:rPr>
          <w:rFonts w:hint="eastAsia"/>
          <w:lang w:val="en-US" w:eastAsia="zh-CN"/>
        </w:rPr>
        <w:t xml:space="preserve">   常用的配料方法：容积配料法和质量配料法。</w:t>
      </w:r>
    </w:p>
    <w:p>
      <w:pPr>
        <w:numPr>
          <w:ilvl w:val="0"/>
          <w:numId w:val="0"/>
        </w:numPr>
        <w:rPr>
          <w:rFonts w:hint="eastAsia"/>
        </w:rPr>
      </w:pPr>
      <w:r>
        <w:rPr>
          <w:rFonts w:hint="eastAsia"/>
          <w:lang w:val="en-US" w:eastAsia="zh-CN"/>
        </w:rPr>
        <w:t xml:space="preserve">   容积配料法是基于物料堆积密度不变，原料的质量与体积成比例这一条件进行的。准确性较差。</w:t>
      </w:r>
    </w:p>
    <w:p>
      <w:pPr>
        <w:numPr>
          <w:ilvl w:val="0"/>
          <w:numId w:val="0"/>
        </w:numPr>
        <w:rPr>
          <w:rFonts w:hint="eastAsia"/>
        </w:rPr>
      </w:pPr>
      <w:r>
        <w:rPr>
          <w:rFonts w:hint="eastAsia"/>
          <w:lang w:val="en-US" w:eastAsia="zh-CN"/>
        </w:rPr>
        <w:t xml:space="preserve">    质量配料法是按原料的质量配料。比容积法准确，便于实现自动化。</w:t>
      </w:r>
    </w:p>
    <w:p>
      <w:pPr>
        <w:numPr>
          <w:ilvl w:val="0"/>
          <w:numId w:val="0"/>
        </w:numPr>
        <w:rPr>
          <w:rFonts w:hint="eastAsia"/>
        </w:rPr>
      </w:pPr>
      <w:r>
        <w:rPr>
          <w:rFonts w:hint="eastAsia"/>
          <w:lang w:val="en-US" w:eastAsia="zh-CN"/>
        </w:rPr>
        <w:t xml:space="preserve">    </w:t>
      </w:r>
      <w:r>
        <w:rPr>
          <w:rFonts w:hint="eastAsia"/>
          <w:lang w:val="en-US" w:eastAsia="zh-CN"/>
        </w:rPr>
        <w:t>②</w:t>
      </w:r>
      <w:r>
        <w:rPr>
          <w:rFonts w:hint="eastAsia"/>
          <w:lang w:val="en-US" w:eastAsia="zh-CN"/>
        </w:rPr>
        <w:t>混合</w:t>
      </w:r>
    </w:p>
    <w:p>
      <w:pPr>
        <w:numPr>
          <w:ilvl w:val="0"/>
          <w:numId w:val="0"/>
        </w:numPr>
        <w:rPr>
          <w:rFonts w:hint="eastAsia"/>
        </w:rPr>
      </w:pPr>
      <w:r>
        <w:rPr>
          <w:rFonts w:hint="eastAsia"/>
          <w:lang w:val="en-US" w:eastAsia="zh-CN"/>
        </w:rPr>
        <w:t xml:space="preserve">    混合目的：使烧结料的成分均匀，水分合适，易于造球，从而获得粒度组成良好的烧结混合料，以保证烧结矿的质量和提高产量。</w:t>
      </w:r>
    </w:p>
    <w:p>
      <w:pPr>
        <w:numPr>
          <w:ilvl w:val="0"/>
          <w:numId w:val="0"/>
        </w:numPr>
        <w:rPr>
          <w:rFonts w:hint="eastAsia"/>
        </w:rPr>
      </w:pPr>
      <w:r>
        <w:rPr>
          <w:rFonts w:hint="eastAsia"/>
          <w:lang w:val="en-US" w:eastAsia="zh-CN"/>
        </w:rPr>
        <w:t xml:space="preserve">    混合作业：加水润湿、混匀和造球。</w:t>
      </w:r>
    </w:p>
    <w:p>
      <w:pPr>
        <w:numPr>
          <w:ilvl w:val="0"/>
          <w:numId w:val="0"/>
        </w:numPr>
        <w:rPr>
          <w:rFonts w:hint="eastAsia"/>
        </w:rPr>
      </w:pPr>
      <w:r>
        <w:rPr>
          <w:rFonts w:hint="eastAsia"/>
          <w:lang w:val="en-US" w:eastAsia="zh-CN"/>
        </w:rPr>
        <w:t xml:space="preserve">    根据原料性质不同，可采用一次混合或二次混合两种流程。</w:t>
      </w:r>
    </w:p>
    <w:p>
      <w:pPr>
        <w:numPr>
          <w:ilvl w:val="0"/>
          <w:numId w:val="0"/>
        </w:numPr>
        <w:rPr>
          <w:rFonts w:hint="eastAsia"/>
        </w:rPr>
      </w:pPr>
      <w:r>
        <w:rPr>
          <w:rFonts w:hint="eastAsia"/>
          <w:lang w:val="en-US" w:eastAsia="zh-CN"/>
        </w:rPr>
        <w:t xml:space="preserve">    一次混合的目的：润湿与混匀，当加热返矿时还可使物料预热。</w:t>
      </w:r>
    </w:p>
    <w:p>
      <w:pPr>
        <w:numPr>
          <w:ilvl w:val="0"/>
          <w:numId w:val="0"/>
        </w:numPr>
        <w:rPr>
          <w:rFonts w:hint="eastAsia"/>
        </w:rPr>
      </w:pPr>
      <w:r>
        <w:rPr>
          <w:rFonts w:hint="eastAsia"/>
          <w:lang w:val="en-US" w:eastAsia="zh-CN"/>
        </w:rPr>
        <w:t xml:space="preserve">    二次混合的目的：继续混匀，造球，以改善烧结料层透气性。</w:t>
      </w:r>
    </w:p>
    <w:p>
      <w:pPr>
        <w:numPr>
          <w:ilvl w:val="0"/>
          <w:numId w:val="0"/>
        </w:numPr>
        <w:rPr>
          <w:rFonts w:hint="eastAsia"/>
        </w:rPr>
      </w:pPr>
      <w:r>
        <w:rPr>
          <w:rFonts w:hint="eastAsia"/>
          <w:lang w:val="en-US" w:eastAsia="zh-CN"/>
        </w:rPr>
        <w:t xml:space="preserve">    用粒度10～Omm的富矿粉烧结时，因其粒度已经达到造球需要，采用一次混合，混合时间约50s。</w:t>
      </w:r>
    </w:p>
    <w:p>
      <w:pPr>
        <w:numPr>
          <w:ilvl w:val="0"/>
          <w:numId w:val="0"/>
        </w:numPr>
        <w:rPr>
          <w:rFonts w:hint="eastAsia"/>
        </w:rPr>
        <w:sectPr>
          <w:headerReference w:type="default" r:id="rId39"/>
          <w:footerReference w:type="default" r:id="rId40"/>
          <w:type w:val="nextPage"/>
          <w:pgSz w:w="10433" w:h="14742"/>
          <w:pgMar w:top="1474" w:right="1021" w:bottom="737" w:left="1191" w:header="1134" w:footer="567" w:gutter="0"/>
          <w:pgNumType w:fmt="decimal" w:start="15"/>
          <w:cols w:space="708"/>
          <w:titlePg w:val="0"/>
          <w:docGrid w:type="lines" w:linePitch="312"/>
        </w:sectPr>
      </w:pPr>
      <w:r>
        <w:rPr>
          <w:rFonts w:hint="eastAsia"/>
          <w:lang w:val="en-US" w:eastAsia="zh-CN"/>
        </w:rPr>
        <w:t xml:space="preserve">  </w:t>
      </w:r>
      <w:r>
        <w:rPr>
          <w:rFonts w:hint="eastAsia"/>
          <w:lang w:val="en-US" w:eastAsia="zh-CN"/>
        </w:rPr>
        <w:t xml:space="preserve"> </w:t>
      </w:r>
    </w:p>
    <w:p>
      <w:pPr>
        <w:numPr>
          <w:ilvl w:val="0"/>
          <w:numId w:val="0"/>
        </w:numPr>
        <w:rPr>
          <w:rFonts w:hint="eastAsia"/>
        </w:rPr>
      </w:pPr>
      <w:r>
        <w:rPr>
          <w:rFonts w:hint="eastAsia"/>
          <w:lang w:val="en-US" w:eastAsia="zh-CN"/>
        </w:rPr>
        <w:t xml:space="preserve"> 使用细磨精矿粉烧结时，因粒度过细，料层透气性差，为改善透气性，必须在混合过程中造球，所以采用二次混合，混合时间一般不少于2．5～3min。</w:t>
      </w:r>
    </w:p>
    <w:p>
      <w:pPr>
        <w:numPr>
          <w:ilvl w:val="0"/>
          <w:numId w:val="0"/>
        </w:numPr>
        <w:rPr>
          <w:rFonts w:hint="eastAsia"/>
        </w:rPr>
      </w:pPr>
      <w:r>
        <w:rPr>
          <w:rFonts w:hint="eastAsia"/>
          <w:lang w:val="en-US" w:eastAsia="zh-CN"/>
        </w:rPr>
        <w:t xml:space="preserve">    我国烧结厂大多采用二次混合。</w:t>
      </w:r>
    </w:p>
    <w:p>
      <w:pPr>
        <w:pStyle w:val="Heading3"/>
        <w:rPr>
          <w:rFonts w:hint="eastAsia"/>
          <w:lang w:val="en-US" w:eastAsia="zh-CN"/>
        </w:rPr>
      </w:pPr>
      <w:r>
        <w:rPr>
          <w:rFonts w:hint="eastAsia"/>
          <w:lang w:val="en-US" w:eastAsia="zh-CN"/>
        </w:rPr>
        <w:t xml:space="preserve">    </w:t>
      </w:r>
      <w:bookmarkStart w:id="32" w:name="_Toc11545"/>
      <w:r>
        <w:rPr>
          <w:rFonts w:hint="eastAsia"/>
          <w:lang w:val="en-US" w:eastAsia="zh-CN"/>
        </w:rPr>
        <w:t>4.2.3烧结生产</w:t>
      </w:r>
      <w:bookmarkEnd w:id="32"/>
    </w:p>
    <w:p>
      <w:pPr>
        <w:numPr>
          <w:ilvl w:val="0"/>
          <w:numId w:val="0"/>
        </w:numPr>
        <w:rPr>
          <w:rFonts w:hint="eastAsia"/>
        </w:rPr>
      </w:pPr>
      <w:r>
        <w:rPr>
          <w:rFonts w:hint="eastAsia"/>
          <w:lang w:val="en-US" w:eastAsia="zh-CN"/>
        </w:rPr>
        <w:t xml:space="preserve">    烧结作业是烧结生产的中心环节，它包括布料、点火、烧结等主要工序。</w:t>
      </w:r>
    </w:p>
    <w:p>
      <w:pPr>
        <w:numPr>
          <w:ilvl w:val="0"/>
          <w:numId w:val="0"/>
        </w:numPr>
        <w:rPr>
          <w:rFonts w:hint="eastAsia"/>
        </w:rPr>
      </w:pPr>
      <w:r>
        <w:rPr>
          <w:rFonts w:hint="eastAsia"/>
          <w:lang w:val="en-US" w:eastAsia="zh-CN"/>
        </w:rPr>
        <w:t xml:space="preserve">    </w:t>
      </w:r>
      <w:r>
        <w:rPr>
          <w:rFonts w:hint="eastAsia"/>
          <w:lang w:val="en-US" w:eastAsia="zh-CN"/>
        </w:rPr>
        <w:t>①</w:t>
      </w:r>
      <w:r>
        <w:rPr>
          <w:rFonts w:hint="eastAsia"/>
          <w:lang w:val="en-US" w:eastAsia="zh-CN"/>
        </w:rPr>
        <w:t>布料</w:t>
      </w:r>
    </w:p>
    <w:p>
      <w:pPr>
        <w:numPr>
          <w:ilvl w:val="0"/>
          <w:numId w:val="0"/>
        </w:numPr>
        <w:rPr>
          <w:rFonts w:hint="eastAsia"/>
        </w:rPr>
      </w:pPr>
    </w:p>
    <w:p>
      <w:pPr>
        <w:numPr>
          <w:ilvl w:val="0"/>
          <w:numId w:val="0"/>
        </w:numPr>
        <w:rPr>
          <w:rFonts w:hint="eastAsia"/>
        </w:rPr>
      </w:pPr>
      <w:r>
        <w:rPr>
          <w:rFonts w:hint="eastAsia"/>
          <w:lang w:val="en-US" w:eastAsia="zh-CN"/>
        </w:rPr>
        <w:t xml:space="preserve">    将铺底料、混合料铺在烧结机台车上的作业。</w:t>
      </w:r>
    </w:p>
    <w:p>
      <w:pPr>
        <w:numPr>
          <w:ilvl w:val="0"/>
          <w:numId w:val="0"/>
        </w:numPr>
        <w:rPr>
          <w:rFonts w:hint="eastAsia"/>
        </w:rPr>
      </w:pPr>
      <w:r>
        <w:rPr>
          <w:rFonts w:hint="eastAsia"/>
          <w:lang w:val="en-US" w:eastAsia="zh-CN"/>
        </w:rPr>
        <w:t xml:space="preserve">    20～25mm的小块烧结矿作为铺底料，其目的是保护炉箅，降低除尘负荷，  延长风机转子寿命，减少或消除炉箅粘料。</w:t>
      </w:r>
    </w:p>
    <w:p>
      <w:pPr>
        <w:numPr>
          <w:ilvl w:val="0"/>
          <w:numId w:val="0"/>
        </w:numPr>
        <w:rPr>
          <w:rFonts w:hint="eastAsia"/>
        </w:rPr>
      </w:pPr>
      <w:r>
        <w:rPr>
          <w:rFonts w:hint="eastAsia"/>
          <w:lang w:val="en-US" w:eastAsia="zh-CN"/>
        </w:rPr>
        <w:t xml:space="preserve">    铺完底料后，随之进行布料。布料时要求混合料的粒度和化学成分等沿台车纵横方向均匀分布，并且有一定的松散性，表面平整。</w:t>
      </w:r>
    </w:p>
    <w:p>
      <w:pPr>
        <w:numPr>
          <w:ilvl w:val="0"/>
          <w:numId w:val="0"/>
        </w:numPr>
        <w:rPr>
          <w:rFonts w:hint="eastAsia"/>
        </w:rPr>
      </w:pPr>
      <w:r>
        <w:rPr>
          <w:rFonts w:hint="eastAsia"/>
          <w:lang w:val="en-US" w:eastAsia="zh-CN"/>
        </w:rPr>
        <w:t>目前采用较多的是圆辊布料机布料。</w:t>
      </w:r>
    </w:p>
    <w:p>
      <w:pPr>
        <w:numPr>
          <w:ilvl w:val="0"/>
          <w:numId w:val="0"/>
        </w:numPr>
        <w:rPr>
          <w:rFonts w:hint="eastAsia"/>
        </w:rPr>
      </w:pPr>
      <w:r>
        <w:rPr>
          <w:rFonts w:hint="eastAsia"/>
          <w:lang w:val="en-US" w:eastAsia="zh-CN"/>
        </w:rPr>
        <w:t xml:space="preserve">    </w:t>
      </w:r>
      <w:r>
        <w:rPr>
          <w:rFonts w:hint="eastAsia"/>
          <w:lang w:val="en-US" w:eastAsia="zh-CN"/>
        </w:rPr>
        <w:t>②</w:t>
      </w:r>
      <w:r>
        <w:rPr>
          <w:rFonts w:hint="eastAsia"/>
          <w:lang w:val="en-US" w:eastAsia="zh-CN"/>
        </w:rPr>
        <w:t>点火</w:t>
      </w:r>
    </w:p>
    <w:p>
      <w:pPr>
        <w:numPr>
          <w:ilvl w:val="0"/>
          <w:numId w:val="0"/>
        </w:numPr>
        <w:rPr>
          <w:rFonts w:hint="eastAsia"/>
        </w:rPr>
      </w:pPr>
      <w:r>
        <w:rPr>
          <w:rFonts w:hint="eastAsia"/>
          <w:lang w:val="en-US" w:eastAsia="zh-CN"/>
        </w:rPr>
        <w:t xml:space="preserve">    点火操作是对台车上的料层表面进行点燃，并使之燃烧。</w:t>
      </w:r>
    </w:p>
    <w:p>
      <w:pPr>
        <w:numPr>
          <w:ilvl w:val="0"/>
          <w:numId w:val="0"/>
        </w:numPr>
        <w:rPr>
          <w:rFonts w:hint="eastAsia"/>
        </w:rPr>
      </w:pPr>
      <w:r>
        <w:rPr>
          <w:rFonts w:hint="eastAsia"/>
          <w:lang w:val="en-US" w:eastAsia="zh-CN"/>
        </w:rPr>
        <w:t xml:space="preserve">    点火要求有足够的点火温度，适宜的高温保持时间，沿台车宽度点火均匀。</w:t>
      </w:r>
    </w:p>
    <w:p>
      <w:pPr>
        <w:numPr>
          <w:ilvl w:val="0"/>
          <w:numId w:val="0"/>
        </w:numPr>
        <w:rPr>
          <w:rFonts w:hint="eastAsia"/>
        </w:rPr>
      </w:pPr>
      <w:r>
        <w:rPr>
          <w:rFonts w:hint="eastAsia"/>
          <w:lang w:val="en-US" w:eastAsia="zh-CN"/>
        </w:rPr>
        <w:t xml:space="preserve">    点火温度取决于烧结生成物的熔化温度。常控制在1250</w:t>
      </w:r>
      <w:r>
        <w:rPr>
          <w:rFonts w:hint="eastAsia"/>
          <w:lang w:val="en-US" w:eastAsia="zh-CN"/>
        </w:rPr>
        <w:t>±</w:t>
      </w:r>
      <w:r>
        <w:rPr>
          <w:rFonts w:hint="eastAsia"/>
          <w:lang w:val="en-US" w:eastAsia="zh-CN"/>
        </w:rPr>
        <w:t>50</w:t>
      </w:r>
      <w:r>
        <w:rPr>
          <w:rFonts w:hint="eastAsia"/>
          <w:lang w:val="en-US" w:eastAsia="zh-CN"/>
        </w:rPr>
        <w:t>℃</w:t>
      </w:r>
      <w:r>
        <w:rPr>
          <w:rFonts w:hint="eastAsia"/>
          <w:lang w:val="en-US" w:eastAsia="zh-CN"/>
        </w:rPr>
        <w:t>。</w:t>
      </w:r>
    </w:p>
    <w:p>
      <w:pPr>
        <w:numPr>
          <w:ilvl w:val="0"/>
          <w:numId w:val="0"/>
        </w:numPr>
        <w:rPr>
          <w:rFonts w:hint="eastAsia"/>
        </w:rPr>
      </w:pPr>
      <w:r>
        <w:rPr>
          <w:rFonts w:hint="eastAsia"/>
          <w:lang w:val="en-US" w:eastAsia="zh-CN"/>
        </w:rPr>
        <w:t xml:space="preserve">    点火时间通常40～60s。</w:t>
      </w:r>
    </w:p>
    <w:p>
      <w:pPr>
        <w:numPr>
          <w:ilvl w:val="0"/>
          <w:numId w:val="0"/>
        </w:numPr>
        <w:rPr>
          <w:rFonts w:hint="eastAsia"/>
        </w:rPr>
      </w:pPr>
      <w:r>
        <w:rPr>
          <w:rFonts w:hint="eastAsia"/>
          <w:lang w:val="en-US" w:eastAsia="zh-CN"/>
        </w:rPr>
        <w:t xml:space="preserve">    点火真空度4～6kPa。</w:t>
      </w:r>
    </w:p>
    <w:p>
      <w:pPr>
        <w:numPr>
          <w:ilvl w:val="0"/>
          <w:numId w:val="0"/>
        </w:numPr>
        <w:rPr>
          <w:rFonts w:hint="eastAsia"/>
        </w:rPr>
      </w:pPr>
      <w:r>
        <w:rPr>
          <w:rFonts w:hint="eastAsia"/>
          <w:lang w:val="en-US" w:eastAsia="zh-CN"/>
        </w:rPr>
        <w:t xml:space="preserve">    点火深度为10～20mm。</w:t>
      </w:r>
    </w:p>
    <w:p>
      <w:pPr>
        <w:numPr>
          <w:ilvl w:val="0"/>
          <w:numId w:val="0"/>
        </w:numPr>
        <w:rPr>
          <w:rFonts w:hint="eastAsia"/>
        </w:rPr>
      </w:pPr>
      <w:r>
        <w:rPr>
          <w:rFonts w:hint="eastAsia"/>
          <w:lang w:val="en-US" w:eastAsia="zh-CN"/>
        </w:rPr>
        <w:t xml:space="preserve">    </w:t>
      </w:r>
      <w:r>
        <w:rPr>
          <w:rFonts w:hint="eastAsia"/>
          <w:lang w:val="en-US" w:eastAsia="zh-CN"/>
        </w:rPr>
        <w:t>③</w:t>
      </w:r>
      <w:r>
        <w:rPr>
          <w:rFonts w:hint="eastAsia"/>
          <w:lang w:val="en-US" w:eastAsia="zh-CN"/>
        </w:rPr>
        <w:t>烧结</w:t>
      </w:r>
    </w:p>
    <w:p>
      <w:pPr>
        <w:numPr>
          <w:ilvl w:val="0"/>
          <w:numId w:val="0"/>
        </w:numPr>
        <w:rPr>
          <w:rFonts w:hint="eastAsia"/>
        </w:rPr>
      </w:pPr>
      <w:r>
        <w:rPr>
          <w:rFonts w:hint="eastAsia"/>
          <w:lang w:val="en-US" w:eastAsia="zh-CN"/>
        </w:rPr>
        <w:t xml:space="preserve">    准确控制烧结的风量、真空度、料层厚度、机速和烧结终点。</w:t>
      </w:r>
    </w:p>
    <w:p>
      <w:pPr>
        <w:numPr>
          <w:ilvl w:val="0"/>
          <w:numId w:val="0"/>
        </w:numPr>
        <w:rPr>
          <w:rFonts w:hint="eastAsia"/>
        </w:rPr>
      </w:pPr>
      <w:r>
        <w:rPr>
          <w:rFonts w:hint="eastAsia"/>
          <w:lang w:val="en-US" w:eastAsia="zh-CN"/>
        </w:rPr>
        <w:t>烧结风量：平均每吨烧结矿需风量为3200m3，按烧结面积计算为(70～90)m3/(cm2．min)。</w:t>
      </w:r>
    </w:p>
    <w:p>
      <w:pPr>
        <w:numPr>
          <w:ilvl w:val="0"/>
          <w:numId w:val="0"/>
        </w:numPr>
        <w:rPr>
          <w:rFonts w:hint="eastAsia"/>
        </w:rPr>
      </w:pPr>
      <w:r>
        <w:rPr>
          <w:rFonts w:hint="eastAsia"/>
          <w:lang w:val="en-US" w:eastAsia="zh-CN"/>
        </w:rPr>
        <w:t xml:space="preserve">    真空度：决定于风机能力、抽风系统阻力、料层透气性和漏风损失情况。</w:t>
      </w:r>
    </w:p>
    <w:p>
      <w:pPr>
        <w:numPr>
          <w:ilvl w:val="0"/>
          <w:numId w:val="0"/>
        </w:numPr>
        <w:rPr>
          <w:rFonts w:hint="eastAsia"/>
        </w:rPr>
        <w:sectPr>
          <w:headerReference w:type="default" r:id="rId41"/>
          <w:footerReference w:type="default" r:id="rId42"/>
          <w:type w:val="nextPage"/>
          <w:pgSz w:w="10433" w:h="14742"/>
          <w:pgMar w:top="1474" w:right="1021" w:bottom="737" w:left="1191" w:header="1134" w:footer="567" w:gutter="0"/>
          <w:pgNumType w:fmt="decimal" w:start="16"/>
          <w:cols w:space="708"/>
          <w:titlePg w:val="0"/>
          <w:docGrid w:type="lines" w:linePitch="312"/>
        </w:sectPr>
      </w:pPr>
    </w:p>
    <w:p>
      <w:pPr>
        <w:numPr>
          <w:ilvl w:val="0"/>
          <w:numId w:val="0"/>
        </w:numPr>
        <w:rPr>
          <w:rFonts w:hint="eastAsia"/>
        </w:rPr>
      </w:pPr>
      <w:r>
        <w:rPr>
          <w:rFonts w:hint="eastAsia"/>
          <w:lang w:val="en-US" w:eastAsia="zh-CN"/>
        </w:rPr>
        <w:t>料层厚度：合适的料层厚度应将高产和优质结合起来考虑。国内一般采用料层厚度为250～500mm。</w:t>
      </w:r>
    </w:p>
    <w:p>
      <w:pPr>
        <w:numPr>
          <w:ilvl w:val="0"/>
          <w:numId w:val="0"/>
        </w:numPr>
        <w:rPr>
          <w:rFonts w:hint="eastAsia"/>
        </w:rPr>
      </w:pPr>
      <w:r>
        <w:rPr>
          <w:rFonts w:hint="eastAsia"/>
          <w:lang w:val="en-US" w:eastAsia="zh-CN"/>
        </w:rPr>
        <w:t xml:space="preserve">    机速：合适的机速应保证烧结料在预定的烧结终点烧透烧好。实际生产中，机速一般控制在1.5～4m/min为宜。</w:t>
      </w:r>
    </w:p>
    <w:p>
      <w:pPr>
        <w:numPr>
          <w:ilvl w:val="0"/>
          <w:numId w:val="0"/>
        </w:numPr>
        <w:rPr>
          <w:rFonts w:hint="eastAsia"/>
        </w:rPr>
      </w:pPr>
      <w:r>
        <w:rPr>
          <w:rFonts w:hint="eastAsia"/>
          <w:lang w:val="en-US" w:eastAsia="zh-CN"/>
        </w:rPr>
        <w:t>烧结终点的判断与控制：控制烧结终点，即控制烧结过程全部完成时台车所处的位置。中小型烧结机终点一般控制在倒数第二个风箱处，大型烧结机控制在  倒数第三个风箱处。</w:t>
      </w:r>
    </w:p>
    <w:p>
      <w:pPr>
        <w:numPr>
          <w:ilvl w:val="0"/>
          <w:numId w:val="0"/>
        </w:numPr>
        <w:rPr>
          <w:rFonts w:hint="eastAsia"/>
        </w:rPr>
      </w:pPr>
      <w:r>
        <w:rPr>
          <w:rFonts w:hint="eastAsia"/>
          <w:lang w:val="en-US" w:eastAsia="zh-CN"/>
        </w:rPr>
        <w:t xml:space="preserve">    带式烧结机抽风烧结过程是自上而下进行的，沿其料层高度温度变化的情况一般可分为5层，各层中的反应变化情况如图2</w:t>
      </w:r>
      <w:r>
        <w:rPr>
          <w:rFonts w:hint="eastAsia"/>
          <w:lang w:val="en-US" w:eastAsia="zh-CN"/>
        </w:rPr>
        <w:t>—</w:t>
      </w:r>
      <w:r>
        <w:rPr>
          <w:rFonts w:hint="eastAsia"/>
          <w:lang w:val="en-US" w:eastAsia="zh-CN"/>
        </w:rPr>
        <w:t>5所示。点火开始以后，依次出现烧结矿层，燃烧层，预热层，干燥层和过湿层。然后后四层又相继消失，最终只剩烧结矿层。</w:t>
      </w:r>
    </w:p>
    <w:p>
      <w:pPr>
        <w:numPr>
          <w:ilvl w:val="0"/>
          <w:numId w:val="0"/>
        </w:numPr>
        <w:rPr>
          <w:rFonts w:hint="eastAsia"/>
        </w:rPr>
      </w:pPr>
      <w:r>
        <w:rPr>
          <w:rFonts w:hint="eastAsia"/>
          <w:lang w:val="en-US" w:eastAsia="zh-CN"/>
        </w:rPr>
        <w:t xml:space="preserve">    </w:t>
      </w:r>
      <w:r>
        <w:rPr>
          <w:rFonts w:hint="eastAsia"/>
          <w:lang w:val="en-US" w:eastAsia="zh-CN"/>
        </w:rPr>
        <w:t>①</w:t>
      </w:r>
      <w:r>
        <w:rPr>
          <w:rFonts w:hint="eastAsia"/>
          <w:lang w:val="en-US" w:eastAsia="zh-CN"/>
        </w:rPr>
        <w:t>烧结矿层</w:t>
      </w:r>
    </w:p>
    <w:p>
      <w:pPr>
        <w:numPr>
          <w:ilvl w:val="0"/>
          <w:numId w:val="0"/>
        </w:numPr>
        <w:rPr>
          <w:rFonts w:hint="eastAsia"/>
        </w:rPr>
      </w:pPr>
      <w:r>
        <w:rPr>
          <w:rFonts w:hint="eastAsia"/>
          <w:lang w:val="en-US" w:eastAsia="zh-CN"/>
        </w:rPr>
        <w:t>经高温点火后，烧结料中燃料燃烧放出大量热量，使料层中矿物产生熔融，随着燃烧层下移和冷空气的通过，生成的熔融液相被冷却而再结晶(1000</w:t>
      </w:r>
      <w:r>
        <w:rPr>
          <w:rFonts w:hint="eastAsia"/>
          <w:lang w:val="en-US" w:eastAsia="zh-CN"/>
        </w:rPr>
        <w:t>—</w:t>
      </w:r>
      <w:r>
        <w:rPr>
          <w:rFonts w:hint="eastAsia"/>
          <w:lang w:val="en-US" w:eastAsia="zh-CN"/>
        </w:rPr>
        <w:t>1100</w:t>
      </w:r>
      <w:r>
        <w:rPr>
          <w:rFonts w:hint="eastAsia"/>
          <w:lang w:val="en-US" w:eastAsia="zh-CN"/>
        </w:rPr>
        <w:t>℃</w:t>
      </w:r>
      <w:r>
        <w:rPr>
          <w:rFonts w:hint="eastAsia"/>
          <w:lang w:val="en-US" w:eastAsia="zh-CN"/>
        </w:rPr>
        <w:t>)凝固成网孔结构的烧结矿。</w:t>
      </w:r>
    </w:p>
    <w:p>
      <w:pPr>
        <w:numPr>
          <w:ilvl w:val="0"/>
          <w:numId w:val="0"/>
        </w:numPr>
        <w:rPr>
          <w:rFonts w:hint="eastAsia"/>
        </w:rPr>
      </w:pPr>
      <w:r>
        <w:rPr>
          <w:rFonts w:hint="eastAsia"/>
          <w:lang w:val="en-US" w:eastAsia="zh-CN"/>
        </w:rPr>
        <w:t xml:space="preserve">    这层的主要变化是熔融物的凝固，伴随着结晶和析出新矿物，还有吸入的冷空气被预热，同时烧结矿被冷却，和空气接触时低价氧化物可能被再氧化。</w:t>
      </w:r>
    </w:p>
    <w:p>
      <w:pPr>
        <w:numPr>
          <w:ilvl w:val="0"/>
          <w:numId w:val="0"/>
        </w:numPr>
        <w:rPr>
          <w:rFonts w:hint="eastAsia"/>
        </w:rPr>
      </w:pPr>
      <w:r>
        <w:rPr>
          <w:rFonts w:hint="eastAsia"/>
          <w:lang w:val="en-US" w:eastAsia="zh-CN"/>
        </w:rPr>
        <w:t xml:space="preserve">    </w:t>
      </w:r>
      <w:r>
        <w:rPr>
          <w:rFonts w:hint="eastAsia"/>
          <w:lang w:val="en-US" w:eastAsia="zh-CN"/>
        </w:rPr>
        <w:t>②</w:t>
      </w:r>
      <w:r>
        <w:rPr>
          <w:rFonts w:hint="eastAsia"/>
          <w:lang w:val="en-US" w:eastAsia="zh-CN"/>
        </w:rPr>
        <w:t>燃烧层</w:t>
      </w:r>
    </w:p>
    <w:p>
      <w:pPr>
        <w:numPr>
          <w:ilvl w:val="0"/>
          <w:numId w:val="0"/>
        </w:numPr>
        <w:rPr>
          <w:rFonts w:hint="eastAsia"/>
        </w:rPr>
      </w:pPr>
      <w:r>
        <w:rPr>
          <w:rFonts w:hint="eastAsia"/>
          <w:lang w:val="en-US" w:eastAsia="zh-CN"/>
        </w:rPr>
        <w:t xml:space="preserve">   燃料在该层燃烧，温度高达1350～1600</w:t>
      </w:r>
      <w:r>
        <w:rPr>
          <w:rFonts w:hint="eastAsia"/>
          <w:lang w:val="en-US" w:eastAsia="zh-CN"/>
        </w:rPr>
        <w:t>℃</w:t>
      </w:r>
      <w:r>
        <w:rPr>
          <w:rFonts w:hint="eastAsia"/>
          <w:lang w:val="en-US" w:eastAsia="zh-CN"/>
        </w:rPr>
        <w:t>，使矿物软化熔融黏结成块。</w:t>
      </w:r>
    </w:p>
    <w:p>
      <w:pPr>
        <w:numPr>
          <w:ilvl w:val="0"/>
          <w:numId w:val="0"/>
        </w:numPr>
        <w:rPr>
          <w:rFonts w:hint="eastAsia"/>
        </w:rPr>
      </w:pPr>
      <w:r>
        <w:rPr>
          <w:rFonts w:hint="eastAsia"/>
          <w:lang w:val="en-US" w:eastAsia="zh-CN"/>
        </w:rPr>
        <w:t>该层除燃烧反应外，还发生固体物料的熔化、还原、氧化以及石灰石和硫化物的分解等反应。</w:t>
      </w:r>
    </w:p>
    <w:p>
      <w:pPr>
        <w:numPr>
          <w:ilvl w:val="0"/>
          <w:numId w:val="0"/>
        </w:numPr>
        <w:rPr>
          <w:rFonts w:hint="eastAsia"/>
        </w:rPr>
      </w:pPr>
      <w:r>
        <w:rPr>
          <w:rFonts w:hint="eastAsia"/>
          <w:lang w:val="en-US" w:eastAsia="zh-CN"/>
        </w:rPr>
        <w:t xml:space="preserve">    </w:t>
      </w:r>
      <w:r>
        <w:rPr>
          <w:rFonts w:hint="eastAsia"/>
          <w:lang w:val="en-US" w:eastAsia="zh-CN"/>
        </w:rPr>
        <w:t>③</w:t>
      </w:r>
      <w:r>
        <w:rPr>
          <w:rFonts w:hint="eastAsia"/>
          <w:lang w:val="en-US" w:eastAsia="zh-CN"/>
        </w:rPr>
        <w:t>预热层</w:t>
      </w:r>
    </w:p>
    <w:p>
      <w:pPr>
        <w:numPr>
          <w:ilvl w:val="0"/>
          <w:numId w:val="0"/>
        </w:numPr>
        <w:rPr>
          <w:rFonts w:hint="eastAsia"/>
        </w:rPr>
      </w:pPr>
      <w:r>
        <w:rPr>
          <w:rFonts w:hint="eastAsia"/>
          <w:lang w:val="en-US" w:eastAsia="zh-CN"/>
        </w:rPr>
        <w:t xml:space="preserve">    由燃烧层下来的高温废气，把下部混合料很快预热到着火温度，一般为400～800</w:t>
      </w:r>
      <w:r>
        <w:rPr>
          <w:rFonts w:hint="eastAsia"/>
          <w:lang w:val="en-US" w:eastAsia="zh-CN"/>
        </w:rPr>
        <w:t>℃</w:t>
      </w:r>
      <w:r>
        <w:rPr>
          <w:rFonts w:hint="eastAsia"/>
          <w:lang w:val="en-US" w:eastAsia="zh-CN"/>
        </w:rPr>
        <w:t>。</w:t>
      </w:r>
    </w:p>
    <w:p>
      <w:pPr>
        <w:numPr>
          <w:ilvl w:val="0"/>
          <w:numId w:val="0"/>
        </w:numPr>
        <w:rPr>
          <w:rFonts w:hint="eastAsia"/>
        </w:rPr>
      </w:pPr>
      <w:r>
        <w:rPr>
          <w:rFonts w:hint="eastAsia"/>
          <w:lang w:val="en-US" w:eastAsia="zh-CN"/>
        </w:rPr>
        <w:t xml:space="preserve">    此层内开始进行固相反应，结晶水及部分碳酸盐、硫酸盐分解，磁铁矿局部被氧化。</w:t>
      </w:r>
    </w:p>
    <w:p>
      <w:pPr>
        <w:numPr>
          <w:ilvl w:val="0"/>
          <w:numId w:val="0"/>
        </w:numPr>
        <w:rPr>
          <w:rFonts w:hint="eastAsia"/>
        </w:rPr>
      </w:pPr>
      <w:r>
        <w:rPr>
          <w:rFonts w:hint="eastAsia"/>
          <w:lang w:val="en-US" w:eastAsia="zh-CN"/>
        </w:rPr>
        <w:t xml:space="preserve">    </w:t>
      </w:r>
      <w:r>
        <w:rPr>
          <w:rFonts w:hint="eastAsia"/>
          <w:lang w:val="en-US" w:eastAsia="zh-CN"/>
        </w:rPr>
        <w:t>④</w:t>
      </w:r>
      <w:r>
        <w:rPr>
          <w:rFonts w:hint="eastAsia"/>
          <w:lang w:val="en-US" w:eastAsia="zh-CN"/>
        </w:rPr>
        <w:t>干燥层</w:t>
      </w:r>
      <w:r>
        <w:rPr>
          <w:rFonts w:hint="eastAsia"/>
        </w:rPr>
        <w:br/>
      </w:r>
      <w:r>
        <w:rPr>
          <w:rFonts w:hint="eastAsia"/>
        </w:rPr>
        <w:br/>
      </w:r>
    </w:p>
    <w:p>
      <w:pPr>
        <w:widowControl/>
        <w:spacing w:line="240" w:lineRule="auto"/>
        <w:ind w:firstLine="0" w:firstLineChars="0"/>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3" w:history="1">
        <w:r>
          <w:rPr>
            <w:rFonts w:ascii="SimSun" w:eastAsia="SimSun" w:hAnsi="SimSun" w:cs="SimSun"/>
            <w:b/>
            <w:bCs/>
            <w:color w:val="0000EE"/>
            <w:kern w:val="0"/>
            <w:sz w:val="30"/>
            <w:szCs w:val="30"/>
            <w:u w:val="single" w:color="0000EE"/>
          </w:rPr>
          <w:t>https://d.book118.com/366035204131010031</w:t>
        </w:r>
      </w:hyperlink>
    </w:p>
    <w:p>
      <w:pPr>
        <w:numPr>
          <w:ilvl w:val="0"/>
          <w:numId w:val="0"/>
        </w:numPr>
        <w:rPr>
          <w:rFonts w:hint="eastAsia"/>
        </w:rPr>
      </w:pPr>
    </w:p>
    <w:sectPr>
      <w:headerReference w:type="default" r:id="rId44"/>
      <w:footerReference w:type="default" r:id="rId45"/>
      <w:type w:val="nextPage"/>
      <w:pgSz w:w="10433" w:h="14742"/>
      <w:pgMar w:top="1474" w:right="1021" w:bottom="737" w:left="1191" w:header="1134" w:footer="567" w:gutter="0"/>
      <w:pgNumType w:fmt="decimal" w:start="17"/>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黑体">
    <w:panose1 w:val="02010609060101010101"/>
    <w:charset w:val="86"/>
    <w:family w:val="auto"/>
    <w:pitch w:val="default"/>
    <w:sig w:usb0="800002BF" w:usb1="38CF7CFA" w:usb2="00000016" w:usb3="00000000" w:csb0="00040001" w:csb1="00000000"/>
  </w:font>
  <w:font w:name="Arial">
    <w:panose1 w:val="020B0604020202020204"/>
    <w:charset w:val="01"/>
    <w:family w:val="swiss"/>
    <w:pitch w:val="default"/>
    <w:sig w:usb0="E0002AFF" w:usb1="C0007843" w:usb2="00000009" w:usb3="00000000" w:csb0="400001FF" w:csb1="FFFF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8" w:space="1" w:color="auto"/>
      </w:pBdr>
      <w:tabs>
        <w:tab w:val="center" w:pos="4153"/>
        <w:tab w:val="clear" w:pos="8306"/>
      </w:tabs>
      <w:ind w:left="-2" w:right="-139" w:hanging="108" w:leftChars="-46" w:rightChars="-58" w:hangingChars="54"/>
      <w:rPr>
        <w:rFonts w:hint="eastAsia"/>
        <w:sz w:val="20"/>
        <w:szCs w:val="20"/>
      </w:rPr>
    </w:pPr>
    <w:r>
      <w:rPr>
        <w:sz w:val="20"/>
      </w:rPr>
      <w:pict>
        <v:shapetype id="_x0000_t202" coordsize="21600,21600" o:spt="202" path="m,l,21600r21600,l21600,xe">
          <v:stroke joinstyle="miter"/>
          <v:path gradientshapeok="t" o:connecttype="rect"/>
        </v:shapetype>
        <v:shape id="文本框 23" o:spid="_x0000_s2050" type="#_x0000_t202" style="width:2in;height:2in;margin-top:0;margin-left:0;mso-position-horizontal:center;mso-position-horizontal-relative:margin;mso-wrap-style:none;position:absolute;z-index:251658240" filled="f" stroked="f">
          <v:fill type="solid"/>
          <o:lock v:ext="edit" aspectratio="f"/>
          <v:textbox style="layout-flow:horizontal;mso-fit-shape-to-text:t" inset="0,0,0,0">
            <w:txbxContent>
              <w:p>
                <w:pPr>
                  <w:snapToGrid w:val="0"/>
                  <w:rPr>
                    <w:rFonts w:hint="eastAsia"/>
                    <w:sz w:val="18"/>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0</w:t>
                </w:r>
                <w:r>
                  <w:rPr>
                    <w:rFonts w:hint="eastAsia"/>
                    <w:sz w:val="18"/>
                    <w:lang w:eastAsia="zh-CN"/>
                  </w:rPr>
                  <w:fldChar w:fldCharType="end"/>
                </w:r>
                <w:r>
                  <w:rPr>
                    <w:rFonts w:hint="eastAsia"/>
                    <w:sz w:val="18"/>
                    <w:lang w:eastAsia="zh-CN"/>
                  </w:rPr>
                  <w:t xml:space="preserve"> 页 共 </w:t>
                </w:r>
                <w:r>
                  <w:rPr>
                    <w:rFonts w:hint="eastAsia"/>
                    <w:sz w:val="18"/>
                    <w:lang w:val="en-US" w:eastAsia="zh-CN"/>
                  </w:rPr>
                  <w:t>41</w:t>
                </w:r>
                <w:r>
                  <w:rPr>
                    <w:rFonts w:hint="eastAsia"/>
                    <w:sz w:val="18"/>
                    <w:lang w:eastAsia="zh-CN"/>
                  </w:rPr>
                  <w:t xml:space="preserve"> 页</w:t>
                </w: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8" w:space="1" w:color="auto"/>
      </w:pBdr>
      <w:tabs>
        <w:tab w:val="center" w:pos="4153"/>
        <w:tab w:val="clear" w:pos="8306"/>
      </w:tabs>
      <w:ind w:left="-2" w:right="-139" w:hanging="108" w:leftChars="-46" w:rightChars="-58" w:hangingChars="54"/>
      <w:rPr>
        <w:rFonts w:hint="eastAsia"/>
        <w:sz w:val="20"/>
        <w:szCs w:val="20"/>
      </w:rPr>
    </w:pPr>
    <w:r>
      <w:rPr>
        <w:sz w:val="20"/>
      </w:rPr>
      <w:pict>
        <v:shapetype id="_x0000_t202" coordsize="21600,21600" o:spt="202" path="m,l,21600r21600,l21600,xe">
          <v:stroke joinstyle="miter"/>
          <v:path gradientshapeok="t" o:connecttype="rect"/>
        </v:shapetype>
        <v:shape id="文本框 23" o:spid="_x0000_s2052" type="#_x0000_t202" style="width:2in;height:2in;margin-top:0;margin-left:0;mso-position-horizontal:center;mso-position-horizontal-relative:margin;mso-wrap-style:none;position:absolute;z-index:251659264" filled="f" stroked="f">
          <v:fill type="solid"/>
          <o:lock v:ext="edit" aspectratio="f"/>
          <v:textbox style="layout-flow:horizontal;mso-fit-shape-to-text:t" inset="0,0,0,0">
            <w:txbxContent>
              <w:p>
                <w:pPr>
                  <w:snapToGrid w:val="0"/>
                  <w:rPr>
                    <w:rFonts w:hint="eastAsia"/>
                    <w:sz w:val="18"/>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1</w:t>
                </w:r>
                <w:r>
                  <w:rPr>
                    <w:rFonts w:hint="eastAsia"/>
                    <w:sz w:val="18"/>
                    <w:lang w:eastAsia="zh-CN"/>
                  </w:rPr>
                  <w:fldChar w:fldCharType="end"/>
                </w:r>
                <w:r>
                  <w:rPr>
                    <w:rFonts w:hint="eastAsia"/>
                    <w:sz w:val="18"/>
                    <w:lang w:eastAsia="zh-CN"/>
                  </w:rPr>
                  <w:t xml:space="preserve"> 页 共 </w:t>
                </w:r>
                <w:r>
                  <w:rPr>
                    <w:rFonts w:hint="eastAsia"/>
                    <w:sz w:val="18"/>
                    <w:lang w:val="en-US" w:eastAsia="zh-CN"/>
                  </w:rPr>
                  <w:t>41</w:t>
                </w:r>
                <w:r>
                  <w:rPr>
                    <w:rFonts w:hint="eastAsia"/>
                    <w:sz w:val="18"/>
                    <w:lang w:eastAsia="zh-CN"/>
                  </w:rPr>
                  <w:t xml:space="preserve"> 页</w:t>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8" w:space="1" w:color="auto"/>
      </w:pBdr>
      <w:tabs>
        <w:tab w:val="center" w:pos="4153"/>
        <w:tab w:val="clear" w:pos="8306"/>
      </w:tabs>
      <w:ind w:left="-2" w:right="-139" w:hanging="108" w:leftChars="-46" w:rightChars="-58" w:hangingChars="54"/>
      <w:rPr>
        <w:rFonts w:hint="eastAsia"/>
        <w:sz w:val="20"/>
        <w:szCs w:val="20"/>
      </w:rPr>
    </w:pPr>
    <w:r>
      <w:rPr>
        <w:sz w:val="20"/>
      </w:rPr>
      <w:pict>
        <v:shapetype id="_x0000_t202" coordsize="21600,21600" o:spt="202" path="m,l,21600r21600,l21600,xe">
          <v:stroke joinstyle="miter"/>
          <v:path gradientshapeok="t" o:connecttype="rect"/>
        </v:shapetype>
        <v:shape id="文本框 23" o:spid="_x0000_s2054" type="#_x0000_t202" style="width:2in;height:2in;margin-top:0;margin-left:0;mso-position-horizontal:center;mso-position-horizontal-relative:margin;mso-wrap-style:none;position:absolute;z-index:251660288" filled="f" stroked="f">
          <v:fill type="solid"/>
          <o:lock v:ext="edit" aspectratio="f"/>
          <v:textbox style="layout-flow:horizontal;mso-fit-shape-to-text:t" inset="0,0,0,0">
            <w:txbxContent>
              <w:p>
                <w:pPr>
                  <w:snapToGrid w:val="0"/>
                  <w:rPr>
                    <w:rFonts w:hint="eastAsia"/>
                    <w:sz w:val="18"/>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2</w:t>
                </w:r>
                <w:r>
                  <w:rPr>
                    <w:rFonts w:hint="eastAsia"/>
                    <w:sz w:val="18"/>
                    <w:lang w:eastAsia="zh-CN"/>
                  </w:rPr>
                  <w:fldChar w:fldCharType="end"/>
                </w:r>
                <w:r>
                  <w:rPr>
                    <w:rFonts w:hint="eastAsia"/>
                    <w:sz w:val="18"/>
                    <w:lang w:eastAsia="zh-CN"/>
                  </w:rPr>
                  <w:t xml:space="preserve"> 页 共 </w:t>
                </w:r>
                <w:r>
                  <w:rPr>
                    <w:rFonts w:hint="eastAsia"/>
                    <w:sz w:val="18"/>
                    <w:lang w:val="en-US" w:eastAsia="zh-CN"/>
                  </w:rPr>
                  <w:t>41</w:t>
                </w:r>
                <w:r>
                  <w:rPr>
                    <w:rFonts w:hint="eastAsia"/>
                    <w:sz w:val="18"/>
                    <w:lang w:eastAsia="zh-CN"/>
                  </w:rPr>
                  <w:t xml:space="preserve"> 页</w:t>
                </w:r>
              </w:p>
            </w:txbxContent>
          </v:textbox>
          <w10:wrap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8" w:space="1" w:color="auto"/>
      </w:pBdr>
      <w:tabs>
        <w:tab w:val="center" w:pos="4153"/>
        <w:tab w:val="clear" w:pos="8306"/>
      </w:tabs>
      <w:ind w:left="-2" w:right="-139" w:hanging="108" w:leftChars="-46" w:rightChars="-58" w:hangingChars="54"/>
      <w:rPr>
        <w:rFonts w:hint="eastAsia"/>
        <w:sz w:val="20"/>
        <w:szCs w:val="20"/>
      </w:rPr>
    </w:pPr>
    <w:r>
      <w:rPr>
        <w:sz w:val="20"/>
      </w:rPr>
      <w:pict>
        <v:shapetype id="_x0000_t202" coordsize="21600,21600" o:spt="202" path="m,l,21600r21600,l21600,xe">
          <v:stroke joinstyle="miter"/>
          <v:path gradientshapeok="t" o:connecttype="rect"/>
        </v:shapetype>
        <v:shape id="文本框 23" o:spid="_x0000_s2056" type="#_x0000_t202" style="width:2in;height:2in;margin-top:0;margin-left:0;mso-position-horizontal:center;mso-position-horizontal-relative:margin;mso-wrap-style:none;position:absolute;z-index:251661312" filled="f" stroked="f">
          <v:fill type="solid"/>
          <o:lock v:ext="edit" aspectratio="f"/>
          <v:textbox style="layout-flow:horizontal;mso-fit-shape-to-text:t" inset="0,0,0,0">
            <w:txbxContent>
              <w:p>
                <w:pPr>
                  <w:snapToGrid w:val="0"/>
                  <w:rPr>
                    <w:rFonts w:hint="eastAsia"/>
                    <w:sz w:val="18"/>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3</w:t>
                </w:r>
                <w:r>
                  <w:rPr>
                    <w:rFonts w:hint="eastAsia"/>
                    <w:sz w:val="18"/>
                    <w:lang w:eastAsia="zh-CN"/>
                  </w:rPr>
                  <w:fldChar w:fldCharType="end"/>
                </w:r>
                <w:r>
                  <w:rPr>
                    <w:rFonts w:hint="eastAsia"/>
                    <w:sz w:val="18"/>
                    <w:lang w:eastAsia="zh-CN"/>
                  </w:rPr>
                  <w:t xml:space="preserve"> 页 共 </w:t>
                </w:r>
                <w:r>
                  <w:rPr>
                    <w:rFonts w:hint="eastAsia"/>
                    <w:sz w:val="18"/>
                    <w:lang w:val="en-US" w:eastAsia="zh-CN"/>
                  </w:rPr>
                  <w:t>41</w:t>
                </w:r>
                <w:r>
                  <w:rPr>
                    <w:rFonts w:hint="eastAsia"/>
                    <w:sz w:val="18"/>
                    <w:lang w:eastAsia="zh-CN"/>
                  </w:rPr>
                  <w:t xml:space="preserve"> 页</w:t>
                </w:r>
              </w:p>
            </w:txbxContent>
          </v:textbox>
          <w10:wrap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8" w:space="1" w:color="auto"/>
      </w:pBdr>
      <w:tabs>
        <w:tab w:val="center" w:pos="4153"/>
        <w:tab w:val="clear" w:pos="8306"/>
      </w:tabs>
      <w:ind w:left="-2" w:right="-139" w:hanging="108" w:leftChars="-46" w:rightChars="-58" w:hangingChars="54"/>
      <w:rPr>
        <w:rFonts w:hint="eastAsia"/>
        <w:sz w:val="20"/>
        <w:szCs w:val="20"/>
      </w:rPr>
    </w:pPr>
    <w:r>
      <w:rPr>
        <w:sz w:val="20"/>
      </w:rPr>
      <w:pict>
        <v:shapetype id="_x0000_t202" coordsize="21600,21600" o:spt="202" path="m,l,21600r21600,l21600,xe">
          <v:stroke joinstyle="miter"/>
          <v:path gradientshapeok="t" o:connecttype="rect"/>
        </v:shapetype>
        <v:shape id="文本框 23" o:spid="_x0000_s2058" type="#_x0000_t202" style="width:2in;height:2in;margin-top:0;margin-left:0;mso-position-horizontal:center;mso-position-horizontal-relative:margin;mso-wrap-style:none;position:absolute;z-index:251662336" filled="f" stroked="f">
          <v:fill type="solid"/>
          <o:lock v:ext="edit" aspectratio="f"/>
          <v:textbox style="layout-flow:horizontal;mso-fit-shape-to-text:t" inset="0,0,0,0">
            <w:txbxContent>
              <w:p>
                <w:pPr>
                  <w:snapToGrid w:val="0"/>
                  <w:rPr>
                    <w:rFonts w:hint="eastAsia"/>
                    <w:sz w:val="18"/>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4</w:t>
                </w:r>
                <w:r>
                  <w:rPr>
                    <w:rFonts w:hint="eastAsia"/>
                    <w:sz w:val="18"/>
                    <w:lang w:eastAsia="zh-CN"/>
                  </w:rPr>
                  <w:fldChar w:fldCharType="end"/>
                </w:r>
                <w:r>
                  <w:rPr>
                    <w:rFonts w:hint="eastAsia"/>
                    <w:sz w:val="18"/>
                    <w:lang w:eastAsia="zh-CN"/>
                  </w:rPr>
                  <w:t xml:space="preserve"> 页 共 </w:t>
                </w:r>
                <w:r>
                  <w:rPr>
                    <w:rFonts w:hint="eastAsia"/>
                    <w:sz w:val="18"/>
                    <w:lang w:val="en-US" w:eastAsia="zh-CN"/>
                  </w:rPr>
                  <w:t>41</w:t>
                </w:r>
                <w:r>
                  <w:rPr>
                    <w:rFonts w:hint="eastAsia"/>
                    <w:sz w:val="18"/>
                    <w:lang w:eastAsia="zh-CN"/>
                  </w:rPr>
                  <w:t xml:space="preserve"> 页</w:t>
                </w:r>
              </w:p>
            </w:txbxContent>
          </v:textbox>
          <w10:wrap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8" w:space="1" w:color="auto"/>
      </w:pBdr>
      <w:tabs>
        <w:tab w:val="center" w:pos="4153"/>
        <w:tab w:val="clear" w:pos="8306"/>
      </w:tabs>
      <w:ind w:left="-2" w:right="-139" w:hanging="108" w:leftChars="-46" w:rightChars="-58" w:hangingChars="54"/>
      <w:rPr>
        <w:rFonts w:hint="eastAsia"/>
        <w:sz w:val="20"/>
        <w:szCs w:val="20"/>
      </w:rPr>
    </w:pPr>
    <w:r>
      <w:rPr>
        <w:sz w:val="20"/>
      </w:rPr>
      <w:pict>
        <v:shapetype id="_x0000_t202" coordsize="21600,21600" o:spt="202" path="m,l,21600r21600,l21600,xe">
          <v:stroke joinstyle="miter"/>
          <v:path gradientshapeok="t" o:connecttype="rect"/>
        </v:shapetype>
        <v:shape id="文本框 23" o:spid="_x0000_s2060" type="#_x0000_t202" style="width:2in;height:2in;margin-top:0;margin-left:0;mso-position-horizontal:center;mso-position-horizontal-relative:margin;mso-wrap-style:none;position:absolute;z-index:251663360" filled="f" stroked="f">
          <v:fill type="solid"/>
          <o:lock v:ext="edit" aspectratio="f"/>
          <v:textbox style="layout-flow:horizontal;mso-fit-shape-to-text:t" inset="0,0,0,0">
            <w:txbxContent>
              <w:p>
                <w:pPr>
                  <w:snapToGrid w:val="0"/>
                  <w:rPr>
                    <w:rFonts w:hint="eastAsia"/>
                    <w:sz w:val="18"/>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5</w:t>
                </w:r>
                <w:r>
                  <w:rPr>
                    <w:rFonts w:hint="eastAsia"/>
                    <w:sz w:val="18"/>
                    <w:lang w:eastAsia="zh-CN"/>
                  </w:rPr>
                  <w:fldChar w:fldCharType="end"/>
                </w:r>
                <w:r>
                  <w:rPr>
                    <w:rFonts w:hint="eastAsia"/>
                    <w:sz w:val="18"/>
                    <w:lang w:eastAsia="zh-CN"/>
                  </w:rPr>
                  <w:t xml:space="preserve"> 页 共 </w:t>
                </w:r>
                <w:r>
                  <w:rPr>
                    <w:rFonts w:hint="eastAsia"/>
                    <w:sz w:val="18"/>
                    <w:lang w:val="en-US" w:eastAsia="zh-CN"/>
                  </w:rPr>
                  <w:t>41</w:t>
                </w:r>
                <w:r>
                  <w:rPr>
                    <w:rFonts w:hint="eastAsia"/>
                    <w:sz w:val="18"/>
                    <w:lang w:eastAsia="zh-CN"/>
                  </w:rPr>
                  <w:t xml:space="preserve"> 页</w:t>
                </w:r>
              </w:p>
            </w:txbxContent>
          </v:textbox>
          <w10:wrap anchorx="margin"/>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8" w:space="1" w:color="auto"/>
      </w:pBdr>
      <w:tabs>
        <w:tab w:val="center" w:pos="4153"/>
        <w:tab w:val="clear" w:pos="8306"/>
      </w:tabs>
      <w:ind w:left="-2" w:right="-139" w:hanging="108" w:leftChars="-46" w:rightChars="-58" w:hangingChars="54"/>
      <w:rPr>
        <w:rFonts w:hint="eastAsia"/>
        <w:sz w:val="20"/>
        <w:szCs w:val="20"/>
      </w:rPr>
    </w:pPr>
    <w:r>
      <w:rPr>
        <w:sz w:val="20"/>
      </w:rPr>
      <w:pict>
        <v:shapetype id="_x0000_t202" coordsize="21600,21600" o:spt="202" path="m,l,21600r21600,l21600,xe">
          <v:stroke joinstyle="miter"/>
          <v:path gradientshapeok="t" o:connecttype="rect"/>
        </v:shapetype>
        <v:shape id="文本框 23" o:spid="_x0000_s2062" type="#_x0000_t202" style="width:2in;height:2in;margin-top:0;margin-left:0;mso-position-horizontal:center;mso-position-horizontal-relative:margin;mso-wrap-style:none;position:absolute;z-index:251664384" filled="f" stroked="f">
          <v:fill type="solid"/>
          <o:lock v:ext="edit" aspectratio="f"/>
          <v:textbox style="layout-flow:horizontal;mso-fit-shape-to-text:t" inset="0,0,0,0">
            <w:txbxContent>
              <w:p>
                <w:pPr>
                  <w:snapToGrid w:val="0"/>
                  <w:rPr>
                    <w:rFonts w:hint="eastAsia"/>
                    <w:sz w:val="18"/>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6</w:t>
                </w:r>
                <w:r>
                  <w:rPr>
                    <w:rFonts w:hint="eastAsia"/>
                    <w:sz w:val="18"/>
                    <w:lang w:eastAsia="zh-CN"/>
                  </w:rPr>
                  <w:fldChar w:fldCharType="end"/>
                </w:r>
                <w:r>
                  <w:rPr>
                    <w:rFonts w:hint="eastAsia"/>
                    <w:sz w:val="18"/>
                    <w:lang w:eastAsia="zh-CN"/>
                  </w:rPr>
                  <w:t xml:space="preserve"> 页 共 </w:t>
                </w:r>
                <w:r>
                  <w:rPr>
                    <w:rFonts w:hint="eastAsia"/>
                    <w:sz w:val="18"/>
                    <w:lang w:val="en-US" w:eastAsia="zh-CN"/>
                  </w:rPr>
                  <w:t>41</w:t>
                </w:r>
                <w:r>
                  <w:rPr>
                    <w:rFonts w:hint="eastAsia"/>
                    <w:sz w:val="18"/>
                    <w:lang w:eastAsia="zh-CN"/>
                  </w:rPr>
                  <w:t xml:space="preserve"> 页</w:t>
                </w:r>
              </w:p>
            </w:txbxContent>
          </v:textbox>
          <w10:wrap anchorx="margin"/>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8" w:space="1" w:color="auto"/>
      </w:pBdr>
      <w:tabs>
        <w:tab w:val="center" w:pos="4153"/>
        <w:tab w:val="clear" w:pos="8306"/>
      </w:tabs>
      <w:ind w:left="-2" w:right="-139" w:hanging="108" w:leftChars="-46" w:rightChars="-58" w:hangingChars="54"/>
      <w:rPr>
        <w:rFonts w:hint="eastAsia"/>
        <w:sz w:val="20"/>
        <w:szCs w:val="20"/>
      </w:rPr>
    </w:pPr>
    <w:r>
      <w:rPr>
        <w:sz w:val="20"/>
      </w:rPr>
      <w:pict>
        <v:shapetype id="_x0000_t202" coordsize="21600,21600" o:spt="202" path="m,l,21600r21600,l21600,xe">
          <v:stroke joinstyle="miter"/>
          <v:path gradientshapeok="t" o:connecttype="rect"/>
        </v:shapetype>
        <v:shape id="文本框 23" o:spid="_x0000_s2064" type="#_x0000_t202" style="width:2in;height:2in;margin-top:0;margin-left:0;mso-position-horizontal:center;mso-position-horizontal-relative:margin;mso-wrap-style:none;position:absolute;z-index:251665408" filled="f" stroked="f">
          <v:fill type="solid"/>
          <o:lock v:ext="edit" aspectratio="f"/>
          <v:textbox style="layout-flow:horizontal;mso-fit-shape-to-text:t" inset="0,0,0,0">
            <w:txbxContent>
              <w:p>
                <w:pPr>
                  <w:snapToGrid w:val="0"/>
                  <w:rPr>
                    <w:rFonts w:hint="eastAsia"/>
                    <w:sz w:val="18"/>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8</w:t>
                </w:r>
                <w:r>
                  <w:rPr>
                    <w:rFonts w:hint="eastAsia"/>
                    <w:sz w:val="18"/>
                    <w:lang w:eastAsia="zh-CN"/>
                  </w:rPr>
                  <w:fldChar w:fldCharType="end"/>
                </w:r>
                <w:r>
                  <w:rPr>
                    <w:rFonts w:hint="eastAsia"/>
                    <w:sz w:val="18"/>
                    <w:lang w:eastAsia="zh-CN"/>
                  </w:rPr>
                  <w:t xml:space="preserve"> 页 共 </w:t>
                </w:r>
                <w:r>
                  <w:rPr>
                    <w:rFonts w:hint="eastAsia"/>
                    <w:sz w:val="18"/>
                    <w:lang w:val="en-US" w:eastAsia="zh-CN"/>
                  </w:rPr>
                  <w:t>41</w:t>
                </w:r>
                <w:r>
                  <w:rPr>
                    <w:rFonts w:hint="eastAsia"/>
                    <w:sz w:val="18"/>
                    <w:lang w:eastAsia="zh-CN"/>
                  </w:rPr>
                  <w:t xml:space="preserve"> 页</w:t>
                </w:r>
              </w:p>
            </w:txbxContent>
          </v:textbox>
          <w10:wrap anchorx="margin"/>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8" w:space="1" w:color="auto"/>
      </w:pBdr>
      <w:tabs>
        <w:tab w:val="center" w:pos="4153"/>
        <w:tab w:val="clear" w:pos="8306"/>
      </w:tabs>
      <w:ind w:left="-2" w:right="-139" w:hanging="108" w:leftChars="-46" w:rightChars="-58" w:hangingChars="54"/>
      <w:rPr>
        <w:rFonts w:hint="eastAsia"/>
        <w:sz w:val="20"/>
        <w:szCs w:val="20"/>
      </w:rPr>
    </w:pPr>
    <w:r>
      <w:rPr>
        <w:sz w:val="20"/>
      </w:rPr>
      <w:pict>
        <v:shapetype id="_x0000_t202" coordsize="21600,21600" o:spt="202" path="m,l,21600r21600,l21600,xe">
          <v:stroke joinstyle="miter"/>
          <v:path gradientshapeok="t" o:connecttype="rect"/>
        </v:shapetype>
        <v:shape id="文本框 23" o:spid="_x0000_s2066" type="#_x0000_t202" style="width:2in;height:2in;margin-top:0;margin-left:0;mso-position-horizontal:center;mso-position-horizontal-relative:margin;mso-wrap-style:none;position:absolute;z-index:251666432" filled="f" stroked="f">
          <v:fill type="solid"/>
          <o:lock v:ext="edit" aspectratio="f"/>
          <v:textbox style="layout-flow:horizontal;mso-fit-shape-to-text:t" inset="0,0,0,0">
            <w:txbxContent>
              <w:p>
                <w:pPr>
                  <w:snapToGrid w:val="0"/>
                  <w:rPr>
                    <w:rFonts w:hint="eastAsia"/>
                    <w:sz w:val="18"/>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8</w:t>
                </w:r>
                <w:r>
                  <w:rPr>
                    <w:rFonts w:hint="eastAsia"/>
                    <w:sz w:val="18"/>
                    <w:lang w:eastAsia="zh-CN"/>
                  </w:rPr>
                  <w:fldChar w:fldCharType="end"/>
                </w:r>
                <w:r>
                  <w:rPr>
                    <w:rFonts w:hint="eastAsia"/>
                    <w:sz w:val="18"/>
                    <w:lang w:eastAsia="zh-CN"/>
                  </w:rPr>
                  <w:t xml:space="preserve"> 页 共 </w:t>
                </w:r>
                <w:r>
                  <w:rPr>
                    <w:rFonts w:hint="eastAsia"/>
                    <w:sz w:val="18"/>
                    <w:lang w:val="en-US" w:eastAsia="zh-CN"/>
                  </w:rPr>
                  <w:t>41</w:t>
                </w:r>
                <w:r>
                  <w:rPr>
                    <w:rFonts w:hint="eastAsia"/>
                    <w:sz w:val="18"/>
                    <w:lang w:eastAsia="zh-CN"/>
                  </w:rPr>
                  <w:t xml:space="preserve"> 页</w:t>
                </w:r>
              </w:p>
            </w:txbxContent>
          </v:textbox>
          <w10:wrap anchorx="margin"/>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8" w:space="1" w:color="auto"/>
      </w:pBdr>
      <w:tabs>
        <w:tab w:val="center" w:pos="4153"/>
        <w:tab w:val="clear" w:pos="8306"/>
      </w:tabs>
      <w:ind w:left="-2" w:right="-139" w:hanging="108" w:leftChars="-46" w:rightChars="-58" w:hangingChars="54"/>
      <w:rPr>
        <w:rFonts w:hint="eastAsia"/>
        <w:sz w:val="20"/>
        <w:szCs w:val="20"/>
      </w:rPr>
    </w:pPr>
    <w:r>
      <w:rPr>
        <w:sz w:val="20"/>
      </w:rPr>
      <w:pict>
        <v:shapetype id="_x0000_t202" coordsize="21600,21600" o:spt="202" path="m,l,21600r21600,l21600,xe">
          <v:stroke joinstyle="miter"/>
          <v:path gradientshapeok="t" o:connecttype="rect"/>
        </v:shapetype>
        <v:shape id="文本框 23" o:spid="_x0000_s2068" type="#_x0000_t202" style="width:2in;height:2in;margin-top:0;margin-left:0;mso-position-horizontal:center;mso-position-horizontal-relative:margin;mso-wrap-style:none;position:absolute;z-index:251667456" filled="f" stroked="f">
          <v:fill type="solid"/>
          <o:lock v:ext="edit" aspectratio="f"/>
          <v:textbox style="layout-flow:horizontal;mso-fit-shape-to-text:t" inset="0,0,0,0">
            <w:txbxContent>
              <w:p>
                <w:pPr>
                  <w:snapToGrid w:val="0"/>
                  <w:rPr>
                    <w:rFonts w:hint="eastAsia"/>
                    <w:sz w:val="18"/>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9</w:t>
                </w:r>
                <w:r>
                  <w:rPr>
                    <w:rFonts w:hint="eastAsia"/>
                    <w:sz w:val="18"/>
                    <w:lang w:eastAsia="zh-CN"/>
                  </w:rPr>
                  <w:fldChar w:fldCharType="end"/>
                </w:r>
                <w:r>
                  <w:rPr>
                    <w:rFonts w:hint="eastAsia"/>
                    <w:sz w:val="18"/>
                    <w:lang w:eastAsia="zh-CN"/>
                  </w:rPr>
                  <w:t xml:space="preserve"> 页 共 </w:t>
                </w:r>
                <w:r>
                  <w:rPr>
                    <w:rFonts w:hint="eastAsia"/>
                    <w:sz w:val="18"/>
                    <w:lang w:val="en-US" w:eastAsia="zh-CN"/>
                  </w:rPr>
                  <w:t>41</w:t>
                </w:r>
                <w:r>
                  <w:rPr>
                    <w:rFonts w:hint="eastAsia"/>
                    <w:sz w:val="18"/>
                    <w:lang w:eastAsia="zh-CN"/>
                  </w:rPr>
                  <w:t xml:space="preserve"> 页</w:t>
                </w:r>
              </w:p>
            </w:txbxContent>
          </v:textbox>
          <w10:wrap anchorx="margin"/>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8" w:space="1" w:color="auto"/>
      </w:pBdr>
      <w:tabs>
        <w:tab w:val="center" w:pos="4153"/>
        <w:tab w:val="clear" w:pos="8306"/>
      </w:tabs>
      <w:ind w:left="-2" w:right="-139" w:hanging="108" w:leftChars="-46" w:rightChars="-58" w:hangingChars="54"/>
      <w:rPr>
        <w:rFonts w:hint="eastAsia"/>
        <w:sz w:val="20"/>
        <w:szCs w:val="20"/>
      </w:rPr>
    </w:pPr>
    <w:r>
      <w:rPr>
        <w:sz w:val="20"/>
      </w:rPr>
      <w:pict>
        <v:shapetype id="_x0000_t202" coordsize="21600,21600" o:spt="202" path="m,l,21600r21600,l21600,xe">
          <v:stroke joinstyle="miter"/>
          <v:path gradientshapeok="t" o:connecttype="rect"/>
        </v:shapetype>
        <v:shape id="文本框 23" o:spid="_x0000_s2070" type="#_x0000_t202" style="width:2in;height:2in;margin-top:0;margin-left:0;mso-position-horizontal:center;mso-position-horizontal-relative:margin;mso-wrap-style:none;position:absolute;z-index:251668480" filled="f" stroked="f">
          <v:fill type="solid"/>
          <o:lock v:ext="edit" aspectratio="f"/>
          <v:textbox style="layout-flow:horizontal;mso-fit-shape-to-text:t" inset="0,0,0,0">
            <w:txbxContent>
              <w:p>
                <w:pPr>
                  <w:snapToGrid w:val="0"/>
                  <w:rPr>
                    <w:rFonts w:hint="eastAsia"/>
                    <w:sz w:val="18"/>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10</w:t>
                </w:r>
                <w:r>
                  <w:rPr>
                    <w:rFonts w:hint="eastAsia"/>
                    <w:sz w:val="18"/>
                    <w:lang w:eastAsia="zh-CN"/>
                  </w:rPr>
                  <w:fldChar w:fldCharType="end"/>
                </w:r>
                <w:r>
                  <w:rPr>
                    <w:rFonts w:hint="eastAsia"/>
                    <w:sz w:val="18"/>
                    <w:lang w:eastAsia="zh-CN"/>
                  </w:rPr>
                  <w:t xml:space="preserve"> 页 共 </w:t>
                </w:r>
                <w:r>
                  <w:rPr>
                    <w:rFonts w:hint="eastAsia"/>
                    <w:sz w:val="18"/>
                    <w:lang w:val="en-US" w:eastAsia="zh-CN"/>
                  </w:rPr>
                  <w:t>41</w:t>
                </w:r>
                <w:r>
                  <w:rPr>
                    <w:rFonts w:hint="eastAsia"/>
                    <w:sz w:val="18"/>
                    <w:lang w:eastAsia="zh-CN"/>
                  </w:rPr>
                  <w:t xml:space="preserve"> 页</w:t>
                </w:r>
              </w:p>
            </w:txbxContent>
          </v:textbox>
          <w10:wrap anchorx="margin"/>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8" w:space="1" w:color="auto"/>
      </w:pBdr>
      <w:tabs>
        <w:tab w:val="center" w:pos="4153"/>
        <w:tab w:val="clear" w:pos="8306"/>
      </w:tabs>
      <w:ind w:left="-2" w:right="-139" w:hanging="108" w:leftChars="-46" w:rightChars="-58" w:hangingChars="54"/>
      <w:rPr>
        <w:rFonts w:hint="eastAsia"/>
        <w:sz w:val="20"/>
        <w:szCs w:val="20"/>
      </w:rPr>
    </w:pPr>
    <w:r>
      <w:rPr>
        <w:sz w:val="20"/>
      </w:rPr>
      <w:pict>
        <v:shapetype id="_x0000_t202" coordsize="21600,21600" o:spt="202" path="m,l,21600r21600,l21600,xe">
          <v:stroke joinstyle="miter"/>
          <v:path gradientshapeok="t" o:connecttype="rect"/>
        </v:shapetype>
        <v:shape id="文本框 23" o:spid="_x0000_s2072" type="#_x0000_t202" style="width:2in;height:2in;margin-top:0;margin-left:0;mso-position-horizontal:center;mso-position-horizontal-relative:margin;mso-wrap-style:none;position:absolute;z-index:251669504" filled="f" stroked="f">
          <v:fill type="solid"/>
          <o:lock v:ext="edit" aspectratio="f"/>
          <v:textbox style="layout-flow:horizontal;mso-fit-shape-to-text:t" inset="0,0,0,0">
            <w:txbxContent>
              <w:p>
                <w:pPr>
                  <w:snapToGrid w:val="0"/>
                  <w:rPr>
                    <w:rFonts w:hint="eastAsia"/>
                    <w:sz w:val="18"/>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12</w:t>
                </w:r>
                <w:r>
                  <w:rPr>
                    <w:rFonts w:hint="eastAsia"/>
                    <w:sz w:val="18"/>
                    <w:lang w:eastAsia="zh-CN"/>
                  </w:rPr>
                  <w:fldChar w:fldCharType="end"/>
                </w:r>
                <w:r>
                  <w:rPr>
                    <w:rFonts w:hint="eastAsia"/>
                    <w:sz w:val="18"/>
                    <w:lang w:eastAsia="zh-CN"/>
                  </w:rPr>
                  <w:t xml:space="preserve"> 页 共 </w:t>
                </w:r>
                <w:r>
                  <w:rPr>
                    <w:rFonts w:hint="eastAsia"/>
                    <w:sz w:val="18"/>
                    <w:lang w:val="en-US" w:eastAsia="zh-CN"/>
                  </w:rPr>
                  <w:t>41</w:t>
                </w:r>
                <w:r>
                  <w:rPr>
                    <w:rFonts w:hint="eastAsia"/>
                    <w:sz w:val="18"/>
                    <w:lang w:eastAsia="zh-CN"/>
                  </w:rPr>
                  <w:t xml:space="preserve"> 页</w:t>
                </w:r>
              </w:p>
            </w:txbxContent>
          </v:textbox>
          <w10:wrap anchorx="margin"/>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8" w:space="1" w:color="auto"/>
      </w:pBdr>
      <w:tabs>
        <w:tab w:val="center" w:pos="4153"/>
        <w:tab w:val="clear" w:pos="8306"/>
      </w:tabs>
      <w:ind w:left="-2" w:right="-139" w:hanging="108" w:leftChars="-46" w:rightChars="-58" w:hangingChars="54"/>
      <w:rPr>
        <w:rFonts w:hint="eastAsia"/>
        <w:sz w:val="20"/>
        <w:szCs w:val="20"/>
      </w:rPr>
    </w:pPr>
    <w:r>
      <w:rPr>
        <w:sz w:val="20"/>
      </w:rPr>
      <w:pict>
        <v:shapetype id="_x0000_t202" coordsize="21600,21600" o:spt="202" path="m,l,21600r21600,l21600,xe">
          <v:stroke joinstyle="miter"/>
          <v:path gradientshapeok="t" o:connecttype="rect"/>
        </v:shapetype>
        <v:shape id="文本框 23" o:spid="_x0000_s2074" type="#_x0000_t202" style="width:2in;height:2in;margin-top:0;margin-left:0;mso-position-horizontal:center;mso-position-horizontal-relative:margin;mso-wrap-style:none;position:absolute;z-index:251670528" filled="f" stroked="f">
          <v:fill type="solid"/>
          <o:lock v:ext="edit" aspectratio="f"/>
          <v:textbox style="layout-flow:horizontal;mso-fit-shape-to-text:t" inset="0,0,0,0">
            <w:txbxContent>
              <w:p>
                <w:pPr>
                  <w:snapToGrid w:val="0"/>
                  <w:rPr>
                    <w:rFonts w:hint="eastAsia"/>
                    <w:sz w:val="18"/>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12</w:t>
                </w:r>
                <w:r>
                  <w:rPr>
                    <w:rFonts w:hint="eastAsia"/>
                    <w:sz w:val="18"/>
                    <w:lang w:eastAsia="zh-CN"/>
                  </w:rPr>
                  <w:fldChar w:fldCharType="end"/>
                </w:r>
                <w:r>
                  <w:rPr>
                    <w:rFonts w:hint="eastAsia"/>
                    <w:sz w:val="18"/>
                    <w:lang w:eastAsia="zh-CN"/>
                  </w:rPr>
                  <w:t xml:space="preserve"> 页 共 </w:t>
                </w:r>
                <w:r>
                  <w:rPr>
                    <w:rFonts w:hint="eastAsia"/>
                    <w:sz w:val="18"/>
                    <w:lang w:val="en-US" w:eastAsia="zh-CN"/>
                  </w:rPr>
                  <w:t>41</w:t>
                </w:r>
                <w:r>
                  <w:rPr>
                    <w:rFonts w:hint="eastAsia"/>
                    <w:sz w:val="18"/>
                    <w:lang w:eastAsia="zh-CN"/>
                  </w:rPr>
                  <w:t xml:space="preserve"> 页</w:t>
                </w:r>
              </w:p>
            </w:txbxContent>
          </v:textbox>
          <w10:wrap anchorx="margin"/>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8" w:space="1" w:color="auto"/>
      </w:pBdr>
      <w:tabs>
        <w:tab w:val="center" w:pos="4153"/>
        <w:tab w:val="clear" w:pos="8306"/>
      </w:tabs>
      <w:ind w:left="-2" w:right="-139" w:hanging="108" w:leftChars="-46" w:rightChars="-58" w:hangingChars="54"/>
      <w:rPr>
        <w:rFonts w:hint="eastAsia"/>
        <w:sz w:val="20"/>
        <w:szCs w:val="20"/>
      </w:rPr>
    </w:pPr>
    <w:r>
      <w:rPr>
        <w:sz w:val="20"/>
      </w:rPr>
      <w:pict>
        <v:shapetype id="_x0000_t202" coordsize="21600,21600" o:spt="202" path="m,l,21600r21600,l21600,xe">
          <v:stroke joinstyle="miter"/>
          <v:path gradientshapeok="t" o:connecttype="rect"/>
        </v:shapetype>
        <v:shape id="文本框 23" o:spid="_x0000_s2076" type="#_x0000_t202" style="width:2in;height:2in;margin-top:0;margin-left:0;mso-position-horizontal:center;mso-position-horizontal-relative:margin;mso-wrap-style:none;position:absolute;z-index:251671552" filled="f" stroked="f">
          <v:fill type="solid"/>
          <o:lock v:ext="edit" aspectratio="f"/>
          <v:textbox style="layout-flow:horizontal;mso-fit-shape-to-text:t" inset="0,0,0,0">
            <w:txbxContent>
              <w:p>
                <w:pPr>
                  <w:snapToGrid w:val="0"/>
                  <w:rPr>
                    <w:rFonts w:hint="eastAsia"/>
                    <w:sz w:val="18"/>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13</w:t>
                </w:r>
                <w:r>
                  <w:rPr>
                    <w:rFonts w:hint="eastAsia"/>
                    <w:sz w:val="18"/>
                    <w:lang w:eastAsia="zh-CN"/>
                  </w:rPr>
                  <w:fldChar w:fldCharType="end"/>
                </w:r>
                <w:r>
                  <w:rPr>
                    <w:rFonts w:hint="eastAsia"/>
                    <w:sz w:val="18"/>
                    <w:lang w:eastAsia="zh-CN"/>
                  </w:rPr>
                  <w:t xml:space="preserve"> 页 共 </w:t>
                </w:r>
                <w:r>
                  <w:rPr>
                    <w:rFonts w:hint="eastAsia"/>
                    <w:sz w:val="18"/>
                    <w:lang w:val="en-US" w:eastAsia="zh-CN"/>
                  </w:rPr>
                  <w:t>41</w:t>
                </w:r>
                <w:r>
                  <w:rPr>
                    <w:rFonts w:hint="eastAsia"/>
                    <w:sz w:val="18"/>
                    <w:lang w:eastAsia="zh-CN"/>
                  </w:rPr>
                  <w:t xml:space="preserve"> 页</w:t>
                </w:r>
              </w:p>
            </w:txbxContent>
          </v:textbox>
          <w10:wrap anchorx="margin"/>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8" w:space="1" w:color="auto"/>
      </w:pBdr>
      <w:tabs>
        <w:tab w:val="center" w:pos="4153"/>
        <w:tab w:val="clear" w:pos="8306"/>
      </w:tabs>
      <w:ind w:left="-2" w:right="-139" w:hanging="108" w:leftChars="-46" w:rightChars="-58" w:hangingChars="54"/>
      <w:rPr>
        <w:rFonts w:hint="eastAsia"/>
        <w:sz w:val="20"/>
        <w:szCs w:val="20"/>
      </w:rPr>
    </w:pPr>
    <w:r>
      <w:rPr>
        <w:sz w:val="20"/>
      </w:rPr>
      <w:pict>
        <v:shapetype id="_x0000_t202" coordsize="21600,21600" o:spt="202" path="m,l,21600r21600,l21600,xe">
          <v:stroke joinstyle="miter"/>
          <v:path gradientshapeok="t" o:connecttype="rect"/>
        </v:shapetype>
        <v:shape id="文本框 23" o:spid="_x0000_s2078" type="#_x0000_t202" style="width:2in;height:2in;margin-top:0;margin-left:0;mso-position-horizontal:center;mso-position-horizontal-relative:margin;mso-wrap-style:none;position:absolute;z-index:251672576" filled="f" stroked="f">
          <v:fill type="solid"/>
          <o:lock v:ext="edit" aspectratio="f"/>
          <v:textbox style="layout-flow:horizontal;mso-fit-shape-to-text:t" inset="0,0,0,0">
            <w:txbxContent>
              <w:p>
                <w:pPr>
                  <w:snapToGrid w:val="0"/>
                  <w:rPr>
                    <w:rFonts w:hint="eastAsia"/>
                    <w:sz w:val="18"/>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14</w:t>
                </w:r>
                <w:r>
                  <w:rPr>
                    <w:rFonts w:hint="eastAsia"/>
                    <w:sz w:val="18"/>
                    <w:lang w:eastAsia="zh-CN"/>
                  </w:rPr>
                  <w:fldChar w:fldCharType="end"/>
                </w:r>
                <w:r>
                  <w:rPr>
                    <w:rFonts w:hint="eastAsia"/>
                    <w:sz w:val="18"/>
                    <w:lang w:eastAsia="zh-CN"/>
                  </w:rPr>
                  <w:t xml:space="preserve"> 页 共 </w:t>
                </w:r>
                <w:r>
                  <w:rPr>
                    <w:rFonts w:hint="eastAsia"/>
                    <w:sz w:val="18"/>
                    <w:lang w:val="en-US" w:eastAsia="zh-CN"/>
                  </w:rPr>
                  <w:t>41</w:t>
                </w:r>
                <w:r>
                  <w:rPr>
                    <w:rFonts w:hint="eastAsia"/>
                    <w:sz w:val="18"/>
                    <w:lang w:eastAsia="zh-CN"/>
                  </w:rPr>
                  <w:t xml:space="preserve"> 页</w:t>
                </w:r>
              </w:p>
            </w:txbxContent>
          </v:textbox>
          <w10:wrap anchorx="margin"/>
        </v:shape>
      </w:pic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8" w:space="1" w:color="auto"/>
      </w:pBdr>
      <w:tabs>
        <w:tab w:val="center" w:pos="4153"/>
        <w:tab w:val="clear" w:pos="8306"/>
      </w:tabs>
      <w:ind w:left="-2" w:right="-139" w:hanging="108" w:leftChars="-46" w:rightChars="-58" w:hangingChars="54"/>
      <w:rPr>
        <w:rFonts w:hint="eastAsia"/>
        <w:sz w:val="20"/>
        <w:szCs w:val="20"/>
      </w:rPr>
    </w:pPr>
    <w:r>
      <w:rPr>
        <w:sz w:val="20"/>
      </w:rPr>
      <w:pict>
        <v:shapetype id="_x0000_t202" coordsize="21600,21600" o:spt="202" path="m,l,21600r21600,l21600,xe">
          <v:stroke joinstyle="miter"/>
          <v:path gradientshapeok="t" o:connecttype="rect"/>
        </v:shapetype>
        <v:shape id="文本框 23" o:spid="_x0000_s2080" type="#_x0000_t202" style="width:2in;height:2in;margin-top:0;margin-left:0;mso-position-horizontal:center;mso-position-horizontal-relative:margin;mso-wrap-style:none;position:absolute;z-index:251673600" filled="f" stroked="f">
          <v:fill type="solid"/>
          <o:lock v:ext="edit" aspectratio="f"/>
          <v:textbox style="layout-flow:horizontal;mso-fit-shape-to-text:t" inset="0,0,0,0">
            <w:txbxContent>
              <w:p>
                <w:pPr>
                  <w:snapToGrid w:val="0"/>
                  <w:rPr>
                    <w:rFonts w:hint="eastAsia"/>
                    <w:sz w:val="18"/>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15</w:t>
                </w:r>
                <w:r>
                  <w:rPr>
                    <w:rFonts w:hint="eastAsia"/>
                    <w:sz w:val="18"/>
                    <w:lang w:eastAsia="zh-CN"/>
                  </w:rPr>
                  <w:fldChar w:fldCharType="end"/>
                </w:r>
                <w:r>
                  <w:rPr>
                    <w:rFonts w:hint="eastAsia"/>
                    <w:sz w:val="18"/>
                    <w:lang w:eastAsia="zh-CN"/>
                  </w:rPr>
                  <w:t xml:space="preserve"> 页 共 </w:t>
                </w:r>
                <w:r>
                  <w:rPr>
                    <w:rFonts w:hint="eastAsia"/>
                    <w:sz w:val="18"/>
                    <w:lang w:val="en-US" w:eastAsia="zh-CN"/>
                  </w:rPr>
                  <w:t>41</w:t>
                </w:r>
                <w:r>
                  <w:rPr>
                    <w:rFonts w:hint="eastAsia"/>
                    <w:sz w:val="18"/>
                    <w:lang w:eastAsia="zh-CN"/>
                  </w:rPr>
                  <w:t xml:space="preserve"> 页</w:t>
                </w:r>
              </w:p>
            </w:txbxContent>
          </v:textbox>
          <w10:wrap anchorx="margin"/>
        </v:shape>
      </w:pic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8" w:space="1" w:color="auto"/>
      </w:pBdr>
      <w:tabs>
        <w:tab w:val="center" w:pos="4153"/>
        <w:tab w:val="clear" w:pos="8306"/>
      </w:tabs>
      <w:ind w:left="-2" w:right="-139" w:hanging="108" w:leftChars="-46" w:rightChars="-58" w:hangingChars="54"/>
      <w:rPr>
        <w:rFonts w:hint="eastAsia"/>
        <w:sz w:val="20"/>
        <w:szCs w:val="20"/>
      </w:rPr>
    </w:pPr>
    <w:r>
      <w:rPr>
        <w:sz w:val="20"/>
      </w:rPr>
      <w:pict>
        <v:shapetype id="_x0000_t202" coordsize="21600,21600" o:spt="202" path="m,l,21600r21600,l21600,xe">
          <v:stroke joinstyle="miter"/>
          <v:path gradientshapeok="t" o:connecttype="rect"/>
        </v:shapetype>
        <v:shape id="文本框 23" o:spid="_x0000_s2082" type="#_x0000_t202" style="width:2in;height:2in;margin-top:0;margin-left:0;mso-position-horizontal:center;mso-position-horizontal-relative:margin;mso-wrap-style:none;position:absolute;z-index:251674624" filled="f" stroked="f">
          <v:fill type="solid"/>
          <o:lock v:ext="edit" aspectratio="f"/>
          <v:textbox style="layout-flow:horizontal;mso-fit-shape-to-text:t" inset="0,0,0,0">
            <w:txbxContent>
              <w:p>
                <w:pPr>
                  <w:snapToGrid w:val="0"/>
                  <w:rPr>
                    <w:rFonts w:hint="eastAsia"/>
                    <w:sz w:val="18"/>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16</w:t>
                </w:r>
                <w:r>
                  <w:rPr>
                    <w:rFonts w:hint="eastAsia"/>
                    <w:sz w:val="18"/>
                    <w:lang w:eastAsia="zh-CN"/>
                  </w:rPr>
                  <w:fldChar w:fldCharType="end"/>
                </w:r>
                <w:r>
                  <w:rPr>
                    <w:rFonts w:hint="eastAsia"/>
                    <w:sz w:val="18"/>
                    <w:lang w:eastAsia="zh-CN"/>
                  </w:rPr>
                  <w:t xml:space="preserve"> 页 共 </w:t>
                </w:r>
                <w:r>
                  <w:rPr>
                    <w:rFonts w:hint="eastAsia"/>
                    <w:sz w:val="18"/>
                    <w:lang w:val="en-US" w:eastAsia="zh-CN"/>
                  </w:rPr>
                  <w:t>41</w:t>
                </w:r>
                <w:r>
                  <w:rPr>
                    <w:rFonts w:hint="eastAsia"/>
                    <w:sz w:val="18"/>
                    <w:lang w:eastAsia="zh-CN"/>
                  </w:rPr>
                  <w:t xml:space="preserve"> 页</w:t>
                </w:r>
              </w:p>
            </w:txbxContent>
          </v:textbox>
          <w10:wrap anchorx="margin"/>
        </v:shape>
      </w:pic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8" w:space="1" w:color="auto"/>
      </w:pBdr>
      <w:tabs>
        <w:tab w:val="center" w:pos="4153"/>
        <w:tab w:val="clear" w:pos="8306"/>
      </w:tabs>
      <w:ind w:left="-2" w:right="-139" w:hanging="108" w:leftChars="-46" w:rightChars="-58" w:hangingChars="54"/>
      <w:rPr>
        <w:rFonts w:hint="eastAsia"/>
        <w:sz w:val="20"/>
        <w:szCs w:val="20"/>
      </w:rPr>
    </w:pPr>
    <w:r>
      <w:rPr>
        <w:sz w:val="20"/>
      </w:rPr>
      <w:pict>
        <v:shapetype id="_x0000_t202" coordsize="21600,21600" o:spt="202" path="m,l,21600r21600,l21600,xe">
          <v:stroke joinstyle="miter"/>
          <v:path gradientshapeok="t" o:connecttype="rect"/>
        </v:shapetype>
        <v:shape id="文本框 23" o:spid="_x0000_s2084" type="#_x0000_t202" style="width:2in;height:2in;margin-top:0;margin-left:0;mso-position-horizontal:center;mso-position-horizontal-relative:margin;mso-wrap-style:none;position:absolute;z-index:251675648" filled="f" stroked="f">
          <v:fill type="solid"/>
          <o:lock v:ext="edit" aspectratio="f"/>
          <v:textbox style="layout-flow:horizontal;mso-fit-shape-to-text:t" inset="0,0,0,0">
            <w:txbxContent>
              <w:p>
                <w:pPr>
                  <w:snapToGrid w:val="0"/>
                  <w:rPr>
                    <w:rFonts w:hint="eastAsia"/>
                    <w:sz w:val="18"/>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18</w:t>
                </w:r>
                <w:r>
                  <w:rPr>
                    <w:rFonts w:hint="eastAsia"/>
                    <w:sz w:val="18"/>
                    <w:lang w:eastAsia="zh-CN"/>
                  </w:rPr>
                  <w:fldChar w:fldCharType="end"/>
                </w:r>
                <w:r>
                  <w:rPr>
                    <w:rFonts w:hint="eastAsia"/>
                    <w:sz w:val="18"/>
                    <w:lang w:eastAsia="zh-CN"/>
                  </w:rPr>
                  <w:t xml:space="preserve"> 页 共 </w:t>
                </w:r>
                <w:r>
                  <w:rPr>
                    <w:rFonts w:hint="eastAsia"/>
                    <w:sz w:val="18"/>
                    <w:lang w:val="en-US" w:eastAsia="zh-CN"/>
                  </w:rPr>
                  <w:t>41</w:t>
                </w:r>
                <w:r>
                  <w:rPr>
                    <w:rFonts w:hint="eastAsia"/>
                    <w:sz w:val="18"/>
                    <w:lang w:eastAsia="zh-CN"/>
                  </w:rPr>
                  <w:t xml:space="preserve"> 页</w:t>
                </w:r>
              </w:p>
            </w:txbxContent>
          </v:textbox>
          <w10:wrap anchorx="margin"/>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left" w:pos="557"/>
        <w:tab w:val="center" w:pos="3419"/>
        <w:tab w:val="center" w:pos="4153"/>
        <w:tab w:val="right" w:pos="8306"/>
      </w:tabs>
      <w:jc w:val="left"/>
      <w:rPr>
        <w:sz w:val="21"/>
        <w:szCs w:val="21"/>
      </w:rPr>
    </w:pPr>
    <w:r>
      <w:rPr>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49" type="#_x0000_t75" style="width:538.55pt;height:756.7pt;margin-top:0;margin-left:-17pt;mso-position-horizontal-relative:page;mso-position-vertical-relative:page;mso-wrap-style:square;position:absolute;z-index:-251658240" o:allowincell="f" filled="f" stroked="f">
          <v:imagedata r:id="rId1" o:title="实习报告用纸水印"/>
          <v:path o:extrusionok="f"/>
          <o:lock v:ext="edit" aspectratio="t"/>
        </v:shape>
      </w:pict>
    </w:r>
    <w:r>
      <w:rPr>
        <w:sz w:val="21"/>
        <w:szCs w:val="21"/>
      </w:rPr>
      <w:tab/>
    </w:r>
    <w:r>
      <w:rPr>
        <w:sz w:val="21"/>
        <w:szCs w:val="21"/>
      </w:rPr>
      <w:tab/>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left" w:pos="557"/>
        <w:tab w:val="center" w:pos="3419"/>
        <w:tab w:val="center" w:pos="4153"/>
        <w:tab w:val="right" w:pos="8306"/>
      </w:tabs>
      <w:jc w:val="left"/>
      <w:rPr>
        <w:sz w:val="21"/>
        <w:szCs w:val="21"/>
      </w:rPr>
    </w:pPr>
    <w:r>
      <w:rPr>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1" type="#_x0000_t75" style="width:538.55pt;height:756.7pt;margin-top:0;margin-left:-17pt;mso-position-horizontal-relative:page;mso-position-vertical-relative:page;mso-wrap-style:square;position:absolute;z-index:-251657216" o:allowincell="f" filled="f" stroked="f">
          <v:imagedata r:id="rId1" o:title="实习报告用纸水印"/>
          <v:path o:extrusionok="f"/>
          <o:lock v:ext="edit" aspectratio="t"/>
        </v:shape>
      </w:pict>
    </w:r>
    <w:r>
      <w:rPr>
        <w:sz w:val="21"/>
        <w:szCs w:val="21"/>
      </w:rPr>
      <w:tab/>
    </w:r>
    <w:r>
      <w:rPr>
        <w:sz w:val="21"/>
        <w:szCs w:val="21"/>
      </w:rPr>
      <w:tab/>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left" w:pos="557"/>
        <w:tab w:val="center" w:pos="3419"/>
        <w:tab w:val="center" w:pos="4153"/>
        <w:tab w:val="right" w:pos="8306"/>
      </w:tabs>
      <w:jc w:val="left"/>
      <w:rPr>
        <w:sz w:val="21"/>
        <w:szCs w:val="21"/>
      </w:rPr>
    </w:pPr>
    <w:r>
      <w:rPr>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3" type="#_x0000_t75" style="width:538.55pt;height:756.7pt;margin-top:0;margin-left:-17pt;mso-position-horizontal-relative:page;mso-position-vertical-relative:page;mso-wrap-style:square;position:absolute;z-index:-251656192" o:allowincell="f" filled="f" stroked="f">
          <v:imagedata r:id="rId1" o:title="实习报告用纸水印"/>
          <v:path o:extrusionok="f"/>
          <o:lock v:ext="edit" aspectratio="t"/>
        </v:shape>
      </w:pict>
    </w:r>
    <w:r>
      <w:rPr>
        <w:sz w:val="21"/>
        <w:szCs w:val="21"/>
      </w:rPr>
      <w:tab/>
    </w:r>
    <w:r>
      <w:rPr>
        <w:sz w:val="21"/>
        <w:szCs w:val="21"/>
      </w:rPr>
      <w:tab/>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left" w:pos="557"/>
        <w:tab w:val="center" w:pos="3419"/>
        <w:tab w:val="center" w:pos="4153"/>
        <w:tab w:val="right" w:pos="8306"/>
      </w:tabs>
      <w:jc w:val="left"/>
      <w:rPr>
        <w:sz w:val="21"/>
        <w:szCs w:val="21"/>
      </w:rPr>
    </w:pPr>
    <w:r>
      <w:rPr>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5" type="#_x0000_t75" style="width:538.55pt;height:756.7pt;margin-top:0;margin-left:-17pt;mso-position-horizontal-relative:page;mso-position-vertical-relative:page;mso-wrap-style:square;position:absolute;z-index:-251655168" o:allowincell="f" filled="f" stroked="f">
          <v:imagedata r:id="rId1" o:title="实习报告用纸水印"/>
          <v:path o:extrusionok="f"/>
          <o:lock v:ext="edit" aspectratio="t"/>
        </v:shape>
      </w:pict>
    </w:r>
    <w:r>
      <w:rPr>
        <w:sz w:val="21"/>
        <w:szCs w:val="21"/>
      </w:rPr>
      <w:tab/>
    </w:r>
    <w:r>
      <w:rPr>
        <w:sz w:val="21"/>
        <w:szCs w:val="21"/>
      </w:rPr>
      <w:tab/>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left" w:pos="557"/>
        <w:tab w:val="center" w:pos="3419"/>
        <w:tab w:val="center" w:pos="4153"/>
        <w:tab w:val="right" w:pos="8306"/>
      </w:tabs>
      <w:jc w:val="left"/>
      <w:rPr>
        <w:sz w:val="21"/>
        <w:szCs w:val="21"/>
      </w:rPr>
    </w:pPr>
    <w:r>
      <w:rPr>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7" type="#_x0000_t75" style="width:538.55pt;height:756.7pt;margin-top:0;margin-left:-17pt;mso-position-horizontal-relative:page;mso-position-vertical-relative:page;mso-wrap-style:square;position:absolute;z-index:-251654144" o:allowincell="f" filled="f" stroked="f">
          <v:imagedata r:id="rId1" o:title="实习报告用纸水印"/>
          <v:path o:extrusionok="f"/>
          <o:lock v:ext="edit" aspectratio="t"/>
        </v:shape>
      </w:pict>
    </w:r>
    <w:r>
      <w:rPr>
        <w:sz w:val="21"/>
        <w:szCs w:val="21"/>
      </w:rPr>
      <w:tab/>
    </w:r>
    <w:r>
      <w:rPr>
        <w:sz w:val="21"/>
        <w:szCs w:val="21"/>
      </w:rPr>
      <w:tab/>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left" w:pos="557"/>
        <w:tab w:val="center" w:pos="3419"/>
        <w:tab w:val="center" w:pos="4153"/>
        <w:tab w:val="right" w:pos="8306"/>
      </w:tabs>
      <w:jc w:val="left"/>
      <w:rPr>
        <w:sz w:val="21"/>
        <w:szCs w:val="21"/>
      </w:rPr>
    </w:pPr>
    <w:r>
      <w:rPr>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9" type="#_x0000_t75" style="width:538.55pt;height:756.7pt;margin-top:0;margin-left:-17pt;mso-position-horizontal-relative:page;mso-position-vertical-relative:page;mso-wrap-style:square;position:absolute;z-index:-251653120" o:allowincell="f" filled="f" stroked="f">
          <v:imagedata r:id="rId1" o:title="实习报告用纸水印"/>
          <v:path o:extrusionok="f"/>
          <o:lock v:ext="edit" aspectratio="t"/>
        </v:shape>
      </w:pict>
    </w:r>
    <w:r>
      <w:rPr>
        <w:sz w:val="21"/>
        <w:szCs w:val="21"/>
      </w:rPr>
      <w:tab/>
    </w:r>
    <w:r>
      <w:rPr>
        <w:sz w:val="21"/>
        <w:szCs w:val="21"/>
      </w:rPr>
      <w:tab/>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left" w:pos="557"/>
        <w:tab w:val="center" w:pos="3419"/>
        <w:tab w:val="center" w:pos="4153"/>
        <w:tab w:val="right" w:pos="8306"/>
      </w:tabs>
      <w:jc w:val="left"/>
      <w:rPr>
        <w:sz w:val="21"/>
        <w:szCs w:val="21"/>
      </w:rPr>
    </w:pPr>
    <w:r>
      <w:rPr>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61" type="#_x0000_t75" style="width:538.55pt;height:756.7pt;margin-top:0;margin-left:-17pt;mso-position-horizontal-relative:page;mso-position-vertical-relative:page;mso-wrap-style:square;position:absolute;z-index:-251652096" o:allowincell="f" filled="f" stroked="f">
          <v:imagedata r:id="rId1" o:title="实习报告用纸水印"/>
          <v:path o:extrusionok="f"/>
          <o:lock v:ext="edit" aspectratio="t"/>
        </v:shape>
      </w:pict>
    </w:r>
    <w:r>
      <w:rPr>
        <w:sz w:val="21"/>
        <w:szCs w:val="21"/>
      </w:rPr>
      <w:tab/>
    </w:r>
    <w:r>
      <w:rPr>
        <w:sz w:val="21"/>
        <w:szCs w:val="21"/>
      </w:rPr>
      <w:tab/>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left" w:pos="557"/>
        <w:tab w:val="center" w:pos="3419"/>
        <w:tab w:val="center" w:pos="4153"/>
        <w:tab w:val="right" w:pos="8306"/>
      </w:tabs>
      <w:jc w:val="left"/>
      <w:rPr>
        <w:sz w:val="21"/>
        <w:szCs w:val="21"/>
      </w:rPr>
    </w:pPr>
    <w:r>
      <w:rPr>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63" type="#_x0000_t75" style="width:538.55pt;height:756.7pt;margin-top:0;margin-left:-17pt;mso-position-horizontal-relative:page;mso-position-vertical-relative:page;mso-wrap-style:square;position:absolute;z-index:-251651072" o:allowincell="f" filled="f" stroked="f">
          <v:imagedata r:id="rId1" o:title="实习报告用纸水印"/>
          <v:path o:extrusionok="f"/>
          <o:lock v:ext="edit" aspectratio="t"/>
        </v:shape>
      </w:pict>
    </w:r>
    <w:r>
      <w:rPr>
        <w:sz w:val="21"/>
        <w:szCs w:val="21"/>
      </w:rPr>
      <w:tab/>
    </w:r>
    <w:r>
      <w:rPr>
        <w:sz w:val="21"/>
        <w:szCs w:val="21"/>
      </w:rPr>
      <w:tab/>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left" w:pos="557"/>
        <w:tab w:val="center" w:pos="3419"/>
        <w:tab w:val="center" w:pos="4153"/>
        <w:tab w:val="right" w:pos="8306"/>
      </w:tabs>
      <w:jc w:val="left"/>
      <w:rPr>
        <w:sz w:val="21"/>
        <w:szCs w:val="21"/>
      </w:rPr>
    </w:pPr>
    <w:r>
      <w:rPr>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65" type="#_x0000_t75" style="width:538.55pt;height:756.7pt;margin-top:0;margin-left:-17pt;mso-position-horizontal-relative:page;mso-position-vertical-relative:page;mso-wrap-style:square;position:absolute;z-index:-251650048" o:allowincell="f" filled="f" stroked="f">
          <v:imagedata r:id="rId1" o:title="实习报告用纸水印"/>
          <v:path o:extrusionok="f"/>
          <o:lock v:ext="edit" aspectratio="t"/>
        </v:shape>
      </w:pict>
    </w:r>
    <w:r>
      <w:rPr>
        <w:sz w:val="21"/>
        <w:szCs w:val="21"/>
      </w:rPr>
      <w:tab/>
    </w:r>
    <w:r>
      <w:rPr>
        <w:sz w:val="21"/>
        <w:szCs w:val="21"/>
      </w:rPr>
      <w:tab/>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left" w:pos="557"/>
        <w:tab w:val="center" w:pos="3419"/>
        <w:tab w:val="center" w:pos="4153"/>
        <w:tab w:val="right" w:pos="8306"/>
      </w:tabs>
      <w:jc w:val="left"/>
      <w:rPr>
        <w:sz w:val="21"/>
        <w:szCs w:val="21"/>
      </w:rPr>
    </w:pPr>
    <w:r>
      <w:rPr>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67" type="#_x0000_t75" style="width:538.55pt;height:756.7pt;margin-top:0;margin-left:-17pt;mso-position-horizontal-relative:page;mso-position-vertical-relative:page;mso-wrap-style:square;position:absolute;z-index:-251649024" o:allowincell="f" filled="f" stroked="f">
          <v:imagedata r:id="rId1" o:title="实习报告用纸水印"/>
          <v:path o:extrusionok="f"/>
          <o:lock v:ext="edit" aspectratio="t"/>
        </v:shape>
      </w:pict>
    </w:r>
    <w:r>
      <w:rPr>
        <w:sz w:val="21"/>
        <w:szCs w:val="21"/>
      </w:rPr>
      <w:tab/>
    </w:r>
    <w:r>
      <w:rPr>
        <w:sz w:val="21"/>
        <w:szCs w:val="21"/>
      </w:rPr>
      <w:tab/>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left" w:pos="557"/>
        <w:tab w:val="center" w:pos="3419"/>
        <w:tab w:val="center" w:pos="4153"/>
        <w:tab w:val="right" w:pos="8306"/>
      </w:tabs>
      <w:jc w:val="left"/>
      <w:rPr>
        <w:sz w:val="21"/>
        <w:szCs w:val="21"/>
      </w:rPr>
    </w:pPr>
    <w:r>
      <w:rPr>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69" type="#_x0000_t75" style="width:538.55pt;height:756.7pt;margin-top:0;margin-left:-17pt;mso-position-horizontal-relative:page;mso-position-vertical-relative:page;mso-wrap-style:square;position:absolute;z-index:-251648000" o:allowincell="f" filled="f" stroked="f">
          <v:imagedata r:id="rId1" o:title="实习报告用纸水印"/>
          <v:path o:extrusionok="f"/>
          <o:lock v:ext="edit" aspectratio="t"/>
        </v:shape>
      </w:pict>
    </w:r>
    <w:r>
      <w:rPr>
        <w:sz w:val="21"/>
        <w:szCs w:val="21"/>
      </w:rPr>
      <w:tab/>
    </w:r>
    <w:r>
      <w:rPr>
        <w:sz w:val="21"/>
        <w:szCs w:val="21"/>
      </w:rPr>
      <w:tab/>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left" w:pos="557"/>
        <w:tab w:val="center" w:pos="3419"/>
        <w:tab w:val="center" w:pos="4153"/>
        <w:tab w:val="right" w:pos="8306"/>
      </w:tabs>
      <w:jc w:val="left"/>
      <w:rPr>
        <w:sz w:val="21"/>
        <w:szCs w:val="21"/>
      </w:rPr>
    </w:pPr>
    <w:r>
      <w:rPr>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71" type="#_x0000_t75" style="width:538.55pt;height:756.7pt;margin-top:0;margin-left:-17pt;mso-position-horizontal-relative:page;mso-position-vertical-relative:page;mso-wrap-style:square;position:absolute;z-index:-251646976" o:allowincell="f" filled="f" stroked="f">
          <v:imagedata r:id="rId1" o:title="实习报告用纸水印"/>
          <v:path o:extrusionok="f"/>
          <o:lock v:ext="edit" aspectratio="t"/>
        </v:shape>
      </w:pict>
    </w:r>
    <w:r>
      <w:rPr>
        <w:sz w:val="21"/>
        <w:szCs w:val="21"/>
      </w:rPr>
      <w:tab/>
    </w:r>
    <w:r>
      <w:rPr>
        <w:sz w:val="21"/>
        <w:szCs w:val="21"/>
      </w:rPr>
      <w:tab/>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left" w:pos="557"/>
        <w:tab w:val="center" w:pos="3419"/>
        <w:tab w:val="center" w:pos="4153"/>
        <w:tab w:val="right" w:pos="8306"/>
      </w:tabs>
      <w:jc w:val="left"/>
      <w:rPr>
        <w:sz w:val="21"/>
        <w:szCs w:val="21"/>
      </w:rPr>
    </w:pPr>
    <w:r>
      <w:rPr>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73" type="#_x0000_t75" style="width:538.55pt;height:756.7pt;margin-top:0;margin-left:-17pt;mso-position-horizontal-relative:page;mso-position-vertical-relative:page;mso-wrap-style:square;position:absolute;z-index:-251645952" o:allowincell="f" filled="f" stroked="f">
          <v:imagedata r:id="rId1" o:title="实习报告用纸水印"/>
          <v:path o:extrusionok="f"/>
          <o:lock v:ext="edit" aspectratio="t"/>
        </v:shape>
      </w:pict>
    </w:r>
    <w:r>
      <w:rPr>
        <w:sz w:val="21"/>
        <w:szCs w:val="21"/>
      </w:rPr>
      <w:tab/>
    </w:r>
    <w:r>
      <w:rPr>
        <w:sz w:val="21"/>
        <w:szCs w:val="21"/>
      </w:rPr>
      <w:tab/>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left" w:pos="557"/>
        <w:tab w:val="center" w:pos="3419"/>
        <w:tab w:val="center" w:pos="4153"/>
        <w:tab w:val="right" w:pos="8306"/>
      </w:tabs>
      <w:jc w:val="left"/>
      <w:rPr>
        <w:sz w:val="21"/>
        <w:szCs w:val="21"/>
      </w:rPr>
    </w:pPr>
    <w:r>
      <w:rPr>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75" type="#_x0000_t75" style="width:538.55pt;height:756.7pt;margin-top:0;margin-left:-17pt;mso-position-horizontal-relative:page;mso-position-vertical-relative:page;mso-wrap-style:square;position:absolute;z-index:-251644928" o:allowincell="f" filled="f" stroked="f">
          <v:imagedata r:id="rId1" o:title="实习报告用纸水印"/>
          <v:path o:extrusionok="f"/>
          <o:lock v:ext="edit" aspectratio="t"/>
        </v:shape>
      </w:pict>
    </w:r>
    <w:r>
      <w:rPr>
        <w:sz w:val="21"/>
        <w:szCs w:val="21"/>
      </w:rPr>
      <w:tab/>
    </w:r>
    <w:r>
      <w:rPr>
        <w:sz w:val="21"/>
        <w:szCs w:val="21"/>
      </w:rPr>
      <w:tab/>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left" w:pos="557"/>
        <w:tab w:val="center" w:pos="3419"/>
        <w:tab w:val="center" w:pos="4153"/>
        <w:tab w:val="right" w:pos="8306"/>
      </w:tabs>
      <w:jc w:val="left"/>
      <w:rPr>
        <w:sz w:val="21"/>
        <w:szCs w:val="21"/>
      </w:rPr>
    </w:pPr>
    <w:r>
      <w:rPr>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77" type="#_x0000_t75" style="width:538.55pt;height:756.7pt;margin-top:0;margin-left:-17pt;mso-position-horizontal-relative:page;mso-position-vertical-relative:page;mso-wrap-style:square;position:absolute;z-index:-251643904" o:allowincell="f" filled="f" stroked="f">
          <v:imagedata r:id="rId1" o:title="实习报告用纸水印"/>
          <v:path o:extrusionok="f"/>
          <o:lock v:ext="edit" aspectratio="t"/>
        </v:shape>
      </w:pict>
    </w:r>
    <w:r>
      <w:rPr>
        <w:sz w:val="21"/>
        <w:szCs w:val="21"/>
      </w:rPr>
      <w:tab/>
    </w:r>
    <w:r>
      <w:rPr>
        <w:sz w:val="21"/>
        <w:szCs w:val="21"/>
      </w:rPr>
      <w:tab/>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left" w:pos="557"/>
        <w:tab w:val="center" w:pos="3419"/>
        <w:tab w:val="center" w:pos="4153"/>
        <w:tab w:val="right" w:pos="8306"/>
      </w:tabs>
      <w:jc w:val="left"/>
      <w:rPr>
        <w:sz w:val="21"/>
        <w:szCs w:val="21"/>
      </w:rPr>
    </w:pPr>
    <w:r>
      <w:rPr>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79" type="#_x0000_t75" style="width:538.55pt;height:756.7pt;margin-top:0;margin-left:-17pt;mso-position-horizontal-relative:page;mso-position-vertical-relative:page;mso-wrap-style:square;position:absolute;z-index:-251642880" o:allowincell="f" filled="f" stroked="f">
          <v:imagedata r:id="rId1" o:title="实习报告用纸水印"/>
          <v:path o:extrusionok="f"/>
          <o:lock v:ext="edit" aspectratio="t"/>
        </v:shape>
      </w:pict>
    </w:r>
    <w:r>
      <w:rPr>
        <w:sz w:val="21"/>
        <w:szCs w:val="21"/>
      </w:rPr>
      <w:tab/>
    </w:r>
    <w:r>
      <w:rPr>
        <w:sz w:val="21"/>
        <w:szCs w:val="21"/>
      </w:rPr>
      <w:tab/>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left" w:pos="557"/>
        <w:tab w:val="center" w:pos="3419"/>
        <w:tab w:val="center" w:pos="4153"/>
        <w:tab w:val="right" w:pos="8306"/>
      </w:tabs>
      <w:jc w:val="left"/>
      <w:rPr>
        <w:sz w:val="21"/>
        <w:szCs w:val="21"/>
      </w:rPr>
    </w:pPr>
    <w:r>
      <w:rPr>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81" type="#_x0000_t75" style="width:538.55pt;height:756.7pt;margin-top:0;margin-left:-17pt;mso-position-horizontal-relative:page;mso-position-vertical-relative:page;mso-wrap-style:square;position:absolute;z-index:-251641856" o:allowincell="f" filled="f" stroked="f">
          <v:imagedata r:id="rId1" o:title="实习报告用纸水印"/>
          <v:path o:extrusionok="f"/>
          <o:lock v:ext="edit" aspectratio="t"/>
        </v:shape>
      </w:pict>
    </w:r>
    <w:r>
      <w:rPr>
        <w:sz w:val="21"/>
        <w:szCs w:val="21"/>
      </w:rPr>
      <w:tab/>
    </w:r>
    <w:r>
      <w:rPr>
        <w:sz w:val="21"/>
        <w:szCs w:val="21"/>
      </w:rPr>
      <w:tab/>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left" w:pos="557"/>
        <w:tab w:val="center" w:pos="3419"/>
        <w:tab w:val="center" w:pos="4153"/>
        <w:tab w:val="right" w:pos="8306"/>
      </w:tabs>
      <w:jc w:val="left"/>
      <w:rPr>
        <w:sz w:val="21"/>
        <w:szCs w:val="21"/>
      </w:rPr>
    </w:pPr>
    <w:r>
      <w:rPr>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83" type="#_x0000_t75" style="width:538.55pt;height:756.7pt;margin-top:0;margin-left:-17pt;mso-position-horizontal-relative:page;mso-position-vertical-relative:page;mso-wrap-style:square;position:absolute;z-index:-251640832" o:allowincell="f" filled="f" stroked="f">
          <v:imagedata r:id="rId1" o:title="实习报告用纸水印"/>
          <v:path o:extrusionok="f"/>
          <o:lock v:ext="edit" aspectratio="t"/>
        </v:shape>
      </w:pict>
    </w:r>
    <w:r>
      <w:rPr>
        <w:sz w:val="21"/>
        <w:szCs w:val="21"/>
      </w:rPr>
      <w:tab/>
    </w:r>
    <w:r>
      <w:rPr>
        <w:sz w:val="21"/>
        <w:szCs w:val="21"/>
      </w:rPr>
      <w:tab/>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420"/>
  <w:drawingGridHorizontalSpacing w:val="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adjustLineHeightInTable/>
    <w:doNotBreakWrappedTables/>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Table Grid" w:semiHidden="1" w:uiPriority="99" w:unhideWhenUsed="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spacing w:line="360" w:lineRule="auto"/>
      <w:ind w:firstLine="600" w:firstLineChars="200"/>
      <w:jc w:val="both"/>
    </w:pPr>
    <w:rPr>
      <w:rFonts w:ascii="Times New Roman" w:eastAsia="宋体" w:hAnsi="Times New Roman"/>
      <w:kern w:val="2"/>
      <w:sz w:val="24"/>
      <w:szCs w:val="24"/>
      <w:lang w:val="en-US" w:eastAsia="zh-CN" w:bidi="ar-SA"/>
    </w:rPr>
  </w:style>
  <w:style w:type="paragraph" w:styleId="Heading1">
    <w:name w:val="heading 1"/>
    <w:basedOn w:val="Normal"/>
    <w:next w:val="Normal"/>
    <w:link w:val="1Char"/>
    <w:qFormat/>
    <w:pPr>
      <w:keepNext/>
      <w:keepLines/>
      <w:spacing w:before="340" w:beforeLines="0" w:beforeAutospacing="0" w:after="330" w:afterLines="0" w:afterAutospacing="0" w:line="360" w:lineRule="auto"/>
      <w:jc w:val="center"/>
      <w:outlineLvl w:val="0"/>
    </w:pPr>
    <w:rPr>
      <w:rFonts w:eastAsia="黑体"/>
      <w:kern w:val="44"/>
      <w:sz w:val="30"/>
    </w:rPr>
  </w:style>
  <w:style w:type="paragraph" w:styleId="Heading2">
    <w:name w:val="heading 2"/>
    <w:basedOn w:val="Normal"/>
    <w:next w:val="Normal"/>
    <w:qFormat/>
    <w:pPr>
      <w:keepNext/>
      <w:keepLines/>
      <w:spacing w:before="260" w:beforeLines="0" w:beforeAutospacing="0" w:after="260" w:afterLines="0" w:afterAutospacing="0" w:line="413" w:lineRule="auto"/>
      <w:ind w:firstLine="0" w:firstLineChars="0"/>
      <w:outlineLvl w:val="1"/>
    </w:pPr>
    <w:rPr>
      <w:rFonts w:ascii="Arial" w:eastAsia="黑体" w:hAnsi="Arial"/>
      <w:sz w:val="28"/>
    </w:rPr>
  </w:style>
  <w:style w:type="paragraph" w:styleId="Heading3">
    <w:name w:val="heading 3"/>
    <w:basedOn w:val="Normal"/>
    <w:next w:val="Normal"/>
    <w:link w:val="3Char"/>
    <w:qFormat/>
    <w:pPr>
      <w:keepNext/>
      <w:keepLines/>
      <w:spacing w:before="260" w:beforeLines="0" w:beforeAutospacing="0" w:after="260" w:afterLines="0" w:afterAutospacing="0" w:line="413" w:lineRule="auto"/>
      <w:ind w:firstLine="0" w:firstLineChars="0"/>
      <w:jc w:val="left"/>
      <w:outlineLvl w:val="2"/>
    </w:pPr>
    <w:rPr>
      <w:rFonts w:eastAsia="黑体"/>
      <w:sz w:val="24"/>
    </w:rPr>
  </w:style>
  <w:style w:type="character" w:default="1" w:styleId="DefaultParagraphFont">
    <w:name w:val="Default Paragraph Font"/>
    <w:semiHidden/>
  </w:style>
  <w:style w:type="character" w:styleId="Hyperlink">
    <w:name w:val="Hyperlink"/>
    <w:basedOn w:val="DefaultParagraphFont"/>
    <w:rPr>
      <w:color w:val="0000FF"/>
      <w:u w:val="single"/>
    </w:rPr>
  </w:style>
  <w:style w:type="character" w:styleId="PageNumber">
    <w:name w:val="page number"/>
    <w:basedOn w:val="DefaultParagraphFont"/>
  </w:style>
  <w:style w:type="character" w:customStyle="1" w:styleId="3Char">
    <w:name w:val="标题 3 Char"/>
    <w:link w:val="Heading3"/>
    <w:rPr>
      <w:rFonts w:eastAsia="黑体"/>
      <w:sz w:val="24"/>
    </w:rPr>
  </w:style>
  <w:style w:type="character" w:customStyle="1" w:styleId="1Char">
    <w:name w:val="标题 1 Char"/>
    <w:link w:val="Heading1"/>
    <w:rPr>
      <w:rFonts w:eastAsia="黑体"/>
      <w:kern w:val="44"/>
      <w:sz w:val="30"/>
    </w:rPr>
  </w:style>
  <w:style w:type="paragraph" w:styleId="TOC9">
    <w:name w:val="toc 9"/>
    <w:basedOn w:val="Normal"/>
    <w:next w:val="Normal"/>
    <w:pPr>
      <w:ind w:left="3360" w:leftChars="1600"/>
    </w:pPr>
  </w:style>
  <w:style w:type="paragraph" w:styleId="TOC7">
    <w:name w:val="toc 7"/>
    <w:basedOn w:val="Normal"/>
    <w:next w:val="Normal"/>
    <w:pPr>
      <w:ind w:left="2520" w:leftChars="1200"/>
    </w:pPr>
  </w:style>
  <w:style w:type="paragraph" w:styleId="TOC5">
    <w:name w:val="toc 5"/>
    <w:basedOn w:val="Normal"/>
    <w:next w:val="Normal"/>
    <w:pPr>
      <w:ind w:left="1680" w:leftChars="800"/>
    </w:pPr>
  </w:style>
  <w:style w:type="paragraph" w:styleId="Footer">
    <w:name w:val="footer"/>
    <w:basedOn w:val="Normal"/>
    <w:pPr>
      <w:tabs>
        <w:tab w:val="center" w:pos="4153"/>
        <w:tab w:val="right" w:pos="8306"/>
      </w:tabs>
      <w:snapToGrid w:val="0"/>
      <w:jc w:val="left"/>
    </w:pPr>
    <w:rPr>
      <w:sz w:val="18"/>
      <w:szCs w:val="18"/>
    </w:rPr>
  </w:style>
  <w:style w:type="paragraph" w:styleId="TOC6">
    <w:name w:val="toc 6"/>
    <w:basedOn w:val="Normal"/>
    <w:next w:val="Normal"/>
    <w:pPr>
      <w:ind w:left="2100" w:leftChars="1000"/>
    </w:pPr>
  </w:style>
  <w:style w:type="paragraph" w:styleId="TOC1">
    <w:name w:val="toc 1"/>
    <w:basedOn w:val="Normal"/>
    <w:next w:val="Normal"/>
  </w:style>
  <w:style w:type="paragraph" w:styleId="TOC3">
    <w:name w:val="toc 3"/>
    <w:basedOn w:val="Normal"/>
    <w:next w:val="Normal"/>
    <w:pPr>
      <w:ind w:left="840" w:leftChars="400"/>
    </w:pPr>
  </w:style>
  <w:style w:type="paragraph" w:styleId="TOC8">
    <w:name w:val="toc 8"/>
    <w:basedOn w:val="Normal"/>
    <w:next w:val="Normal"/>
    <w:pPr>
      <w:ind w:left="2940" w:leftChars="1400"/>
    </w:pPr>
  </w:style>
  <w:style w:type="paragraph" w:styleId="TOC2">
    <w:name w:val="toc 2"/>
    <w:basedOn w:val="Normal"/>
    <w:next w:val="Normal"/>
    <w:pPr>
      <w:ind w:left="420" w:leftChars="200"/>
    </w:pPr>
  </w:style>
  <w:style w:type="paragraph" w:styleId="TOC4">
    <w:name w:val="toc 4"/>
    <w:basedOn w:val="Normal"/>
    <w:next w:val="Normal"/>
    <w:pPr>
      <w:ind w:left="1260" w:leftChars="600"/>
    </w:p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image" Target="media/image2.jpeg" /><Relationship Id="rId17" Type="http://schemas.openxmlformats.org/officeDocument/2006/relationships/image" Target="media/image3.jpeg" /><Relationship Id="rId18" Type="http://schemas.openxmlformats.org/officeDocument/2006/relationships/image" Target="media/image4.jpeg" /><Relationship Id="rId19" Type="http://schemas.openxmlformats.org/officeDocument/2006/relationships/header" Target="header7.xml" /><Relationship Id="rId2" Type="http://schemas.openxmlformats.org/officeDocument/2006/relationships/webSettings" Target="webSettings.xml" /><Relationship Id="rId20" Type="http://schemas.openxmlformats.org/officeDocument/2006/relationships/footer" Target="footer7.xml" /><Relationship Id="rId21" Type="http://schemas.openxmlformats.org/officeDocument/2006/relationships/header" Target="header8.xml" /><Relationship Id="rId22" Type="http://schemas.openxmlformats.org/officeDocument/2006/relationships/footer" Target="footer8.xml" /><Relationship Id="rId23" Type="http://schemas.openxmlformats.org/officeDocument/2006/relationships/header" Target="header9.xml" /><Relationship Id="rId24" Type="http://schemas.openxmlformats.org/officeDocument/2006/relationships/footer" Target="footer9.xml" /><Relationship Id="rId25" Type="http://schemas.openxmlformats.org/officeDocument/2006/relationships/header" Target="header10.xml" /><Relationship Id="rId26" Type="http://schemas.openxmlformats.org/officeDocument/2006/relationships/footer" Target="footer10.xml" /><Relationship Id="rId27" Type="http://schemas.openxmlformats.org/officeDocument/2006/relationships/image" Target="media/image5.jpeg" /><Relationship Id="rId28" Type="http://schemas.openxmlformats.org/officeDocument/2006/relationships/image" Target="file:///C:\Users\acer\Documents\Tencent%20Files\991456685\Image\C2C\06F65BCA9AC1DF2D559EFE1683356FFC.jpg" TargetMode="External" /><Relationship Id="rId29" Type="http://schemas.openxmlformats.org/officeDocument/2006/relationships/header" Target="header11.xml" /><Relationship Id="rId3" Type="http://schemas.openxmlformats.org/officeDocument/2006/relationships/fontTable" Target="fontTable.xml" /><Relationship Id="rId30" Type="http://schemas.openxmlformats.org/officeDocument/2006/relationships/footer" Target="footer11.xml" /><Relationship Id="rId31" Type="http://schemas.openxmlformats.org/officeDocument/2006/relationships/header" Target="header12.xml" /><Relationship Id="rId32" Type="http://schemas.openxmlformats.org/officeDocument/2006/relationships/footer" Target="footer12.xml" /><Relationship Id="rId33" Type="http://schemas.openxmlformats.org/officeDocument/2006/relationships/header" Target="header13.xml" /><Relationship Id="rId34" Type="http://schemas.openxmlformats.org/officeDocument/2006/relationships/footer" Target="footer13.xml" /><Relationship Id="rId35" Type="http://schemas.openxmlformats.org/officeDocument/2006/relationships/header" Target="header14.xml" /><Relationship Id="rId36" Type="http://schemas.openxmlformats.org/officeDocument/2006/relationships/footer" Target="footer14.xml" /><Relationship Id="rId37" Type="http://schemas.openxmlformats.org/officeDocument/2006/relationships/header" Target="header15.xml" /><Relationship Id="rId38" Type="http://schemas.openxmlformats.org/officeDocument/2006/relationships/footer" Target="footer15.xml" /><Relationship Id="rId39" Type="http://schemas.openxmlformats.org/officeDocument/2006/relationships/header" Target="header16.xml" /><Relationship Id="rId4" Type="http://schemas.openxmlformats.org/officeDocument/2006/relationships/header" Target="header1.xml" /><Relationship Id="rId40" Type="http://schemas.openxmlformats.org/officeDocument/2006/relationships/footer" Target="footer16.xml" /><Relationship Id="rId41" Type="http://schemas.openxmlformats.org/officeDocument/2006/relationships/header" Target="header17.xml" /><Relationship Id="rId42" Type="http://schemas.openxmlformats.org/officeDocument/2006/relationships/footer" Target="footer17.xml" /><Relationship Id="rId43" Type="http://schemas.openxmlformats.org/officeDocument/2006/relationships/hyperlink" Target="https://d.book118.com/366035204131010031" TargetMode="External" /><Relationship Id="rId44" Type="http://schemas.openxmlformats.org/officeDocument/2006/relationships/header" Target="header18.xml" /><Relationship Id="rId45" Type="http://schemas.openxmlformats.org/officeDocument/2006/relationships/footer" Target="footer18.xml" /><Relationship Id="rId46" Type="http://schemas.openxmlformats.org/officeDocument/2006/relationships/theme" Target="theme/theme1.xml" /><Relationship Id="rId47"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_rels/header2.xml.rels><?xml version="1.0" encoding="utf-8" standalone="yes"?><Relationships xmlns="http://schemas.openxmlformats.org/package/2006/relationships"><Relationship Id="rId1" Type="http://schemas.openxmlformats.org/officeDocument/2006/relationships/image" Target="media/image1.jpeg" /></Relationships>
</file>

<file path=word/_rels/header3.xml.rels><?xml version="1.0" encoding="utf-8" standalone="yes"?><Relationships xmlns="http://schemas.openxmlformats.org/package/2006/relationships"><Relationship Id="rId1" Type="http://schemas.openxmlformats.org/officeDocument/2006/relationships/image" Target="media/image1.jpeg" /></Relationships>
</file>

<file path=word/_rels/header4.xml.rels><?xml version="1.0" encoding="utf-8" standalone="yes"?><Relationships xmlns="http://schemas.openxmlformats.org/package/2006/relationships"><Relationship Id="rId1" Type="http://schemas.openxmlformats.org/officeDocument/2006/relationships/image" Target="media/image1.jpeg" /></Relationships>
</file>

<file path=word/_rels/header5.xml.rels><?xml version="1.0" encoding="utf-8" standalone="yes"?><Relationships xmlns="http://schemas.openxmlformats.org/package/2006/relationships"><Relationship Id="rId1" Type="http://schemas.openxmlformats.org/officeDocument/2006/relationships/image" Target="media/image1.jpeg" /></Relationships>
</file>

<file path=word/_rels/header6.xml.rels><?xml version="1.0" encoding="utf-8" standalone="yes"?><Relationships xmlns="http://schemas.openxmlformats.org/package/2006/relationships"><Relationship Id="rId1" Type="http://schemas.openxmlformats.org/officeDocument/2006/relationships/image" Target="media/image1.jpeg" /></Relationships>
</file>

<file path=word/_rels/header7.xml.rels><?xml version="1.0" encoding="utf-8" standalone="yes"?><Relationships xmlns="http://schemas.openxmlformats.org/package/2006/relationships"><Relationship Id="rId1" Type="http://schemas.openxmlformats.org/officeDocument/2006/relationships/image" Target="media/image1.jpeg" /></Relationships>
</file>

<file path=word/_rels/header8.xml.rels><?xml version="1.0" encoding="utf-8" standalone="yes"?><Relationships xmlns="http://schemas.openxmlformats.org/package/2006/relationships"><Relationship Id="rId1" Type="http://schemas.openxmlformats.org/officeDocument/2006/relationships/image" Target="media/image1.jpeg" /></Relationships>
</file>

<file path=word/_rels/header9.xml.rels><?xml version="1.0" encoding="utf-8" standalone="yes"?><Relationships xmlns="http://schemas.openxmlformats.org/package/2006/relationships"><Relationship Id="rId1" Type="http://schemas.openxmlformats.org/officeDocument/2006/relationships/image" Target="media/image1.jpeg" /></Relationships>
</file>

<file path=word/_rels/header10.xml.rels><?xml version="1.0" encoding="utf-8" standalone="yes"?><Relationships xmlns="http://schemas.openxmlformats.org/package/2006/relationships"><Relationship Id="rId1" Type="http://schemas.openxmlformats.org/officeDocument/2006/relationships/image" Target="media/image1.jpeg" /></Relationships>
</file>

<file path=word/_rels/header11.xml.rels><?xml version="1.0" encoding="utf-8" standalone="yes"?><Relationships xmlns="http://schemas.openxmlformats.org/package/2006/relationships"><Relationship Id="rId1" Type="http://schemas.openxmlformats.org/officeDocument/2006/relationships/image" Target="media/image1.jpeg" /></Relationships>
</file>

<file path=word/_rels/header12.xml.rels><?xml version="1.0" encoding="utf-8" standalone="yes"?><Relationships xmlns="http://schemas.openxmlformats.org/package/2006/relationships"><Relationship Id="rId1" Type="http://schemas.openxmlformats.org/officeDocument/2006/relationships/image" Target="media/image1.jpeg" /></Relationships>
</file>

<file path=word/_rels/header13.xml.rels><?xml version="1.0" encoding="utf-8" standalone="yes"?><Relationships xmlns="http://schemas.openxmlformats.org/package/2006/relationships"><Relationship Id="rId1" Type="http://schemas.openxmlformats.org/officeDocument/2006/relationships/image" Target="media/image1.jpeg" /></Relationships>
</file>

<file path=word/_rels/header14.xml.rels><?xml version="1.0" encoding="utf-8" standalone="yes"?><Relationships xmlns="http://schemas.openxmlformats.org/package/2006/relationships"><Relationship Id="rId1" Type="http://schemas.openxmlformats.org/officeDocument/2006/relationships/image" Target="media/image1.jpeg" /></Relationships>
</file>

<file path=word/_rels/header15.xml.rels><?xml version="1.0" encoding="utf-8" standalone="yes"?><Relationships xmlns="http://schemas.openxmlformats.org/package/2006/relationships"><Relationship Id="rId1" Type="http://schemas.openxmlformats.org/officeDocument/2006/relationships/image" Target="media/image1.jpeg" /></Relationships>
</file>

<file path=word/_rels/header16.xml.rels><?xml version="1.0" encoding="utf-8" standalone="yes"?><Relationships xmlns="http://schemas.openxmlformats.org/package/2006/relationships"><Relationship Id="rId1" Type="http://schemas.openxmlformats.org/officeDocument/2006/relationships/image" Target="media/image1.jpeg" /></Relationships>
</file>

<file path=word/_rels/header17.xml.rels><?xml version="1.0" encoding="utf-8" standalone="yes"?><Relationships xmlns="http://schemas.openxmlformats.org/package/2006/relationships"><Relationship Id="rId1" Type="http://schemas.openxmlformats.org/officeDocument/2006/relationships/image" Target="media/image1.jpeg" /></Relationships>
</file>

<file path=word/_rels/header18.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0</Words>
  <Characters>39270</Characters>
  <Application>Microsoft Office Word</Application>
  <DocSecurity>0</DocSecurity>
  <Lines>1</Lines>
  <Paragraphs>1</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法计算机法硫酸钾肥料卡缩减理发匠三磷矿粉降落伞咖啡碱离开撒酒疯离开所捐款录放机阿森录放机阿苏林</dc:title>
  <dc:creator>8u</dc:creator>
  <cp:lastModifiedBy>acer</cp:lastModifiedBy>
  <cp:revision>7</cp:revision>
  <cp:lastPrinted>2006-04-12T01:48:00Z</cp:lastPrinted>
  <dcterms:created xsi:type="dcterms:W3CDTF">2006-04-12T02:31:00Z</dcterms:created>
  <dcterms:modified xsi:type="dcterms:W3CDTF">2014-10-12T15:20:22Z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2052-9.1.0.4842</vt:lpwstr>
  </property>
</Properties>
</file>