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高速精密平板切纸机资金申请报告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20" w:history="1">
        <w:r>
          <w:rPr>
            <w:rFonts w:ascii="仿宋" w:eastAsia="仿宋" w:hAnsi="仿宋" w:cs="仿宋" w:hint="eastAsia"/>
            <w:lang w:eastAsia="zh-CN"/>
          </w:rPr>
          <w:t>概论</w:t>
        </w:r>
        <w:r>
          <w:tab/>
        </w:r>
        <w:r>
          <w:fldChar w:fldCharType="begin"/>
        </w:r>
        <w:r>
          <w:instrText xml:space="preserve"> PAGEREF _Toc26920 \h </w:instrText>
        </w:r>
        <w:r>
          <w:fldChar w:fldCharType="separate"/>
        </w:r>
        <w:r>
          <w:t>3</w:t>
        </w:r>
        <w:r>
          <w:fldChar w:fldCharType="end"/>
        </w:r>
      </w:hyperlink>
    </w:p>
    <w:p>
      <w:pPr>
        <w:pStyle w:val="TOC1"/>
        <w:tabs>
          <w:tab w:val="right" w:leader="dot" w:pos="8306"/>
        </w:tabs>
      </w:pPr>
      <w:hyperlink w:anchor="_Toc25116" w:history="1">
        <w:r>
          <w:rPr>
            <w:rFonts w:ascii="仿宋" w:eastAsia="仿宋" w:hAnsi="仿宋" w:cs="仿宋" w:hint="eastAsia"/>
            <w:lang w:eastAsia="zh-CN"/>
          </w:rPr>
          <w:t>一、人才队伍建设</w:t>
        </w:r>
        <w:r>
          <w:tab/>
        </w:r>
        <w:r>
          <w:fldChar w:fldCharType="begin"/>
        </w:r>
        <w:r>
          <w:instrText xml:space="preserve"> PAGEREF _Toc25116 \h </w:instrText>
        </w:r>
        <w:r>
          <w:fldChar w:fldCharType="separate"/>
        </w:r>
        <w:r>
          <w:t>3</w:t>
        </w:r>
        <w:r>
          <w:fldChar w:fldCharType="end"/>
        </w:r>
      </w:hyperlink>
    </w:p>
    <w:p>
      <w:pPr>
        <w:pStyle w:val="TOC2"/>
        <w:tabs>
          <w:tab w:val="right" w:leader="dot" w:pos="8306"/>
        </w:tabs>
      </w:pPr>
      <w:hyperlink w:anchor="_Toc24565" w:history="1">
        <w:r>
          <w:rPr>
            <w:rFonts w:ascii="仿宋" w:eastAsia="仿宋" w:hAnsi="仿宋" w:cs="仿宋" w:hint="eastAsia"/>
            <w:lang w:eastAsia="zh-CN"/>
          </w:rPr>
          <w:t>(一)、人才引进与培养计划</w:t>
        </w:r>
        <w:r>
          <w:tab/>
        </w:r>
        <w:r>
          <w:fldChar w:fldCharType="begin"/>
        </w:r>
        <w:r>
          <w:instrText xml:space="preserve"> PAGEREF _Toc24565 \h </w:instrText>
        </w:r>
        <w:r>
          <w:fldChar w:fldCharType="separate"/>
        </w:r>
        <w:r>
          <w:t>3</w:t>
        </w:r>
        <w:r>
          <w:fldChar w:fldCharType="end"/>
        </w:r>
      </w:hyperlink>
    </w:p>
    <w:p>
      <w:pPr>
        <w:pStyle w:val="TOC2"/>
        <w:tabs>
          <w:tab w:val="right" w:leader="dot" w:pos="8306"/>
        </w:tabs>
      </w:pPr>
      <w:hyperlink w:anchor="_Toc5757" w:history="1">
        <w:r>
          <w:rPr>
            <w:rFonts w:ascii="仿宋" w:eastAsia="仿宋" w:hAnsi="仿宋" w:cs="仿宋" w:hint="eastAsia"/>
            <w:lang w:eastAsia="zh-CN"/>
          </w:rPr>
          <w:t>(二)、员工激励与福利政策</w:t>
        </w:r>
        <w:r>
          <w:tab/>
        </w:r>
        <w:r>
          <w:fldChar w:fldCharType="begin"/>
        </w:r>
        <w:r>
          <w:instrText xml:space="preserve"> PAGEREF _Toc5757 \h </w:instrText>
        </w:r>
        <w:r>
          <w:fldChar w:fldCharType="separate"/>
        </w:r>
        <w:r>
          <w:t>4</w:t>
        </w:r>
        <w:r>
          <w:fldChar w:fldCharType="end"/>
        </w:r>
      </w:hyperlink>
    </w:p>
    <w:p>
      <w:pPr>
        <w:pStyle w:val="TOC2"/>
        <w:tabs>
          <w:tab w:val="right" w:leader="dot" w:pos="8306"/>
        </w:tabs>
      </w:pPr>
      <w:hyperlink w:anchor="_Toc25630" w:history="1">
        <w:r>
          <w:rPr>
            <w:rFonts w:ascii="仿宋" w:eastAsia="仿宋" w:hAnsi="仿宋" w:cs="仿宋" w:hint="eastAsia"/>
            <w:lang w:eastAsia="zh-CN"/>
          </w:rPr>
          <w:t>(三)、团队建设与管理</w:t>
        </w:r>
        <w:r>
          <w:tab/>
        </w:r>
        <w:r>
          <w:fldChar w:fldCharType="begin"/>
        </w:r>
        <w:r>
          <w:instrText xml:space="preserve"> PAGEREF _Toc25630 \h </w:instrText>
        </w:r>
        <w:r>
          <w:fldChar w:fldCharType="separate"/>
        </w:r>
        <w:r>
          <w:t>5</w:t>
        </w:r>
        <w:r>
          <w:fldChar w:fldCharType="end"/>
        </w:r>
      </w:hyperlink>
    </w:p>
    <w:p>
      <w:pPr>
        <w:pStyle w:val="TOC1"/>
        <w:tabs>
          <w:tab w:val="right" w:leader="dot" w:pos="8306"/>
        </w:tabs>
      </w:pPr>
      <w:hyperlink w:anchor="_Toc25403" w:history="1">
        <w:r>
          <w:rPr>
            <w:rFonts w:ascii="仿宋" w:eastAsia="仿宋" w:hAnsi="仿宋" w:cs="仿宋" w:hint="eastAsia"/>
            <w:lang w:eastAsia="zh-CN"/>
          </w:rPr>
          <w:t>二、项目后期运营与拓展</w:t>
        </w:r>
        <w:r>
          <w:tab/>
        </w:r>
        <w:r>
          <w:fldChar w:fldCharType="begin"/>
        </w:r>
        <w:r>
          <w:instrText xml:space="preserve"> PAGEREF _Toc25403 \h </w:instrText>
        </w:r>
        <w:r>
          <w:fldChar w:fldCharType="separate"/>
        </w:r>
        <w:r>
          <w:t>6</w:t>
        </w:r>
        <w:r>
          <w:fldChar w:fldCharType="end"/>
        </w:r>
      </w:hyperlink>
    </w:p>
    <w:p>
      <w:pPr>
        <w:pStyle w:val="TOC2"/>
        <w:tabs>
          <w:tab w:val="right" w:leader="dot" w:pos="8306"/>
        </w:tabs>
      </w:pPr>
      <w:hyperlink w:anchor="_Toc15065" w:history="1">
        <w:r>
          <w:rPr>
            <w:rFonts w:ascii="仿宋" w:eastAsia="仿宋" w:hAnsi="仿宋" w:cs="仿宋" w:hint="eastAsia"/>
            <w:lang w:eastAsia="zh-CN"/>
          </w:rPr>
          <w:t>(一)、后期运营计划</w:t>
        </w:r>
        <w:r>
          <w:tab/>
        </w:r>
        <w:r>
          <w:fldChar w:fldCharType="begin"/>
        </w:r>
        <w:r>
          <w:instrText xml:space="preserve"> PAGEREF _Toc15065 \h </w:instrText>
        </w:r>
        <w:r>
          <w:fldChar w:fldCharType="separate"/>
        </w:r>
        <w:r>
          <w:t>6</w:t>
        </w:r>
        <w:r>
          <w:fldChar w:fldCharType="end"/>
        </w:r>
      </w:hyperlink>
    </w:p>
    <w:p>
      <w:pPr>
        <w:pStyle w:val="TOC2"/>
        <w:tabs>
          <w:tab w:val="right" w:leader="dot" w:pos="8306"/>
        </w:tabs>
      </w:pPr>
      <w:hyperlink w:anchor="_Toc20048" w:history="1">
        <w:r>
          <w:rPr>
            <w:rFonts w:ascii="仿宋" w:eastAsia="仿宋" w:hAnsi="仿宋" w:cs="仿宋" w:hint="eastAsia"/>
            <w:lang w:eastAsia="zh-CN"/>
          </w:rPr>
          <w:t>(二)、市场拓展与多元化发展</w:t>
        </w:r>
        <w:r>
          <w:tab/>
        </w:r>
        <w:r>
          <w:fldChar w:fldCharType="begin"/>
        </w:r>
        <w:r>
          <w:instrText xml:space="preserve"> PAGEREF _Toc20048 \h </w:instrText>
        </w:r>
        <w:r>
          <w:fldChar w:fldCharType="separate"/>
        </w:r>
        <w:r>
          <w:t>7</w:t>
        </w:r>
        <w:r>
          <w:fldChar w:fldCharType="end"/>
        </w:r>
      </w:hyperlink>
    </w:p>
    <w:p>
      <w:pPr>
        <w:pStyle w:val="TOC2"/>
        <w:tabs>
          <w:tab w:val="right" w:leader="dot" w:pos="8306"/>
        </w:tabs>
      </w:pPr>
      <w:hyperlink w:anchor="_Toc14691" w:history="1">
        <w:r>
          <w:rPr>
            <w:rFonts w:ascii="仿宋" w:eastAsia="仿宋" w:hAnsi="仿宋" w:cs="仿宋" w:hint="eastAsia"/>
            <w:lang w:eastAsia="zh-CN"/>
          </w:rPr>
          <w:t>(三)、技术创新与升级计划</w:t>
        </w:r>
        <w:r>
          <w:tab/>
        </w:r>
        <w:r>
          <w:fldChar w:fldCharType="begin"/>
        </w:r>
        <w:r>
          <w:instrText xml:space="preserve"> PAGEREF _Toc14691 \h </w:instrText>
        </w:r>
        <w:r>
          <w:fldChar w:fldCharType="separate"/>
        </w:r>
        <w:r>
          <w:t>8</w:t>
        </w:r>
        <w:r>
          <w:fldChar w:fldCharType="end"/>
        </w:r>
      </w:hyperlink>
    </w:p>
    <w:p>
      <w:pPr>
        <w:pStyle w:val="TOC1"/>
        <w:tabs>
          <w:tab w:val="right" w:leader="dot" w:pos="8306"/>
        </w:tabs>
      </w:pPr>
      <w:hyperlink w:anchor="_Toc27248" w:history="1">
        <w:r>
          <w:rPr>
            <w:rFonts w:ascii="仿宋" w:eastAsia="仿宋" w:hAnsi="仿宋" w:cs="仿宋" w:hint="eastAsia"/>
            <w:lang w:eastAsia="zh-CN"/>
          </w:rPr>
          <w:t>三、建筑物技术方案</w:t>
        </w:r>
        <w:r>
          <w:tab/>
        </w:r>
        <w:r>
          <w:fldChar w:fldCharType="begin"/>
        </w:r>
        <w:r>
          <w:instrText xml:space="preserve"> PAGEREF _Toc27248 \h </w:instrText>
        </w:r>
        <w:r>
          <w:fldChar w:fldCharType="separate"/>
        </w:r>
        <w:r>
          <w:t>10</w:t>
        </w:r>
        <w:r>
          <w:fldChar w:fldCharType="end"/>
        </w:r>
      </w:hyperlink>
    </w:p>
    <w:p>
      <w:pPr>
        <w:pStyle w:val="TOC2"/>
        <w:tabs>
          <w:tab w:val="right" w:leader="dot" w:pos="8306"/>
        </w:tabs>
      </w:pPr>
      <w:hyperlink w:anchor="_Toc6251" w:history="1">
        <w:r>
          <w:rPr>
            <w:rFonts w:ascii="仿宋" w:eastAsia="仿宋" w:hAnsi="仿宋" w:cs="仿宋" w:hint="eastAsia"/>
            <w:lang w:eastAsia="zh-CN"/>
          </w:rPr>
          <w:t>(一)、项目工程设计总体要求</w:t>
        </w:r>
        <w:r>
          <w:tab/>
        </w:r>
        <w:r>
          <w:fldChar w:fldCharType="begin"/>
        </w:r>
        <w:r>
          <w:instrText xml:space="preserve"> PAGEREF _Toc6251 \h </w:instrText>
        </w:r>
        <w:r>
          <w:fldChar w:fldCharType="separate"/>
        </w:r>
        <w:r>
          <w:t>10</w:t>
        </w:r>
        <w:r>
          <w:fldChar w:fldCharType="end"/>
        </w:r>
      </w:hyperlink>
    </w:p>
    <w:p>
      <w:pPr>
        <w:pStyle w:val="TOC2"/>
        <w:tabs>
          <w:tab w:val="right" w:leader="dot" w:pos="8306"/>
        </w:tabs>
      </w:pPr>
      <w:hyperlink w:anchor="_Toc17224" w:history="1">
        <w:r>
          <w:rPr>
            <w:rFonts w:ascii="仿宋" w:eastAsia="仿宋" w:hAnsi="仿宋" w:cs="仿宋" w:hint="eastAsia"/>
            <w:lang w:eastAsia="zh-CN"/>
          </w:rPr>
          <w:t>(二)、建设方案</w:t>
        </w:r>
        <w:r>
          <w:tab/>
        </w:r>
        <w:r>
          <w:fldChar w:fldCharType="begin"/>
        </w:r>
        <w:r>
          <w:instrText xml:space="preserve"> PAGEREF _Toc17224 \h </w:instrText>
        </w:r>
        <w:r>
          <w:fldChar w:fldCharType="separate"/>
        </w:r>
        <w:r>
          <w:t>11</w:t>
        </w:r>
        <w:r>
          <w:fldChar w:fldCharType="end"/>
        </w:r>
      </w:hyperlink>
    </w:p>
    <w:p>
      <w:pPr>
        <w:pStyle w:val="TOC2"/>
        <w:tabs>
          <w:tab w:val="right" w:leader="dot" w:pos="8306"/>
        </w:tabs>
      </w:pPr>
      <w:hyperlink w:anchor="_Toc31667" w:history="1">
        <w:r>
          <w:rPr>
            <w:rFonts w:ascii="仿宋" w:eastAsia="仿宋" w:hAnsi="仿宋" w:cs="仿宋" w:hint="eastAsia"/>
            <w:lang w:eastAsia="zh-CN"/>
          </w:rPr>
          <w:t>(三)、建筑工程建设指标</w:t>
        </w:r>
        <w:r>
          <w:tab/>
        </w:r>
        <w:r>
          <w:fldChar w:fldCharType="begin"/>
        </w:r>
        <w:r>
          <w:instrText xml:space="preserve"> PAGEREF _Toc31667 \h </w:instrText>
        </w:r>
        <w:r>
          <w:fldChar w:fldCharType="separate"/>
        </w:r>
        <w:r>
          <w:t>12</w:t>
        </w:r>
        <w:r>
          <w:fldChar w:fldCharType="end"/>
        </w:r>
      </w:hyperlink>
    </w:p>
    <w:p>
      <w:pPr>
        <w:pStyle w:val="TOC1"/>
        <w:tabs>
          <w:tab w:val="right" w:leader="dot" w:pos="8306"/>
        </w:tabs>
      </w:pPr>
      <w:hyperlink w:anchor="_Toc24858" w:history="1">
        <w:r>
          <w:rPr>
            <w:rFonts w:ascii="仿宋" w:eastAsia="仿宋" w:hAnsi="仿宋" w:cs="仿宋" w:hint="eastAsia"/>
            <w:lang w:eastAsia="zh-CN"/>
          </w:rPr>
          <w:t>四、法人治理</w:t>
        </w:r>
        <w:r>
          <w:tab/>
        </w:r>
        <w:r>
          <w:fldChar w:fldCharType="begin"/>
        </w:r>
        <w:r>
          <w:instrText xml:space="preserve"> PAGEREF _Toc24858 \h </w:instrText>
        </w:r>
        <w:r>
          <w:fldChar w:fldCharType="separate"/>
        </w:r>
        <w:r>
          <w:t>12</w:t>
        </w:r>
        <w:r>
          <w:fldChar w:fldCharType="end"/>
        </w:r>
      </w:hyperlink>
    </w:p>
    <w:p>
      <w:pPr>
        <w:pStyle w:val="TOC2"/>
        <w:tabs>
          <w:tab w:val="right" w:leader="dot" w:pos="8306"/>
        </w:tabs>
      </w:pPr>
      <w:hyperlink w:anchor="_Toc6111" w:history="1">
        <w:r>
          <w:rPr>
            <w:rFonts w:ascii="仿宋" w:eastAsia="仿宋" w:hAnsi="仿宋" w:cs="仿宋" w:hint="eastAsia"/>
            <w:lang w:eastAsia="zh-CN"/>
          </w:rPr>
          <w:t>(一)、股东权利及义务</w:t>
        </w:r>
        <w:r>
          <w:tab/>
        </w:r>
        <w:r>
          <w:fldChar w:fldCharType="begin"/>
        </w:r>
        <w:r>
          <w:instrText xml:space="preserve"> PAGEREF _Toc6111 \h </w:instrText>
        </w:r>
        <w:r>
          <w:fldChar w:fldCharType="separate"/>
        </w:r>
        <w:r>
          <w:t>12</w:t>
        </w:r>
        <w:r>
          <w:fldChar w:fldCharType="end"/>
        </w:r>
      </w:hyperlink>
    </w:p>
    <w:p>
      <w:pPr>
        <w:pStyle w:val="TOC2"/>
        <w:tabs>
          <w:tab w:val="right" w:leader="dot" w:pos="8306"/>
        </w:tabs>
      </w:pPr>
      <w:hyperlink w:anchor="_Toc17880" w:history="1">
        <w:r>
          <w:rPr>
            <w:rFonts w:ascii="仿宋" w:eastAsia="仿宋" w:hAnsi="仿宋" w:cs="仿宋" w:hint="eastAsia"/>
            <w:lang w:eastAsia="zh-CN"/>
          </w:rPr>
          <w:t>(二)、董事</w:t>
        </w:r>
        <w:r>
          <w:tab/>
        </w:r>
        <w:r>
          <w:fldChar w:fldCharType="begin"/>
        </w:r>
        <w:r>
          <w:instrText xml:space="preserve"> PAGEREF _Toc17880 \h </w:instrText>
        </w:r>
        <w:r>
          <w:fldChar w:fldCharType="separate"/>
        </w:r>
        <w:r>
          <w:t>15</w:t>
        </w:r>
        <w:r>
          <w:fldChar w:fldCharType="end"/>
        </w:r>
      </w:hyperlink>
    </w:p>
    <w:p>
      <w:pPr>
        <w:pStyle w:val="TOC2"/>
        <w:tabs>
          <w:tab w:val="right" w:leader="dot" w:pos="8306"/>
        </w:tabs>
      </w:pPr>
      <w:hyperlink w:anchor="_Toc28548" w:history="1">
        <w:r>
          <w:rPr>
            <w:rFonts w:ascii="仿宋" w:eastAsia="仿宋" w:hAnsi="仿宋" w:cs="仿宋" w:hint="eastAsia"/>
            <w:lang w:eastAsia="zh-CN"/>
          </w:rPr>
          <w:t>(三)、高级管理人员</w:t>
        </w:r>
        <w:r>
          <w:tab/>
        </w:r>
        <w:r>
          <w:fldChar w:fldCharType="begin"/>
        </w:r>
        <w:r>
          <w:instrText xml:space="preserve"> PAGEREF _Toc28548 \h </w:instrText>
        </w:r>
        <w:r>
          <w:fldChar w:fldCharType="separate"/>
        </w:r>
        <w:r>
          <w:t>18</w:t>
        </w:r>
        <w:r>
          <w:fldChar w:fldCharType="end"/>
        </w:r>
      </w:hyperlink>
    </w:p>
    <w:p>
      <w:pPr>
        <w:pStyle w:val="TOC2"/>
        <w:tabs>
          <w:tab w:val="right" w:leader="dot" w:pos="8306"/>
        </w:tabs>
      </w:pPr>
      <w:hyperlink w:anchor="_Toc6246" w:history="1">
        <w:r>
          <w:rPr>
            <w:rFonts w:ascii="仿宋" w:eastAsia="仿宋" w:hAnsi="仿宋" w:cs="仿宋" w:hint="eastAsia"/>
            <w:lang w:eastAsia="zh-CN"/>
          </w:rPr>
          <w:t>(四)、监事</w:t>
        </w:r>
        <w:r>
          <w:tab/>
        </w:r>
        <w:r>
          <w:fldChar w:fldCharType="begin"/>
        </w:r>
        <w:r>
          <w:instrText xml:space="preserve"> PAGEREF _Toc6246 \h </w:instrText>
        </w:r>
        <w:r>
          <w:fldChar w:fldCharType="separate"/>
        </w:r>
        <w:r>
          <w:t>19</w:t>
        </w:r>
        <w:r>
          <w:fldChar w:fldCharType="end"/>
        </w:r>
      </w:hyperlink>
    </w:p>
    <w:p>
      <w:pPr>
        <w:pStyle w:val="TOC1"/>
        <w:tabs>
          <w:tab w:val="right" w:leader="dot" w:pos="8306"/>
        </w:tabs>
      </w:pPr>
      <w:hyperlink w:anchor="_Toc10749" w:history="1">
        <w:r>
          <w:rPr>
            <w:rFonts w:ascii="仿宋" w:eastAsia="仿宋" w:hAnsi="仿宋" w:cs="仿宋" w:hint="eastAsia"/>
            <w:lang w:eastAsia="zh-CN"/>
          </w:rPr>
          <w:t>五、建设内容与产品方案</w:t>
        </w:r>
        <w:r>
          <w:tab/>
        </w:r>
        <w:r>
          <w:fldChar w:fldCharType="begin"/>
        </w:r>
        <w:r>
          <w:instrText xml:space="preserve"> PAGEREF _Toc10749 \h </w:instrText>
        </w:r>
        <w:r>
          <w:fldChar w:fldCharType="separate"/>
        </w:r>
        <w:r>
          <w:t>20</w:t>
        </w:r>
        <w:r>
          <w:fldChar w:fldCharType="end"/>
        </w:r>
      </w:hyperlink>
    </w:p>
    <w:p>
      <w:pPr>
        <w:pStyle w:val="TOC2"/>
        <w:tabs>
          <w:tab w:val="right" w:leader="dot" w:pos="8306"/>
        </w:tabs>
      </w:pPr>
      <w:hyperlink w:anchor="_Toc5811" w:history="1">
        <w:r>
          <w:rPr>
            <w:rFonts w:ascii="仿宋" w:eastAsia="仿宋" w:hAnsi="仿宋" w:cs="仿宋" w:hint="eastAsia"/>
            <w:lang w:eastAsia="zh-CN"/>
          </w:rPr>
          <w:t>(一)、建设规模及主要建设内容</w:t>
        </w:r>
        <w:r>
          <w:tab/>
        </w:r>
        <w:r>
          <w:fldChar w:fldCharType="begin"/>
        </w:r>
        <w:r>
          <w:instrText xml:space="preserve"> PAGEREF _Toc5811 \h </w:instrText>
        </w:r>
        <w:r>
          <w:fldChar w:fldCharType="separate"/>
        </w:r>
        <w:r>
          <w:t>20</w:t>
        </w:r>
        <w:r>
          <w:fldChar w:fldCharType="end"/>
        </w:r>
      </w:hyperlink>
    </w:p>
    <w:p>
      <w:pPr>
        <w:pStyle w:val="TOC2"/>
        <w:tabs>
          <w:tab w:val="right" w:leader="dot" w:pos="8306"/>
        </w:tabs>
      </w:pPr>
      <w:hyperlink w:anchor="_Toc22924" w:history="1">
        <w:r>
          <w:rPr>
            <w:rFonts w:ascii="仿宋" w:eastAsia="仿宋" w:hAnsi="仿宋" w:cs="仿宋" w:hint="eastAsia"/>
            <w:lang w:eastAsia="zh-CN"/>
          </w:rPr>
          <w:t>(二)、高速精密平板切纸机产品规划方案及生产纲领</w:t>
        </w:r>
        <w:r>
          <w:tab/>
        </w:r>
        <w:r>
          <w:fldChar w:fldCharType="begin"/>
        </w:r>
        <w:r>
          <w:instrText xml:space="preserve"> PAGEREF _Toc22924 \h </w:instrText>
        </w:r>
        <w:r>
          <w:fldChar w:fldCharType="separate"/>
        </w:r>
        <w:r>
          <w:t>21</w:t>
        </w:r>
        <w:r>
          <w:fldChar w:fldCharType="end"/>
        </w:r>
      </w:hyperlink>
    </w:p>
    <w:p>
      <w:pPr>
        <w:pStyle w:val="TOC1"/>
        <w:tabs>
          <w:tab w:val="right" w:leader="dot" w:pos="8306"/>
        </w:tabs>
      </w:pPr>
      <w:hyperlink w:anchor="_Toc28099" w:history="1">
        <w:r>
          <w:rPr>
            <w:rFonts w:ascii="仿宋" w:eastAsia="仿宋" w:hAnsi="仿宋" w:cs="仿宋" w:hint="eastAsia"/>
            <w:lang w:eastAsia="zh-CN"/>
          </w:rPr>
          <w:t>六、项目招标方案及组织管理</w:t>
        </w:r>
        <w:r>
          <w:tab/>
        </w:r>
        <w:r>
          <w:fldChar w:fldCharType="begin"/>
        </w:r>
        <w:r>
          <w:instrText xml:space="preserve"> PAGEREF _Toc28099 \h </w:instrText>
        </w:r>
        <w:r>
          <w:fldChar w:fldCharType="separate"/>
        </w:r>
        <w:r>
          <w:t>21</w:t>
        </w:r>
        <w:r>
          <w:fldChar w:fldCharType="end"/>
        </w:r>
      </w:hyperlink>
    </w:p>
    <w:p>
      <w:pPr>
        <w:pStyle w:val="TOC2"/>
        <w:tabs>
          <w:tab w:val="right" w:leader="dot" w:pos="8306"/>
        </w:tabs>
      </w:pPr>
      <w:hyperlink w:anchor="_Toc29642" w:history="1">
        <w:r>
          <w:rPr>
            <w:rFonts w:ascii="仿宋" w:eastAsia="仿宋" w:hAnsi="仿宋" w:cs="仿宋" w:hint="eastAsia"/>
            <w:lang w:eastAsia="zh-CN"/>
          </w:rPr>
          <w:t>(一)、项目建设管理</w:t>
        </w:r>
        <w:r>
          <w:tab/>
        </w:r>
        <w:r>
          <w:fldChar w:fldCharType="begin"/>
        </w:r>
        <w:r>
          <w:instrText xml:space="preserve"> PAGEREF _Toc29642 \h </w:instrText>
        </w:r>
        <w:r>
          <w:fldChar w:fldCharType="separate"/>
        </w:r>
        <w:r>
          <w:t>21</w:t>
        </w:r>
        <w:r>
          <w:fldChar w:fldCharType="end"/>
        </w:r>
      </w:hyperlink>
    </w:p>
    <w:p>
      <w:pPr>
        <w:pStyle w:val="TOC2"/>
        <w:tabs>
          <w:tab w:val="right" w:leader="dot" w:pos="8306"/>
        </w:tabs>
      </w:pPr>
      <w:hyperlink w:anchor="_Toc20193" w:history="1">
        <w:r>
          <w:rPr>
            <w:rFonts w:ascii="仿宋" w:eastAsia="仿宋" w:hAnsi="仿宋" w:cs="仿宋" w:hint="eastAsia"/>
            <w:lang w:eastAsia="zh-CN"/>
          </w:rPr>
          <w:t>(二)、招投标初步方案</w:t>
        </w:r>
        <w:r>
          <w:tab/>
        </w:r>
        <w:r>
          <w:fldChar w:fldCharType="begin"/>
        </w:r>
        <w:r>
          <w:instrText xml:space="preserve"> PAGEREF _Toc20193 \h </w:instrText>
        </w:r>
        <w:r>
          <w:fldChar w:fldCharType="separate"/>
        </w:r>
        <w:r>
          <w:t>23</w:t>
        </w:r>
        <w:r>
          <w:fldChar w:fldCharType="end"/>
        </w:r>
      </w:hyperlink>
    </w:p>
    <w:p>
      <w:pPr>
        <w:pStyle w:val="TOC2"/>
        <w:tabs>
          <w:tab w:val="right" w:leader="dot" w:pos="8306"/>
        </w:tabs>
      </w:pPr>
      <w:hyperlink w:anchor="_Toc5763" w:history="1">
        <w:r>
          <w:rPr>
            <w:rFonts w:ascii="仿宋" w:eastAsia="仿宋" w:hAnsi="仿宋" w:cs="仿宋" w:hint="eastAsia"/>
            <w:lang w:eastAsia="zh-CN"/>
          </w:rPr>
          <w:t>(三)、工程评标</w:t>
        </w:r>
        <w:r>
          <w:tab/>
        </w:r>
        <w:r>
          <w:fldChar w:fldCharType="begin"/>
        </w:r>
        <w:r>
          <w:instrText xml:space="preserve"> PAGEREF _Toc5763 \h </w:instrText>
        </w:r>
        <w:r>
          <w:fldChar w:fldCharType="separate"/>
        </w:r>
        <w:r>
          <w:t>24</w:t>
        </w:r>
        <w:r>
          <w:fldChar w:fldCharType="end"/>
        </w:r>
      </w:hyperlink>
    </w:p>
    <w:p>
      <w:pPr>
        <w:pStyle w:val="TOC2"/>
        <w:tabs>
          <w:tab w:val="right" w:leader="dot" w:pos="8306"/>
        </w:tabs>
      </w:pPr>
      <w:hyperlink w:anchor="_Toc5014" w:history="1">
        <w:r>
          <w:rPr>
            <w:rFonts w:ascii="仿宋" w:eastAsia="仿宋" w:hAnsi="仿宋" w:cs="仿宋" w:hint="eastAsia"/>
            <w:lang w:eastAsia="zh-CN"/>
          </w:rPr>
          <w:t>(四)、项目组织机构与人力资源配置</w:t>
        </w:r>
        <w:r>
          <w:tab/>
        </w:r>
        <w:r>
          <w:fldChar w:fldCharType="begin"/>
        </w:r>
        <w:r>
          <w:instrText xml:space="preserve"> PAGEREF _Toc5014 \h </w:instrText>
        </w:r>
        <w:r>
          <w:fldChar w:fldCharType="separate"/>
        </w:r>
        <w:r>
          <w:t>25</w:t>
        </w:r>
        <w:r>
          <w:fldChar w:fldCharType="end"/>
        </w:r>
      </w:hyperlink>
    </w:p>
    <w:p>
      <w:pPr>
        <w:pStyle w:val="TOC1"/>
        <w:tabs>
          <w:tab w:val="right" w:leader="dot" w:pos="8306"/>
        </w:tabs>
      </w:pPr>
      <w:hyperlink w:anchor="_Toc17509" w:history="1">
        <w:r>
          <w:rPr>
            <w:rFonts w:ascii="仿宋" w:eastAsia="仿宋" w:hAnsi="仿宋" w:cs="仿宋" w:hint="eastAsia"/>
            <w:lang w:eastAsia="zh-CN"/>
          </w:rPr>
          <w:t>七、法规合规与审计</w:t>
        </w:r>
        <w:r>
          <w:tab/>
        </w:r>
        <w:r>
          <w:fldChar w:fldCharType="begin"/>
        </w:r>
        <w:r>
          <w:instrText xml:space="preserve"> PAGEREF _Toc17509 \h </w:instrText>
        </w:r>
        <w:r>
          <w:fldChar w:fldCharType="separate"/>
        </w:r>
        <w:r>
          <w:t>27</w:t>
        </w:r>
        <w:r>
          <w:fldChar w:fldCharType="end"/>
        </w:r>
      </w:hyperlink>
    </w:p>
    <w:p>
      <w:pPr>
        <w:pStyle w:val="TOC2"/>
        <w:tabs>
          <w:tab w:val="right" w:leader="dot" w:pos="8306"/>
        </w:tabs>
      </w:pPr>
      <w:hyperlink w:anchor="_Toc3603" w:history="1">
        <w:r>
          <w:rPr>
            <w:rFonts w:ascii="仿宋" w:eastAsia="仿宋" w:hAnsi="仿宋" w:cs="仿宋" w:hint="eastAsia"/>
            <w:lang w:eastAsia="zh-CN"/>
          </w:rPr>
          <w:t>(一)、法规遵从与合规性</w:t>
        </w:r>
        <w:r>
          <w:tab/>
        </w:r>
        <w:r>
          <w:fldChar w:fldCharType="begin"/>
        </w:r>
        <w:r>
          <w:instrText xml:space="preserve"> PAGEREF _Toc3603 \h </w:instrText>
        </w:r>
        <w:r>
          <w:fldChar w:fldCharType="separate"/>
        </w:r>
        <w:r>
          <w:t>27</w:t>
        </w:r>
        <w:r>
          <w:fldChar w:fldCharType="end"/>
        </w:r>
      </w:hyperlink>
    </w:p>
    <w:p>
      <w:pPr>
        <w:pStyle w:val="TOC2"/>
        <w:tabs>
          <w:tab w:val="right" w:leader="dot" w:pos="8306"/>
        </w:tabs>
      </w:pPr>
      <w:hyperlink w:anchor="_Toc24618" w:history="1">
        <w:r>
          <w:rPr>
            <w:rFonts w:ascii="仿宋" w:eastAsia="仿宋" w:hAnsi="仿宋" w:cs="仿宋" w:hint="eastAsia"/>
            <w:lang w:eastAsia="zh-CN"/>
          </w:rPr>
          <w:t>(二)、内部审计计划</w:t>
        </w:r>
        <w:r>
          <w:tab/>
        </w:r>
        <w:r>
          <w:fldChar w:fldCharType="begin"/>
        </w:r>
        <w:r>
          <w:instrText xml:space="preserve"> PAGEREF _Toc24618 \h </w:instrText>
        </w:r>
        <w:r>
          <w:fldChar w:fldCharType="separate"/>
        </w:r>
        <w:r>
          <w:t>27</w:t>
        </w:r>
        <w:r>
          <w:fldChar w:fldCharType="end"/>
        </w:r>
      </w:hyperlink>
    </w:p>
    <w:p>
      <w:pPr>
        <w:pStyle w:val="TOC2"/>
        <w:tabs>
          <w:tab w:val="right" w:leader="dot" w:pos="8306"/>
        </w:tabs>
      </w:pPr>
      <w:hyperlink w:anchor="_Toc21039" w:history="1">
        <w:r>
          <w:rPr>
            <w:rFonts w:ascii="仿宋" w:eastAsia="仿宋" w:hAnsi="仿宋" w:cs="仿宋" w:hint="eastAsia"/>
            <w:lang w:eastAsia="zh-CN"/>
          </w:rPr>
          <w:t>(三)、外部审计准备</w:t>
        </w:r>
        <w:r>
          <w:tab/>
        </w:r>
        <w:r>
          <w:fldChar w:fldCharType="begin"/>
        </w:r>
        <w:r>
          <w:instrText xml:space="preserve"> PAGEREF _Toc21039 \h </w:instrText>
        </w:r>
        <w:r>
          <w:fldChar w:fldCharType="separate"/>
        </w:r>
        <w:r>
          <w:t>28</w:t>
        </w:r>
        <w:r>
          <w:fldChar w:fldCharType="end"/>
        </w:r>
      </w:hyperlink>
    </w:p>
    <w:p>
      <w:pPr>
        <w:pStyle w:val="TOC2"/>
        <w:tabs>
          <w:tab w:val="right" w:leader="dot" w:pos="8306"/>
        </w:tabs>
      </w:pPr>
      <w:hyperlink w:anchor="_Toc8751" w:history="1">
        <w:r>
          <w:rPr>
            <w:rFonts w:ascii="仿宋" w:eastAsia="仿宋" w:hAnsi="仿宋" w:cs="仿宋" w:hint="eastAsia"/>
            <w:lang w:eastAsia="zh-CN"/>
          </w:rPr>
          <w:t>(四)、审计结果整改</w:t>
        </w:r>
        <w:r>
          <w:tab/>
        </w:r>
        <w:r>
          <w:fldChar w:fldCharType="begin"/>
        </w:r>
        <w:r>
          <w:instrText xml:space="preserve"> PAGEREF _Toc8751 \h </w:instrText>
        </w:r>
        <w:r>
          <w:fldChar w:fldCharType="separate"/>
        </w:r>
        <w:r>
          <w:t>28</w:t>
        </w:r>
        <w:r>
          <w:fldChar w:fldCharType="end"/>
        </w:r>
      </w:hyperlink>
    </w:p>
    <w:p>
      <w:pPr>
        <w:pStyle w:val="TOC1"/>
        <w:tabs>
          <w:tab w:val="right" w:leader="dot" w:pos="8306"/>
        </w:tabs>
      </w:pPr>
      <w:hyperlink w:anchor="_Toc25396" w:history="1">
        <w:r>
          <w:rPr>
            <w:rFonts w:ascii="仿宋" w:eastAsia="仿宋" w:hAnsi="仿宋" w:cs="仿宋" w:hint="eastAsia"/>
            <w:lang w:eastAsia="zh-CN"/>
          </w:rPr>
          <w:t>八、项目市场分析</w:t>
        </w:r>
        <w:r>
          <w:tab/>
        </w:r>
        <w:r>
          <w:fldChar w:fldCharType="begin"/>
        </w:r>
        <w:r>
          <w:instrText xml:space="preserve"> PAGEREF _Toc25396 \h </w:instrText>
        </w:r>
        <w:r>
          <w:fldChar w:fldCharType="separate"/>
        </w:r>
        <w:r>
          <w:t>29</w:t>
        </w:r>
        <w:r>
          <w:fldChar w:fldCharType="end"/>
        </w:r>
      </w:hyperlink>
    </w:p>
    <w:p>
      <w:pPr>
        <w:pStyle w:val="TOC2"/>
        <w:tabs>
          <w:tab w:val="right" w:leader="dot" w:pos="8306"/>
        </w:tabs>
      </w:pPr>
      <w:hyperlink w:anchor="_Toc25484" w:history="1">
        <w:r>
          <w:rPr>
            <w:rFonts w:ascii="仿宋" w:eastAsia="仿宋" w:hAnsi="仿宋" w:cs="仿宋" w:hint="eastAsia"/>
            <w:lang w:eastAsia="zh-CN"/>
          </w:rPr>
          <w:t>(一)、XXX市场分析</w:t>
        </w:r>
        <w:r>
          <w:tab/>
        </w:r>
        <w:r>
          <w:fldChar w:fldCharType="begin"/>
        </w:r>
        <w:r>
          <w:instrText xml:space="preserve"> PAGEREF _Toc25484 \h </w:instrText>
        </w:r>
        <w:r>
          <w:fldChar w:fldCharType="separate"/>
        </w:r>
        <w:r>
          <w:t>29</w:t>
        </w:r>
        <w:r>
          <w:fldChar w:fldCharType="end"/>
        </w:r>
      </w:hyperlink>
    </w:p>
    <w:p>
      <w:pPr>
        <w:pStyle w:val="TOC2"/>
        <w:tabs>
          <w:tab w:val="right" w:leader="dot" w:pos="8306"/>
        </w:tabs>
      </w:pPr>
      <w:hyperlink w:anchor="_Toc21756" w:history="1">
        <w:r>
          <w:rPr>
            <w:rFonts w:ascii="仿宋" w:eastAsia="仿宋" w:hAnsi="仿宋" w:cs="仿宋" w:hint="eastAsia"/>
            <w:lang w:eastAsia="zh-CN"/>
          </w:rPr>
          <w:t>(二)、区域经济市场分析</w:t>
        </w:r>
        <w:r>
          <w:tab/>
        </w:r>
        <w:r>
          <w:fldChar w:fldCharType="begin"/>
        </w:r>
        <w:r>
          <w:instrText xml:space="preserve"> PAGEREF _Toc21756 \h </w:instrText>
        </w:r>
        <w:r>
          <w:fldChar w:fldCharType="separate"/>
        </w:r>
        <w:r>
          <w:t>30</w:t>
        </w:r>
        <w:r>
          <w:fldChar w:fldCharType="end"/>
        </w:r>
      </w:hyperlink>
    </w:p>
    <w:p>
      <w:pPr>
        <w:pStyle w:val="TOC2"/>
        <w:tabs>
          <w:tab w:val="right" w:leader="dot" w:pos="8306"/>
        </w:tabs>
      </w:pPr>
      <w:hyperlink w:anchor="_Toc13102" w:history="1">
        <w:r>
          <w:rPr>
            <w:rFonts w:ascii="仿宋" w:eastAsia="仿宋" w:hAnsi="仿宋" w:cs="仿宋" w:hint="eastAsia"/>
            <w:lang w:eastAsia="zh-CN"/>
          </w:rPr>
          <w:t>(三)、项目建设的必要性</w:t>
        </w:r>
        <w:r>
          <w:tab/>
        </w:r>
        <w:r>
          <w:fldChar w:fldCharType="begin"/>
        </w:r>
        <w:r>
          <w:instrText xml:space="preserve"> PAGEREF _Toc13102 \h </w:instrText>
        </w:r>
        <w:r>
          <w:fldChar w:fldCharType="separate"/>
        </w:r>
        <w:r>
          <w:t>30</w:t>
        </w:r>
        <w:r>
          <w:fldChar w:fldCharType="end"/>
        </w:r>
      </w:hyperlink>
    </w:p>
    <w:p>
      <w:pPr>
        <w:pStyle w:val="TOC1"/>
        <w:tabs>
          <w:tab w:val="right" w:leader="dot" w:pos="8306"/>
        </w:tabs>
      </w:pPr>
      <w:hyperlink w:anchor="_Toc9024" w:history="1">
        <w:r>
          <w:rPr>
            <w:rFonts w:ascii="仿宋" w:eastAsia="仿宋" w:hAnsi="仿宋" w:cs="仿宋" w:hint="eastAsia"/>
            <w:lang w:eastAsia="zh-CN"/>
          </w:rPr>
          <w:t>九、社会效益评价</w:t>
        </w:r>
        <w:r>
          <w:tab/>
        </w:r>
        <w:r>
          <w:fldChar w:fldCharType="begin"/>
        </w:r>
        <w:r>
          <w:instrText xml:space="preserve"> PAGEREF _Toc9024 \h </w:instrText>
        </w:r>
        <w:r>
          <w:fldChar w:fldCharType="separate"/>
        </w:r>
        <w:r>
          <w:t>31</w:t>
        </w:r>
        <w:r>
          <w:fldChar w:fldCharType="end"/>
        </w:r>
      </w:hyperlink>
    </w:p>
    <w:p>
      <w:pPr>
        <w:pStyle w:val="TOC2"/>
        <w:tabs>
          <w:tab w:val="right" w:leader="dot" w:pos="8306"/>
        </w:tabs>
      </w:pPr>
      <w:hyperlink w:anchor="_Toc3204" w:history="1">
        <w:r>
          <w:rPr>
            <w:rFonts w:ascii="仿宋" w:eastAsia="仿宋" w:hAnsi="仿宋" w:cs="仿宋" w:hint="eastAsia"/>
            <w:lang w:eastAsia="zh-CN"/>
          </w:rPr>
          <w:t>(一)、促进当地经济进展</w:t>
        </w:r>
        <w:r>
          <w:tab/>
        </w:r>
        <w:r>
          <w:fldChar w:fldCharType="begin"/>
        </w:r>
        <w:r>
          <w:instrText xml:space="preserve"> PAGEREF _Toc3204 \h </w:instrText>
        </w:r>
        <w:r>
          <w:fldChar w:fldCharType="separate"/>
        </w:r>
        <w:r>
          <w:t>31</w:t>
        </w:r>
        <w:r>
          <w:fldChar w:fldCharType="end"/>
        </w:r>
      </w:hyperlink>
    </w:p>
    <w:p>
      <w:pPr>
        <w:pStyle w:val="TOC2"/>
        <w:tabs>
          <w:tab w:val="right" w:leader="dot" w:pos="8306"/>
        </w:tabs>
      </w:pPr>
      <w:hyperlink w:anchor="_Toc22525" w:history="1">
        <w:r>
          <w:rPr>
            <w:rFonts w:ascii="仿宋" w:eastAsia="仿宋" w:hAnsi="仿宋" w:cs="仿宋" w:hint="eastAsia"/>
            <w:lang w:eastAsia="zh-CN"/>
          </w:rPr>
          <w:t>(二)、带动有关产业进展</w:t>
        </w:r>
        <w:r>
          <w:tab/>
        </w:r>
        <w:r>
          <w:fldChar w:fldCharType="begin"/>
        </w:r>
        <w:r>
          <w:instrText xml:space="preserve"> PAGEREF _Toc22525 \h </w:instrText>
        </w:r>
        <w:r>
          <w:fldChar w:fldCharType="separate"/>
        </w:r>
        <w:r>
          <w:t>31</w:t>
        </w:r>
        <w:r>
          <w:fldChar w:fldCharType="end"/>
        </w:r>
      </w:hyperlink>
    </w:p>
    <w:p>
      <w:pPr>
        <w:pStyle w:val="TOC2"/>
        <w:tabs>
          <w:tab w:val="right" w:leader="dot" w:pos="8306"/>
        </w:tabs>
      </w:pPr>
      <w:hyperlink w:anchor="_Toc1204" w:history="1">
        <w:r>
          <w:rPr>
            <w:rFonts w:ascii="仿宋" w:eastAsia="仿宋" w:hAnsi="仿宋" w:cs="仿宋" w:hint="eastAsia"/>
            <w:lang w:eastAsia="zh-CN"/>
          </w:rPr>
          <w:t>(三)、增加地方财政收入</w:t>
        </w:r>
        <w:r>
          <w:tab/>
        </w:r>
        <w:r>
          <w:fldChar w:fldCharType="begin"/>
        </w:r>
        <w:r>
          <w:instrText xml:space="preserve"> PAGEREF _Toc1204 \h </w:instrText>
        </w:r>
        <w:r>
          <w:fldChar w:fldCharType="separate"/>
        </w:r>
        <w:r>
          <w:t>32</w:t>
        </w:r>
        <w:r>
          <w:fldChar w:fldCharType="end"/>
        </w:r>
      </w:hyperlink>
    </w:p>
    <w:p>
      <w:pPr>
        <w:pStyle w:val="TOC2"/>
        <w:tabs>
          <w:tab w:val="right" w:leader="dot" w:pos="8306"/>
        </w:tabs>
      </w:pPr>
      <w:hyperlink w:anchor="_Toc8793" w:history="1">
        <w:r>
          <w:rPr>
            <w:rFonts w:ascii="仿宋" w:eastAsia="仿宋" w:hAnsi="仿宋" w:cs="仿宋" w:hint="eastAsia"/>
            <w:lang w:eastAsia="zh-CN"/>
          </w:rPr>
          <w:t>(四)、增加就业机会</w:t>
        </w:r>
        <w:r>
          <w:tab/>
        </w:r>
        <w:r>
          <w:fldChar w:fldCharType="begin"/>
        </w:r>
        <w:r>
          <w:instrText xml:space="preserve"> PAGEREF _Toc8793 \h </w:instrText>
        </w:r>
        <w:r>
          <w:fldChar w:fldCharType="separate"/>
        </w:r>
        <w:r>
          <w:t>33</w:t>
        </w:r>
        <w:r>
          <w:fldChar w:fldCharType="end"/>
        </w:r>
      </w:hyperlink>
    </w:p>
    <w:p>
      <w:pPr>
        <w:pStyle w:val="TOC1"/>
        <w:tabs>
          <w:tab w:val="right" w:leader="dot" w:pos="8306"/>
        </w:tabs>
      </w:pPr>
      <w:hyperlink w:anchor="_Toc10879" w:history="1">
        <w:r>
          <w:rPr>
            <w:rFonts w:ascii="仿宋" w:eastAsia="仿宋" w:hAnsi="仿宋" w:cs="仿宋" w:hint="eastAsia"/>
            <w:lang w:eastAsia="zh-CN"/>
          </w:rPr>
          <w:t>十、组织机构及人力资源</w:t>
        </w:r>
        <w:r>
          <w:tab/>
        </w:r>
        <w:r>
          <w:fldChar w:fldCharType="begin"/>
        </w:r>
        <w:r>
          <w:instrText xml:space="preserve"> PAGEREF _Toc10879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08" w:history="1">
        <w:r>
          <w:rPr>
            <w:rFonts w:ascii="仿宋" w:eastAsia="仿宋" w:hAnsi="仿宋" w:cs="仿宋" w:hint="eastAsia"/>
            <w:lang w:eastAsia="zh-CN"/>
          </w:rPr>
          <w:t>(一)、人力资源配置</w:t>
        </w:r>
        <w:r>
          <w:tab/>
        </w:r>
        <w:r>
          <w:fldChar w:fldCharType="begin"/>
        </w:r>
        <w:r>
          <w:instrText xml:space="preserve"> PAGEREF _Toc18808 \h </w:instrText>
        </w:r>
        <w:r>
          <w:fldChar w:fldCharType="separate"/>
        </w:r>
        <w:r>
          <w:t>34</w:t>
        </w:r>
        <w:r>
          <w:fldChar w:fldCharType="end"/>
        </w:r>
      </w:hyperlink>
    </w:p>
    <w:p>
      <w:pPr>
        <w:pStyle w:val="TOC2"/>
        <w:tabs>
          <w:tab w:val="right" w:leader="dot" w:pos="8306"/>
        </w:tabs>
      </w:pPr>
      <w:hyperlink w:anchor="_Toc30267" w:history="1">
        <w:r>
          <w:rPr>
            <w:rFonts w:ascii="仿宋" w:eastAsia="仿宋" w:hAnsi="仿宋" w:cs="仿宋" w:hint="eastAsia"/>
            <w:lang w:eastAsia="zh-CN"/>
          </w:rPr>
          <w:t>(二)、员工技能培训</w:t>
        </w:r>
        <w:r>
          <w:tab/>
        </w:r>
        <w:r>
          <w:fldChar w:fldCharType="begin"/>
        </w:r>
        <w:r>
          <w:instrText xml:space="preserve"> PAGEREF _Toc30267 \h </w:instrText>
        </w:r>
        <w:r>
          <w:fldChar w:fldCharType="separate"/>
        </w:r>
        <w:r>
          <w:t>35</w:t>
        </w:r>
        <w:r>
          <w:fldChar w:fldCharType="end"/>
        </w:r>
      </w:hyperlink>
    </w:p>
    <w:p>
      <w:pPr>
        <w:pStyle w:val="TOC1"/>
        <w:tabs>
          <w:tab w:val="right" w:leader="dot" w:pos="8306"/>
        </w:tabs>
      </w:pPr>
      <w:hyperlink w:anchor="_Toc792" w:history="1">
        <w:r>
          <w:rPr>
            <w:rFonts w:ascii="仿宋" w:eastAsia="仿宋" w:hAnsi="仿宋" w:cs="仿宋" w:hint="eastAsia"/>
            <w:lang w:eastAsia="zh-CN"/>
          </w:rPr>
          <w:t>十一、合同与法务管理</w:t>
        </w:r>
        <w:r>
          <w:tab/>
        </w:r>
        <w:r>
          <w:fldChar w:fldCharType="begin"/>
        </w:r>
        <w:r>
          <w:instrText xml:space="preserve"> PAGEREF _Toc792 \h </w:instrText>
        </w:r>
        <w:r>
          <w:fldChar w:fldCharType="separate"/>
        </w:r>
        <w:r>
          <w:t>36</w:t>
        </w:r>
        <w:r>
          <w:fldChar w:fldCharType="end"/>
        </w:r>
      </w:hyperlink>
    </w:p>
    <w:p>
      <w:pPr>
        <w:pStyle w:val="TOC2"/>
        <w:tabs>
          <w:tab w:val="right" w:leader="dot" w:pos="8306"/>
        </w:tabs>
      </w:pPr>
      <w:hyperlink w:anchor="_Toc21123" w:history="1">
        <w:r>
          <w:rPr>
            <w:rFonts w:ascii="仿宋" w:eastAsia="仿宋" w:hAnsi="仿宋" w:cs="仿宋" w:hint="eastAsia"/>
            <w:lang w:eastAsia="zh-CN"/>
          </w:rPr>
          <w:t>(一)、合同管理</w:t>
        </w:r>
        <w:r>
          <w:tab/>
        </w:r>
        <w:r>
          <w:fldChar w:fldCharType="begin"/>
        </w:r>
        <w:r>
          <w:instrText xml:space="preserve"> PAGEREF _Toc21123 \h </w:instrText>
        </w:r>
        <w:r>
          <w:fldChar w:fldCharType="separate"/>
        </w:r>
        <w:r>
          <w:t>36</w:t>
        </w:r>
        <w:r>
          <w:fldChar w:fldCharType="end"/>
        </w:r>
      </w:hyperlink>
    </w:p>
    <w:p>
      <w:pPr>
        <w:pStyle w:val="TOC2"/>
        <w:tabs>
          <w:tab w:val="right" w:leader="dot" w:pos="8306"/>
        </w:tabs>
      </w:pPr>
      <w:hyperlink w:anchor="_Toc13294" w:history="1">
        <w:r>
          <w:rPr>
            <w:rFonts w:ascii="仿宋" w:eastAsia="仿宋" w:hAnsi="仿宋" w:cs="仿宋" w:hint="eastAsia"/>
            <w:lang w:eastAsia="zh-CN"/>
          </w:rPr>
          <w:t>(二)、法务风险分析</w:t>
        </w:r>
        <w:r>
          <w:tab/>
        </w:r>
        <w:r>
          <w:fldChar w:fldCharType="begin"/>
        </w:r>
        <w:r>
          <w:instrText xml:space="preserve"> PAGEREF _Toc13294 \h </w:instrText>
        </w:r>
        <w:r>
          <w:fldChar w:fldCharType="separate"/>
        </w:r>
        <w:r>
          <w:t>37</w:t>
        </w:r>
        <w:r>
          <w:fldChar w:fldCharType="end"/>
        </w:r>
      </w:hyperlink>
    </w:p>
    <w:p>
      <w:pPr>
        <w:pStyle w:val="TOC2"/>
        <w:tabs>
          <w:tab w:val="right" w:leader="dot" w:pos="8306"/>
        </w:tabs>
      </w:pPr>
      <w:hyperlink w:anchor="_Toc19348" w:history="1">
        <w:r>
          <w:rPr>
            <w:rFonts w:ascii="仿宋" w:eastAsia="仿宋" w:hAnsi="仿宋" w:cs="仿宋" w:hint="eastAsia"/>
            <w:lang w:eastAsia="zh-CN"/>
          </w:rPr>
          <w:t>(三)、合同纠纷解决机制</w:t>
        </w:r>
        <w:r>
          <w:tab/>
        </w:r>
        <w:r>
          <w:fldChar w:fldCharType="begin"/>
        </w:r>
        <w:r>
          <w:instrText xml:space="preserve"> PAGEREF _Toc19348 \h </w:instrText>
        </w:r>
        <w:r>
          <w:fldChar w:fldCharType="separate"/>
        </w:r>
        <w:r>
          <w:t>37</w:t>
        </w:r>
        <w:r>
          <w:fldChar w:fldCharType="end"/>
        </w:r>
      </w:hyperlink>
    </w:p>
    <w:p>
      <w:pPr>
        <w:pStyle w:val="TOC1"/>
        <w:tabs>
          <w:tab w:val="right" w:leader="dot" w:pos="8306"/>
        </w:tabs>
      </w:pPr>
      <w:hyperlink w:anchor="_Toc4129" w:history="1">
        <w:r>
          <w:rPr>
            <w:rFonts w:ascii="仿宋" w:eastAsia="仿宋" w:hAnsi="仿宋" w:cs="仿宋" w:hint="eastAsia"/>
            <w:lang w:eastAsia="zh-CN"/>
          </w:rPr>
          <w:t>十二、社会责任与可持续发展</w:t>
        </w:r>
        <w:r>
          <w:tab/>
        </w:r>
        <w:r>
          <w:fldChar w:fldCharType="begin"/>
        </w:r>
        <w:r>
          <w:instrText xml:space="preserve"> PAGEREF _Toc4129 \h </w:instrText>
        </w:r>
        <w:r>
          <w:fldChar w:fldCharType="separate"/>
        </w:r>
        <w:r>
          <w:t>38</w:t>
        </w:r>
        <w:r>
          <w:fldChar w:fldCharType="end"/>
        </w:r>
      </w:hyperlink>
    </w:p>
    <w:p>
      <w:pPr>
        <w:pStyle w:val="TOC2"/>
        <w:tabs>
          <w:tab w:val="right" w:leader="dot" w:pos="8306"/>
        </w:tabs>
      </w:pPr>
      <w:hyperlink w:anchor="_Toc8817" w:history="1">
        <w:r>
          <w:rPr>
            <w:rFonts w:ascii="仿宋" w:eastAsia="仿宋" w:hAnsi="仿宋" w:cs="仿宋" w:hint="eastAsia"/>
            <w:lang w:eastAsia="zh-CN"/>
          </w:rPr>
          <w:t>(一)、社会责任理念</w:t>
        </w:r>
        <w:r>
          <w:tab/>
        </w:r>
        <w:r>
          <w:fldChar w:fldCharType="begin"/>
        </w:r>
        <w:r>
          <w:instrText xml:space="preserve"> PAGEREF _Toc8817 \h </w:instrText>
        </w:r>
        <w:r>
          <w:fldChar w:fldCharType="separate"/>
        </w:r>
        <w:r>
          <w:t>38</w:t>
        </w:r>
        <w:r>
          <w:fldChar w:fldCharType="end"/>
        </w:r>
      </w:hyperlink>
    </w:p>
    <w:p>
      <w:pPr>
        <w:pStyle w:val="TOC2"/>
        <w:tabs>
          <w:tab w:val="right" w:leader="dot" w:pos="8306"/>
        </w:tabs>
      </w:pPr>
      <w:hyperlink w:anchor="_Toc1101" w:history="1">
        <w:r>
          <w:rPr>
            <w:rFonts w:ascii="仿宋" w:eastAsia="仿宋" w:hAnsi="仿宋" w:cs="仿宋" w:hint="eastAsia"/>
            <w:lang w:eastAsia="zh-CN"/>
          </w:rPr>
          <w:t>(二)、可持续发展策略</w:t>
        </w:r>
        <w:r>
          <w:tab/>
        </w:r>
        <w:r>
          <w:fldChar w:fldCharType="begin"/>
        </w:r>
        <w:r>
          <w:instrText xml:space="preserve"> PAGEREF _Toc1101 \h </w:instrText>
        </w:r>
        <w:r>
          <w:fldChar w:fldCharType="separate"/>
        </w:r>
        <w:r>
          <w:t>39</w:t>
        </w:r>
        <w:r>
          <w:fldChar w:fldCharType="end"/>
        </w:r>
      </w:hyperlink>
    </w:p>
    <w:p>
      <w:pPr>
        <w:pStyle w:val="TOC2"/>
        <w:tabs>
          <w:tab w:val="right" w:leader="dot" w:pos="8306"/>
        </w:tabs>
      </w:pPr>
      <w:hyperlink w:anchor="_Toc10817" w:history="1">
        <w:r>
          <w:rPr>
            <w:rFonts w:ascii="仿宋" w:eastAsia="仿宋" w:hAnsi="仿宋" w:cs="仿宋" w:hint="eastAsia"/>
            <w:lang w:eastAsia="zh-CN"/>
          </w:rPr>
          <w:t>(三)、社会责任实施方案</w:t>
        </w:r>
        <w:r>
          <w:tab/>
        </w:r>
        <w:r>
          <w:fldChar w:fldCharType="begin"/>
        </w:r>
        <w:r>
          <w:instrText xml:space="preserve"> PAGEREF _Toc10817 \h </w:instrText>
        </w:r>
        <w:r>
          <w:fldChar w:fldCharType="separate"/>
        </w:r>
        <w:r>
          <w:t>41</w:t>
        </w:r>
        <w:r>
          <w:fldChar w:fldCharType="end"/>
        </w:r>
      </w:hyperlink>
    </w:p>
    <w:p>
      <w:pPr>
        <w:pStyle w:val="TOC2"/>
        <w:tabs>
          <w:tab w:val="right" w:leader="dot" w:pos="8306"/>
        </w:tabs>
      </w:pPr>
      <w:hyperlink w:anchor="_Toc21498" w:history="1">
        <w:r>
          <w:rPr>
            <w:rFonts w:ascii="仿宋" w:eastAsia="仿宋" w:hAnsi="仿宋" w:cs="仿宋" w:hint="eastAsia"/>
            <w:lang w:eastAsia="zh-CN"/>
          </w:rPr>
          <w:t>(四)、社会影响评估</w:t>
        </w:r>
        <w:r>
          <w:tab/>
        </w:r>
        <w:r>
          <w:fldChar w:fldCharType="begin"/>
        </w:r>
        <w:r>
          <w:instrText xml:space="preserve"> PAGEREF _Toc21498 \h </w:instrText>
        </w:r>
        <w:r>
          <w:fldChar w:fldCharType="separate"/>
        </w:r>
        <w:r>
          <w:t>42</w:t>
        </w:r>
        <w:r>
          <w:fldChar w:fldCharType="end"/>
        </w:r>
      </w:hyperlink>
    </w:p>
    <w:p>
      <w:pPr>
        <w:pStyle w:val="TOC2"/>
        <w:tabs>
          <w:tab w:val="right" w:leader="dot" w:pos="8306"/>
        </w:tabs>
      </w:pPr>
      <w:hyperlink w:anchor="_Toc18823" w:history="1">
        <w:r>
          <w:rPr>
            <w:rFonts w:ascii="仿宋" w:eastAsia="仿宋" w:hAnsi="仿宋" w:cs="仿宋" w:hint="eastAsia"/>
            <w:lang w:eastAsia="zh-CN"/>
          </w:rPr>
          <w:t>(五)、环保与绿色发展</w:t>
        </w:r>
        <w:r>
          <w:tab/>
        </w:r>
        <w:r>
          <w:fldChar w:fldCharType="begin"/>
        </w:r>
        <w:r>
          <w:instrText xml:space="preserve"> PAGEREF _Toc18823 \h </w:instrText>
        </w:r>
        <w:r>
          <w:fldChar w:fldCharType="separate"/>
        </w:r>
        <w:r>
          <w:t>43</w:t>
        </w:r>
        <w:r>
          <w:fldChar w:fldCharType="end"/>
        </w:r>
      </w:hyperlink>
    </w:p>
    <w:p>
      <w:pPr>
        <w:pStyle w:val="TOC2"/>
        <w:tabs>
          <w:tab w:val="right" w:leader="dot" w:pos="8306"/>
        </w:tabs>
      </w:pPr>
      <w:hyperlink w:anchor="_Toc103" w:history="1">
        <w:r>
          <w:rPr>
            <w:rFonts w:ascii="仿宋" w:eastAsia="仿宋" w:hAnsi="仿宋" w:cs="仿宋" w:hint="eastAsia"/>
            <w:lang w:eastAsia="zh-CN"/>
          </w:rPr>
          <w:t>(六)、社会责任履行</w:t>
        </w:r>
        <w:r>
          <w:tab/>
        </w:r>
        <w:r>
          <w:fldChar w:fldCharType="begin"/>
        </w:r>
        <w:r>
          <w:instrText xml:space="preserve"> PAGEREF _Toc103 \h </w:instrText>
        </w:r>
        <w:r>
          <w:fldChar w:fldCharType="separate"/>
        </w:r>
        <w:r>
          <w:t>45</w:t>
        </w:r>
        <w:r>
          <w:fldChar w:fldCharType="end"/>
        </w:r>
      </w:hyperlink>
    </w:p>
    <w:p>
      <w:pPr>
        <w:pStyle w:val="TOC2"/>
        <w:tabs>
          <w:tab w:val="right" w:leader="dot" w:pos="8306"/>
        </w:tabs>
      </w:pPr>
      <w:hyperlink w:anchor="_Toc1567" w:history="1">
        <w:r>
          <w:rPr>
            <w:rFonts w:ascii="仿宋" w:eastAsia="仿宋" w:hAnsi="仿宋" w:cs="仿宋" w:hint="eastAsia"/>
            <w:lang w:eastAsia="zh-CN"/>
          </w:rPr>
          <w:t>(七)、可持续供应链管理</w:t>
        </w:r>
        <w:r>
          <w:tab/>
        </w:r>
        <w:r>
          <w:fldChar w:fldCharType="begin"/>
        </w:r>
        <w:r>
          <w:instrText xml:space="preserve"> PAGEREF _Toc1567 \h </w:instrText>
        </w:r>
        <w:r>
          <w:fldChar w:fldCharType="separate"/>
        </w:r>
        <w:r>
          <w:t>46</w:t>
        </w:r>
        <w:r>
          <w:fldChar w:fldCharType="end"/>
        </w:r>
      </w:hyperlink>
    </w:p>
    <w:p>
      <w:pPr>
        <w:pStyle w:val="TOC2"/>
        <w:tabs>
          <w:tab w:val="right" w:leader="dot" w:pos="8306"/>
        </w:tabs>
      </w:pPr>
      <w:hyperlink w:anchor="_Toc25373" w:history="1">
        <w:r>
          <w:rPr>
            <w:rFonts w:ascii="仿宋" w:eastAsia="仿宋" w:hAnsi="仿宋" w:cs="仿宋" w:hint="eastAsia"/>
            <w:lang w:eastAsia="zh-CN"/>
          </w:rPr>
          <w:t>(八)、员工可持续发展计划</w:t>
        </w:r>
        <w:r>
          <w:tab/>
        </w:r>
        <w:r>
          <w:fldChar w:fldCharType="begin"/>
        </w:r>
        <w:r>
          <w:instrText xml:space="preserve"> PAGEREF _Toc25373 \h </w:instrText>
        </w:r>
        <w:r>
          <w:fldChar w:fldCharType="separate"/>
        </w:r>
        <w:r>
          <w:t>47</w:t>
        </w:r>
        <w:r>
          <w:fldChar w:fldCharType="end"/>
        </w:r>
      </w:hyperlink>
    </w:p>
    <w:p>
      <w:pPr>
        <w:pStyle w:val="TOC1"/>
        <w:tabs>
          <w:tab w:val="right" w:leader="dot" w:pos="8306"/>
        </w:tabs>
      </w:pPr>
      <w:hyperlink w:anchor="_Toc31272" w:history="1">
        <w:r>
          <w:rPr>
            <w:rFonts w:ascii="仿宋" w:eastAsia="仿宋" w:hAnsi="仿宋" w:cs="仿宋" w:hint="eastAsia"/>
            <w:lang w:eastAsia="zh-CN"/>
          </w:rPr>
          <w:t>十三、项目验收与收尾工作</w:t>
        </w:r>
        <w:r>
          <w:tab/>
        </w:r>
        <w:r>
          <w:fldChar w:fldCharType="begin"/>
        </w:r>
        <w:r>
          <w:instrText xml:space="preserve"> PAGEREF _Toc31272 \h </w:instrText>
        </w:r>
        <w:r>
          <w:fldChar w:fldCharType="separate"/>
        </w:r>
        <w:r>
          <w:t>48</w:t>
        </w:r>
        <w:r>
          <w:fldChar w:fldCharType="end"/>
        </w:r>
      </w:hyperlink>
    </w:p>
    <w:p>
      <w:pPr>
        <w:pStyle w:val="TOC2"/>
        <w:tabs>
          <w:tab w:val="right" w:leader="dot" w:pos="8306"/>
        </w:tabs>
      </w:pPr>
      <w:hyperlink w:anchor="_Toc419" w:history="1">
        <w:r>
          <w:rPr>
            <w:rFonts w:ascii="仿宋" w:eastAsia="仿宋" w:hAnsi="仿宋" w:cs="仿宋" w:hint="eastAsia"/>
            <w:lang w:eastAsia="zh-CN"/>
          </w:rPr>
          <w:t>(一)、项目竣工验收</w:t>
        </w:r>
        <w:r>
          <w:tab/>
        </w:r>
        <w:r>
          <w:fldChar w:fldCharType="begin"/>
        </w:r>
        <w:r>
          <w:instrText xml:space="preserve"> PAGEREF _Toc419 \h </w:instrText>
        </w:r>
        <w:r>
          <w:fldChar w:fldCharType="separate"/>
        </w:r>
        <w:r>
          <w:t>48</w:t>
        </w:r>
        <w:r>
          <w:fldChar w:fldCharType="end"/>
        </w:r>
      </w:hyperlink>
    </w:p>
    <w:p>
      <w:pPr>
        <w:pStyle w:val="TOC2"/>
        <w:tabs>
          <w:tab w:val="right" w:leader="dot" w:pos="8306"/>
        </w:tabs>
      </w:pPr>
      <w:hyperlink w:anchor="_Toc16712" w:history="1">
        <w:r>
          <w:rPr>
            <w:rFonts w:ascii="仿宋" w:eastAsia="仿宋" w:hAnsi="仿宋" w:cs="仿宋" w:hint="eastAsia"/>
            <w:lang w:eastAsia="zh-CN"/>
          </w:rPr>
          <w:t>(二)、收尾工作计划</w:t>
        </w:r>
        <w:r>
          <w:tab/>
        </w:r>
        <w:r>
          <w:fldChar w:fldCharType="begin"/>
        </w:r>
        <w:r>
          <w:instrText xml:space="preserve"> PAGEREF _Toc16712 \h </w:instrText>
        </w:r>
        <w:r>
          <w:fldChar w:fldCharType="separate"/>
        </w:r>
        <w:r>
          <w:t>49</w:t>
        </w:r>
        <w:r>
          <w:fldChar w:fldCharType="end"/>
        </w:r>
      </w:hyperlink>
    </w:p>
    <w:p>
      <w:pPr>
        <w:pStyle w:val="TOC2"/>
        <w:tabs>
          <w:tab w:val="right" w:leader="dot" w:pos="8306"/>
        </w:tabs>
      </w:pPr>
      <w:hyperlink w:anchor="_Toc3147" w:history="1">
        <w:r>
          <w:rPr>
            <w:rFonts w:ascii="仿宋" w:eastAsia="仿宋" w:hAnsi="仿宋" w:cs="仿宋" w:hint="eastAsia"/>
            <w:lang w:eastAsia="zh-CN"/>
          </w:rPr>
          <w:t>(三)、移交与运营</w:t>
        </w:r>
        <w:r>
          <w:tab/>
        </w:r>
        <w:r>
          <w:fldChar w:fldCharType="begin"/>
        </w:r>
        <w:r>
          <w:instrText xml:space="preserve"> PAGEREF _Toc3147 \h </w:instrText>
        </w:r>
        <w:r>
          <w:fldChar w:fldCharType="separate"/>
        </w:r>
        <w:r>
          <w:t>50</w:t>
        </w:r>
        <w:r>
          <w:fldChar w:fldCharType="end"/>
        </w:r>
      </w:hyperlink>
    </w:p>
    <w:p>
      <w:pPr>
        <w:pStyle w:val="TOC1"/>
        <w:tabs>
          <w:tab w:val="right" w:leader="dot" w:pos="8306"/>
        </w:tabs>
      </w:pPr>
      <w:hyperlink w:anchor="_Toc10464" w:history="1">
        <w:r>
          <w:rPr>
            <w:rFonts w:ascii="仿宋" w:eastAsia="仿宋" w:hAnsi="仿宋" w:cs="仿宋" w:hint="eastAsia"/>
            <w:lang w:eastAsia="zh-CN"/>
          </w:rPr>
          <w:t>十四、应急管理与安全防护</w:t>
        </w:r>
        <w:r>
          <w:tab/>
        </w:r>
        <w:r>
          <w:fldChar w:fldCharType="begin"/>
        </w:r>
        <w:r>
          <w:instrText xml:space="preserve"> PAGEREF _Toc10464 \h </w:instrText>
        </w:r>
        <w:r>
          <w:fldChar w:fldCharType="separate"/>
        </w:r>
        <w:r>
          <w:t>52</w:t>
        </w:r>
        <w:r>
          <w:fldChar w:fldCharType="end"/>
        </w:r>
      </w:hyperlink>
    </w:p>
    <w:p>
      <w:pPr>
        <w:pStyle w:val="TOC2"/>
        <w:tabs>
          <w:tab w:val="right" w:leader="dot" w:pos="8306"/>
        </w:tabs>
      </w:pPr>
      <w:hyperlink w:anchor="_Toc18419" w:history="1">
        <w:r>
          <w:rPr>
            <w:rFonts w:ascii="仿宋" w:eastAsia="仿宋" w:hAnsi="仿宋" w:cs="仿宋" w:hint="eastAsia"/>
            <w:lang w:eastAsia="zh-CN"/>
          </w:rPr>
          <w:t>(一)、应急管理计划</w:t>
        </w:r>
        <w:r>
          <w:tab/>
        </w:r>
        <w:r>
          <w:fldChar w:fldCharType="begin"/>
        </w:r>
        <w:r>
          <w:instrText xml:space="preserve"> PAGEREF _Toc18419 \h </w:instrText>
        </w:r>
        <w:r>
          <w:fldChar w:fldCharType="separate"/>
        </w:r>
        <w:r>
          <w:t>52</w:t>
        </w:r>
        <w:r>
          <w:fldChar w:fldCharType="end"/>
        </w:r>
      </w:hyperlink>
    </w:p>
    <w:p>
      <w:pPr>
        <w:pStyle w:val="TOC2"/>
        <w:tabs>
          <w:tab w:val="right" w:leader="dot" w:pos="8306"/>
        </w:tabs>
      </w:pPr>
      <w:hyperlink w:anchor="_Toc823" w:history="1">
        <w:r>
          <w:rPr>
            <w:rFonts w:ascii="仿宋" w:eastAsia="仿宋" w:hAnsi="仿宋" w:cs="仿宋" w:hint="eastAsia"/>
            <w:lang w:eastAsia="zh-CN"/>
          </w:rPr>
          <w:t>(二)、安全防护措施</w:t>
        </w:r>
        <w:r>
          <w:tab/>
        </w:r>
        <w:r>
          <w:fldChar w:fldCharType="begin"/>
        </w:r>
        <w:r>
          <w:instrText xml:space="preserve"> PAGEREF _Toc823 \h </w:instrText>
        </w:r>
        <w:r>
          <w:fldChar w:fldCharType="separate"/>
        </w:r>
        <w:r>
          <w:t>53</w:t>
        </w:r>
        <w:r>
          <w:fldChar w:fldCharType="end"/>
        </w:r>
      </w:hyperlink>
    </w:p>
    <w:p>
      <w:pPr>
        <w:pStyle w:val="TOC2"/>
        <w:tabs>
          <w:tab w:val="right" w:leader="dot" w:pos="8306"/>
        </w:tabs>
      </w:pPr>
      <w:hyperlink w:anchor="_Toc25380" w:history="1">
        <w:r>
          <w:rPr>
            <w:rFonts w:ascii="仿宋" w:eastAsia="仿宋" w:hAnsi="仿宋" w:cs="仿宋" w:hint="eastAsia"/>
            <w:lang w:eastAsia="zh-CN"/>
          </w:rPr>
          <w:t>(三)、危险化学品管理</w:t>
        </w:r>
        <w:r>
          <w:tab/>
        </w:r>
        <w:r>
          <w:fldChar w:fldCharType="begin"/>
        </w:r>
        <w:r>
          <w:instrText xml:space="preserve"> PAGEREF _Toc25380 \h </w:instrText>
        </w:r>
        <w:r>
          <w:fldChar w:fldCharType="separate"/>
        </w:r>
        <w:r>
          <w:t>55</w:t>
        </w:r>
        <w:r>
          <w:fldChar w:fldCharType="end"/>
        </w:r>
      </w:hyperlink>
    </w:p>
    <w:p>
      <w:pPr>
        <w:pStyle w:val="TOC1"/>
        <w:tabs>
          <w:tab w:val="right" w:leader="dot" w:pos="8306"/>
        </w:tabs>
      </w:pPr>
      <w:hyperlink w:anchor="_Toc15523" w:history="1">
        <w:r>
          <w:rPr>
            <w:rFonts w:ascii="仿宋" w:eastAsia="仿宋" w:hAnsi="仿宋" w:cs="仿宋" w:hint="eastAsia"/>
            <w:lang w:eastAsia="zh-CN"/>
          </w:rPr>
          <w:t>十五、法律法规及环境影响评价</w:t>
        </w:r>
        <w:r>
          <w:tab/>
        </w:r>
        <w:r>
          <w:fldChar w:fldCharType="begin"/>
        </w:r>
        <w:r>
          <w:instrText xml:space="preserve"> PAGEREF _Toc15523 \h </w:instrText>
        </w:r>
        <w:r>
          <w:fldChar w:fldCharType="separate"/>
        </w:r>
        <w:r>
          <w:t>56</w:t>
        </w:r>
        <w:r>
          <w:fldChar w:fldCharType="end"/>
        </w:r>
      </w:hyperlink>
    </w:p>
    <w:p>
      <w:pPr>
        <w:pStyle w:val="TOC2"/>
        <w:tabs>
          <w:tab w:val="right" w:leader="dot" w:pos="8306"/>
        </w:tabs>
      </w:pPr>
      <w:hyperlink w:anchor="_Toc30982" w:history="1">
        <w:r>
          <w:rPr>
            <w:rFonts w:ascii="仿宋" w:eastAsia="仿宋" w:hAnsi="仿宋" w:cs="仿宋" w:hint="eastAsia"/>
            <w:lang w:eastAsia="zh-CN"/>
          </w:rPr>
          <w:t>(一)、法律法规的遵守</w:t>
        </w:r>
        <w:r>
          <w:tab/>
        </w:r>
        <w:r>
          <w:fldChar w:fldCharType="begin"/>
        </w:r>
        <w:r>
          <w:instrText xml:space="preserve"> PAGEREF _Toc30982 \h </w:instrText>
        </w:r>
        <w:r>
          <w:fldChar w:fldCharType="separate"/>
        </w:r>
        <w:r>
          <w:t>56</w:t>
        </w:r>
        <w:r>
          <w:fldChar w:fldCharType="end"/>
        </w:r>
      </w:hyperlink>
    </w:p>
    <w:p>
      <w:pPr>
        <w:pStyle w:val="TOC2"/>
        <w:tabs>
          <w:tab w:val="right" w:leader="dot" w:pos="8306"/>
        </w:tabs>
      </w:pPr>
      <w:hyperlink w:anchor="_Toc2861" w:history="1">
        <w:r>
          <w:rPr>
            <w:rFonts w:ascii="仿宋" w:eastAsia="仿宋" w:hAnsi="仿宋" w:cs="仿宋" w:hint="eastAsia"/>
            <w:lang w:eastAsia="zh-CN"/>
          </w:rPr>
          <w:t>(二)、环境影响评价</w:t>
        </w:r>
        <w:r>
          <w:tab/>
        </w:r>
        <w:r>
          <w:fldChar w:fldCharType="begin"/>
        </w:r>
        <w:r>
          <w:instrText xml:space="preserve"> PAGEREF _Toc2861 \h </w:instrText>
        </w:r>
        <w:r>
          <w:fldChar w:fldCharType="separate"/>
        </w:r>
        <w:r>
          <w:t>57</w:t>
        </w:r>
        <w:r>
          <w:fldChar w:fldCharType="end"/>
        </w:r>
      </w:hyperlink>
    </w:p>
    <w:p>
      <w:pPr>
        <w:pStyle w:val="TOC2"/>
        <w:tabs>
          <w:tab w:val="right" w:leader="dot" w:pos="8306"/>
        </w:tabs>
      </w:pPr>
      <w:hyperlink w:anchor="_Toc22773" w:history="1">
        <w:r>
          <w:rPr>
            <w:rFonts w:ascii="仿宋" w:eastAsia="仿宋" w:hAnsi="仿宋" w:cs="仿宋" w:hint="eastAsia"/>
            <w:lang w:eastAsia="zh-CN"/>
          </w:rPr>
          <w:t>(三)、环保手续办理</w:t>
        </w:r>
        <w:r>
          <w:tab/>
        </w:r>
        <w:r>
          <w:fldChar w:fldCharType="begin"/>
        </w:r>
        <w:r>
          <w:instrText xml:space="preserve"> PAGEREF _Toc22773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高速精密平板切纸机市场需求，保持技术和管理上的创新。我们明确表示申请的资金将专注于支持和实现组织的核心目标与战略，进而实现长期发展。高速精密平板切纸机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5116"/>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4565"/>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高速精密平板切纸机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5757"/>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5630"/>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25403"/>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15065"/>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高速精密平板切纸机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20048"/>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14691"/>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随着科技的不断进步，技术创新和升级是项目后期运营的关键。我们将制定全面的技术创新与升级计划，以确保项目始终保持在高速精密平板切纸机行业的前沿。以下是计划的主要内容：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高速精密平板切纸机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高速精密平板切纸机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27248"/>
      <w:r>
        <w:rPr>
          <w:rFonts w:ascii="仿宋" w:eastAsia="仿宋" w:hAnsi="仿宋" w:cs="仿宋" w:hint="eastAsia"/>
          <w:sz w:val="28"/>
          <w:lang w:eastAsia="zh-CN"/>
        </w:rPr>
        <w:t>三、建筑物技术方案</w:t>
      </w:r>
      <w:bookmarkEnd w:id="10"/>
    </w:p>
    <w:p>
      <w:pPr>
        <w:pStyle w:val="Heading2"/>
        <w:rPr>
          <w:rFonts w:ascii="仿宋" w:eastAsia="仿宋" w:hAnsi="仿宋" w:cs="仿宋" w:hint="eastAsia"/>
          <w:lang w:eastAsia="zh-CN"/>
        </w:rPr>
      </w:pPr>
      <w:bookmarkStart w:id="11" w:name="_Toc6251"/>
      <w:r>
        <w:rPr>
          <w:rFonts w:ascii="仿宋" w:eastAsia="仿宋" w:hAnsi="仿宋" w:cs="仿宋" w:hint="eastAsia"/>
          <w:lang w:eastAsia="zh-CN"/>
        </w:rPr>
        <w:t>(一)、项目工程设计总体要求</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2" w:name="_Toc17224"/>
      <w:r>
        <w:rPr>
          <w:rFonts w:ascii="仿宋" w:eastAsia="仿宋" w:hAnsi="仿宋" w:cs="仿宋" w:hint="eastAsia"/>
          <w:sz w:val="28"/>
          <w:lang w:eastAsia="zh-CN"/>
        </w:rPr>
        <w:t>(二)、建设方案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高速精密平板切纸机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按照《建筑内部装修设计防火规范》，高速精密平板切纸机项目耐火等级为二级，屋顶防水等级为三级，严格按照《屋面工程技术规范》的要求进行施工。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3" w:name="_Toc31667"/>
      <w:r>
        <w:rPr>
          <w:rFonts w:ascii="仿宋" w:eastAsia="仿宋" w:hAnsi="仿宋" w:cs="仿宋" w:hint="eastAsia"/>
          <w:sz w:val="28"/>
          <w:lang w:eastAsia="zh-CN"/>
        </w:rPr>
        <w:t>(三)、建筑工程建设指标</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高速精密平板切纸机项目建筑面积XXm²，其中：生产工程XXm²，仓储工程XXm²，行政办公及生活服务设施XXm²，公共工程XXm²。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4" w:name="_Toc24858"/>
      <w:r>
        <w:rPr>
          <w:rFonts w:ascii="仿宋" w:eastAsia="仿宋" w:hAnsi="仿宋" w:cs="仿宋" w:hint="eastAsia"/>
          <w:sz w:val="28"/>
          <w:lang w:eastAsia="zh-CN"/>
        </w:rPr>
        <w:t>四、法人治理</w:t>
      </w:r>
      <w:bookmarkEnd w:id="14"/>
    </w:p>
    <w:p>
      <w:pPr>
        <w:pStyle w:val="Heading2"/>
        <w:rPr>
          <w:rFonts w:ascii="仿宋" w:eastAsia="仿宋" w:hAnsi="仿宋" w:cs="仿宋" w:hint="eastAsia"/>
          <w:lang w:eastAsia="zh-CN"/>
        </w:rPr>
      </w:pPr>
      <w:bookmarkStart w:id="15" w:name="_Toc6111"/>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https://d.book118.com/366042030031010102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B6E1D"/>
    <w:rsid w:val="282E6701"/>
    <w:rsid w:val="3E675B86"/>
    <w:rsid w:val="44335160"/>
    <w:rsid w:val="497C50C6"/>
    <w:rsid w:val="52CB6E1D"/>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66042030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2024-02-11T12:49:00Z</dcterms:created>
  <dcterms:modified xsi:type="dcterms:W3CDTF">2024-02-11T12:49:17Z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5AAC26AEFE7740279DB84CEBD9D23ED3_11</vt:lpwstr>
  </property>
  <property fmtid="{D5CDD505-2E9C-101B-9397-08002B2CF9AE}" pid="3" name="KSOProductBuildVer">
    <vt:lpwstr>2052-12.1.0.16250</vt:lpwstr>
  </property>
</Properties>
</file>