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OTC药品项目构思建设方案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79" w:history="1">
        <w:r>
          <w:rPr>
            <w:rFonts w:ascii="仿宋" w:eastAsia="仿宋" w:hAnsi="仿宋" w:cs="仿宋" w:hint="eastAsia"/>
            <w:lang w:eastAsia="zh-CN"/>
          </w:rPr>
          <w:t>序言</w:t>
        </w:r>
        <w:r>
          <w:tab/>
        </w:r>
        <w:r>
          <w:fldChar w:fldCharType="begin"/>
        </w:r>
        <w:r>
          <w:instrText xml:space="preserve"> PAGEREF _Toc23879 \h </w:instrText>
        </w:r>
        <w:r>
          <w:fldChar w:fldCharType="separate"/>
        </w:r>
        <w:r>
          <w:t>3</w:t>
        </w:r>
        <w:r>
          <w:fldChar w:fldCharType="end"/>
        </w:r>
      </w:hyperlink>
    </w:p>
    <w:p>
      <w:pPr>
        <w:pStyle w:val="TOC1"/>
        <w:tabs>
          <w:tab w:val="right" w:leader="dot" w:pos="8306"/>
        </w:tabs>
      </w:pPr>
      <w:hyperlink w:anchor="_Toc723" w:history="1">
        <w:r>
          <w:rPr>
            <w:rFonts w:ascii="仿宋" w:eastAsia="仿宋" w:hAnsi="仿宋" w:cs="仿宋" w:hint="eastAsia"/>
            <w:lang w:eastAsia="zh-CN"/>
          </w:rPr>
          <w:t>一、社会影响分析</w:t>
        </w:r>
        <w:r>
          <w:tab/>
        </w:r>
        <w:r>
          <w:fldChar w:fldCharType="begin"/>
        </w:r>
        <w:r>
          <w:instrText xml:space="preserve"> PAGEREF _Toc723 \h </w:instrText>
        </w:r>
        <w:r>
          <w:fldChar w:fldCharType="separate"/>
        </w:r>
        <w:r>
          <w:t>3</w:t>
        </w:r>
        <w:r>
          <w:fldChar w:fldCharType="end"/>
        </w:r>
      </w:hyperlink>
    </w:p>
    <w:p>
      <w:pPr>
        <w:pStyle w:val="TOC2"/>
        <w:tabs>
          <w:tab w:val="right" w:leader="dot" w:pos="8306"/>
        </w:tabs>
      </w:pPr>
      <w:hyperlink w:anchor="_Toc30867" w:history="1">
        <w:r>
          <w:rPr>
            <w:rFonts w:ascii="仿宋" w:eastAsia="仿宋" w:hAnsi="仿宋" w:cs="仿宋" w:hint="eastAsia"/>
            <w:lang w:eastAsia="zh-CN"/>
          </w:rPr>
          <w:t>(一)、社会影响效果分析</w:t>
        </w:r>
        <w:r>
          <w:tab/>
        </w:r>
        <w:r>
          <w:fldChar w:fldCharType="begin"/>
        </w:r>
        <w:r>
          <w:instrText xml:space="preserve"> PAGEREF _Toc30867 \h </w:instrText>
        </w:r>
        <w:r>
          <w:fldChar w:fldCharType="separate"/>
        </w:r>
        <w:r>
          <w:t>3</w:t>
        </w:r>
        <w:r>
          <w:fldChar w:fldCharType="end"/>
        </w:r>
      </w:hyperlink>
    </w:p>
    <w:p>
      <w:pPr>
        <w:pStyle w:val="TOC2"/>
        <w:tabs>
          <w:tab w:val="right" w:leader="dot" w:pos="8306"/>
        </w:tabs>
      </w:pPr>
      <w:hyperlink w:anchor="_Toc1628" w:history="1">
        <w:r>
          <w:rPr>
            <w:rFonts w:ascii="仿宋" w:eastAsia="仿宋" w:hAnsi="仿宋" w:cs="仿宋" w:hint="eastAsia"/>
            <w:lang w:eastAsia="zh-CN"/>
          </w:rPr>
          <w:t>(二)、社会适应性分析</w:t>
        </w:r>
        <w:r>
          <w:tab/>
        </w:r>
        <w:r>
          <w:fldChar w:fldCharType="begin"/>
        </w:r>
        <w:r>
          <w:instrText xml:space="preserve"> PAGEREF _Toc1628 \h </w:instrText>
        </w:r>
        <w:r>
          <w:fldChar w:fldCharType="separate"/>
        </w:r>
        <w:r>
          <w:t>5</w:t>
        </w:r>
        <w:r>
          <w:fldChar w:fldCharType="end"/>
        </w:r>
      </w:hyperlink>
    </w:p>
    <w:p>
      <w:pPr>
        <w:pStyle w:val="TOC2"/>
        <w:tabs>
          <w:tab w:val="right" w:leader="dot" w:pos="8306"/>
        </w:tabs>
      </w:pPr>
      <w:hyperlink w:anchor="_Toc26970" w:history="1">
        <w:r>
          <w:rPr>
            <w:rFonts w:ascii="仿宋" w:eastAsia="仿宋" w:hAnsi="仿宋" w:cs="仿宋" w:hint="eastAsia"/>
            <w:lang w:eastAsia="zh-CN"/>
          </w:rPr>
          <w:t>(三)、社会风险及对策分析</w:t>
        </w:r>
        <w:r>
          <w:tab/>
        </w:r>
        <w:r>
          <w:fldChar w:fldCharType="begin"/>
        </w:r>
        <w:r>
          <w:instrText xml:space="preserve"> PAGEREF _Toc26970 \h </w:instrText>
        </w:r>
        <w:r>
          <w:fldChar w:fldCharType="separate"/>
        </w:r>
        <w:r>
          <w:t>7</w:t>
        </w:r>
        <w:r>
          <w:fldChar w:fldCharType="end"/>
        </w:r>
      </w:hyperlink>
    </w:p>
    <w:p>
      <w:pPr>
        <w:pStyle w:val="TOC1"/>
        <w:tabs>
          <w:tab w:val="right" w:leader="dot" w:pos="8306"/>
        </w:tabs>
      </w:pPr>
      <w:hyperlink w:anchor="_Toc20228" w:history="1">
        <w:r>
          <w:rPr>
            <w:rFonts w:ascii="仿宋" w:eastAsia="仿宋" w:hAnsi="仿宋" w:cs="仿宋" w:hint="eastAsia"/>
            <w:lang w:eastAsia="zh-CN"/>
          </w:rPr>
          <w:t>二、经济影响分析</w:t>
        </w:r>
        <w:r>
          <w:tab/>
        </w:r>
        <w:r>
          <w:fldChar w:fldCharType="begin"/>
        </w:r>
        <w:r>
          <w:instrText xml:space="preserve"> PAGEREF _Toc20228 \h </w:instrText>
        </w:r>
        <w:r>
          <w:fldChar w:fldCharType="separate"/>
        </w:r>
        <w:r>
          <w:t>10</w:t>
        </w:r>
        <w:r>
          <w:fldChar w:fldCharType="end"/>
        </w:r>
      </w:hyperlink>
    </w:p>
    <w:p>
      <w:pPr>
        <w:pStyle w:val="TOC2"/>
        <w:tabs>
          <w:tab w:val="right" w:leader="dot" w:pos="8306"/>
        </w:tabs>
      </w:pPr>
      <w:hyperlink w:anchor="_Toc5895" w:history="1">
        <w:r>
          <w:rPr>
            <w:rFonts w:ascii="仿宋" w:eastAsia="仿宋" w:hAnsi="仿宋" w:cs="仿宋" w:hint="eastAsia"/>
            <w:lang w:eastAsia="zh-CN"/>
          </w:rPr>
          <w:t>(一)、经济费用效益或费用效果分析</w:t>
        </w:r>
        <w:r>
          <w:tab/>
        </w:r>
        <w:r>
          <w:fldChar w:fldCharType="begin"/>
        </w:r>
        <w:r>
          <w:instrText xml:space="preserve"> PAGEREF _Toc5895 \h </w:instrText>
        </w:r>
        <w:r>
          <w:fldChar w:fldCharType="separate"/>
        </w:r>
        <w:r>
          <w:t>10</w:t>
        </w:r>
        <w:r>
          <w:fldChar w:fldCharType="end"/>
        </w:r>
      </w:hyperlink>
    </w:p>
    <w:p>
      <w:pPr>
        <w:pStyle w:val="TOC2"/>
        <w:tabs>
          <w:tab w:val="right" w:leader="dot" w:pos="8306"/>
        </w:tabs>
      </w:pPr>
      <w:hyperlink w:anchor="_Toc9510" w:history="1">
        <w:r>
          <w:rPr>
            <w:rFonts w:ascii="仿宋" w:eastAsia="仿宋" w:hAnsi="仿宋" w:cs="仿宋" w:hint="eastAsia"/>
            <w:lang w:eastAsia="zh-CN"/>
          </w:rPr>
          <w:t>(二)、行业影响分析</w:t>
        </w:r>
        <w:r>
          <w:tab/>
        </w:r>
        <w:r>
          <w:fldChar w:fldCharType="begin"/>
        </w:r>
        <w:r>
          <w:instrText xml:space="preserve"> PAGEREF _Toc9510 \h </w:instrText>
        </w:r>
        <w:r>
          <w:fldChar w:fldCharType="separate"/>
        </w:r>
        <w:r>
          <w:t>13</w:t>
        </w:r>
        <w:r>
          <w:fldChar w:fldCharType="end"/>
        </w:r>
      </w:hyperlink>
    </w:p>
    <w:p>
      <w:pPr>
        <w:pStyle w:val="TOC2"/>
        <w:tabs>
          <w:tab w:val="right" w:leader="dot" w:pos="8306"/>
        </w:tabs>
      </w:pPr>
      <w:hyperlink w:anchor="_Toc5314" w:history="1">
        <w:r>
          <w:rPr>
            <w:rFonts w:ascii="仿宋" w:eastAsia="仿宋" w:hAnsi="仿宋" w:cs="仿宋" w:hint="eastAsia"/>
            <w:lang w:eastAsia="zh-CN"/>
          </w:rPr>
          <w:t>(三)、区域经济影响分析</w:t>
        </w:r>
        <w:r>
          <w:tab/>
        </w:r>
        <w:r>
          <w:fldChar w:fldCharType="begin"/>
        </w:r>
        <w:r>
          <w:instrText xml:space="preserve"> PAGEREF _Toc5314 \h </w:instrText>
        </w:r>
        <w:r>
          <w:fldChar w:fldCharType="separate"/>
        </w:r>
        <w:r>
          <w:t>14</w:t>
        </w:r>
        <w:r>
          <w:fldChar w:fldCharType="end"/>
        </w:r>
      </w:hyperlink>
    </w:p>
    <w:p>
      <w:pPr>
        <w:pStyle w:val="TOC2"/>
        <w:tabs>
          <w:tab w:val="right" w:leader="dot" w:pos="8306"/>
        </w:tabs>
      </w:pPr>
      <w:hyperlink w:anchor="_Toc21177" w:history="1">
        <w:r>
          <w:rPr>
            <w:rFonts w:ascii="仿宋" w:eastAsia="仿宋" w:hAnsi="仿宋" w:cs="仿宋" w:hint="eastAsia"/>
            <w:lang w:eastAsia="zh-CN"/>
          </w:rPr>
          <w:t>(四)、宏观经济影响分析</w:t>
        </w:r>
        <w:r>
          <w:tab/>
        </w:r>
        <w:r>
          <w:fldChar w:fldCharType="begin"/>
        </w:r>
        <w:r>
          <w:instrText xml:space="preserve"> PAGEREF _Toc21177 \h </w:instrText>
        </w:r>
        <w:r>
          <w:fldChar w:fldCharType="separate"/>
        </w:r>
        <w:r>
          <w:t>15</w:t>
        </w:r>
        <w:r>
          <w:fldChar w:fldCharType="end"/>
        </w:r>
      </w:hyperlink>
    </w:p>
    <w:p>
      <w:pPr>
        <w:pStyle w:val="TOC1"/>
        <w:tabs>
          <w:tab w:val="right" w:leader="dot" w:pos="8306"/>
        </w:tabs>
      </w:pPr>
      <w:hyperlink w:anchor="_Toc8801" w:history="1">
        <w:r>
          <w:rPr>
            <w:rFonts w:ascii="仿宋" w:eastAsia="仿宋" w:hAnsi="仿宋" w:cs="仿宋" w:hint="eastAsia"/>
            <w:lang w:eastAsia="zh-CN"/>
          </w:rPr>
          <w:t>三、发展规划、产业政策和行业准入分析</w:t>
        </w:r>
        <w:r>
          <w:tab/>
        </w:r>
        <w:r>
          <w:fldChar w:fldCharType="begin"/>
        </w:r>
        <w:r>
          <w:instrText xml:space="preserve"> PAGEREF _Toc8801 \h </w:instrText>
        </w:r>
        <w:r>
          <w:fldChar w:fldCharType="separate"/>
        </w:r>
        <w:r>
          <w:t>17</w:t>
        </w:r>
        <w:r>
          <w:fldChar w:fldCharType="end"/>
        </w:r>
      </w:hyperlink>
    </w:p>
    <w:p>
      <w:pPr>
        <w:pStyle w:val="TOC2"/>
        <w:tabs>
          <w:tab w:val="right" w:leader="dot" w:pos="8306"/>
        </w:tabs>
      </w:pPr>
      <w:hyperlink w:anchor="_Toc18159" w:history="1">
        <w:r>
          <w:rPr>
            <w:rFonts w:ascii="仿宋" w:eastAsia="仿宋" w:hAnsi="仿宋" w:cs="仿宋" w:hint="eastAsia"/>
            <w:lang w:eastAsia="zh-CN"/>
          </w:rPr>
          <w:t>(一)、发展规划分析</w:t>
        </w:r>
        <w:r>
          <w:tab/>
        </w:r>
        <w:r>
          <w:fldChar w:fldCharType="begin"/>
        </w:r>
        <w:r>
          <w:instrText xml:space="preserve"> PAGEREF _Toc18159 \h </w:instrText>
        </w:r>
        <w:r>
          <w:fldChar w:fldCharType="separate"/>
        </w:r>
        <w:r>
          <w:t>17</w:t>
        </w:r>
        <w:r>
          <w:fldChar w:fldCharType="end"/>
        </w:r>
      </w:hyperlink>
    </w:p>
    <w:p>
      <w:pPr>
        <w:pStyle w:val="TOC2"/>
        <w:tabs>
          <w:tab w:val="right" w:leader="dot" w:pos="8306"/>
        </w:tabs>
      </w:pPr>
      <w:hyperlink w:anchor="_Toc20004" w:history="1">
        <w:r>
          <w:rPr>
            <w:rFonts w:ascii="仿宋" w:eastAsia="仿宋" w:hAnsi="仿宋" w:cs="仿宋" w:hint="eastAsia"/>
            <w:lang w:eastAsia="zh-CN"/>
          </w:rPr>
          <w:t>(二)、产业政策分析</w:t>
        </w:r>
        <w:r>
          <w:tab/>
        </w:r>
        <w:r>
          <w:fldChar w:fldCharType="begin"/>
        </w:r>
        <w:r>
          <w:instrText xml:space="preserve"> PAGEREF _Toc20004 \h </w:instrText>
        </w:r>
        <w:r>
          <w:fldChar w:fldCharType="separate"/>
        </w:r>
        <w:r>
          <w:t>18</w:t>
        </w:r>
        <w:r>
          <w:fldChar w:fldCharType="end"/>
        </w:r>
      </w:hyperlink>
    </w:p>
    <w:p>
      <w:pPr>
        <w:pStyle w:val="TOC2"/>
        <w:tabs>
          <w:tab w:val="right" w:leader="dot" w:pos="8306"/>
        </w:tabs>
      </w:pPr>
      <w:hyperlink w:anchor="_Toc2963" w:history="1">
        <w:r>
          <w:rPr>
            <w:rFonts w:ascii="仿宋" w:eastAsia="仿宋" w:hAnsi="仿宋" w:cs="仿宋" w:hint="eastAsia"/>
            <w:lang w:eastAsia="zh-CN"/>
          </w:rPr>
          <w:t>(三)、行业准入分析</w:t>
        </w:r>
        <w:r>
          <w:tab/>
        </w:r>
        <w:r>
          <w:fldChar w:fldCharType="begin"/>
        </w:r>
        <w:r>
          <w:instrText xml:space="preserve"> PAGEREF _Toc2963 \h </w:instrText>
        </w:r>
        <w:r>
          <w:fldChar w:fldCharType="separate"/>
        </w:r>
        <w:r>
          <w:t>20</w:t>
        </w:r>
        <w:r>
          <w:fldChar w:fldCharType="end"/>
        </w:r>
      </w:hyperlink>
    </w:p>
    <w:p>
      <w:pPr>
        <w:pStyle w:val="TOC1"/>
        <w:tabs>
          <w:tab w:val="right" w:leader="dot" w:pos="8306"/>
        </w:tabs>
      </w:pPr>
      <w:hyperlink w:anchor="_Toc1293" w:history="1">
        <w:r>
          <w:rPr>
            <w:rFonts w:ascii="仿宋" w:eastAsia="仿宋" w:hAnsi="仿宋" w:cs="仿宋" w:hint="eastAsia"/>
            <w:lang w:eastAsia="zh-CN"/>
          </w:rPr>
          <w:t>四、项目选址研究</w:t>
        </w:r>
        <w:r>
          <w:tab/>
        </w:r>
        <w:r>
          <w:fldChar w:fldCharType="begin"/>
        </w:r>
        <w:r>
          <w:instrText xml:space="preserve"> PAGEREF _Toc1293 \h </w:instrText>
        </w:r>
        <w:r>
          <w:fldChar w:fldCharType="separate"/>
        </w:r>
        <w:r>
          <w:t>21</w:t>
        </w:r>
        <w:r>
          <w:fldChar w:fldCharType="end"/>
        </w:r>
      </w:hyperlink>
    </w:p>
    <w:p>
      <w:pPr>
        <w:pStyle w:val="TOC2"/>
        <w:tabs>
          <w:tab w:val="right" w:leader="dot" w:pos="8306"/>
        </w:tabs>
      </w:pPr>
      <w:hyperlink w:anchor="_Toc17021" w:history="1">
        <w:r>
          <w:rPr>
            <w:rFonts w:ascii="仿宋" w:eastAsia="仿宋" w:hAnsi="仿宋" w:cs="仿宋" w:hint="eastAsia"/>
            <w:lang w:eastAsia="zh-CN"/>
          </w:rPr>
          <w:t>(一)、项目选址原则</w:t>
        </w:r>
        <w:r>
          <w:tab/>
        </w:r>
        <w:r>
          <w:fldChar w:fldCharType="begin"/>
        </w:r>
        <w:r>
          <w:instrText xml:space="preserve"> PAGEREF _Toc17021 \h </w:instrText>
        </w:r>
        <w:r>
          <w:fldChar w:fldCharType="separate"/>
        </w:r>
        <w:r>
          <w:t>21</w:t>
        </w:r>
        <w:r>
          <w:fldChar w:fldCharType="end"/>
        </w:r>
      </w:hyperlink>
    </w:p>
    <w:p>
      <w:pPr>
        <w:pStyle w:val="TOC2"/>
        <w:tabs>
          <w:tab w:val="right" w:leader="dot" w:pos="8306"/>
        </w:tabs>
      </w:pPr>
      <w:hyperlink w:anchor="_Toc3842" w:history="1">
        <w:r>
          <w:rPr>
            <w:rFonts w:ascii="仿宋" w:eastAsia="仿宋" w:hAnsi="仿宋" w:cs="仿宋" w:hint="eastAsia"/>
            <w:lang w:eastAsia="zh-CN"/>
          </w:rPr>
          <w:t>(二)、项目选址</w:t>
        </w:r>
        <w:r>
          <w:tab/>
        </w:r>
        <w:r>
          <w:fldChar w:fldCharType="begin"/>
        </w:r>
        <w:r>
          <w:instrText xml:space="preserve"> PAGEREF _Toc3842 \h </w:instrText>
        </w:r>
        <w:r>
          <w:fldChar w:fldCharType="separate"/>
        </w:r>
        <w:r>
          <w:t>25</w:t>
        </w:r>
        <w:r>
          <w:fldChar w:fldCharType="end"/>
        </w:r>
      </w:hyperlink>
    </w:p>
    <w:p>
      <w:pPr>
        <w:pStyle w:val="TOC2"/>
        <w:tabs>
          <w:tab w:val="right" w:leader="dot" w:pos="8306"/>
        </w:tabs>
      </w:pPr>
      <w:hyperlink w:anchor="_Toc21409" w:history="1">
        <w:r>
          <w:rPr>
            <w:rFonts w:ascii="仿宋" w:eastAsia="仿宋" w:hAnsi="仿宋" w:cs="仿宋" w:hint="eastAsia"/>
            <w:lang w:eastAsia="zh-CN"/>
          </w:rPr>
          <w:t>(三)、建设条件分析</w:t>
        </w:r>
        <w:r>
          <w:tab/>
        </w:r>
        <w:r>
          <w:fldChar w:fldCharType="begin"/>
        </w:r>
        <w:r>
          <w:instrText xml:space="preserve"> PAGEREF _Toc21409 \h </w:instrText>
        </w:r>
        <w:r>
          <w:fldChar w:fldCharType="separate"/>
        </w:r>
        <w:r>
          <w:t>27</w:t>
        </w:r>
        <w:r>
          <w:fldChar w:fldCharType="end"/>
        </w:r>
      </w:hyperlink>
    </w:p>
    <w:p>
      <w:pPr>
        <w:pStyle w:val="TOC2"/>
        <w:tabs>
          <w:tab w:val="right" w:leader="dot" w:pos="8306"/>
        </w:tabs>
      </w:pPr>
      <w:hyperlink w:anchor="_Toc7471" w:history="1">
        <w:r>
          <w:rPr>
            <w:rFonts w:ascii="仿宋" w:eastAsia="仿宋" w:hAnsi="仿宋" w:cs="仿宋" w:hint="eastAsia"/>
            <w:lang w:eastAsia="zh-CN"/>
          </w:rPr>
          <w:t>(四)、用地控制指标</w:t>
        </w:r>
        <w:r>
          <w:tab/>
        </w:r>
        <w:r>
          <w:fldChar w:fldCharType="begin"/>
        </w:r>
        <w:r>
          <w:instrText xml:space="preserve"> PAGEREF _Toc7471 \h </w:instrText>
        </w:r>
        <w:r>
          <w:fldChar w:fldCharType="separate"/>
        </w:r>
        <w:r>
          <w:t>28</w:t>
        </w:r>
        <w:r>
          <w:fldChar w:fldCharType="end"/>
        </w:r>
      </w:hyperlink>
    </w:p>
    <w:p>
      <w:pPr>
        <w:pStyle w:val="TOC2"/>
        <w:tabs>
          <w:tab w:val="right" w:leader="dot" w:pos="8306"/>
        </w:tabs>
      </w:pPr>
      <w:hyperlink w:anchor="_Toc30838" w:history="1">
        <w:r>
          <w:rPr>
            <w:rFonts w:ascii="仿宋" w:eastAsia="仿宋" w:hAnsi="仿宋" w:cs="仿宋" w:hint="eastAsia"/>
            <w:lang w:eastAsia="zh-CN"/>
          </w:rPr>
          <w:t>(五)、地总体要求</w:t>
        </w:r>
        <w:r>
          <w:tab/>
        </w:r>
        <w:r>
          <w:fldChar w:fldCharType="begin"/>
        </w:r>
        <w:r>
          <w:instrText xml:space="preserve"> PAGEREF _Toc30838 \h </w:instrText>
        </w:r>
        <w:r>
          <w:fldChar w:fldCharType="separate"/>
        </w:r>
        <w:r>
          <w:t>29</w:t>
        </w:r>
        <w:r>
          <w:fldChar w:fldCharType="end"/>
        </w:r>
      </w:hyperlink>
    </w:p>
    <w:p>
      <w:pPr>
        <w:pStyle w:val="TOC2"/>
        <w:tabs>
          <w:tab w:val="right" w:leader="dot" w:pos="8306"/>
        </w:tabs>
      </w:pPr>
      <w:hyperlink w:anchor="_Toc1083" w:history="1">
        <w:r>
          <w:rPr>
            <w:rFonts w:ascii="仿宋" w:eastAsia="仿宋" w:hAnsi="仿宋" w:cs="仿宋" w:hint="eastAsia"/>
            <w:lang w:eastAsia="zh-CN"/>
          </w:rPr>
          <w:t>(六)、节约用地措施</w:t>
        </w:r>
        <w:r>
          <w:tab/>
        </w:r>
        <w:r>
          <w:fldChar w:fldCharType="begin"/>
        </w:r>
        <w:r>
          <w:instrText xml:space="preserve"> PAGEREF _Toc1083 \h </w:instrText>
        </w:r>
        <w:r>
          <w:fldChar w:fldCharType="separate"/>
        </w:r>
        <w:r>
          <w:t>31</w:t>
        </w:r>
        <w:r>
          <w:fldChar w:fldCharType="end"/>
        </w:r>
      </w:hyperlink>
    </w:p>
    <w:p>
      <w:pPr>
        <w:pStyle w:val="TOC2"/>
        <w:tabs>
          <w:tab w:val="right" w:leader="dot" w:pos="8306"/>
        </w:tabs>
      </w:pPr>
      <w:hyperlink w:anchor="_Toc30675" w:history="1">
        <w:r>
          <w:rPr>
            <w:rFonts w:ascii="仿宋" w:eastAsia="仿宋" w:hAnsi="仿宋" w:cs="仿宋" w:hint="eastAsia"/>
            <w:lang w:eastAsia="zh-CN"/>
          </w:rPr>
          <w:t>(七)、选址综合评价</w:t>
        </w:r>
        <w:r>
          <w:tab/>
        </w:r>
        <w:r>
          <w:fldChar w:fldCharType="begin"/>
        </w:r>
        <w:r>
          <w:instrText xml:space="preserve"> PAGEREF _Toc30675 \h </w:instrText>
        </w:r>
        <w:r>
          <w:fldChar w:fldCharType="separate"/>
        </w:r>
        <w:r>
          <w:t>32</w:t>
        </w:r>
        <w:r>
          <w:fldChar w:fldCharType="end"/>
        </w:r>
      </w:hyperlink>
    </w:p>
    <w:p>
      <w:pPr>
        <w:pStyle w:val="TOC1"/>
        <w:tabs>
          <w:tab w:val="right" w:leader="dot" w:pos="8306"/>
        </w:tabs>
      </w:pPr>
      <w:hyperlink w:anchor="_Toc18757" w:history="1">
        <w:r>
          <w:rPr>
            <w:rFonts w:ascii="仿宋" w:eastAsia="仿宋" w:hAnsi="仿宋" w:cs="仿宋" w:hint="eastAsia"/>
            <w:lang w:eastAsia="zh-CN"/>
          </w:rPr>
          <w:t>五、OTC药品项目概论</w:t>
        </w:r>
        <w:r>
          <w:tab/>
        </w:r>
        <w:r>
          <w:fldChar w:fldCharType="begin"/>
        </w:r>
        <w:r>
          <w:instrText xml:space="preserve"> PAGEREF _Toc18757 \h </w:instrText>
        </w:r>
        <w:r>
          <w:fldChar w:fldCharType="separate"/>
        </w:r>
        <w:r>
          <w:t>33</w:t>
        </w:r>
        <w:r>
          <w:fldChar w:fldCharType="end"/>
        </w:r>
      </w:hyperlink>
    </w:p>
    <w:p>
      <w:pPr>
        <w:pStyle w:val="TOC2"/>
        <w:tabs>
          <w:tab w:val="right" w:leader="dot" w:pos="8306"/>
        </w:tabs>
      </w:pPr>
      <w:hyperlink w:anchor="_Toc15730" w:history="1">
        <w:r>
          <w:rPr>
            <w:rFonts w:ascii="仿宋" w:eastAsia="仿宋" w:hAnsi="仿宋" w:cs="仿宋" w:hint="eastAsia"/>
            <w:lang w:eastAsia="zh-CN"/>
          </w:rPr>
          <w:t>(一)、项目申报单位概况</w:t>
        </w:r>
        <w:r>
          <w:tab/>
        </w:r>
        <w:r>
          <w:fldChar w:fldCharType="begin"/>
        </w:r>
        <w:r>
          <w:instrText xml:space="preserve"> PAGEREF _Toc15730 \h </w:instrText>
        </w:r>
        <w:r>
          <w:fldChar w:fldCharType="separate"/>
        </w:r>
        <w:r>
          <w:t>33</w:t>
        </w:r>
        <w:r>
          <w:fldChar w:fldCharType="end"/>
        </w:r>
      </w:hyperlink>
    </w:p>
    <w:p>
      <w:pPr>
        <w:pStyle w:val="TOC2"/>
        <w:tabs>
          <w:tab w:val="right" w:leader="dot" w:pos="8306"/>
        </w:tabs>
      </w:pPr>
      <w:hyperlink w:anchor="_Toc8145" w:history="1">
        <w:r>
          <w:rPr>
            <w:rFonts w:ascii="仿宋" w:eastAsia="仿宋" w:hAnsi="仿宋" w:cs="仿宋" w:hint="eastAsia"/>
            <w:lang w:eastAsia="zh-CN"/>
          </w:rPr>
          <w:t>(二)、项目概况</w:t>
        </w:r>
        <w:r>
          <w:tab/>
        </w:r>
        <w:r>
          <w:fldChar w:fldCharType="begin"/>
        </w:r>
        <w:r>
          <w:instrText xml:space="preserve"> PAGEREF _Toc8145 \h </w:instrText>
        </w:r>
        <w:r>
          <w:fldChar w:fldCharType="separate"/>
        </w:r>
        <w:r>
          <w:t>34</w:t>
        </w:r>
        <w:r>
          <w:fldChar w:fldCharType="end"/>
        </w:r>
      </w:hyperlink>
    </w:p>
    <w:p>
      <w:pPr>
        <w:pStyle w:val="TOC1"/>
        <w:tabs>
          <w:tab w:val="right" w:leader="dot" w:pos="8306"/>
        </w:tabs>
      </w:pPr>
      <w:hyperlink w:anchor="_Toc4785" w:history="1">
        <w:r>
          <w:rPr>
            <w:rFonts w:ascii="仿宋" w:eastAsia="仿宋" w:hAnsi="仿宋" w:cs="仿宋" w:hint="eastAsia"/>
            <w:lang w:eastAsia="zh-CN"/>
          </w:rPr>
          <w:t>六、项目监理与质量保证</w:t>
        </w:r>
        <w:r>
          <w:tab/>
        </w:r>
        <w:r>
          <w:fldChar w:fldCharType="begin"/>
        </w:r>
        <w:r>
          <w:instrText xml:space="preserve"> PAGEREF _Toc4785 \h </w:instrText>
        </w:r>
        <w:r>
          <w:fldChar w:fldCharType="separate"/>
        </w:r>
        <w:r>
          <w:t>37</w:t>
        </w:r>
        <w:r>
          <w:fldChar w:fldCharType="end"/>
        </w:r>
      </w:hyperlink>
    </w:p>
    <w:p>
      <w:pPr>
        <w:pStyle w:val="TOC2"/>
        <w:tabs>
          <w:tab w:val="right" w:leader="dot" w:pos="8306"/>
        </w:tabs>
      </w:pPr>
      <w:hyperlink w:anchor="_Toc10248" w:history="1">
        <w:r>
          <w:rPr>
            <w:rFonts w:ascii="仿宋" w:eastAsia="仿宋" w:hAnsi="仿宋" w:cs="仿宋" w:hint="eastAsia"/>
            <w:lang w:eastAsia="zh-CN"/>
          </w:rPr>
          <w:t>(一)、监理体系构建</w:t>
        </w:r>
        <w:r>
          <w:tab/>
        </w:r>
        <w:r>
          <w:fldChar w:fldCharType="begin"/>
        </w:r>
        <w:r>
          <w:instrText xml:space="preserve"> PAGEREF _Toc10248 \h </w:instrText>
        </w:r>
        <w:r>
          <w:fldChar w:fldCharType="separate"/>
        </w:r>
        <w:r>
          <w:t>37</w:t>
        </w:r>
        <w:r>
          <w:fldChar w:fldCharType="end"/>
        </w:r>
      </w:hyperlink>
    </w:p>
    <w:p>
      <w:pPr>
        <w:pStyle w:val="TOC2"/>
        <w:tabs>
          <w:tab w:val="right" w:leader="dot" w:pos="8306"/>
        </w:tabs>
      </w:pPr>
      <w:hyperlink w:anchor="_Toc10835" w:history="1">
        <w:r>
          <w:rPr>
            <w:rFonts w:ascii="仿宋" w:eastAsia="仿宋" w:hAnsi="仿宋" w:cs="仿宋" w:hint="eastAsia"/>
            <w:lang w:eastAsia="zh-CN"/>
          </w:rPr>
          <w:t>(二)、质量保证体系实施</w:t>
        </w:r>
        <w:r>
          <w:tab/>
        </w:r>
        <w:r>
          <w:fldChar w:fldCharType="begin"/>
        </w:r>
        <w:r>
          <w:instrText xml:space="preserve"> PAGEREF _Toc10835 \h </w:instrText>
        </w:r>
        <w:r>
          <w:fldChar w:fldCharType="separate"/>
        </w:r>
        <w:r>
          <w:t>38</w:t>
        </w:r>
        <w:r>
          <w:fldChar w:fldCharType="end"/>
        </w:r>
      </w:hyperlink>
    </w:p>
    <w:p>
      <w:pPr>
        <w:pStyle w:val="TOC2"/>
        <w:tabs>
          <w:tab w:val="right" w:leader="dot" w:pos="8306"/>
        </w:tabs>
      </w:pPr>
      <w:hyperlink w:anchor="_Toc30703" w:history="1">
        <w:r>
          <w:rPr>
            <w:rFonts w:ascii="仿宋" w:eastAsia="仿宋" w:hAnsi="仿宋" w:cs="仿宋" w:hint="eastAsia"/>
            <w:lang w:eastAsia="zh-CN"/>
          </w:rPr>
          <w:t>(三)、监理与质量控制流程</w:t>
        </w:r>
        <w:r>
          <w:tab/>
        </w:r>
        <w:r>
          <w:fldChar w:fldCharType="begin"/>
        </w:r>
        <w:r>
          <w:instrText xml:space="preserve"> PAGEREF _Toc30703 \h </w:instrText>
        </w:r>
        <w:r>
          <w:fldChar w:fldCharType="separate"/>
        </w:r>
        <w:r>
          <w:t>38</w:t>
        </w:r>
        <w:r>
          <w:fldChar w:fldCharType="end"/>
        </w:r>
      </w:hyperlink>
    </w:p>
    <w:p>
      <w:pPr>
        <w:pStyle w:val="TOC1"/>
        <w:tabs>
          <w:tab w:val="right" w:leader="dot" w:pos="8306"/>
        </w:tabs>
      </w:pPr>
      <w:hyperlink w:anchor="_Toc32588" w:history="1">
        <w:r>
          <w:rPr>
            <w:rFonts w:ascii="仿宋" w:eastAsia="仿宋" w:hAnsi="仿宋" w:cs="仿宋" w:hint="eastAsia"/>
            <w:lang w:eastAsia="zh-CN"/>
          </w:rPr>
          <w:t>七、经济效益与社会效益优化</w:t>
        </w:r>
        <w:r>
          <w:tab/>
        </w:r>
        <w:r>
          <w:fldChar w:fldCharType="begin"/>
        </w:r>
        <w:r>
          <w:instrText xml:space="preserve"> PAGEREF _Toc32588 \h </w:instrText>
        </w:r>
        <w:r>
          <w:fldChar w:fldCharType="separate"/>
        </w:r>
        <w:r>
          <w:t>39</w:t>
        </w:r>
        <w:r>
          <w:fldChar w:fldCharType="end"/>
        </w:r>
      </w:hyperlink>
    </w:p>
    <w:p>
      <w:pPr>
        <w:pStyle w:val="TOC2"/>
        <w:tabs>
          <w:tab w:val="right" w:leader="dot" w:pos="8306"/>
        </w:tabs>
      </w:pPr>
      <w:hyperlink w:anchor="_Toc3986" w:history="1">
        <w:r>
          <w:rPr>
            <w:rFonts w:ascii="仿宋" w:eastAsia="仿宋" w:hAnsi="仿宋" w:cs="仿宋" w:hint="eastAsia"/>
            <w:lang w:eastAsia="zh-CN"/>
          </w:rPr>
          <w:t>(一)、经济效益提升策略</w:t>
        </w:r>
        <w:r>
          <w:tab/>
        </w:r>
        <w:r>
          <w:fldChar w:fldCharType="begin"/>
        </w:r>
        <w:r>
          <w:instrText xml:space="preserve"> PAGEREF _Toc3986 \h </w:instrText>
        </w:r>
        <w:r>
          <w:fldChar w:fldCharType="separate"/>
        </w:r>
        <w:r>
          <w:t>39</w:t>
        </w:r>
        <w:r>
          <w:fldChar w:fldCharType="end"/>
        </w:r>
      </w:hyperlink>
    </w:p>
    <w:p>
      <w:pPr>
        <w:pStyle w:val="TOC2"/>
        <w:tabs>
          <w:tab w:val="right" w:leader="dot" w:pos="8306"/>
        </w:tabs>
      </w:pPr>
      <w:hyperlink w:anchor="_Toc18137" w:history="1">
        <w:r>
          <w:rPr>
            <w:rFonts w:ascii="仿宋" w:eastAsia="仿宋" w:hAnsi="仿宋" w:cs="仿宋" w:hint="eastAsia"/>
            <w:lang w:eastAsia="zh-CN"/>
          </w:rPr>
          <w:t>(二)、社会效益增强方案</w:t>
        </w:r>
        <w:r>
          <w:tab/>
        </w:r>
        <w:r>
          <w:fldChar w:fldCharType="begin"/>
        </w:r>
        <w:r>
          <w:instrText xml:space="preserve"> PAGEREF _Toc18137 \h </w:instrText>
        </w:r>
        <w:r>
          <w:fldChar w:fldCharType="separate"/>
        </w:r>
        <w:r>
          <w:t>40</w:t>
        </w:r>
        <w:r>
          <w:fldChar w:fldCharType="end"/>
        </w:r>
      </w:hyperlink>
    </w:p>
    <w:p>
      <w:pPr>
        <w:pStyle w:val="TOC1"/>
        <w:tabs>
          <w:tab w:val="right" w:leader="dot" w:pos="8306"/>
        </w:tabs>
      </w:pPr>
      <w:hyperlink w:anchor="_Toc5931" w:history="1">
        <w:r>
          <w:rPr>
            <w:rFonts w:ascii="仿宋" w:eastAsia="仿宋" w:hAnsi="仿宋" w:cs="仿宋" w:hint="eastAsia"/>
            <w:lang w:eastAsia="zh-CN"/>
          </w:rPr>
          <w:t>八、项目质量与标准</w:t>
        </w:r>
        <w:r>
          <w:tab/>
        </w:r>
        <w:r>
          <w:fldChar w:fldCharType="begin"/>
        </w:r>
        <w:r>
          <w:instrText xml:space="preserve"> PAGEREF _Toc5931 \h </w:instrText>
        </w:r>
        <w:r>
          <w:fldChar w:fldCharType="separate"/>
        </w:r>
        <w:r>
          <w:t>41</w:t>
        </w:r>
        <w:r>
          <w:fldChar w:fldCharType="end"/>
        </w:r>
      </w:hyperlink>
    </w:p>
    <w:p>
      <w:pPr>
        <w:pStyle w:val="TOC2"/>
        <w:tabs>
          <w:tab w:val="right" w:leader="dot" w:pos="8306"/>
        </w:tabs>
      </w:pPr>
      <w:hyperlink w:anchor="_Toc30837" w:history="1">
        <w:r>
          <w:rPr>
            <w:rFonts w:ascii="仿宋" w:eastAsia="仿宋" w:hAnsi="仿宋" w:cs="仿宋" w:hint="eastAsia"/>
            <w:lang w:eastAsia="zh-CN"/>
          </w:rPr>
          <w:t>(一)、质量保障体系</w:t>
        </w:r>
        <w:r>
          <w:tab/>
        </w:r>
        <w:r>
          <w:fldChar w:fldCharType="begin"/>
        </w:r>
        <w:r>
          <w:instrText xml:space="preserve"> PAGEREF _Toc30837 \h </w:instrText>
        </w:r>
        <w:r>
          <w:fldChar w:fldCharType="separate"/>
        </w:r>
        <w:r>
          <w:t>41</w:t>
        </w:r>
        <w:r>
          <w:fldChar w:fldCharType="end"/>
        </w:r>
      </w:hyperlink>
    </w:p>
    <w:p>
      <w:pPr>
        <w:pStyle w:val="TOC2"/>
        <w:tabs>
          <w:tab w:val="right" w:leader="dot" w:pos="8306"/>
        </w:tabs>
      </w:pPr>
      <w:hyperlink w:anchor="_Toc32710" w:history="1">
        <w:r>
          <w:rPr>
            <w:rFonts w:ascii="仿宋" w:eastAsia="仿宋" w:hAnsi="仿宋" w:cs="仿宋" w:hint="eastAsia"/>
            <w:lang w:eastAsia="zh-CN"/>
          </w:rPr>
          <w:t>(二)、标准化作业流程</w:t>
        </w:r>
        <w:r>
          <w:tab/>
        </w:r>
        <w:r>
          <w:fldChar w:fldCharType="begin"/>
        </w:r>
        <w:r>
          <w:instrText xml:space="preserve"> PAGEREF _Toc32710 \h </w:instrText>
        </w:r>
        <w:r>
          <w:fldChar w:fldCharType="separate"/>
        </w:r>
        <w:r>
          <w:t>42</w:t>
        </w:r>
        <w:r>
          <w:fldChar w:fldCharType="end"/>
        </w:r>
      </w:hyperlink>
    </w:p>
    <w:p>
      <w:pPr>
        <w:pStyle w:val="TOC2"/>
        <w:tabs>
          <w:tab w:val="right" w:leader="dot" w:pos="8306"/>
        </w:tabs>
      </w:pPr>
      <w:hyperlink w:anchor="_Toc17009" w:history="1">
        <w:r>
          <w:rPr>
            <w:rFonts w:ascii="仿宋" w:eastAsia="仿宋" w:hAnsi="仿宋" w:cs="仿宋" w:hint="eastAsia"/>
            <w:lang w:eastAsia="zh-CN"/>
          </w:rPr>
          <w:t>(三)、质量监控与评估</w:t>
        </w:r>
        <w:r>
          <w:tab/>
        </w:r>
        <w:r>
          <w:fldChar w:fldCharType="begin"/>
        </w:r>
        <w:r>
          <w:instrText xml:space="preserve"> PAGEREF _Toc17009 \h </w:instrText>
        </w:r>
        <w:r>
          <w:fldChar w:fldCharType="separate"/>
        </w:r>
        <w:r>
          <w:t>44</w:t>
        </w:r>
        <w:r>
          <w:fldChar w:fldCharType="end"/>
        </w:r>
      </w:hyperlink>
    </w:p>
    <w:p>
      <w:pPr>
        <w:pStyle w:val="TOC2"/>
        <w:tabs>
          <w:tab w:val="right" w:leader="dot" w:pos="8306"/>
        </w:tabs>
      </w:pPr>
      <w:hyperlink w:anchor="_Toc8712" w:history="1">
        <w:r>
          <w:rPr>
            <w:rFonts w:ascii="仿宋" w:eastAsia="仿宋" w:hAnsi="仿宋" w:cs="仿宋" w:hint="eastAsia"/>
            <w:lang w:eastAsia="zh-CN"/>
          </w:rPr>
          <w:t>(四)、质量改进计划</w:t>
        </w:r>
        <w:r>
          <w:tab/>
        </w:r>
        <w:r>
          <w:fldChar w:fldCharType="begin"/>
        </w:r>
        <w:r>
          <w:instrText xml:space="preserve"> PAGEREF _Toc8712 \h </w:instrText>
        </w:r>
        <w:r>
          <w:fldChar w:fldCharType="separate"/>
        </w:r>
        <w:r>
          <w:t>45</w:t>
        </w:r>
        <w:r>
          <w:fldChar w:fldCharType="end"/>
        </w:r>
      </w:hyperlink>
    </w:p>
    <w:p>
      <w:pPr>
        <w:pStyle w:val="TOC1"/>
        <w:tabs>
          <w:tab w:val="right" w:leader="dot" w:pos="8306"/>
        </w:tabs>
      </w:pPr>
      <w:hyperlink w:anchor="_Toc14382" w:history="1">
        <w:r>
          <w:rPr>
            <w:rFonts w:ascii="仿宋" w:eastAsia="仿宋" w:hAnsi="仿宋" w:cs="仿宋" w:hint="eastAsia"/>
            <w:lang w:eastAsia="zh-CN"/>
          </w:rPr>
          <w:t>九、客户关系管理与市场拓展</w:t>
        </w:r>
        <w:r>
          <w:tab/>
        </w:r>
        <w:r>
          <w:fldChar w:fldCharType="begin"/>
        </w:r>
        <w:r>
          <w:instrText xml:space="preserve"> PAGEREF _Toc14382 \h </w:instrText>
        </w:r>
        <w:r>
          <w:fldChar w:fldCharType="separate"/>
        </w:r>
        <w:r>
          <w:t>46</w:t>
        </w:r>
        <w:r>
          <w:fldChar w:fldCharType="end"/>
        </w:r>
      </w:hyperlink>
    </w:p>
    <w:p>
      <w:pPr>
        <w:pStyle w:val="TOC2"/>
        <w:tabs>
          <w:tab w:val="right" w:leader="dot" w:pos="8306"/>
        </w:tabs>
      </w:pPr>
      <w:hyperlink w:anchor="_Toc5101" w:history="1">
        <w:r>
          <w:rPr>
            <w:rFonts w:ascii="仿宋" w:eastAsia="仿宋" w:hAnsi="仿宋" w:cs="仿宋" w:hint="eastAsia"/>
            <w:lang w:eastAsia="zh-CN"/>
          </w:rPr>
          <w:t>(一)、客户关系管理策略</w:t>
        </w:r>
        <w:r>
          <w:tab/>
        </w:r>
        <w:r>
          <w:fldChar w:fldCharType="begin"/>
        </w:r>
        <w:r>
          <w:instrText xml:space="preserve"> PAGEREF _Toc5101 \h </w:instrText>
        </w:r>
        <w:r>
          <w:fldChar w:fldCharType="separate"/>
        </w:r>
        <w:r>
          <w:t>46</w:t>
        </w:r>
        <w:r>
          <w:fldChar w:fldCharType="end"/>
        </w:r>
      </w:hyperlink>
    </w:p>
    <w:p>
      <w:pPr>
        <w:pStyle w:val="TOC2"/>
        <w:tabs>
          <w:tab w:val="right" w:leader="dot" w:pos="8306"/>
        </w:tabs>
      </w:pPr>
      <w:hyperlink w:anchor="_Toc12110" w:history="1">
        <w:r>
          <w:rPr>
            <w:rFonts w:ascii="仿宋" w:eastAsia="仿宋" w:hAnsi="仿宋" w:cs="仿宋" w:hint="eastAsia"/>
            <w:lang w:eastAsia="zh-CN"/>
          </w:rPr>
          <w:t>(二)、市场拓展方案</w:t>
        </w:r>
        <w:r>
          <w:tab/>
        </w:r>
        <w:r>
          <w:fldChar w:fldCharType="begin"/>
        </w:r>
        <w:r>
          <w:instrText xml:space="preserve"> PAGEREF _Toc12110 \h </w:instrText>
        </w:r>
        <w:r>
          <w:fldChar w:fldCharType="separate"/>
        </w:r>
        <w:r>
          <w:t>47</w:t>
        </w:r>
        <w:r>
          <w:fldChar w:fldCharType="end"/>
        </w:r>
      </w:hyperlink>
    </w:p>
    <w:p>
      <w:pPr>
        <w:pStyle w:val="TOC1"/>
        <w:tabs>
          <w:tab w:val="right" w:leader="dot" w:pos="8306"/>
        </w:tabs>
      </w:pPr>
      <w:hyperlink w:anchor="_Toc30143" w:history="1">
        <w:r>
          <w:rPr>
            <w:rFonts w:ascii="仿宋" w:eastAsia="仿宋" w:hAnsi="仿宋" w:cs="仿宋" w:hint="eastAsia"/>
            <w:lang w:eastAsia="zh-CN"/>
          </w:rPr>
          <w:t>十、资金管理与财务规划</w:t>
        </w:r>
        <w:r>
          <w:tab/>
        </w:r>
        <w:r>
          <w:fldChar w:fldCharType="begin"/>
        </w:r>
        <w:r>
          <w:instrText xml:space="preserve"> PAGEREF _Toc30143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02" w:history="1">
        <w:r>
          <w:rPr>
            <w:rFonts w:ascii="仿宋" w:eastAsia="仿宋" w:hAnsi="仿宋" w:cs="仿宋" w:hint="eastAsia"/>
            <w:lang w:eastAsia="zh-CN"/>
          </w:rPr>
          <w:t>(一)、项目资金来源与筹措</w:t>
        </w:r>
        <w:r>
          <w:tab/>
        </w:r>
        <w:r>
          <w:fldChar w:fldCharType="begin"/>
        </w:r>
        <w:r>
          <w:instrText xml:space="preserve"> PAGEREF _Toc11102 \h </w:instrText>
        </w:r>
        <w:r>
          <w:fldChar w:fldCharType="separate"/>
        </w:r>
        <w:r>
          <w:t>48</w:t>
        </w:r>
        <w:r>
          <w:fldChar w:fldCharType="end"/>
        </w:r>
      </w:hyperlink>
    </w:p>
    <w:p>
      <w:pPr>
        <w:pStyle w:val="TOC2"/>
        <w:tabs>
          <w:tab w:val="right" w:leader="dot" w:pos="8306"/>
        </w:tabs>
      </w:pPr>
      <w:hyperlink w:anchor="_Toc14237" w:history="1">
        <w:r>
          <w:rPr>
            <w:rFonts w:ascii="仿宋" w:eastAsia="仿宋" w:hAnsi="仿宋" w:cs="仿宋" w:hint="eastAsia"/>
            <w:lang w:eastAsia="zh-CN"/>
          </w:rPr>
          <w:t>(二)、资金使用与监管</w:t>
        </w:r>
        <w:r>
          <w:tab/>
        </w:r>
        <w:r>
          <w:fldChar w:fldCharType="begin"/>
        </w:r>
        <w:r>
          <w:instrText xml:space="preserve"> PAGEREF _Toc14237 \h </w:instrText>
        </w:r>
        <w:r>
          <w:fldChar w:fldCharType="separate"/>
        </w:r>
        <w:r>
          <w:t>50</w:t>
        </w:r>
        <w:r>
          <w:fldChar w:fldCharType="end"/>
        </w:r>
      </w:hyperlink>
    </w:p>
    <w:p>
      <w:pPr>
        <w:pStyle w:val="TOC2"/>
        <w:tabs>
          <w:tab w:val="right" w:leader="dot" w:pos="8306"/>
        </w:tabs>
      </w:pPr>
      <w:hyperlink w:anchor="_Toc29627" w:history="1">
        <w:r>
          <w:rPr>
            <w:rFonts w:ascii="仿宋" w:eastAsia="仿宋" w:hAnsi="仿宋" w:cs="仿宋" w:hint="eastAsia"/>
            <w:lang w:eastAsia="zh-CN"/>
          </w:rPr>
          <w:t>(三)、财务规划与预测</w:t>
        </w:r>
        <w:r>
          <w:tab/>
        </w:r>
        <w:r>
          <w:fldChar w:fldCharType="begin"/>
        </w:r>
        <w:r>
          <w:instrText xml:space="preserve"> PAGEREF _Toc29627 \h </w:instrText>
        </w:r>
        <w:r>
          <w:fldChar w:fldCharType="separate"/>
        </w:r>
        <w:r>
          <w:t>51</w:t>
        </w:r>
        <w:r>
          <w:fldChar w:fldCharType="end"/>
        </w:r>
      </w:hyperlink>
    </w:p>
    <w:p>
      <w:pPr>
        <w:pStyle w:val="TOC1"/>
        <w:tabs>
          <w:tab w:val="right" w:leader="dot" w:pos="8306"/>
        </w:tabs>
      </w:pPr>
      <w:hyperlink w:anchor="_Toc9279" w:history="1">
        <w:r>
          <w:rPr>
            <w:rFonts w:ascii="仿宋" w:eastAsia="仿宋" w:hAnsi="仿宋" w:cs="仿宋" w:hint="eastAsia"/>
            <w:lang w:eastAsia="zh-CN"/>
          </w:rPr>
          <w:t>十一、土地利用与规划方案</w:t>
        </w:r>
        <w:r>
          <w:tab/>
        </w:r>
        <w:r>
          <w:fldChar w:fldCharType="begin"/>
        </w:r>
        <w:r>
          <w:instrText xml:space="preserve"> PAGEREF _Toc9279 \h </w:instrText>
        </w:r>
        <w:r>
          <w:fldChar w:fldCharType="separate"/>
        </w:r>
        <w:r>
          <w:t>52</w:t>
        </w:r>
        <w:r>
          <w:fldChar w:fldCharType="end"/>
        </w:r>
      </w:hyperlink>
    </w:p>
    <w:p>
      <w:pPr>
        <w:pStyle w:val="TOC2"/>
        <w:tabs>
          <w:tab w:val="right" w:leader="dot" w:pos="8306"/>
        </w:tabs>
      </w:pPr>
      <w:hyperlink w:anchor="_Toc3529" w:history="1">
        <w:r>
          <w:rPr>
            <w:rFonts w:ascii="仿宋" w:eastAsia="仿宋" w:hAnsi="仿宋" w:cs="仿宋" w:hint="eastAsia"/>
            <w:lang w:eastAsia="zh-CN"/>
          </w:rPr>
          <w:t>(一)、项目用地情况分析</w:t>
        </w:r>
        <w:r>
          <w:tab/>
        </w:r>
        <w:r>
          <w:fldChar w:fldCharType="begin"/>
        </w:r>
        <w:r>
          <w:instrText xml:space="preserve"> PAGEREF _Toc3529 \h </w:instrText>
        </w:r>
        <w:r>
          <w:fldChar w:fldCharType="separate"/>
        </w:r>
        <w:r>
          <w:t>52</w:t>
        </w:r>
        <w:r>
          <w:fldChar w:fldCharType="end"/>
        </w:r>
      </w:hyperlink>
    </w:p>
    <w:p>
      <w:pPr>
        <w:pStyle w:val="TOC2"/>
        <w:tabs>
          <w:tab w:val="right" w:leader="dot" w:pos="8306"/>
        </w:tabs>
      </w:pPr>
      <w:hyperlink w:anchor="_Toc8927" w:history="1">
        <w:r>
          <w:rPr>
            <w:rFonts w:ascii="仿宋" w:eastAsia="仿宋" w:hAnsi="仿宋" w:cs="仿宋" w:hint="eastAsia"/>
            <w:lang w:eastAsia="zh-CN"/>
          </w:rPr>
          <w:t>(二)、土地利用规划方案</w:t>
        </w:r>
        <w:r>
          <w:tab/>
        </w:r>
        <w:r>
          <w:fldChar w:fldCharType="begin"/>
        </w:r>
        <w:r>
          <w:instrText xml:space="preserve"> PAGEREF _Toc8927 \h </w:instrText>
        </w:r>
        <w:r>
          <w:fldChar w:fldCharType="separate"/>
        </w:r>
        <w:r>
          <w:t>53</w:t>
        </w:r>
        <w:r>
          <w:fldChar w:fldCharType="end"/>
        </w:r>
      </w:hyperlink>
    </w:p>
    <w:p>
      <w:pPr>
        <w:pStyle w:val="TOC1"/>
        <w:tabs>
          <w:tab w:val="right" w:leader="dot" w:pos="8306"/>
        </w:tabs>
      </w:pPr>
      <w:hyperlink w:anchor="_Toc26032" w:history="1">
        <w:r>
          <w:rPr>
            <w:rFonts w:ascii="仿宋" w:eastAsia="仿宋" w:hAnsi="仿宋" w:cs="仿宋" w:hint="eastAsia"/>
            <w:lang w:eastAsia="zh-CN"/>
          </w:rPr>
          <w:t>十二、项目进度计划</w:t>
        </w:r>
        <w:r>
          <w:tab/>
        </w:r>
        <w:r>
          <w:fldChar w:fldCharType="begin"/>
        </w:r>
        <w:r>
          <w:instrText xml:space="preserve"> PAGEREF _Toc26032 \h </w:instrText>
        </w:r>
        <w:r>
          <w:fldChar w:fldCharType="separate"/>
        </w:r>
        <w:r>
          <w:t>54</w:t>
        </w:r>
        <w:r>
          <w:fldChar w:fldCharType="end"/>
        </w:r>
      </w:hyperlink>
    </w:p>
    <w:p>
      <w:pPr>
        <w:pStyle w:val="TOC2"/>
        <w:tabs>
          <w:tab w:val="right" w:leader="dot" w:pos="8306"/>
        </w:tabs>
      </w:pPr>
      <w:hyperlink w:anchor="_Toc29042" w:history="1">
        <w:r>
          <w:rPr>
            <w:rFonts w:ascii="仿宋" w:eastAsia="仿宋" w:hAnsi="仿宋" w:cs="仿宋" w:hint="eastAsia"/>
            <w:lang w:eastAsia="zh-CN"/>
          </w:rPr>
          <w:t>(一)、建设周期</w:t>
        </w:r>
        <w:r>
          <w:tab/>
        </w:r>
        <w:r>
          <w:fldChar w:fldCharType="begin"/>
        </w:r>
        <w:r>
          <w:instrText xml:space="preserve"> PAGEREF _Toc29042 \h </w:instrText>
        </w:r>
        <w:r>
          <w:fldChar w:fldCharType="separate"/>
        </w:r>
        <w:r>
          <w:t>54</w:t>
        </w:r>
        <w:r>
          <w:fldChar w:fldCharType="end"/>
        </w:r>
      </w:hyperlink>
    </w:p>
    <w:p>
      <w:pPr>
        <w:pStyle w:val="TOC2"/>
        <w:tabs>
          <w:tab w:val="right" w:leader="dot" w:pos="8306"/>
        </w:tabs>
      </w:pPr>
      <w:hyperlink w:anchor="_Toc574" w:history="1">
        <w:r>
          <w:rPr>
            <w:rFonts w:ascii="仿宋" w:eastAsia="仿宋" w:hAnsi="仿宋" w:cs="仿宋" w:hint="eastAsia"/>
            <w:lang w:eastAsia="zh-CN"/>
          </w:rPr>
          <w:t>(二)、建设进度</w:t>
        </w:r>
        <w:r>
          <w:tab/>
        </w:r>
        <w:r>
          <w:fldChar w:fldCharType="begin"/>
        </w:r>
        <w:r>
          <w:instrText xml:space="preserve"> PAGEREF _Toc574 \h </w:instrText>
        </w:r>
        <w:r>
          <w:fldChar w:fldCharType="separate"/>
        </w:r>
        <w:r>
          <w:t>54</w:t>
        </w:r>
        <w:r>
          <w:fldChar w:fldCharType="end"/>
        </w:r>
      </w:hyperlink>
    </w:p>
    <w:p>
      <w:pPr>
        <w:pStyle w:val="TOC2"/>
        <w:tabs>
          <w:tab w:val="right" w:leader="dot" w:pos="8306"/>
        </w:tabs>
      </w:pPr>
      <w:hyperlink w:anchor="_Toc24976" w:history="1">
        <w:r>
          <w:rPr>
            <w:rFonts w:ascii="仿宋" w:eastAsia="仿宋" w:hAnsi="仿宋" w:cs="仿宋" w:hint="eastAsia"/>
            <w:lang w:eastAsia="zh-CN"/>
          </w:rPr>
          <w:t>(三)、进度安排注意事项</w:t>
        </w:r>
        <w:r>
          <w:tab/>
        </w:r>
        <w:r>
          <w:fldChar w:fldCharType="begin"/>
        </w:r>
        <w:r>
          <w:instrText xml:space="preserve"> PAGEREF _Toc24976 \h </w:instrText>
        </w:r>
        <w:r>
          <w:fldChar w:fldCharType="separate"/>
        </w:r>
        <w:r>
          <w:t>56</w:t>
        </w:r>
        <w:r>
          <w:fldChar w:fldCharType="end"/>
        </w:r>
      </w:hyperlink>
    </w:p>
    <w:p>
      <w:pPr>
        <w:pStyle w:val="TOC2"/>
        <w:tabs>
          <w:tab w:val="right" w:leader="dot" w:pos="8306"/>
        </w:tabs>
      </w:pPr>
      <w:hyperlink w:anchor="_Toc17571" w:history="1">
        <w:r>
          <w:rPr>
            <w:rFonts w:ascii="仿宋" w:eastAsia="仿宋" w:hAnsi="仿宋" w:cs="仿宋" w:hint="eastAsia"/>
            <w:lang w:eastAsia="zh-CN"/>
          </w:rPr>
          <w:t>(四)、人力资源配置</w:t>
        </w:r>
        <w:r>
          <w:tab/>
        </w:r>
        <w:r>
          <w:fldChar w:fldCharType="begin"/>
        </w:r>
        <w:r>
          <w:instrText xml:space="preserve"> PAGEREF _Toc17571 \h </w:instrText>
        </w:r>
        <w:r>
          <w:fldChar w:fldCharType="separate"/>
        </w:r>
        <w:r>
          <w:t>57</w:t>
        </w:r>
        <w:r>
          <w:fldChar w:fldCharType="end"/>
        </w:r>
      </w:hyperlink>
    </w:p>
    <w:p>
      <w:pPr>
        <w:pStyle w:val="TOC2"/>
        <w:tabs>
          <w:tab w:val="right" w:leader="dot" w:pos="8306"/>
        </w:tabs>
      </w:pPr>
      <w:hyperlink w:anchor="_Toc13762" w:history="1">
        <w:r>
          <w:rPr>
            <w:rFonts w:ascii="仿宋" w:eastAsia="仿宋" w:hAnsi="仿宋" w:cs="仿宋" w:hint="eastAsia"/>
            <w:lang w:eastAsia="zh-CN"/>
          </w:rPr>
          <w:t>(五)、员工培训</w:t>
        </w:r>
        <w:r>
          <w:tab/>
        </w:r>
        <w:r>
          <w:fldChar w:fldCharType="begin"/>
        </w:r>
        <w:r>
          <w:instrText xml:space="preserve"> PAGEREF _Toc13762 \h </w:instrText>
        </w:r>
        <w:r>
          <w:fldChar w:fldCharType="separate"/>
        </w:r>
        <w:r>
          <w:t>59</w:t>
        </w:r>
        <w:r>
          <w:fldChar w:fldCharType="end"/>
        </w:r>
      </w:hyperlink>
    </w:p>
    <w:p>
      <w:pPr>
        <w:pStyle w:val="TOC2"/>
        <w:tabs>
          <w:tab w:val="right" w:leader="dot" w:pos="8306"/>
        </w:tabs>
      </w:pPr>
      <w:hyperlink w:anchor="_Toc31506" w:history="1">
        <w:r>
          <w:rPr>
            <w:rFonts w:ascii="仿宋" w:eastAsia="仿宋" w:hAnsi="仿宋" w:cs="仿宋" w:hint="eastAsia"/>
            <w:lang w:eastAsia="zh-CN"/>
          </w:rPr>
          <w:t>(六)、项目实施保障</w:t>
        </w:r>
        <w:r>
          <w:tab/>
        </w:r>
        <w:r>
          <w:fldChar w:fldCharType="begin"/>
        </w:r>
        <w:r>
          <w:instrText xml:space="preserve"> PAGEREF _Toc31506 \h </w:instrText>
        </w:r>
        <w:r>
          <w:fldChar w:fldCharType="separate"/>
        </w:r>
        <w:r>
          <w:t>60</w:t>
        </w:r>
        <w:r>
          <w:fldChar w:fldCharType="end"/>
        </w:r>
      </w:hyperlink>
    </w:p>
    <w:p>
      <w:pPr>
        <w:pStyle w:val="TOC2"/>
        <w:tabs>
          <w:tab w:val="right" w:leader="dot" w:pos="8306"/>
        </w:tabs>
      </w:pPr>
      <w:hyperlink w:anchor="_Toc27144" w:history="1">
        <w:r>
          <w:rPr>
            <w:rFonts w:ascii="仿宋" w:eastAsia="仿宋" w:hAnsi="仿宋" w:cs="仿宋" w:hint="eastAsia"/>
            <w:lang w:eastAsia="zh-CN"/>
          </w:rPr>
          <w:t>(七)、安全规范管理</w:t>
        </w:r>
        <w:r>
          <w:tab/>
        </w:r>
        <w:r>
          <w:fldChar w:fldCharType="begin"/>
        </w:r>
        <w:r>
          <w:instrText xml:space="preserve"> PAGEREF _Toc27144 \h </w:instrText>
        </w:r>
        <w:r>
          <w:fldChar w:fldCharType="separate"/>
        </w:r>
        <w:r>
          <w:t>61</w:t>
        </w:r>
        <w:r>
          <w:fldChar w:fldCharType="end"/>
        </w:r>
      </w:hyperlink>
    </w:p>
    <w:p>
      <w:pPr>
        <w:pStyle w:val="TOC1"/>
        <w:tabs>
          <w:tab w:val="right" w:leader="dot" w:pos="8306"/>
        </w:tabs>
      </w:pPr>
      <w:hyperlink w:anchor="_Toc1440" w:history="1">
        <w:r>
          <w:rPr>
            <w:rFonts w:ascii="仿宋" w:eastAsia="仿宋" w:hAnsi="仿宋" w:cs="仿宋" w:hint="eastAsia"/>
            <w:lang w:eastAsia="zh-CN"/>
          </w:rPr>
          <w:t>十三、项目施工方案</w:t>
        </w:r>
        <w:r>
          <w:tab/>
        </w:r>
        <w:r>
          <w:fldChar w:fldCharType="begin"/>
        </w:r>
        <w:r>
          <w:instrText xml:space="preserve"> PAGEREF _Toc1440 \h </w:instrText>
        </w:r>
        <w:r>
          <w:fldChar w:fldCharType="separate"/>
        </w:r>
        <w:r>
          <w:t>62</w:t>
        </w:r>
        <w:r>
          <w:fldChar w:fldCharType="end"/>
        </w:r>
      </w:hyperlink>
    </w:p>
    <w:p>
      <w:pPr>
        <w:pStyle w:val="TOC2"/>
        <w:tabs>
          <w:tab w:val="right" w:leader="dot" w:pos="8306"/>
        </w:tabs>
      </w:pPr>
      <w:hyperlink w:anchor="_Toc18908" w:history="1">
        <w:r>
          <w:rPr>
            <w:rFonts w:ascii="仿宋" w:eastAsia="仿宋" w:hAnsi="仿宋" w:cs="仿宋" w:hint="eastAsia"/>
            <w:lang w:eastAsia="zh-CN"/>
          </w:rPr>
          <w:t>(一)、施工组织设计</w:t>
        </w:r>
        <w:r>
          <w:tab/>
        </w:r>
        <w:r>
          <w:fldChar w:fldCharType="begin"/>
        </w:r>
        <w:r>
          <w:instrText xml:space="preserve"> PAGEREF _Toc18908 \h </w:instrText>
        </w:r>
        <w:r>
          <w:fldChar w:fldCharType="separate"/>
        </w:r>
        <w:r>
          <w:t>62</w:t>
        </w:r>
        <w:r>
          <w:fldChar w:fldCharType="end"/>
        </w:r>
      </w:hyperlink>
    </w:p>
    <w:p>
      <w:pPr>
        <w:pStyle w:val="TOC2"/>
        <w:tabs>
          <w:tab w:val="right" w:leader="dot" w:pos="8306"/>
        </w:tabs>
      </w:pPr>
      <w:hyperlink w:anchor="_Toc1742" w:history="1">
        <w:r>
          <w:rPr>
            <w:rFonts w:ascii="仿宋" w:eastAsia="仿宋" w:hAnsi="仿宋" w:cs="仿宋" w:hint="eastAsia"/>
            <w:lang w:eastAsia="zh-CN"/>
          </w:rPr>
          <w:t>(二)、施工工艺与技术路线</w:t>
        </w:r>
        <w:r>
          <w:tab/>
        </w:r>
        <w:r>
          <w:fldChar w:fldCharType="begin"/>
        </w:r>
        <w:r>
          <w:instrText xml:space="preserve"> PAGEREF _Toc1742 \h </w:instrText>
        </w:r>
        <w:r>
          <w:fldChar w:fldCharType="separate"/>
        </w:r>
        <w:r>
          <w:t>64</w:t>
        </w:r>
        <w:r>
          <w:fldChar w:fldCharType="end"/>
        </w:r>
      </w:hyperlink>
    </w:p>
    <w:p>
      <w:pPr>
        <w:pStyle w:val="TOC2"/>
        <w:tabs>
          <w:tab w:val="right" w:leader="dot" w:pos="8306"/>
        </w:tabs>
      </w:pPr>
      <w:hyperlink w:anchor="_Toc1786" w:history="1">
        <w:r>
          <w:rPr>
            <w:rFonts w:ascii="仿宋" w:eastAsia="仿宋" w:hAnsi="仿宋" w:cs="仿宋" w:hint="eastAsia"/>
            <w:lang w:eastAsia="zh-CN"/>
          </w:rPr>
          <w:t>(三)、关键节点施工计划</w:t>
        </w:r>
        <w:r>
          <w:tab/>
        </w:r>
        <w:r>
          <w:fldChar w:fldCharType="begin"/>
        </w:r>
        <w:r>
          <w:instrText xml:space="preserve"> PAGEREF _Toc1786 \h </w:instrText>
        </w:r>
        <w:r>
          <w:fldChar w:fldCharType="separate"/>
        </w:r>
        <w:r>
          <w:t>65</w:t>
        </w:r>
        <w:r>
          <w:fldChar w:fldCharType="end"/>
        </w:r>
      </w:hyperlink>
    </w:p>
    <w:p>
      <w:pPr>
        <w:pStyle w:val="TOC2"/>
        <w:tabs>
          <w:tab w:val="right" w:leader="dot" w:pos="8306"/>
        </w:tabs>
      </w:pPr>
      <w:hyperlink w:anchor="_Toc9628" w:history="1">
        <w:r>
          <w:rPr>
            <w:rFonts w:ascii="仿宋" w:eastAsia="仿宋" w:hAnsi="仿宋" w:cs="仿宋" w:hint="eastAsia"/>
            <w:lang w:eastAsia="zh-CN"/>
          </w:rPr>
          <w:t>(四)、施工现场管理</w:t>
        </w:r>
        <w:r>
          <w:tab/>
        </w:r>
        <w:r>
          <w:fldChar w:fldCharType="begin"/>
        </w:r>
        <w:r>
          <w:instrText xml:space="preserve"> PAGEREF _Toc9628 \h </w:instrText>
        </w:r>
        <w:r>
          <w:fldChar w:fldCharType="separate"/>
        </w:r>
        <w:r>
          <w:t>66</w:t>
        </w:r>
        <w:r>
          <w:fldChar w:fldCharType="end"/>
        </w:r>
      </w:hyperlink>
    </w:p>
    <w:p>
      <w:pPr>
        <w:pStyle w:val="TOC1"/>
        <w:tabs>
          <w:tab w:val="right" w:leader="dot" w:pos="8306"/>
        </w:tabs>
      </w:pPr>
      <w:hyperlink w:anchor="_Toc24499" w:history="1">
        <w:r>
          <w:rPr>
            <w:rFonts w:ascii="仿宋" w:eastAsia="仿宋" w:hAnsi="仿宋" w:cs="仿宋" w:hint="eastAsia"/>
            <w:lang w:eastAsia="zh-CN"/>
          </w:rPr>
          <w:t>十四、成果转化与推广应用</w:t>
        </w:r>
        <w:r>
          <w:tab/>
        </w:r>
        <w:r>
          <w:fldChar w:fldCharType="begin"/>
        </w:r>
        <w:r>
          <w:instrText xml:space="preserve"> PAGEREF _Toc24499 \h </w:instrText>
        </w:r>
        <w:r>
          <w:fldChar w:fldCharType="separate"/>
        </w:r>
        <w:r>
          <w:t>68</w:t>
        </w:r>
        <w:r>
          <w:fldChar w:fldCharType="end"/>
        </w:r>
      </w:hyperlink>
    </w:p>
    <w:p>
      <w:pPr>
        <w:pStyle w:val="TOC2"/>
        <w:tabs>
          <w:tab w:val="right" w:leader="dot" w:pos="8306"/>
        </w:tabs>
      </w:pPr>
      <w:hyperlink w:anchor="_Toc21797" w:history="1">
        <w:r>
          <w:rPr>
            <w:rFonts w:ascii="仿宋" w:eastAsia="仿宋" w:hAnsi="仿宋" w:cs="仿宋" w:hint="eastAsia"/>
            <w:lang w:eastAsia="zh-CN"/>
          </w:rPr>
          <w:t>(一)、成果转化策略制定</w:t>
        </w:r>
        <w:r>
          <w:tab/>
        </w:r>
        <w:r>
          <w:fldChar w:fldCharType="begin"/>
        </w:r>
        <w:r>
          <w:instrText xml:space="preserve"> PAGEREF _Toc21797 \h </w:instrText>
        </w:r>
        <w:r>
          <w:fldChar w:fldCharType="separate"/>
        </w:r>
        <w:r>
          <w:t>68</w:t>
        </w:r>
        <w:r>
          <w:fldChar w:fldCharType="end"/>
        </w:r>
      </w:hyperlink>
    </w:p>
    <w:p>
      <w:pPr>
        <w:pStyle w:val="TOC2"/>
        <w:tabs>
          <w:tab w:val="right" w:leader="dot" w:pos="8306"/>
        </w:tabs>
      </w:pPr>
      <w:hyperlink w:anchor="_Toc6299" w:history="1">
        <w:r>
          <w:rPr>
            <w:rFonts w:ascii="仿宋" w:eastAsia="仿宋" w:hAnsi="仿宋" w:cs="仿宋" w:hint="eastAsia"/>
            <w:lang w:eastAsia="zh-CN"/>
          </w:rPr>
          <w:t>(二)、成果推广应用方案</w:t>
        </w:r>
        <w:r>
          <w:tab/>
        </w:r>
        <w:r>
          <w:fldChar w:fldCharType="begin"/>
        </w:r>
        <w:r>
          <w:instrText xml:space="preserve"> PAGEREF _Toc6299 \h </w:instrText>
        </w:r>
        <w:r>
          <w:fldChar w:fldCharType="separate"/>
        </w:r>
        <w:r>
          <w:t>70</w:t>
        </w:r>
        <w:r>
          <w:fldChar w:fldCharType="end"/>
        </w:r>
      </w:hyperlink>
    </w:p>
    <w:p>
      <w:pPr>
        <w:pStyle w:val="TOC1"/>
        <w:tabs>
          <w:tab w:val="right" w:leader="dot" w:pos="8306"/>
        </w:tabs>
      </w:pPr>
      <w:hyperlink w:anchor="_Toc30215" w:history="1">
        <w:r>
          <w:rPr>
            <w:rFonts w:ascii="仿宋" w:eastAsia="仿宋" w:hAnsi="仿宋" w:cs="仿宋" w:hint="eastAsia"/>
            <w:lang w:eastAsia="zh-CN"/>
          </w:rPr>
          <w:t>十五、产业协同与集群发展</w:t>
        </w:r>
        <w:r>
          <w:tab/>
        </w:r>
        <w:r>
          <w:fldChar w:fldCharType="begin"/>
        </w:r>
        <w:r>
          <w:instrText xml:space="preserve"> PAGEREF _Toc30215 \h </w:instrText>
        </w:r>
        <w:r>
          <w:fldChar w:fldCharType="separate"/>
        </w:r>
        <w:r>
          <w:t>71</w:t>
        </w:r>
        <w:r>
          <w:fldChar w:fldCharType="end"/>
        </w:r>
      </w:hyperlink>
    </w:p>
    <w:p>
      <w:pPr>
        <w:pStyle w:val="TOC2"/>
        <w:tabs>
          <w:tab w:val="right" w:leader="dot" w:pos="8306"/>
        </w:tabs>
      </w:pPr>
      <w:hyperlink w:anchor="_Toc27848" w:history="1">
        <w:r>
          <w:rPr>
            <w:rFonts w:ascii="仿宋" w:eastAsia="仿宋" w:hAnsi="仿宋" w:cs="仿宋" w:hint="eastAsia"/>
            <w:lang w:eastAsia="zh-CN"/>
          </w:rPr>
          <w:t>(一)、产业协同机制建设</w:t>
        </w:r>
        <w:r>
          <w:tab/>
        </w:r>
        <w:r>
          <w:fldChar w:fldCharType="begin"/>
        </w:r>
        <w:r>
          <w:instrText xml:space="preserve"> PAGEREF _Toc27848 \h </w:instrText>
        </w:r>
        <w:r>
          <w:fldChar w:fldCharType="separate"/>
        </w:r>
        <w:r>
          <w:t>71</w:t>
        </w:r>
        <w:r>
          <w:fldChar w:fldCharType="end"/>
        </w:r>
      </w:hyperlink>
    </w:p>
    <w:p>
      <w:pPr>
        <w:pStyle w:val="TOC2"/>
        <w:tabs>
          <w:tab w:val="right" w:leader="dot" w:pos="8306"/>
        </w:tabs>
      </w:pPr>
      <w:hyperlink w:anchor="_Toc2089" w:history="1">
        <w:r>
          <w:rPr>
            <w:rFonts w:ascii="仿宋" w:eastAsia="仿宋" w:hAnsi="仿宋" w:cs="仿宋" w:hint="eastAsia"/>
            <w:lang w:eastAsia="zh-CN"/>
          </w:rPr>
          <w:t>(二)、产业集群培育与发展</w:t>
        </w:r>
        <w:r>
          <w:tab/>
        </w:r>
        <w:r>
          <w:fldChar w:fldCharType="begin"/>
        </w:r>
        <w:r>
          <w:instrText xml:space="preserve"> PAGEREF _Toc2089 \h </w:instrText>
        </w:r>
        <w:r>
          <w:fldChar w:fldCharType="separate"/>
        </w:r>
        <w:r>
          <w:t>72</w:t>
        </w:r>
        <w:r>
          <w:fldChar w:fldCharType="end"/>
        </w:r>
      </w:hyperlink>
    </w:p>
    <w:p>
      <w:pPr>
        <w:pStyle w:val="TOC1"/>
        <w:tabs>
          <w:tab w:val="right" w:leader="dot" w:pos="8306"/>
        </w:tabs>
      </w:pPr>
      <w:hyperlink w:anchor="_Toc28935" w:history="1">
        <w:r>
          <w:rPr>
            <w:rFonts w:ascii="仿宋" w:eastAsia="仿宋" w:hAnsi="仿宋" w:cs="仿宋" w:hint="eastAsia"/>
            <w:lang w:eastAsia="zh-CN"/>
          </w:rPr>
          <w:t>十六、设施与设备管理</w:t>
        </w:r>
        <w:r>
          <w:tab/>
        </w:r>
        <w:r>
          <w:fldChar w:fldCharType="begin"/>
        </w:r>
        <w:r>
          <w:instrText xml:space="preserve"> PAGEREF _Toc28935 \h </w:instrText>
        </w:r>
        <w:r>
          <w:fldChar w:fldCharType="separate"/>
        </w:r>
        <w:r>
          <w:t>73</w:t>
        </w:r>
        <w:r>
          <w:fldChar w:fldCharType="end"/>
        </w:r>
      </w:hyperlink>
    </w:p>
    <w:p>
      <w:pPr>
        <w:pStyle w:val="TOC2"/>
        <w:tabs>
          <w:tab w:val="right" w:leader="dot" w:pos="8306"/>
        </w:tabs>
      </w:pPr>
      <w:hyperlink w:anchor="_Toc6048" w:history="1">
        <w:r>
          <w:rPr>
            <w:rFonts w:ascii="仿宋" w:eastAsia="仿宋" w:hAnsi="仿宋" w:cs="仿宋" w:hint="eastAsia"/>
            <w:lang w:eastAsia="zh-CN"/>
          </w:rPr>
          <w:t>(一)、设施规划与配置</w:t>
        </w:r>
        <w:r>
          <w:tab/>
        </w:r>
        <w:r>
          <w:fldChar w:fldCharType="begin"/>
        </w:r>
        <w:r>
          <w:instrText xml:space="preserve"> PAGEREF _Toc6048 \h </w:instrText>
        </w:r>
        <w:r>
          <w:fldChar w:fldCharType="separate"/>
        </w:r>
        <w:r>
          <w:t>73</w:t>
        </w:r>
        <w:r>
          <w:fldChar w:fldCharType="end"/>
        </w:r>
      </w:hyperlink>
    </w:p>
    <w:p>
      <w:pPr>
        <w:pStyle w:val="TOC2"/>
        <w:tabs>
          <w:tab w:val="right" w:leader="dot" w:pos="8306"/>
        </w:tabs>
      </w:pPr>
      <w:hyperlink w:anchor="_Toc2474" w:history="1">
        <w:r>
          <w:rPr>
            <w:rFonts w:ascii="仿宋" w:eastAsia="仿宋" w:hAnsi="仿宋" w:cs="仿宋" w:hint="eastAsia"/>
            <w:lang w:eastAsia="zh-CN"/>
          </w:rPr>
          <w:t>(二)、设备采购与维护管理</w:t>
        </w:r>
        <w:r>
          <w:tab/>
        </w:r>
        <w:r>
          <w:fldChar w:fldCharType="begin"/>
        </w:r>
        <w:r>
          <w:instrText xml:space="preserve"> PAGEREF _Toc2474 \h </w:instrText>
        </w:r>
        <w:r>
          <w:fldChar w:fldCharType="separate"/>
        </w:r>
        <w:r>
          <w:t>74</w:t>
        </w:r>
        <w:r>
          <w:fldChar w:fldCharType="end"/>
        </w:r>
      </w:hyperlink>
    </w:p>
    <w:p>
      <w:pPr>
        <w:pStyle w:val="TOC2"/>
        <w:tabs>
          <w:tab w:val="right" w:leader="dot" w:pos="8306"/>
        </w:tabs>
      </w:pPr>
      <w:hyperlink w:anchor="_Toc9662" w:history="1">
        <w:r>
          <w:rPr>
            <w:rFonts w:ascii="仿宋" w:eastAsia="仿宋" w:hAnsi="仿宋" w:cs="仿宋" w:hint="eastAsia"/>
            <w:lang w:eastAsia="zh-CN"/>
          </w:rPr>
          <w:t>(三)、设施设备升级策略</w:t>
        </w:r>
        <w:r>
          <w:tab/>
        </w:r>
        <w:r>
          <w:fldChar w:fldCharType="begin"/>
        </w:r>
        <w:r>
          <w:instrText xml:space="preserve"> PAGEREF _Toc9662 \h </w:instrText>
        </w:r>
        <w:r>
          <w:fldChar w:fldCharType="separate"/>
        </w:r>
        <w:r>
          <w:t>75</w:t>
        </w:r>
        <w:r>
          <w:fldChar w:fldCharType="end"/>
        </w:r>
      </w:hyperlink>
    </w:p>
    <w:p>
      <w:pPr>
        <w:pStyle w:val="TOC1"/>
        <w:tabs>
          <w:tab w:val="right" w:leader="dot" w:pos="8306"/>
        </w:tabs>
      </w:pPr>
      <w:hyperlink w:anchor="_Toc20448" w:history="1">
        <w:r>
          <w:rPr>
            <w:rFonts w:ascii="仿宋" w:eastAsia="仿宋" w:hAnsi="仿宋" w:cs="仿宋" w:hint="eastAsia"/>
            <w:lang w:eastAsia="zh-CN"/>
          </w:rPr>
          <w:t>十七、知识产权管理与保护</w:t>
        </w:r>
        <w:r>
          <w:tab/>
        </w:r>
        <w:r>
          <w:fldChar w:fldCharType="begin"/>
        </w:r>
        <w:r>
          <w:instrText xml:space="preserve"> PAGEREF _Toc20448 \h </w:instrText>
        </w:r>
        <w:r>
          <w:fldChar w:fldCharType="separate"/>
        </w:r>
        <w:r>
          <w:t>75</w:t>
        </w:r>
        <w:r>
          <w:fldChar w:fldCharType="end"/>
        </w:r>
      </w:hyperlink>
    </w:p>
    <w:p>
      <w:pPr>
        <w:pStyle w:val="TOC2"/>
        <w:tabs>
          <w:tab w:val="right" w:leader="dot" w:pos="8306"/>
        </w:tabs>
      </w:pPr>
      <w:hyperlink w:anchor="_Toc6029" w:history="1">
        <w:r>
          <w:rPr>
            <w:rFonts w:ascii="仿宋" w:eastAsia="仿宋" w:hAnsi="仿宋" w:cs="仿宋" w:hint="eastAsia"/>
            <w:lang w:eastAsia="zh-CN"/>
          </w:rPr>
          <w:t>(一)、知识产权管理体系建设</w:t>
        </w:r>
        <w:r>
          <w:tab/>
        </w:r>
        <w:r>
          <w:fldChar w:fldCharType="begin"/>
        </w:r>
        <w:r>
          <w:instrText xml:space="preserve"> PAGEREF _Toc6029 \h </w:instrText>
        </w:r>
        <w:r>
          <w:fldChar w:fldCharType="separate"/>
        </w:r>
        <w:r>
          <w:t>75</w:t>
        </w:r>
        <w:r>
          <w:fldChar w:fldCharType="end"/>
        </w:r>
      </w:hyperlink>
    </w:p>
    <w:p>
      <w:pPr>
        <w:pStyle w:val="TOC2"/>
        <w:tabs>
          <w:tab w:val="right" w:leader="dot" w:pos="8306"/>
        </w:tabs>
      </w:pPr>
      <w:hyperlink w:anchor="_Toc27320" w:history="1">
        <w:r>
          <w:rPr>
            <w:rFonts w:ascii="仿宋" w:eastAsia="仿宋" w:hAnsi="仿宋" w:cs="仿宋" w:hint="eastAsia"/>
            <w:lang w:eastAsia="zh-CN"/>
          </w:rPr>
          <w:t>(二)、知识产权保护措施</w:t>
        </w:r>
        <w:r>
          <w:tab/>
        </w:r>
        <w:r>
          <w:fldChar w:fldCharType="begin"/>
        </w:r>
        <w:r>
          <w:instrText xml:space="preserve"> PAGEREF _Toc27320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2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086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OTC药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TC药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OTC药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OTC药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OTC药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OTC药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OTC药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OTC药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OTC药品项目的社会影响是全面而深远的。从提供就业机会和提升公共服务，到促进社会结构和劳动市场的多元化，再到推动社会责任和伦理标准的提高，项目对于提升社区的经济、文化和社会福祉有着重要作用。通过这些正面影响，OTC药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62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为了融入当地社区，OTC药品项目需深入理解当地的文化特色和社会习俗。例如，项目在设计广告和市场推广活动时，应考虑使用当地语言和符合地方文化的表达方式。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OTC药品项目对当地经济结构的影响需谨慎考虑。项目可以通过聘用当地居民，特别是在管理和技术岗位上，来直接促进当地就业。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OTC药品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697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为了确保OTC药品项目的成功并最大限度地减轻潜在的社会风险，详细的风险分析和具体的应对策略至关重要。以下是针对项目可能面临的具体社会风险及相应对策的分析：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风险描述：OTC药品项目可能遭遇社区抵制，尤其如果社区成员认为项目会破坏他们的生活环境或忽略他们的意见。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风险描述：OTC药品项目的商业实践可能与当地的文化和价值观存在冲突，导致社会紧张和文化冲突。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风险描述：OTC药品项目可能会增加对公共资源和基础设施的需求，给当地带来额外压力，例如在水资源、能源供应和交通系统方面。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风险描述：OTC药品项目可能会引起当地社会结构和动态的变化，例如改变社区的人口组成和社交模式。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风险描述：在OTC药品项目运营过程中，可能涉及大量个人和商业敏感信息，存在信息安全和隐私保护的风险。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0228"/>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5895"/>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直接收益：假设OTC药品项目的产品或服务年销售收入为XX万元。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https://d.book118.com/366104024202010054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960347"/>
    <w:rsid w:val="5C9603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6104024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2024-02-23T11:39:00Z</dcterms:created>
  <dcterms:modified xsi:type="dcterms:W3CDTF">2024-02-23T11:39:48Z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5B1A720135624482A9295905C5DD578C_11</vt:lpwstr>
  </property>
  <property fmtid="{D5CDD505-2E9C-101B-9397-08002B2CF9AE}" pid="3" name="KSOProductBuildVer">
    <vt:lpwstr>2052-12.1.0.16250</vt:lpwstr>
  </property>
</Properties>
</file>