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公关礼仪服务项目构思建设方案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5" w:history="1">
        <w:r>
          <w:rPr>
            <w:rFonts w:ascii="仿宋" w:eastAsia="仿宋" w:hAnsi="仿宋" w:cs="仿宋" w:hint="eastAsia"/>
            <w:lang w:eastAsia="zh-CN"/>
          </w:rPr>
          <w:t>前言</w:t>
        </w:r>
        <w:r>
          <w:tab/>
        </w:r>
        <w:r>
          <w:fldChar w:fldCharType="begin"/>
        </w:r>
        <w:r>
          <w:instrText xml:space="preserve"> PAGEREF _Toc25675 \h </w:instrText>
        </w:r>
        <w:r>
          <w:fldChar w:fldCharType="separate"/>
        </w:r>
        <w:r>
          <w:t>3</w:t>
        </w:r>
        <w:r>
          <w:fldChar w:fldCharType="end"/>
        </w:r>
      </w:hyperlink>
    </w:p>
    <w:p>
      <w:pPr>
        <w:pStyle w:val="TOC1"/>
        <w:tabs>
          <w:tab w:val="right" w:leader="dot" w:pos="8306"/>
        </w:tabs>
      </w:pPr>
      <w:hyperlink w:anchor="_Toc21207" w:history="1">
        <w:r>
          <w:rPr>
            <w:rFonts w:ascii="仿宋" w:eastAsia="仿宋" w:hAnsi="仿宋" w:cs="仿宋" w:hint="eastAsia"/>
            <w:lang w:eastAsia="zh-CN"/>
          </w:rPr>
          <w:t>一、背景、必要性分析</w:t>
        </w:r>
        <w:r>
          <w:tab/>
        </w:r>
        <w:r>
          <w:fldChar w:fldCharType="begin"/>
        </w:r>
        <w:r>
          <w:instrText xml:space="preserve"> PAGEREF _Toc21207 \h </w:instrText>
        </w:r>
        <w:r>
          <w:fldChar w:fldCharType="separate"/>
        </w:r>
        <w:r>
          <w:t>3</w:t>
        </w:r>
        <w:r>
          <w:fldChar w:fldCharType="end"/>
        </w:r>
      </w:hyperlink>
    </w:p>
    <w:p>
      <w:pPr>
        <w:pStyle w:val="TOC2"/>
        <w:tabs>
          <w:tab w:val="right" w:leader="dot" w:pos="8306"/>
        </w:tabs>
      </w:pPr>
      <w:hyperlink w:anchor="_Toc11145" w:history="1">
        <w:r>
          <w:rPr>
            <w:rFonts w:ascii="仿宋" w:eastAsia="仿宋" w:hAnsi="仿宋" w:cs="仿宋" w:hint="eastAsia"/>
            <w:lang w:eastAsia="zh-CN"/>
          </w:rPr>
          <w:t>(一)、项目建设背景</w:t>
        </w:r>
        <w:r>
          <w:tab/>
        </w:r>
        <w:r>
          <w:fldChar w:fldCharType="begin"/>
        </w:r>
        <w:r>
          <w:instrText xml:space="preserve"> PAGEREF _Toc11145 \h </w:instrText>
        </w:r>
        <w:r>
          <w:fldChar w:fldCharType="separate"/>
        </w:r>
        <w:r>
          <w:t>3</w:t>
        </w:r>
        <w:r>
          <w:fldChar w:fldCharType="end"/>
        </w:r>
      </w:hyperlink>
    </w:p>
    <w:p>
      <w:pPr>
        <w:pStyle w:val="TOC2"/>
        <w:tabs>
          <w:tab w:val="right" w:leader="dot" w:pos="8306"/>
        </w:tabs>
      </w:pPr>
      <w:hyperlink w:anchor="_Toc19933" w:history="1">
        <w:r>
          <w:rPr>
            <w:rFonts w:ascii="仿宋" w:eastAsia="仿宋" w:hAnsi="仿宋" w:cs="仿宋" w:hint="eastAsia"/>
            <w:lang w:eastAsia="zh-CN"/>
          </w:rPr>
          <w:t>(二)、必要性分析</w:t>
        </w:r>
        <w:r>
          <w:tab/>
        </w:r>
        <w:r>
          <w:fldChar w:fldCharType="begin"/>
        </w:r>
        <w:r>
          <w:instrText xml:space="preserve"> PAGEREF _Toc19933 \h </w:instrText>
        </w:r>
        <w:r>
          <w:fldChar w:fldCharType="separate"/>
        </w:r>
        <w:r>
          <w:t>4</w:t>
        </w:r>
        <w:r>
          <w:fldChar w:fldCharType="end"/>
        </w:r>
      </w:hyperlink>
    </w:p>
    <w:p>
      <w:pPr>
        <w:pStyle w:val="TOC2"/>
        <w:tabs>
          <w:tab w:val="right" w:leader="dot" w:pos="8306"/>
        </w:tabs>
      </w:pPr>
      <w:hyperlink w:anchor="_Toc21846" w:history="1">
        <w:r>
          <w:rPr>
            <w:rFonts w:ascii="仿宋" w:eastAsia="仿宋" w:hAnsi="仿宋" w:cs="仿宋" w:hint="eastAsia"/>
            <w:lang w:eastAsia="zh-CN"/>
          </w:rPr>
          <w:t>(三)、项目建设有利条件</w:t>
        </w:r>
        <w:r>
          <w:tab/>
        </w:r>
        <w:r>
          <w:fldChar w:fldCharType="begin"/>
        </w:r>
        <w:r>
          <w:instrText xml:space="preserve"> PAGEREF _Toc21846 \h </w:instrText>
        </w:r>
        <w:r>
          <w:fldChar w:fldCharType="separate"/>
        </w:r>
        <w:r>
          <w:t>5</w:t>
        </w:r>
        <w:r>
          <w:fldChar w:fldCharType="end"/>
        </w:r>
      </w:hyperlink>
    </w:p>
    <w:p>
      <w:pPr>
        <w:pStyle w:val="TOC1"/>
        <w:tabs>
          <w:tab w:val="right" w:leader="dot" w:pos="8306"/>
        </w:tabs>
      </w:pPr>
      <w:hyperlink w:anchor="_Toc22653" w:history="1">
        <w:r>
          <w:rPr>
            <w:rFonts w:ascii="仿宋" w:eastAsia="仿宋" w:hAnsi="仿宋" w:cs="仿宋" w:hint="eastAsia"/>
            <w:lang w:eastAsia="zh-CN"/>
          </w:rPr>
          <w:t>二、经济影响分析</w:t>
        </w:r>
        <w:r>
          <w:tab/>
        </w:r>
        <w:r>
          <w:fldChar w:fldCharType="begin"/>
        </w:r>
        <w:r>
          <w:instrText xml:space="preserve"> PAGEREF _Toc22653 \h </w:instrText>
        </w:r>
        <w:r>
          <w:fldChar w:fldCharType="separate"/>
        </w:r>
        <w:r>
          <w:t>7</w:t>
        </w:r>
        <w:r>
          <w:fldChar w:fldCharType="end"/>
        </w:r>
      </w:hyperlink>
    </w:p>
    <w:p>
      <w:pPr>
        <w:pStyle w:val="TOC2"/>
        <w:tabs>
          <w:tab w:val="right" w:leader="dot" w:pos="8306"/>
        </w:tabs>
      </w:pPr>
      <w:hyperlink w:anchor="_Toc4993" w:history="1">
        <w:r>
          <w:rPr>
            <w:rFonts w:ascii="仿宋" w:eastAsia="仿宋" w:hAnsi="仿宋" w:cs="仿宋" w:hint="eastAsia"/>
            <w:lang w:eastAsia="zh-CN"/>
          </w:rPr>
          <w:t>(一)、经济费用效益或费用效果分析</w:t>
        </w:r>
        <w:r>
          <w:tab/>
        </w:r>
        <w:r>
          <w:fldChar w:fldCharType="begin"/>
        </w:r>
        <w:r>
          <w:instrText xml:space="preserve"> PAGEREF _Toc4993 \h </w:instrText>
        </w:r>
        <w:r>
          <w:fldChar w:fldCharType="separate"/>
        </w:r>
        <w:r>
          <w:t>7</w:t>
        </w:r>
        <w:r>
          <w:fldChar w:fldCharType="end"/>
        </w:r>
      </w:hyperlink>
    </w:p>
    <w:p>
      <w:pPr>
        <w:pStyle w:val="TOC2"/>
        <w:tabs>
          <w:tab w:val="right" w:leader="dot" w:pos="8306"/>
        </w:tabs>
      </w:pPr>
      <w:hyperlink w:anchor="_Toc8571" w:history="1">
        <w:r>
          <w:rPr>
            <w:rFonts w:ascii="仿宋" w:eastAsia="仿宋" w:hAnsi="仿宋" w:cs="仿宋" w:hint="eastAsia"/>
            <w:lang w:eastAsia="zh-CN"/>
          </w:rPr>
          <w:t>(二)、行业影响分析</w:t>
        </w:r>
        <w:r>
          <w:tab/>
        </w:r>
        <w:r>
          <w:fldChar w:fldCharType="begin"/>
        </w:r>
        <w:r>
          <w:instrText xml:space="preserve"> PAGEREF _Toc8571 \h </w:instrText>
        </w:r>
        <w:r>
          <w:fldChar w:fldCharType="separate"/>
        </w:r>
        <w:r>
          <w:t>9</w:t>
        </w:r>
        <w:r>
          <w:fldChar w:fldCharType="end"/>
        </w:r>
      </w:hyperlink>
    </w:p>
    <w:p>
      <w:pPr>
        <w:pStyle w:val="TOC2"/>
        <w:tabs>
          <w:tab w:val="right" w:leader="dot" w:pos="8306"/>
        </w:tabs>
      </w:pPr>
      <w:hyperlink w:anchor="_Toc21801" w:history="1">
        <w:r>
          <w:rPr>
            <w:rFonts w:ascii="仿宋" w:eastAsia="仿宋" w:hAnsi="仿宋" w:cs="仿宋" w:hint="eastAsia"/>
            <w:lang w:eastAsia="zh-CN"/>
          </w:rPr>
          <w:t>(三)、区域经济影响分析</w:t>
        </w:r>
        <w:r>
          <w:tab/>
        </w:r>
        <w:r>
          <w:fldChar w:fldCharType="begin"/>
        </w:r>
        <w:r>
          <w:instrText xml:space="preserve"> PAGEREF _Toc21801 \h </w:instrText>
        </w:r>
        <w:r>
          <w:fldChar w:fldCharType="separate"/>
        </w:r>
        <w:r>
          <w:t>11</w:t>
        </w:r>
        <w:r>
          <w:fldChar w:fldCharType="end"/>
        </w:r>
      </w:hyperlink>
    </w:p>
    <w:p>
      <w:pPr>
        <w:pStyle w:val="TOC2"/>
        <w:tabs>
          <w:tab w:val="right" w:leader="dot" w:pos="8306"/>
        </w:tabs>
      </w:pPr>
      <w:hyperlink w:anchor="_Toc4414" w:history="1">
        <w:r>
          <w:rPr>
            <w:rFonts w:ascii="仿宋" w:eastAsia="仿宋" w:hAnsi="仿宋" w:cs="仿宋" w:hint="eastAsia"/>
            <w:lang w:eastAsia="zh-CN"/>
          </w:rPr>
          <w:t>(四)、宏观经济影响分析</w:t>
        </w:r>
        <w:r>
          <w:tab/>
        </w:r>
        <w:r>
          <w:fldChar w:fldCharType="begin"/>
        </w:r>
        <w:r>
          <w:instrText xml:space="preserve"> PAGEREF _Toc4414 \h </w:instrText>
        </w:r>
        <w:r>
          <w:fldChar w:fldCharType="separate"/>
        </w:r>
        <w:r>
          <w:t>12</w:t>
        </w:r>
        <w:r>
          <w:fldChar w:fldCharType="end"/>
        </w:r>
      </w:hyperlink>
    </w:p>
    <w:p>
      <w:pPr>
        <w:pStyle w:val="TOC1"/>
        <w:tabs>
          <w:tab w:val="right" w:leader="dot" w:pos="8306"/>
        </w:tabs>
      </w:pPr>
      <w:hyperlink w:anchor="_Toc18388" w:history="1">
        <w:r>
          <w:rPr>
            <w:rFonts w:ascii="仿宋" w:eastAsia="仿宋" w:hAnsi="仿宋" w:cs="仿宋" w:hint="eastAsia"/>
            <w:lang w:eastAsia="zh-CN"/>
          </w:rPr>
          <w:t>三、公关礼仪服务项目概论</w:t>
        </w:r>
        <w:r>
          <w:tab/>
        </w:r>
        <w:r>
          <w:fldChar w:fldCharType="begin"/>
        </w:r>
        <w:r>
          <w:instrText xml:space="preserve"> PAGEREF _Toc18388 \h </w:instrText>
        </w:r>
        <w:r>
          <w:fldChar w:fldCharType="separate"/>
        </w:r>
        <w:r>
          <w:t>13</w:t>
        </w:r>
        <w:r>
          <w:fldChar w:fldCharType="end"/>
        </w:r>
      </w:hyperlink>
    </w:p>
    <w:p>
      <w:pPr>
        <w:pStyle w:val="TOC2"/>
        <w:tabs>
          <w:tab w:val="right" w:leader="dot" w:pos="8306"/>
        </w:tabs>
      </w:pPr>
      <w:hyperlink w:anchor="_Toc21251" w:history="1">
        <w:r>
          <w:rPr>
            <w:rFonts w:ascii="仿宋" w:eastAsia="仿宋" w:hAnsi="仿宋" w:cs="仿宋" w:hint="eastAsia"/>
            <w:lang w:eastAsia="zh-CN"/>
          </w:rPr>
          <w:t>(一)、项目申报单位概况</w:t>
        </w:r>
        <w:r>
          <w:tab/>
        </w:r>
        <w:r>
          <w:fldChar w:fldCharType="begin"/>
        </w:r>
        <w:r>
          <w:instrText xml:space="preserve"> PAGEREF _Toc21251 \h </w:instrText>
        </w:r>
        <w:r>
          <w:fldChar w:fldCharType="separate"/>
        </w:r>
        <w:r>
          <w:t>13</w:t>
        </w:r>
        <w:r>
          <w:fldChar w:fldCharType="end"/>
        </w:r>
      </w:hyperlink>
    </w:p>
    <w:p>
      <w:pPr>
        <w:pStyle w:val="TOC2"/>
        <w:tabs>
          <w:tab w:val="right" w:leader="dot" w:pos="8306"/>
        </w:tabs>
      </w:pPr>
      <w:hyperlink w:anchor="_Toc5715" w:history="1">
        <w:r>
          <w:rPr>
            <w:rFonts w:ascii="仿宋" w:eastAsia="仿宋" w:hAnsi="仿宋" w:cs="仿宋" w:hint="eastAsia"/>
            <w:lang w:eastAsia="zh-CN"/>
          </w:rPr>
          <w:t>(二)、项目概况</w:t>
        </w:r>
        <w:r>
          <w:tab/>
        </w:r>
        <w:r>
          <w:fldChar w:fldCharType="begin"/>
        </w:r>
        <w:r>
          <w:instrText xml:space="preserve"> PAGEREF _Toc5715 \h </w:instrText>
        </w:r>
        <w:r>
          <w:fldChar w:fldCharType="separate"/>
        </w:r>
        <w:r>
          <w:t>14</w:t>
        </w:r>
        <w:r>
          <w:fldChar w:fldCharType="end"/>
        </w:r>
      </w:hyperlink>
    </w:p>
    <w:p>
      <w:pPr>
        <w:pStyle w:val="TOC1"/>
        <w:tabs>
          <w:tab w:val="right" w:leader="dot" w:pos="8306"/>
        </w:tabs>
      </w:pPr>
      <w:hyperlink w:anchor="_Toc2233" w:history="1">
        <w:r>
          <w:rPr>
            <w:rFonts w:ascii="仿宋" w:eastAsia="仿宋" w:hAnsi="仿宋" w:cs="仿宋" w:hint="eastAsia"/>
            <w:lang w:eastAsia="zh-CN"/>
          </w:rPr>
          <w:t>四、发展规划、产业政策和行业准入分析</w:t>
        </w:r>
        <w:r>
          <w:tab/>
        </w:r>
        <w:r>
          <w:fldChar w:fldCharType="begin"/>
        </w:r>
        <w:r>
          <w:instrText xml:space="preserve"> PAGEREF _Toc2233 \h </w:instrText>
        </w:r>
        <w:r>
          <w:fldChar w:fldCharType="separate"/>
        </w:r>
        <w:r>
          <w:t>17</w:t>
        </w:r>
        <w:r>
          <w:fldChar w:fldCharType="end"/>
        </w:r>
      </w:hyperlink>
    </w:p>
    <w:p>
      <w:pPr>
        <w:pStyle w:val="TOC2"/>
        <w:tabs>
          <w:tab w:val="right" w:leader="dot" w:pos="8306"/>
        </w:tabs>
      </w:pPr>
      <w:hyperlink w:anchor="_Toc31670" w:history="1">
        <w:r>
          <w:rPr>
            <w:rFonts w:ascii="仿宋" w:eastAsia="仿宋" w:hAnsi="仿宋" w:cs="仿宋" w:hint="eastAsia"/>
            <w:lang w:eastAsia="zh-CN"/>
          </w:rPr>
          <w:t>(一)、发展规划分析</w:t>
        </w:r>
        <w:r>
          <w:tab/>
        </w:r>
        <w:r>
          <w:fldChar w:fldCharType="begin"/>
        </w:r>
        <w:r>
          <w:instrText xml:space="preserve"> PAGEREF _Toc31670 \h </w:instrText>
        </w:r>
        <w:r>
          <w:fldChar w:fldCharType="separate"/>
        </w:r>
        <w:r>
          <w:t>17</w:t>
        </w:r>
        <w:r>
          <w:fldChar w:fldCharType="end"/>
        </w:r>
      </w:hyperlink>
    </w:p>
    <w:p>
      <w:pPr>
        <w:pStyle w:val="TOC2"/>
        <w:tabs>
          <w:tab w:val="right" w:leader="dot" w:pos="8306"/>
        </w:tabs>
      </w:pPr>
      <w:hyperlink w:anchor="_Toc1701" w:history="1">
        <w:r>
          <w:rPr>
            <w:rFonts w:ascii="仿宋" w:eastAsia="仿宋" w:hAnsi="仿宋" w:cs="仿宋" w:hint="eastAsia"/>
            <w:lang w:eastAsia="zh-CN"/>
          </w:rPr>
          <w:t>(二)、产业政策分析</w:t>
        </w:r>
        <w:r>
          <w:tab/>
        </w:r>
        <w:r>
          <w:fldChar w:fldCharType="begin"/>
        </w:r>
        <w:r>
          <w:instrText xml:space="preserve"> PAGEREF _Toc1701 \h </w:instrText>
        </w:r>
        <w:r>
          <w:fldChar w:fldCharType="separate"/>
        </w:r>
        <w:r>
          <w:t>19</w:t>
        </w:r>
        <w:r>
          <w:fldChar w:fldCharType="end"/>
        </w:r>
      </w:hyperlink>
    </w:p>
    <w:p>
      <w:pPr>
        <w:pStyle w:val="TOC2"/>
        <w:tabs>
          <w:tab w:val="right" w:leader="dot" w:pos="8306"/>
        </w:tabs>
      </w:pPr>
      <w:hyperlink w:anchor="_Toc13012" w:history="1">
        <w:r>
          <w:rPr>
            <w:rFonts w:ascii="仿宋" w:eastAsia="仿宋" w:hAnsi="仿宋" w:cs="仿宋" w:hint="eastAsia"/>
            <w:lang w:eastAsia="zh-CN"/>
          </w:rPr>
          <w:t>(三)、行业准入分析</w:t>
        </w:r>
        <w:r>
          <w:tab/>
        </w:r>
        <w:r>
          <w:fldChar w:fldCharType="begin"/>
        </w:r>
        <w:r>
          <w:instrText xml:space="preserve"> PAGEREF _Toc13012 \h </w:instrText>
        </w:r>
        <w:r>
          <w:fldChar w:fldCharType="separate"/>
        </w:r>
        <w:r>
          <w:t>21</w:t>
        </w:r>
        <w:r>
          <w:fldChar w:fldCharType="end"/>
        </w:r>
      </w:hyperlink>
    </w:p>
    <w:p>
      <w:pPr>
        <w:pStyle w:val="TOC1"/>
        <w:tabs>
          <w:tab w:val="right" w:leader="dot" w:pos="8306"/>
        </w:tabs>
      </w:pPr>
      <w:hyperlink w:anchor="_Toc7489" w:history="1">
        <w:r>
          <w:rPr>
            <w:rFonts w:ascii="仿宋" w:eastAsia="仿宋" w:hAnsi="仿宋" w:cs="仿宋" w:hint="eastAsia"/>
            <w:lang w:eastAsia="zh-CN"/>
          </w:rPr>
          <w:t>五、社会影响分析</w:t>
        </w:r>
        <w:r>
          <w:tab/>
        </w:r>
        <w:r>
          <w:fldChar w:fldCharType="begin"/>
        </w:r>
        <w:r>
          <w:instrText xml:space="preserve"> PAGEREF _Toc7489 \h </w:instrText>
        </w:r>
        <w:r>
          <w:fldChar w:fldCharType="separate"/>
        </w:r>
        <w:r>
          <w:t>22</w:t>
        </w:r>
        <w:r>
          <w:fldChar w:fldCharType="end"/>
        </w:r>
      </w:hyperlink>
    </w:p>
    <w:p>
      <w:pPr>
        <w:pStyle w:val="TOC2"/>
        <w:tabs>
          <w:tab w:val="right" w:leader="dot" w:pos="8306"/>
        </w:tabs>
      </w:pPr>
      <w:hyperlink w:anchor="_Toc20285" w:history="1">
        <w:r>
          <w:rPr>
            <w:rFonts w:ascii="仿宋" w:eastAsia="仿宋" w:hAnsi="仿宋" w:cs="仿宋" w:hint="eastAsia"/>
            <w:lang w:eastAsia="zh-CN"/>
          </w:rPr>
          <w:t>(一)、社会影响效果分析</w:t>
        </w:r>
        <w:r>
          <w:tab/>
        </w:r>
        <w:r>
          <w:fldChar w:fldCharType="begin"/>
        </w:r>
        <w:r>
          <w:instrText xml:space="preserve"> PAGEREF _Toc20285 \h </w:instrText>
        </w:r>
        <w:r>
          <w:fldChar w:fldCharType="separate"/>
        </w:r>
        <w:r>
          <w:t>22</w:t>
        </w:r>
        <w:r>
          <w:fldChar w:fldCharType="end"/>
        </w:r>
      </w:hyperlink>
    </w:p>
    <w:p>
      <w:pPr>
        <w:pStyle w:val="TOC2"/>
        <w:tabs>
          <w:tab w:val="right" w:leader="dot" w:pos="8306"/>
        </w:tabs>
      </w:pPr>
      <w:hyperlink w:anchor="_Toc27377" w:history="1">
        <w:r>
          <w:rPr>
            <w:rFonts w:ascii="仿宋" w:eastAsia="仿宋" w:hAnsi="仿宋" w:cs="仿宋" w:hint="eastAsia"/>
            <w:lang w:eastAsia="zh-CN"/>
          </w:rPr>
          <w:t>(二)、社会适应性分析</w:t>
        </w:r>
        <w:r>
          <w:tab/>
        </w:r>
        <w:r>
          <w:fldChar w:fldCharType="begin"/>
        </w:r>
        <w:r>
          <w:instrText xml:space="preserve"> PAGEREF _Toc27377 \h </w:instrText>
        </w:r>
        <w:r>
          <w:fldChar w:fldCharType="separate"/>
        </w:r>
        <w:r>
          <w:t>25</w:t>
        </w:r>
        <w:r>
          <w:fldChar w:fldCharType="end"/>
        </w:r>
      </w:hyperlink>
    </w:p>
    <w:p>
      <w:pPr>
        <w:pStyle w:val="TOC2"/>
        <w:tabs>
          <w:tab w:val="right" w:leader="dot" w:pos="8306"/>
        </w:tabs>
      </w:pPr>
      <w:hyperlink w:anchor="_Toc12941" w:history="1">
        <w:r>
          <w:rPr>
            <w:rFonts w:ascii="仿宋" w:eastAsia="仿宋" w:hAnsi="仿宋" w:cs="仿宋" w:hint="eastAsia"/>
            <w:lang w:eastAsia="zh-CN"/>
          </w:rPr>
          <w:t>(三)、社会风险及对策分析</w:t>
        </w:r>
        <w:r>
          <w:tab/>
        </w:r>
        <w:r>
          <w:fldChar w:fldCharType="begin"/>
        </w:r>
        <w:r>
          <w:instrText xml:space="preserve"> PAGEREF _Toc12941 \h </w:instrText>
        </w:r>
        <w:r>
          <w:fldChar w:fldCharType="separate"/>
        </w:r>
        <w:r>
          <w:t>26</w:t>
        </w:r>
        <w:r>
          <w:fldChar w:fldCharType="end"/>
        </w:r>
      </w:hyperlink>
    </w:p>
    <w:p>
      <w:pPr>
        <w:pStyle w:val="TOC1"/>
        <w:tabs>
          <w:tab w:val="right" w:leader="dot" w:pos="8306"/>
        </w:tabs>
      </w:pPr>
      <w:hyperlink w:anchor="_Toc15491" w:history="1">
        <w:r>
          <w:rPr>
            <w:rFonts w:ascii="仿宋" w:eastAsia="仿宋" w:hAnsi="仿宋" w:cs="仿宋" w:hint="eastAsia"/>
            <w:lang w:eastAsia="zh-CN"/>
          </w:rPr>
          <w:t>六、项目监理与质量保证</w:t>
        </w:r>
        <w:r>
          <w:tab/>
        </w:r>
        <w:r>
          <w:fldChar w:fldCharType="begin"/>
        </w:r>
        <w:r>
          <w:instrText xml:space="preserve"> PAGEREF _Toc15491 \h </w:instrText>
        </w:r>
        <w:r>
          <w:fldChar w:fldCharType="separate"/>
        </w:r>
        <w:r>
          <w:t>29</w:t>
        </w:r>
        <w:r>
          <w:fldChar w:fldCharType="end"/>
        </w:r>
      </w:hyperlink>
    </w:p>
    <w:p>
      <w:pPr>
        <w:pStyle w:val="TOC2"/>
        <w:tabs>
          <w:tab w:val="right" w:leader="dot" w:pos="8306"/>
        </w:tabs>
      </w:pPr>
      <w:hyperlink w:anchor="_Toc10611" w:history="1">
        <w:r>
          <w:rPr>
            <w:rFonts w:ascii="仿宋" w:eastAsia="仿宋" w:hAnsi="仿宋" w:cs="仿宋" w:hint="eastAsia"/>
            <w:lang w:eastAsia="zh-CN"/>
          </w:rPr>
          <w:t>(一)、监理体系构建</w:t>
        </w:r>
        <w:r>
          <w:tab/>
        </w:r>
        <w:r>
          <w:fldChar w:fldCharType="begin"/>
        </w:r>
        <w:r>
          <w:instrText xml:space="preserve"> PAGEREF _Toc10611 \h </w:instrText>
        </w:r>
        <w:r>
          <w:fldChar w:fldCharType="separate"/>
        </w:r>
        <w:r>
          <w:t>29</w:t>
        </w:r>
        <w:r>
          <w:fldChar w:fldCharType="end"/>
        </w:r>
      </w:hyperlink>
    </w:p>
    <w:p>
      <w:pPr>
        <w:pStyle w:val="TOC2"/>
        <w:tabs>
          <w:tab w:val="right" w:leader="dot" w:pos="8306"/>
        </w:tabs>
      </w:pPr>
      <w:hyperlink w:anchor="_Toc31385" w:history="1">
        <w:r>
          <w:rPr>
            <w:rFonts w:ascii="仿宋" w:eastAsia="仿宋" w:hAnsi="仿宋" w:cs="仿宋" w:hint="eastAsia"/>
            <w:lang w:eastAsia="zh-CN"/>
          </w:rPr>
          <w:t>(二)、质量保证体系实施</w:t>
        </w:r>
        <w:r>
          <w:tab/>
        </w:r>
        <w:r>
          <w:fldChar w:fldCharType="begin"/>
        </w:r>
        <w:r>
          <w:instrText xml:space="preserve"> PAGEREF _Toc31385 \h </w:instrText>
        </w:r>
        <w:r>
          <w:fldChar w:fldCharType="separate"/>
        </w:r>
        <w:r>
          <w:t>30</w:t>
        </w:r>
        <w:r>
          <w:fldChar w:fldCharType="end"/>
        </w:r>
      </w:hyperlink>
    </w:p>
    <w:p>
      <w:pPr>
        <w:pStyle w:val="TOC2"/>
        <w:tabs>
          <w:tab w:val="right" w:leader="dot" w:pos="8306"/>
        </w:tabs>
      </w:pPr>
      <w:hyperlink w:anchor="_Toc22004" w:history="1">
        <w:r>
          <w:rPr>
            <w:rFonts w:ascii="仿宋" w:eastAsia="仿宋" w:hAnsi="仿宋" w:cs="仿宋" w:hint="eastAsia"/>
            <w:lang w:eastAsia="zh-CN"/>
          </w:rPr>
          <w:t>(三)、监理与质量控制流程</w:t>
        </w:r>
        <w:r>
          <w:tab/>
        </w:r>
        <w:r>
          <w:fldChar w:fldCharType="begin"/>
        </w:r>
        <w:r>
          <w:instrText xml:space="preserve"> PAGEREF _Toc22004 \h </w:instrText>
        </w:r>
        <w:r>
          <w:fldChar w:fldCharType="separate"/>
        </w:r>
        <w:r>
          <w:t>31</w:t>
        </w:r>
        <w:r>
          <w:fldChar w:fldCharType="end"/>
        </w:r>
      </w:hyperlink>
    </w:p>
    <w:p>
      <w:pPr>
        <w:pStyle w:val="TOC1"/>
        <w:tabs>
          <w:tab w:val="right" w:leader="dot" w:pos="8306"/>
        </w:tabs>
      </w:pPr>
      <w:hyperlink w:anchor="_Toc21353" w:history="1">
        <w:r>
          <w:rPr>
            <w:rFonts w:ascii="仿宋" w:eastAsia="仿宋" w:hAnsi="仿宋" w:cs="仿宋" w:hint="eastAsia"/>
            <w:lang w:eastAsia="zh-CN"/>
          </w:rPr>
          <w:t>七、环境保护与绿色发展</w:t>
        </w:r>
        <w:r>
          <w:tab/>
        </w:r>
        <w:r>
          <w:fldChar w:fldCharType="begin"/>
        </w:r>
        <w:r>
          <w:instrText xml:space="preserve"> PAGEREF _Toc21353 \h </w:instrText>
        </w:r>
        <w:r>
          <w:fldChar w:fldCharType="separate"/>
        </w:r>
        <w:r>
          <w:t>31</w:t>
        </w:r>
        <w:r>
          <w:fldChar w:fldCharType="end"/>
        </w:r>
      </w:hyperlink>
    </w:p>
    <w:p>
      <w:pPr>
        <w:pStyle w:val="TOC2"/>
        <w:tabs>
          <w:tab w:val="right" w:leader="dot" w:pos="8306"/>
        </w:tabs>
      </w:pPr>
      <w:hyperlink w:anchor="_Toc30890" w:history="1">
        <w:r>
          <w:rPr>
            <w:rFonts w:ascii="仿宋" w:eastAsia="仿宋" w:hAnsi="仿宋" w:cs="仿宋" w:hint="eastAsia"/>
            <w:lang w:eastAsia="zh-CN"/>
          </w:rPr>
          <w:t>(一)、环境保护措施</w:t>
        </w:r>
        <w:r>
          <w:tab/>
        </w:r>
        <w:r>
          <w:fldChar w:fldCharType="begin"/>
        </w:r>
        <w:r>
          <w:instrText xml:space="preserve"> PAGEREF _Toc30890 \h </w:instrText>
        </w:r>
        <w:r>
          <w:fldChar w:fldCharType="separate"/>
        </w:r>
        <w:r>
          <w:t>31</w:t>
        </w:r>
        <w:r>
          <w:fldChar w:fldCharType="end"/>
        </w:r>
      </w:hyperlink>
    </w:p>
    <w:p>
      <w:pPr>
        <w:pStyle w:val="TOC2"/>
        <w:tabs>
          <w:tab w:val="right" w:leader="dot" w:pos="8306"/>
        </w:tabs>
      </w:pPr>
      <w:hyperlink w:anchor="_Toc2937" w:history="1">
        <w:r>
          <w:rPr>
            <w:rFonts w:ascii="仿宋" w:eastAsia="仿宋" w:hAnsi="仿宋" w:cs="仿宋" w:hint="eastAsia"/>
            <w:lang w:eastAsia="zh-CN"/>
          </w:rPr>
          <w:t>(二)、绿色发展与可持续发展策略</w:t>
        </w:r>
        <w:r>
          <w:tab/>
        </w:r>
        <w:r>
          <w:fldChar w:fldCharType="begin"/>
        </w:r>
        <w:r>
          <w:instrText xml:space="preserve"> PAGEREF _Toc2937 \h </w:instrText>
        </w:r>
        <w:r>
          <w:fldChar w:fldCharType="separate"/>
        </w:r>
        <w:r>
          <w:t>33</w:t>
        </w:r>
        <w:r>
          <w:fldChar w:fldCharType="end"/>
        </w:r>
      </w:hyperlink>
    </w:p>
    <w:p>
      <w:pPr>
        <w:pStyle w:val="TOC1"/>
        <w:tabs>
          <w:tab w:val="right" w:leader="dot" w:pos="8306"/>
        </w:tabs>
      </w:pPr>
      <w:hyperlink w:anchor="_Toc30988" w:history="1">
        <w:r>
          <w:rPr>
            <w:rFonts w:ascii="仿宋" w:eastAsia="仿宋" w:hAnsi="仿宋" w:cs="仿宋" w:hint="eastAsia"/>
            <w:lang w:eastAsia="zh-CN"/>
          </w:rPr>
          <w:t>八、安全与应急管理</w:t>
        </w:r>
        <w:r>
          <w:tab/>
        </w:r>
        <w:r>
          <w:fldChar w:fldCharType="begin"/>
        </w:r>
        <w:r>
          <w:instrText xml:space="preserve"> PAGEREF _Toc30988 \h </w:instrText>
        </w:r>
        <w:r>
          <w:fldChar w:fldCharType="separate"/>
        </w:r>
        <w:r>
          <w:t>34</w:t>
        </w:r>
        <w:r>
          <w:fldChar w:fldCharType="end"/>
        </w:r>
      </w:hyperlink>
    </w:p>
    <w:p>
      <w:pPr>
        <w:pStyle w:val="TOC2"/>
        <w:tabs>
          <w:tab w:val="right" w:leader="dot" w:pos="8306"/>
        </w:tabs>
      </w:pPr>
      <w:hyperlink w:anchor="_Toc30015" w:history="1">
        <w:r>
          <w:rPr>
            <w:rFonts w:ascii="仿宋" w:eastAsia="仿宋" w:hAnsi="仿宋" w:cs="仿宋" w:hint="eastAsia"/>
            <w:lang w:eastAsia="zh-CN"/>
          </w:rPr>
          <w:t>(一)、安全生产管理</w:t>
        </w:r>
        <w:r>
          <w:tab/>
        </w:r>
        <w:r>
          <w:fldChar w:fldCharType="begin"/>
        </w:r>
        <w:r>
          <w:instrText xml:space="preserve"> PAGEREF _Toc30015 \h </w:instrText>
        </w:r>
        <w:r>
          <w:fldChar w:fldCharType="separate"/>
        </w:r>
        <w:r>
          <w:t>34</w:t>
        </w:r>
        <w:r>
          <w:fldChar w:fldCharType="end"/>
        </w:r>
      </w:hyperlink>
    </w:p>
    <w:p>
      <w:pPr>
        <w:pStyle w:val="TOC2"/>
        <w:tabs>
          <w:tab w:val="right" w:leader="dot" w:pos="8306"/>
        </w:tabs>
      </w:pPr>
      <w:hyperlink w:anchor="_Toc19727" w:history="1">
        <w:r>
          <w:rPr>
            <w:rFonts w:ascii="仿宋" w:eastAsia="仿宋" w:hAnsi="仿宋" w:cs="仿宋" w:hint="eastAsia"/>
            <w:lang w:eastAsia="zh-CN"/>
          </w:rPr>
          <w:t>(二)、应急预案与响应</w:t>
        </w:r>
        <w:r>
          <w:tab/>
        </w:r>
        <w:r>
          <w:fldChar w:fldCharType="begin"/>
        </w:r>
        <w:r>
          <w:instrText xml:space="preserve"> PAGEREF _Toc19727 \h </w:instrText>
        </w:r>
        <w:r>
          <w:fldChar w:fldCharType="separate"/>
        </w:r>
        <w:r>
          <w:t>36</w:t>
        </w:r>
        <w:r>
          <w:fldChar w:fldCharType="end"/>
        </w:r>
      </w:hyperlink>
    </w:p>
    <w:p>
      <w:pPr>
        <w:pStyle w:val="TOC1"/>
        <w:tabs>
          <w:tab w:val="right" w:leader="dot" w:pos="8306"/>
        </w:tabs>
      </w:pPr>
      <w:hyperlink w:anchor="_Toc20180" w:history="1">
        <w:r>
          <w:rPr>
            <w:rFonts w:ascii="仿宋" w:eastAsia="仿宋" w:hAnsi="仿宋" w:cs="仿宋" w:hint="eastAsia"/>
            <w:lang w:eastAsia="zh-CN"/>
          </w:rPr>
          <w:t>九、客户关系管理与市场拓展</w:t>
        </w:r>
        <w:r>
          <w:tab/>
        </w:r>
        <w:r>
          <w:fldChar w:fldCharType="begin"/>
        </w:r>
        <w:r>
          <w:instrText xml:space="preserve"> PAGEREF _Toc20180 \h </w:instrText>
        </w:r>
        <w:r>
          <w:fldChar w:fldCharType="separate"/>
        </w:r>
        <w:r>
          <w:t>38</w:t>
        </w:r>
        <w:r>
          <w:fldChar w:fldCharType="end"/>
        </w:r>
      </w:hyperlink>
    </w:p>
    <w:p>
      <w:pPr>
        <w:pStyle w:val="TOC2"/>
        <w:tabs>
          <w:tab w:val="right" w:leader="dot" w:pos="8306"/>
        </w:tabs>
      </w:pPr>
      <w:hyperlink w:anchor="_Toc8853" w:history="1">
        <w:r>
          <w:rPr>
            <w:rFonts w:ascii="仿宋" w:eastAsia="仿宋" w:hAnsi="仿宋" w:cs="仿宋" w:hint="eastAsia"/>
            <w:lang w:eastAsia="zh-CN"/>
          </w:rPr>
          <w:t>(一)、客户关系管理策略</w:t>
        </w:r>
        <w:r>
          <w:tab/>
        </w:r>
        <w:r>
          <w:fldChar w:fldCharType="begin"/>
        </w:r>
        <w:r>
          <w:instrText xml:space="preserve"> PAGEREF _Toc8853 \h </w:instrText>
        </w:r>
        <w:r>
          <w:fldChar w:fldCharType="separate"/>
        </w:r>
        <w:r>
          <w:t>38</w:t>
        </w:r>
        <w:r>
          <w:fldChar w:fldCharType="end"/>
        </w:r>
      </w:hyperlink>
    </w:p>
    <w:p>
      <w:pPr>
        <w:pStyle w:val="TOC2"/>
        <w:tabs>
          <w:tab w:val="right" w:leader="dot" w:pos="8306"/>
        </w:tabs>
      </w:pPr>
      <w:hyperlink w:anchor="_Toc32277" w:history="1">
        <w:r>
          <w:rPr>
            <w:rFonts w:ascii="仿宋" w:eastAsia="仿宋" w:hAnsi="仿宋" w:cs="仿宋" w:hint="eastAsia"/>
            <w:lang w:eastAsia="zh-CN"/>
          </w:rPr>
          <w:t>(二)、市场拓展方案</w:t>
        </w:r>
        <w:r>
          <w:tab/>
        </w:r>
        <w:r>
          <w:fldChar w:fldCharType="begin"/>
        </w:r>
        <w:r>
          <w:instrText xml:space="preserve"> PAGEREF _Toc32277 \h </w:instrText>
        </w:r>
        <w:r>
          <w:fldChar w:fldCharType="separate"/>
        </w:r>
        <w:r>
          <w:t>39</w:t>
        </w:r>
        <w:r>
          <w:fldChar w:fldCharType="end"/>
        </w:r>
      </w:hyperlink>
    </w:p>
    <w:p>
      <w:pPr>
        <w:pStyle w:val="TOC1"/>
        <w:tabs>
          <w:tab w:val="right" w:leader="dot" w:pos="8306"/>
        </w:tabs>
      </w:pPr>
      <w:hyperlink w:anchor="_Toc386" w:history="1">
        <w:r>
          <w:rPr>
            <w:rFonts w:ascii="仿宋" w:eastAsia="仿宋" w:hAnsi="仿宋" w:cs="仿宋" w:hint="eastAsia"/>
            <w:lang w:eastAsia="zh-CN"/>
          </w:rPr>
          <w:t>十、项目实施与管理方案</w:t>
        </w:r>
        <w:r>
          <w:tab/>
        </w:r>
        <w:r>
          <w:fldChar w:fldCharType="begin"/>
        </w:r>
        <w:r>
          <w:instrText xml:space="preserve"> PAGEREF _Toc386 \h </w:instrText>
        </w:r>
        <w:r>
          <w:fldChar w:fldCharType="separate"/>
        </w:r>
        <w:r>
          <w:t>40</w:t>
        </w:r>
        <w:r>
          <w:fldChar w:fldCharType="end"/>
        </w:r>
      </w:hyperlink>
    </w:p>
    <w:p>
      <w:pPr>
        <w:pStyle w:val="TOC2"/>
        <w:tabs>
          <w:tab w:val="right" w:leader="dot" w:pos="8306"/>
        </w:tabs>
      </w:pPr>
      <w:hyperlink w:anchor="_Toc9953" w:history="1">
        <w:r>
          <w:rPr>
            <w:rFonts w:ascii="仿宋" w:eastAsia="仿宋" w:hAnsi="仿宋" w:cs="仿宋" w:hint="eastAsia"/>
            <w:lang w:eastAsia="zh-CN"/>
          </w:rPr>
          <w:t>(一)、项目实施计划</w:t>
        </w:r>
        <w:r>
          <w:tab/>
        </w:r>
        <w:r>
          <w:fldChar w:fldCharType="begin"/>
        </w:r>
        <w:r>
          <w:instrText xml:space="preserve"> PAGEREF _Toc9953 \h </w:instrText>
        </w:r>
        <w:r>
          <w:fldChar w:fldCharType="separate"/>
        </w:r>
        <w:r>
          <w:t>40</w:t>
        </w:r>
        <w:r>
          <w:fldChar w:fldCharType="end"/>
        </w:r>
      </w:hyperlink>
    </w:p>
    <w:p>
      <w:pPr>
        <w:pStyle w:val="TOC2"/>
        <w:tabs>
          <w:tab w:val="right" w:leader="dot" w:pos="8306"/>
        </w:tabs>
      </w:pPr>
      <w:hyperlink w:anchor="_Toc4991" w:history="1">
        <w:r>
          <w:rPr>
            <w:rFonts w:ascii="仿宋" w:eastAsia="仿宋" w:hAnsi="仿宋" w:cs="仿宋" w:hint="eastAsia"/>
            <w:lang w:eastAsia="zh-CN"/>
          </w:rPr>
          <w:t>(二)、项目组织机构与职责</w:t>
        </w:r>
        <w:r>
          <w:tab/>
        </w:r>
        <w:r>
          <w:fldChar w:fldCharType="begin"/>
        </w:r>
        <w:r>
          <w:instrText xml:space="preserve"> PAGEREF _Toc4991 \h </w:instrText>
        </w:r>
        <w:r>
          <w:fldChar w:fldCharType="separate"/>
        </w:r>
        <w:r>
          <w:t>41</w:t>
        </w:r>
        <w:r>
          <w:fldChar w:fldCharType="end"/>
        </w:r>
      </w:hyperlink>
    </w:p>
    <w:p>
      <w:pPr>
        <w:pStyle w:val="TOC2"/>
        <w:tabs>
          <w:tab w:val="right" w:leader="dot" w:pos="8306"/>
        </w:tabs>
      </w:pPr>
      <w:hyperlink w:anchor="_Toc13412" w:history="1">
        <w:r>
          <w:rPr>
            <w:rFonts w:ascii="仿宋" w:eastAsia="仿宋" w:hAnsi="仿宋" w:cs="仿宋" w:hint="eastAsia"/>
            <w:lang w:eastAsia="zh-CN"/>
          </w:rPr>
          <w:t>(三)、项目管理与监控体系</w:t>
        </w:r>
        <w:r>
          <w:tab/>
        </w:r>
        <w:r>
          <w:fldChar w:fldCharType="begin"/>
        </w:r>
        <w:r>
          <w:instrText xml:space="preserve"> PAGEREF _Toc13412 \h </w:instrText>
        </w:r>
        <w:r>
          <w:fldChar w:fldCharType="separate"/>
        </w:r>
        <w:r>
          <w:t>44</w:t>
        </w:r>
        <w:r>
          <w:fldChar w:fldCharType="end"/>
        </w:r>
      </w:hyperlink>
    </w:p>
    <w:p>
      <w:pPr>
        <w:pStyle w:val="TOC1"/>
        <w:tabs>
          <w:tab w:val="right" w:leader="dot" w:pos="8306"/>
        </w:tabs>
      </w:pPr>
      <w:hyperlink w:anchor="_Toc26277" w:history="1">
        <w:r>
          <w:rPr>
            <w:rFonts w:ascii="仿宋" w:eastAsia="仿宋" w:hAnsi="仿宋" w:cs="仿宋" w:hint="eastAsia"/>
            <w:lang w:eastAsia="zh-CN"/>
          </w:rPr>
          <w:t>十一、土地利用与规划方案</w:t>
        </w:r>
        <w:r>
          <w:tab/>
        </w:r>
        <w:r>
          <w:fldChar w:fldCharType="begin"/>
        </w:r>
        <w:r>
          <w:instrText xml:space="preserve"> PAGEREF _Toc26277 \h </w:instrText>
        </w:r>
        <w:r>
          <w:fldChar w:fldCharType="separate"/>
        </w:r>
        <w:r>
          <w:t>46</w:t>
        </w:r>
        <w:r>
          <w:fldChar w:fldCharType="end"/>
        </w:r>
      </w:hyperlink>
    </w:p>
    <w:p>
      <w:pPr>
        <w:pStyle w:val="TOC2"/>
        <w:tabs>
          <w:tab w:val="right" w:leader="dot" w:pos="8306"/>
        </w:tabs>
      </w:pPr>
      <w:hyperlink w:anchor="_Toc30086" w:history="1">
        <w:r>
          <w:rPr>
            <w:rFonts w:ascii="仿宋" w:eastAsia="仿宋" w:hAnsi="仿宋" w:cs="仿宋" w:hint="eastAsia"/>
            <w:lang w:eastAsia="zh-CN"/>
          </w:rPr>
          <w:t>(一)、项目用地情况分析</w:t>
        </w:r>
        <w:r>
          <w:tab/>
        </w:r>
        <w:r>
          <w:fldChar w:fldCharType="begin"/>
        </w:r>
        <w:r>
          <w:instrText xml:space="preserve"> PAGEREF _Toc30086 \h </w:instrText>
        </w:r>
        <w:r>
          <w:fldChar w:fldCharType="separate"/>
        </w:r>
        <w:r>
          <w:t>46</w:t>
        </w:r>
        <w:r>
          <w:fldChar w:fldCharType="end"/>
        </w:r>
      </w:hyperlink>
    </w:p>
    <w:p>
      <w:pPr>
        <w:pStyle w:val="TOC2"/>
        <w:tabs>
          <w:tab w:val="right" w:leader="dot" w:pos="8306"/>
        </w:tabs>
      </w:pPr>
      <w:hyperlink w:anchor="_Toc27301" w:history="1">
        <w:r>
          <w:rPr>
            <w:rFonts w:ascii="仿宋" w:eastAsia="仿宋" w:hAnsi="仿宋" w:cs="仿宋" w:hint="eastAsia"/>
            <w:lang w:eastAsia="zh-CN"/>
          </w:rPr>
          <w:t>(二)、土地利用规划方案</w:t>
        </w:r>
        <w:r>
          <w:tab/>
        </w:r>
        <w:r>
          <w:fldChar w:fldCharType="begin"/>
        </w:r>
        <w:r>
          <w:instrText xml:space="preserve"> PAGEREF _Toc27301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4" w:history="1">
        <w:r>
          <w:rPr>
            <w:rFonts w:ascii="仿宋" w:eastAsia="仿宋" w:hAnsi="仿宋" w:cs="仿宋" w:hint="eastAsia"/>
            <w:lang w:eastAsia="zh-CN"/>
          </w:rPr>
          <w:t>十二、经济效益与社会效益优化</w:t>
        </w:r>
        <w:r>
          <w:tab/>
        </w:r>
        <w:r>
          <w:fldChar w:fldCharType="begin"/>
        </w:r>
        <w:r>
          <w:instrText xml:space="preserve"> PAGEREF _Toc11764 \h </w:instrText>
        </w:r>
        <w:r>
          <w:fldChar w:fldCharType="separate"/>
        </w:r>
        <w:r>
          <w:t>48</w:t>
        </w:r>
        <w:r>
          <w:fldChar w:fldCharType="end"/>
        </w:r>
      </w:hyperlink>
    </w:p>
    <w:p>
      <w:pPr>
        <w:pStyle w:val="TOC2"/>
        <w:tabs>
          <w:tab w:val="right" w:leader="dot" w:pos="8306"/>
        </w:tabs>
      </w:pPr>
      <w:hyperlink w:anchor="_Toc9267" w:history="1">
        <w:r>
          <w:rPr>
            <w:rFonts w:ascii="仿宋" w:eastAsia="仿宋" w:hAnsi="仿宋" w:cs="仿宋" w:hint="eastAsia"/>
            <w:lang w:eastAsia="zh-CN"/>
          </w:rPr>
          <w:t>(一)、经济效益提升策略</w:t>
        </w:r>
        <w:r>
          <w:tab/>
        </w:r>
        <w:r>
          <w:fldChar w:fldCharType="begin"/>
        </w:r>
        <w:r>
          <w:instrText xml:space="preserve"> PAGEREF _Toc9267 \h </w:instrText>
        </w:r>
        <w:r>
          <w:fldChar w:fldCharType="separate"/>
        </w:r>
        <w:r>
          <w:t>48</w:t>
        </w:r>
        <w:r>
          <w:fldChar w:fldCharType="end"/>
        </w:r>
      </w:hyperlink>
    </w:p>
    <w:p>
      <w:pPr>
        <w:pStyle w:val="TOC2"/>
        <w:tabs>
          <w:tab w:val="right" w:leader="dot" w:pos="8306"/>
        </w:tabs>
      </w:pPr>
      <w:hyperlink w:anchor="_Toc18531" w:history="1">
        <w:r>
          <w:rPr>
            <w:rFonts w:ascii="仿宋" w:eastAsia="仿宋" w:hAnsi="仿宋" w:cs="仿宋" w:hint="eastAsia"/>
            <w:lang w:eastAsia="zh-CN"/>
          </w:rPr>
          <w:t>(二)、社会效益增强方案</w:t>
        </w:r>
        <w:r>
          <w:tab/>
        </w:r>
        <w:r>
          <w:fldChar w:fldCharType="begin"/>
        </w:r>
        <w:r>
          <w:instrText xml:space="preserve"> PAGEREF _Toc18531 \h </w:instrText>
        </w:r>
        <w:r>
          <w:fldChar w:fldCharType="separate"/>
        </w:r>
        <w:r>
          <w:t>49</w:t>
        </w:r>
        <w:r>
          <w:fldChar w:fldCharType="end"/>
        </w:r>
      </w:hyperlink>
    </w:p>
    <w:p>
      <w:pPr>
        <w:pStyle w:val="TOC1"/>
        <w:tabs>
          <w:tab w:val="right" w:leader="dot" w:pos="8306"/>
        </w:tabs>
      </w:pPr>
      <w:hyperlink w:anchor="_Toc12472" w:history="1">
        <w:r>
          <w:rPr>
            <w:rFonts w:ascii="仿宋" w:eastAsia="仿宋" w:hAnsi="仿宋" w:cs="仿宋" w:hint="eastAsia"/>
            <w:lang w:eastAsia="zh-CN"/>
          </w:rPr>
          <w:t>十三、人力资源管理与开发</w:t>
        </w:r>
        <w:r>
          <w:tab/>
        </w:r>
        <w:r>
          <w:fldChar w:fldCharType="begin"/>
        </w:r>
        <w:r>
          <w:instrText xml:space="preserve"> PAGEREF _Toc12472 \h </w:instrText>
        </w:r>
        <w:r>
          <w:fldChar w:fldCharType="separate"/>
        </w:r>
        <w:r>
          <w:t>50</w:t>
        </w:r>
        <w:r>
          <w:fldChar w:fldCharType="end"/>
        </w:r>
      </w:hyperlink>
    </w:p>
    <w:p>
      <w:pPr>
        <w:pStyle w:val="TOC2"/>
        <w:tabs>
          <w:tab w:val="right" w:leader="dot" w:pos="8306"/>
        </w:tabs>
      </w:pPr>
      <w:hyperlink w:anchor="_Toc31740" w:history="1">
        <w:r>
          <w:rPr>
            <w:rFonts w:ascii="仿宋" w:eastAsia="仿宋" w:hAnsi="仿宋" w:cs="仿宋" w:hint="eastAsia"/>
            <w:lang w:eastAsia="zh-CN"/>
          </w:rPr>
          <w:t>(一)、人力资源规划</w:t>
        </w:r>
        <w:r>
          <w:tab/>
        </w:r>
        <w:r>
          <w:fldChar w:fldCharType="begin"/>
        </w:r>
        <w:r>
          <w:instrText xml:space="preserve"> PAGEREF _Toc31740 \h </w:instrText>
        </w:r>
        <w:r>
          <w:fldChar w:fldCharType="separate"/>
        </w:r>
        <w:r>
          <w:t>50</w:t>
        </w:r>
        <w:r>
          <w:fldChar w:fldCharType="end"/>
        </w:r>
      </w:hyperlink>
    </w:p>
    <w:p>
      <w:pPr>
        <w:pStyle w:val="TOC2"/>
        <w:tabs>
          <w:tab w:val="right" w:leader="dot" w:pos="8306"/>
        </w:tabs>
      </w:pPr>
      <w:hyperlink w:anchor="_Toc17556" w:history="1">
        <w:r>
          <w:rPr>
            <w:rFonts w:ascii="仿宋" w:eastAsia="仿宋" w:hAnsi="仿宋" w:cs="仿宋" w:hint="eastAsia"/>
            <w:lang w:eastAsia="zh-CN"/>
          </w:rPr>
          <w:t>(二)、人力资源开发与培训</w:t>
        </w:r>
        <w:r>
          <w:tab/>
        </w:r>
        <w:r>
          <w:fldChar w:fldCharType="begin"/>
        </w:r>
        <w:r>
          <w:instrText xml:space="preserve"> PAGEREF _Toc17556 \h </w:instrText>
        </w:r>
        <w:r>
          <w:fldChar w:fldCharType="separate"/>
        </w:r>
        <w:r>
          <w:t>52</w:t>
        </w:r>
        <w:r>
          <w:fldChar w:fldCharType="end"/>
        </w:r>
      </w:hyperlink>
    </w:p>
    <w:p>
      <w:pPr>
        <w:pStyle w:val="TOC1"/>
        <w:tabs>
          <w:tab w:val="right" w:leader="dot" w:pos="8306"/>
        </w:tabs>
      </w:pPr>
      <w:hyperlink w:anchor="_Toc1554" w:history="1">
        <w:r>
          <w:rPr>
            <w:rFonts w:ascii="仿宋" w:eastAsia="仿宋" w:hAnsi="仿宋" w:cs="仿宋" w:hint="eastAsia"/>
            <w:lang w:eastAsia="zh-CN"/>
          </w:rPr>
          <w:t>十四、合作与交流机制建立</w:t>
        </w:r>
        <w:r>
          <w:tab/>
        </w:r>
        <w:r>
          <w:fldChar w:fldCharType="begin"/>
        </w:r>
        <w:r>
          <w:instrText xml:space="preserve"> PAGEREF _Toc1554 \h </w:instrText>
        </w:r>
        <w:r>
          <w:fldChar w:fldCharType="separate"/>
        </w:r>
        <w:r>
          <w:t>54</w:t>
        </w:r>
        <w:r>
          <w:fldChar w:fldCharType="end"/>
        </w:r>
      </w:hyperlink>
    </w:p>
    <w:p>
      <w:pPr>
        <w:pStyle w:val="TOC2"/>
        <w:tabs>
          <w:tab w:val="right" w:leader="dot" w:pos="8306"/>
        </w:tabs>
      </w:pPr>
      <w:hyperlink w:anchor="_Toc24697" w:history="1">
        <w:r>
          <w:rPr>
            <w:rFonts w:ascii="仿宋" w:eastAsia="仿宋" w:hAnsi="仿宋" w:cs="仿宋" w:hint="eastAsia"/>
            <w:lang w:eastAsia="zh-CN"/>
          </w:rPr>
          <w:t>(一)、合作伙伴选择与合作方式</w:t>
        </w:r>
        <w:r>
          <w:tab/>
        </w:r>
        <w:r>
          <w:fldChar w:fldCharType="begin"/>
        </w:r>
        <w:r>
          <w:instrText xml:space="preserve"> PAGEREF _Toc24697 \h </w:instrText>
        </w:r>
        <w:r>
          <w:fldChar w:fldCharType="separate"/>
        </w:r>
        <w:r>
          <w:t>54</w:t>
        </w:r>
        <w:r>
          <w:fldChar w:fldCharType="end"/>
        </w:r>
      </w:hyperlink>
    </w:p>
    <w:p>
      <w:pPr>
        <w:pStyle w:val="TOC2"/>
        <w:tabs>
          <w:tab w:val="right" w:leader="dot" w:pos="8306"/>
        </w:tabs>
      </w:pPr>
      <w:hyperlink w:anchor="_Toc25228" w:history="1">
        <w:r>
          <w:rPr>
            <w:rFonts w:ascii="仿宋" w:eastAsia="仿宋" w:hAnsi="仿宋" w:cs="仿宋" w:hint="eastAsia"/>
            <w:lang w:eastAsia="zh-CN"/>
          </w:rPr>
          <w:t>(二)、交流与合作平台搭建</w:t>
        </w:r>
        <w:r>
          <w:tab/>
        </w:r>
        <w:r>
          <w:fldChar w:fldCharType="begin"/>
        </w:r>
        <w:r>
          <w:instrText xml:space="preserve"> PAGEREF _Toc25228 \h </w:instrText>
        </w:r>
        <w:r>
          <w:fldChar w:fldCharType="separate"/>
        </w:r>
        <w:r>
          <w:t>55</w:t>
        </w:r>
        <w:r>
          <w:fldChar w:fldCharType="end"/>
        </w:r>
      </w:hyperlink>
    </w:p>
    <w:p>
      <w:pPr>
        <w:pStyle w:val="TOC1"/>
        <w:tabs>
          <w:tab w:val="right" w:leader="dot" w:pos="8306"/>
        </w:tabs>
      </w:pPr>
      <w:hyperlink w:anchor="_Toc7854" w:history="1">
        <w:r>
          <w:rPr>
            <w:rFonts w:ascii="仿宋" w:eastAsia="仿宋" w:hAnsi="仿宋" w:cs="仿宋" w:hint="eastAsia"/>
            <w:lang w:eastAsia="zh-CN"/>
          </w:rPr>
          <w:t>十五、项目施工方案</w:t>
        </w:r>
        <w:r>
          <w:tab/>
        </w:r>
        <w:r>
          <w:fldChar w:fldCharType="begin"/>
        </w:r>
        <w:r>
          <w:instrText xml:space="preserve"> PAGEREF _Toc7854 \h </w:instrText>
        </w:r>
        <w:r>
          <w:fldChar w:fldCharType="separate"/>
        </w:r>
        <w:r>
          <w:t>57</w:t>
        </w:r>
        <w:r>
          <w:fldChar w:fldCharType="end"/>
        </w:r>
      </w:hyperlink>
    </w:p>
    <w:p>
      <w:pPr>
        <w:pStyle w:val="TOC2"/>
        <w:tabs>
          <w:tab w:val="right" w:leader="dot" w:pos="8306"/>
        </w:tabs>
      </w:pPr>
      <w:hyperlink w:anchor="_Toc173" w:history="1">
        <w:r>
          <w:rPr>
            <w:rFonts w:ascii="仿宋" w:eastAsia="仿宋" w:hAnsi="仿宋" w:cs="仿宋" w:hint="eastAsia"/>
            <w:lang w:eastAsia="zh-CN"/>
          </w:rPr>
          <w:t>(一)、施工组织设计</w:t>
        </w:r>
        <w:r>
          <w:tab/>
        </w:r>
        <w:r>
          <w:fldChar w:fldCharType="begin"/>
        </w:r>
        <w:r>
          <w:instrText xml:space="preserve"> PAGEREF _Toc173 \h </w:instrText>
        </w:r>
        <w:r>
          <w:fldChar w:fldCharType="separate"/>
        </w:r>
        <w:r>
          <w:t>57</w:t>
        </w:r>
        <w:r>
          <w:fldChar w:fldCharType="end"/>
        </w:r>
      </w:hyperlink>
    </w:p>
    <w:p>
      <w:pPr>
        <w:pStyle w:val="TOC2"/>
        <w:tabs>
          <w:tab w:val="right" w:leader="dot" w:pos="8306"/>
        </w:tabs>
      </w:pPr>
      <w:hyperlink w:anchor="_Toc16172" w:history="1">
        <w:r>
          <w:rPr>
            <w:rFonts w:ascii="仿宋" w:eastAsia="仿宋" w:hAnsi="仿宋" w:cs="仿宋" w:hint="eastAsia"/>
            <w:lang w:eastAsia="zh-CN"/>
          </w:rPr>
          <w:t>(二)、施工工艺与技术路线</w:t>
        </w:r>
        <w:r>
          <w:tab/>
        </w:r>
        <w:r>
          <w:fldChar w:fldCharType="begin"/>
        </w:r>
        <w:r>
          <w:instrText xml:space="preserve"> PAGEREF _Toc16172 \h </w:instrText>
        </w:r>
        <w:r>
          <w:fldChar w:fldCharType="separate"/>
        </w:r>
        <w:r>
          <w:t>59</w:t>
        </w:r>
        <w:r>
          <w:fldChar w:fldCharType="end"/>
        </w:r>
      </w:hyperlink>
    </w:p>
    <w:p>
      <w:pPr>
        <w:pStyle w:val="TOC2"/>
        <w:tabs>
          <w:tab w:val="right" w:leader="dot" w:pos="8306"/>
        </w:tabs>
      </w:pPr>
      <w:hyperlink w:anchor="_Toc7976" w:history="1">
        <w:r>
          <w:rPr>
            <w:rFonts w:ascii="仿宋" w:eastAsia="仿宋" w:hAnsi="仿宋" w:cs="仿宋" w:hint="eastAsia"/>
            <w:lang w:eastAsia="zh-CN"/>
          </w:rPr>
          <w:t>(三)、关键节点施工计划</w:t>
        </w:r>
        <w:r>
          <w:tab/>
        </w:r>
        <w:r>
          <w:fldChar w:fldCharType="begin"/>
        </w:r>
        <w:r>
          <w:instrText xml:space="preserve"> PAGEREF _Toc7976 \h </w:instrText>
        </w:r>
        <w:r>
          <w:fldChar w:fldCharType="separate"/>
        </w:r>
        <w:r>
          <w:t>60</w:t>
        </w:r>
        <w:r>
          <w:fldChar w:fldCharType="end"/>
        </w:r>
      </w:hyperlink>
    </w:p>
    <w:p>
      <w:pPr>
        <w:pStyle w:val="TOC2"/>
        <w:tabs>
          <w:tab w:val="right" w:leader="dot" w:pos="8306"/>
        </w:tabs>
      </w:pPr>
      <w:hyperlink w:anchor="_Toc4605" w:history="1">
        <w:r>
          <w:rPr>
            <w:rFonts w:ascii="仿宋" w:eastAsia="仿宋" w:hAnsi="仿宋" w:cs="仿宋" w:hint="eastAsia"/>
            <w:lang w:eastAsia="zh-CN"/>
          </w:rPr>
          <w:t>(四)、施工现场管理</w:t>
        </w:r>
        <w:r>
          <w:tab/>
        </w:r>
        <w:r>
          <w:fldChar w:fldCharType="begin"/>
        </w:r>
        <w:r>
          <w:instrText xml:space="preserve"> PAGEREF _Toc4605 \h </w:instrText>
        </w:r>
        <w:r>
          <w:fldChar w:fldCharType="separate"/>
        </w:r>
        <w:r>
          <w:t>61</w:t>
        </w:r>
        <w:r>
          <w:fldChar w:fldCharType="end"/>
        </w:r>
      </w:hyperlink>
    </w:p>
    <w:p>
      <w:pPr>
        <w:pStyle w:val="TOC1"/>
        <w:tabs>
          <w:tab w:val="right" w:leader="dot" w:pos="8306"/>
        </w:tabs>
      </w:pPr>
      <w:hyperlink w:anchor="_Toc4497" w:history="1">
        <w:r>
          <w:rPr>
            <w:rFonts w:ascii="仿宋" w:eastAsia="仿宋" w:hAnsi="仿宋" w:cs="仿宋" w:hint="eastAsia"/>
            <w:lang w:eastAsia="zh-CN"/>
          </w:rPr>
          <w:t>十六、产业协同与集群发展</w:t>
        </w:r>
        <w:r>
          <w:tab/>
        </w:r>
        <w:r>
          <w:fldChar w:fldCharType="begin"/>
        </w:r>
        <w:r>
          <w:instrText xml:space="preserve"> PAGEREF _Toc4497 \h </w:instrText>
        </w:r>
        <w:r>
          <w:fldChar w:fldCharType="separate"/>
        </w:r>
        <w:r>
          <w:t>64</w:t>
        </w:r>
        <w:r>
          <w:fldChar w:fldCharType="end"/>
        </w:r>
      </w:hyperlink>
    </w:p>
    <w:p>
      <w:pPr>
        <w:pStyle w:val="TOC2"/>
        <w:tabs>
          <w:tab w:val="right" w:leader="dot" w:pos="8306"/>
        </w:tabs>
      </w:pPr>
      <w:hyperlink w:anchor="_Toc6473" w:history="1">
        <w:r>
          <w:rPr>
            <w:rFonts w:ascii="仿宋" w:eastAsia="仿宋" w:hAnsi="仿宋" w:cs="仿宋" w:hint="eastAsia"/>
            <w:lang w:eastAsia="zh-CN"/>
          </w:rPr>
          <w:t>(一)、产业协同机制建设</w:t>
        </w:r>
        <w:r>
          <w:tab/>
        </w:r>
        <w:r>
          <w:fldChar w:fldCharType="begin"/>
        </w:r>
        <w:r>
          <w:instrText xml:space="preserve"> PAGEREF _Toc6473 \h </w:instrText>
        </w:r>
        <w:r>
          <w:fldChar w:fldCharType="separate"/>
        </w:r>
        <w:r>
          <w:t>64</w:t>
        </w:r>
        <w:r>
          <w:fldChar w:fldCharType="end"/>
        </w:r>
      </w:hyperlink>
    </w:p>
    <w:p>
      <w:pPr>
        <w:pStyle w:val="TOC2"/>
        <w:tabs>
          <w:tab w:val="right" w:leader="dot" w:pos="8306"/>
        </w:tabs>
      </w:pPr>
      <w:hyperlink w:anchor="_Toc693" w:history="1">
        <w:r>
          <w:rPr>
            <w:rFonts w:ascii="仿宋" w:eastAsia="仿宋" w:hAnsi="仿宋" w:cs="仿宋" w:hint="eastAsia"/>
            <w:lang w:eastAsia="zh-CN"/>
          </w:rPr>
          <w:t>(二)、产业集群培育与发展</w:t>
        </w:r>
        <w:r>
          <w:tab/>
        </w:r>
        <w:r>
          <w:fldChar w:fldCharType="begin"/>
        </w:r>
        <w:r>
          <w:instrText xml:space="preserve"> PAGEREF _Toc693 \h </w:instrText>
        </w:r>
        <w:r>
          <w:fldChar w:fldCharType="separate"/>
        </w:r>
        <w:r>
          <w:t>65</w:t>
        </w:r>
        <w:r>
          <w:fldChar w:fldCharType="end"/>
        </w:r>
      </w:hyperlink>
    </w:p>
    <w:p>
      <w:pPr>
        <w:pStyle w:val="TOC1"/>
        <w:tabs>
          <w:tab w:val="right" w:leader="dot" w:pos="8306"/>
        </w:tabs>
      </w:pPr>
      <w:hyperlink w:anchor="_Toc18662" w:history="1">
        <w:r>
          <w:rPr>
            <w:rFonts w:ascii="仿宋" w:eastAsia="仿宋" w:hAnsi="仿宋" w:cs="仿宋" w:hint="eastAsia"/>
            <w:lang w:eastAsia="zh-CN"/>
          </w:rPr>
          <w:t>十七、企业合规与伦理</w:t>
        </w:r>
        <w:r>
          <w:tab/>
        </w:r>
        <w:r>
          <w:fldChar w:fldCharType="begin"/>
        </w:r>
        <w:r>
          <w:instrText xml:space="preserve"> PAGEREF _Toc18662 \h </w:instrText>
        </w:r>
        <w:r>
          <w:fldChar w:fldCharType="separate"/>
        </w:r>
        <w:r>
          <w:t>66</w:t>
        </w:r>
        <w:r>
          <w:fldChar w:fldCharType="end"/>
        </w:r>
      </w:hyperlink>
    </w:p>
    <w:p>
      <w:pPr>
        <w:pStyle w:val="TOC2"/>
        <w:tabs>
          <w:tab w:val="right" w:leader="dot" w:pos="8306"/>
        </w:tabs>
      </w:pPr>
      <w:hyperlink w:anchor="_Toc8802" w:history="1">
        <w:r>
          <w:rPr>
            <w:rFonts w:ascii="仿宋" w:eastAsia="仿宋" w:hAnsi="仿宋" w:cs="仿宋" w:hint="eastAsia"/>
            <w:lang w:eastAsia="zh-CN"/>
          </w:rPr>
          <w:t>(一)、合规政策与程序</w:t>
        </w:r>
        <w:r>
          <w:tab/>
        </w:r>
        <w:r>
          <w:fldChar w:fldCharType="begin"/>
        </w:r>
        <w:r>
          <w:instrText xml:space="preserve"> PAGEREF _Toc8802 \h </w:instrText>
        </w:r>
        <w:r>
          <w:fldChar w:fldCharType="separate"/>
        </w:r>
        <w:r>
          <w:t>66</w:t>
        </w:r>
        <w:r>
          <w:fldChar w:fldCharType="end"/>
        </w:r>
      </w:hyperlink>
    </w:p>
    <w:p>
      <w:pPr>
        <w:pStyle w:val="TOC2"/>
        <w:tabs>
          <w:tab w:val="right" w:leader="dot" w:pos="8306"/>
        </w:tabs>
      </w:pPr>
      <w:hyperlink w:anchor="_Toc14196" w:history="1">
        <w:r>
          <w:rPr>
            <w:rFonts w:ascii="仿宋" w:eastAsia="仿宋" w:hAnsi="仿宋" w:cs="仿宋" w:hint="eastAsia"/>
            <w:lang w:eastAsia="zh-CN"/>
          </w:rPr>
          <w:t>(二)、伦理规范与培训</w:t>
        </w:r>
        <w:r>
          <w:tab/>
        </w:r>
        <w:r>
          <w:fldChar w:fldCharType="begin"/>
        </w:r>
        <w:r>
          <w:instrText xml:space="preserve"> PAGEREF _Toc14196 \h </w:instrText>
        </w:r>
        <w:r>
          <w:fldChar w:fldCharType="separate"/>
        </w:r>
        <w:r>
          <w:t>67</w:t>
        </w:r>
        <w:r>
          <w:fldChar w:fldCharType="end"/>
        </w:r>
      </w:hyperlink>
    </w:p>
    <w:p>
      <w:pPr>
        <w:pStyle w:val="TOC2"/>
        <w:tabs>
          <w:tab w:val="right" w:leader="dot" w:pos="8306"/>
        </w:tabs>
      </w:pPr>
      <w:hyperlink w:anchor="_Toc25242" w:history="1">
        <w:r>
          <w:rPr>
            <w:rFonts w:ascii="仿宋" w:eastAsia="仿宋" w:hAnsi="仿宋" w:cs="仿宋" w:hint="eastAsia"/>
            <w:lang w:eastAsia="zh-CN"/>
          </w:rPr>
          <w:t>(三)、合规风险评估</w:t>
        </w:r>
        <w:r>
          <w:tab/>
        </w:r>
        <w:r>
          <w:fldChar w:fldCharType="begin"/>
        </w:r>
        <w:r>
          <w:instrText xml:space="preserve"> PAGEREF _Toc25242 \h </w:instrText>
        </w:r>
        <w:r>
          <w:fldChar w:fldCharType="separate"/>
        </w:r>
        <w:r>
          <w:t>68</w:t>
        </w:r>
        <w:r>
          <w:fldChar w:fldCharType="end"/>
        </w:r>
      </w:hyperlink>
    </w:p>
    <w:p>
      <w:pPr>
        <w:pStyle w:val="TOC2"/>
        <w:tabs>
          <w:tab w:val="right" w:leader="dot" w:pos="8306"/>
        </w:tabs>
      </w:pPr>
      <w:hyperlink w:anchor="_Toc30024" w:history="1">
        <w:r>
          <w:rPr>
            <w:rFonts w:ascii="仿宋" w:eastAsia="仿宋" w:hAnsi="仿宋" w:cs="仿宋" w:hint="eastAsia"/>
            <w:lang w:eastAsia="zh-CN"/>
          </w:rPr>
          <w:t>(四)、合规监督与执行</w:t>
        </w:r>
        <w:r>
          <w:tab/>
        </w:r>
        <w:r>
          <w:fldChar w:fldCharType="begin"/>
        </w:r>
        <w:r>
          <w:instrText xml:space="preserve"> PAGEREF _Toc30024 \h </w:instrText>
        </w:r>
        <w:r>
          <w:fldChar w:fldCharType="separate"/>
        </w:r>
        <w:r>
          <w:t>69</w:t>
        </w:r>
        <w:r>
          <w:fldChar w:fldCharType="end"/>
        </w:r>
      </w:hyperlink>
    </w:p>
    <w:p>
      <w:pPr>
        <w:pStyle w:val="TOC1"/>
        <w:tabs>
          <w:tab w:val="right" w:leader="dot" w:pos="8306"/>
        </w:tabs>
      </w:pPr>
      <w:hyperlink w:anchor="_Toc18256" w:history="1">
        <w:r>
          <w:rPr>
            <w:rFonts w:ascii="仿宋" w:eastAsia="仿宋" w:hAnsi="仿宋" w:cs="仿宋" w:hint="eastAsia"/>
            <w:lang w:eastAsia="zh-CN"/>
          </w:rPr>
          <w:t>十八、设施与设备管理</w:t>
        </w:r>
        <w:r>
          <w:tab/>
        </w:r>
        <w:r>
          <w:fldChar w:fldCharType="begin"/>
        </w:r>
        <w:r>
          <w:instrText xml:space="preserve"> PAGEREF _Toc18256 \h </w:instrText>
        </w:r>
        <w:r>
          <w:fldChar w:fldCharType="separate"/>
        </w:r>
        <w:r>
          <w:t>70</w:t>
        </w:r>
        <w:r>
          <w:fldChar w:fldCharType="end"/>
        </w:r>
      </w:hyperlink>
    </w:p>
    <w:p>
      <w:pPr>
        <w:pStyle w:val="TOC2"/>
        <w:tabs>
          <w:tab w:val="right" w:leader="dot" w:pos="8306"/>
        </w:tabs>
      </w:pPr>
      <w:hyperlink w:anchor="_Toc8111" w:history="1">
        <w:r>
          <w:rPr>
            <w:rFonts w:ascii="仿宋" w:eastAsia="仿宋" w:hAnsi="仿宋" w:cs="仿宋" w:hint="eastAsia"/>
            <w:lang w:eastAsia="zh-CN"/>
          </w:rPr>
          <w:t>(一)、设施规划与配置</w:t>
        </w:r>
        <w:r>
          <w:tab/>
        </w:r>
        <w:r>
          <w:fldChar w:fldCharType="begin"/>
        </w:r>
        <w:r>
          <w:instrText xml:space="preserve"> PAGEREF _Toc8111 \h </w:instrText>
        </w:r>
        <w:r>
          <w:fldChar w:fldCharType="separate"/>
        </w:r>
        <w:r>
          <w:t>70</w:t>
        </w:r>
        <w:r>
          <w:fldChar w:fldCharType="end"/>
        </w:r>
      </w:hyperlink>
    </w:p>
    <w:p>
      <w:pPr>
        <w:pStyle w:val="TOC2"/>
        <w:tabs>
          <w:tab w:val="right" w:leader="dot" w:pos="8306"/>
        </w:tabs>
      </w:pPr>
      <w:hyperlink w:anchor="_Toc9503" w:history="1">
        <w:r>
          <w:rPr>
            <w:rFonts w:ascii="仿宋" w:eastAsia="仿宋" w:hAnsi="仿宋" w:cs="仿宋" w:hint="eastAsia"/>
            <w:lang w:eastAsia="zh-CN"/>
          </w:rPr>
          <w:t>(二)、设备采购与维护管理</w:t>
        </w:r>
        <w:r>
          <w:tab/>
        </w:r>
        <w:r>
          <w:fldChar w:fldCharType="begin"/>
        </w:r>
        <w:r>
          <w:instrText xml:space="preserve"> PAGEREF _Toc9503 \h </w:instrText>
        </w:r>
        <w:r>
          <w:fldChar w:fldCharType="separate"/>
        </w:r>
        <w:r>
          <w:t>70</w:t>
        </w:r>
        <w:r>
          <w:fldChar w:fldCharType="end"/>
        </w:r>
      </w:hyperlink>
    </w:p>
    <w:p>
      <w:pPr>
        <w:pStyle w:val="TOC2"/>
        <w:tabs>
          <w:tab w:val="right" w:leader="dot" w:pos="8306"/>
        </w:tabs>
      </w:pPr>
      <w:hyperlink w:anchor="_Toc15189" w:history="1">
        <w:r>
          <w:rPr>
            <w:rFonts w:ascii="仿宋" w:eastAsia="仿宋" w:hAnsi="仿宋" w:cs="仿宋" w:hint="eastAsia"/>
            <w:lang w:eastAsia="zh-CN"/>
          </w:rPr>
          <w:t>(三)、设施设备升级策略</w:t>
        </w:r>
        <w:r>
          <w:tab/>
        </w:r>
        <w:r>
          <w:fldChar w:fldCharType="begin"/>
        </w:r>
        <w:r>
          <w:instrText xml:space="preserve"> PAGEREF _Toc15189 \h </w:instrText>
        </w:r>
        <w:r>
          <w:fldChar w:fldCharType="separate"/>
        </w:r>
        <w:r>
          <w:t>71</w:t>
        </w:r>
        <w:r>
          <w:fldChar w:fldCharType="end"/>
        </w:r>
      </w:hyperlink>
    </w:p>
    <w:p>
      <w:pPr>
        <w:pStyle w:val="TOC1"/>
        <w:tabs>
          <w:tab w:val="right" w:leader="dot" w:pos="8306"/>
        </w:tabs>
      </w:pPr>
      <w:hyperlink w:anchor="_Toc20120" w:history="1">
        <w:r>
          <w:rPr>
            <w:rFonts w:ascii="仿宋" w:eastAsia="仿宋" w:hAnsi="仿宋" w:cs="仿宋" w:hint="eastAsia"/>
            <w:lang w:eastAsia="zh-CN"/>
          </w:rPr>
          <w:t>十九、法律法规与政策遵循</w:t>
        </w:r>
        <w:r>
          <w:tab/>
        </w:r>
        <w:r>
          <w:fldChar w:fldCharType="begin"/>
        </w:r>
        <w:r>
          <w:instrText xml:space="preserve"> PAGEREF _Toc20120 \h </w:instrText>
        </w:r>
        <w:r>
          <w:fldChar w:fldCharType="separate"/>
        </w:r>
        <w:r>
          <w:t>72</w:t>
        </w:r>
        <w:r>
          <w:fldChar w:fldCharType="end"/>
        </w:r>
      </w:hyperlink>
    </w:p>
    <w:p>
      <w:pPr>
        <w:pStyle w:val="TOC2"/>
        <w:tabs>
          <w:tab w:val="right" w:leader="dot" w:pos="8306"/>
        </w:tabs>
      </w:pPr>
      <w:hyperlink w:anchor="_Toc30415" w:history="1">
        <w:r>
          <w:rPr>
            <w:rFonts w:ascii="仿宋" w:eastAsia="仿宋" w:hAnsi="仿宋" w:cs="仿宋" w:hint="eastAsia"/>
            <w:lang w:eastAsia="zh-CN"/>
          </w:rPr>
          <w:t>(一)、法律法规遵守</w:t>
        </w:r>
        <w:r>
          <w:tab/>
        </w:r>
        <w:r>
          <w:fldChar w:fldCharType="begin"/>
        </w:r>
        <w:r>
          <w:instrText xml:space="preserve"> PAGEREF _Toc30415 \h </w:instrText>
        </w:r>
        <w:r>
          <w:fldChar w:fldCharType="separate"/>
        </w:r>
        <w:r>
          <w:t>72</w:t>
        </w:r>
        <w:r>
          <w:fldChar w:fldCharType="end"/>
        </w:r>
      </w:hyperlink>
    </w:p>
    <w:p>
      <w:pPr>
        <w:pStyle w:val="TOC2"/>
        <w:tabs>
          <w:tab w:val="right" w:leader="dot" w:pos="8306"/>
        </w:tabs>
      </w:pPr>
      <w:hyperlink w:anchor="_Toc27928" w:history="1">
        <w:r>
          <w:rPr>
            <w:rFonts w:ascii="仿宋" w:eastAsia="仿宋" w:hAnsi="仿宋" w:cs="仿宋" w:hint="eastAsia"/>
            <w:lang w:eastAsia="zh-CN"/>
          </w:rPr>
          <w:t>(二)、政策导向与利用</w:t>
        </w:r>
        <w:r>
          <w:tab/>
        </w:r>
        <w:r>
          <w:fldChar w:fldCharType="begin"/>
        </w:r>
        <w:r>
          <w:instrText xml:space="preserve"> PAGEREF _Toc27928 \h </w:instrText>
        </w:r>
        <w:r>
          <w:fldChar w:fldCharType="separate"/>
        </w:r>
        <w:r>
          <w:t>73</w:t>
        </w:r>
        <w:r>
          <w:fldChar w:fldCharType="end"/>
        </w:r>
      </w:hyperlink>
    </w:p>
    <w:p>
      <w:pPr>
        <w:pStyle w:val="TOC1"/>
        <w:tabs>
          <w:tab w:val="right" w:leader="dot" w:pos="8306"/>
        </w:tabs>
      </w:pPr>
      <w:hyperlink w:anchor="_Toc16032" w:history="1">
        <w:r>
          <w:rPr>
            <w:rFonts w:ascii="仿宋" w:eastAsia="仿宋" w:hAnsi="仿宋" w:cs="仿宋" w:hint="eastAsia"/>
            <w:lang w:eastAsia="zh-CN"/>
          </w:rPr>
          <w:t>二十、成果转化与推广应用</w:t>
        </w:r>
        <w:r>
          <w:tab/>
        </w:r>
        <w:r>
          <w:fldChar w:fldCharType="begin"/>
        </w:r>
        <w:r>
          <w:instrText xml:space="preserve"> PAGEREF _Toc16032 \h </w:instrText>
        </w:r>
        <w:r>
          <w:fldChar w:fldCharType="separate"/>
        </w:r>
        <w:r>
          <w:t>74</w:t>
        </w:r>
        <w:r>
          <w:fldChar w:fldCharType="end"/>
        </w:r>
      </w:hyperlink>
    </w:p>
    <w:p>
      <w:pPr>
        <w:pStyle w:val="TOC2"/>
        <w:tabs>
          <w:tab w:val="right" w:leader="dot" w:pos="8306"/>
        </w:tabs>
      </w:pPr>
      <w:hyperlink w:anchor="_Toc26957" w:history="1">
        <w:r>
          <w:rPr>
            <w:rFonts w:ascii="仿宋" w:eastAsia="仿宋" w:hAnsi="仿宋" w:cs="仿宋" w:hint="eastAsia"/>
            <w:lang w:eastAsia="zh-CN"/>
          </w:rPr>
          <w:t>(一)、成果转化策略制定</w:t>
        </w:r>
        <w:r>
          <w:tab/>
        </w:r>
        <w:r>
          <w:fldChar w:fldCharType="begin"/>
        </w:r>
        <w:r>
          <w:instrText xml:space="preserve"> PAGEREF _Toc26957 \h </w:instrText>
        </w:r>
        <w:r>
          <w:fldChar w:fldCharType="separate"/>
        </w:r>
        <w:r>
          <w:t>74</w:t>
        </w:r>
        <w:r>
          <w:fldChar w:fldCharType="end"/>
        </w:r>
      </w:hyperlink>
    </w:p>
    <w:p>
      <w:pPr>
        <w:pStyle w:val="TOC2"/>
        <w:tabs>
          <w:tab w:val="right" w:leader="dot" w:pos="8306"/>
        </w:tabs>
      </w:pPr>
      <w:hyperlink w:anchor="_Toc5676" w:history="1">
        <w:r>
          <w:rPr>
            <w:rFonts w:ascii="仿宋" w:eastAsia="仿宋" w:hAnsi="仿宋" w:cs="仿宋" w:hint="eastAsia"/>
            <w:lang w:eastAsia="zh-CN"/>
          </w:rPr>
          <w:t>(二)、成果推广应用方案</w:t>
        </w:r>
        <w:r>
          <w:tab/>
        </w:r>
        <w:r>
          <w:fldChar w:fldCharType="begin"/>
        </w:r>
        <w:r>
          <w:instrText xml:space="preserve"> PAGEREF _Toc5676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0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14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公关礼仪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公关礼仪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9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公关礼仪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公关礼仪服务项目在其专注的领域内，特别是在人工智能和数据科学方面，有望推动显著的技术革新。项目的研发活动不仅有望孕育出改变行业运作方式的新技术，还可能在长远中影响整个技术生态系统。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公关礼仪服务项目还致力于提升当地居民的技能和就业能力，通过与当地教育机构合作提供培训和教育机会，从而提高社区整体的生活水平和社会福祉。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公关礼仪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84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公关礼仪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公关礼仪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65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99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直接收益：假设公关礼仪服务项目的产品或服务年销售收入为XX万元。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57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公关礼仪服务项目通过引入先进的人工智能技术优化生产流程，例如自动化的物流系统和智能数据分析，可能大幅提高产品的质量和生产效率。这可能迫使竞争对手也必须投资于类似技术，以保持市场竞争力。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若公关礼仪服务项目成功推广新型环保产品，比如采用可回收材料的包装，可能会激发消费者对可持续产品的需求。这种需求的增长可能迫使整个行业转向更环保的产品设计和生产方法。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180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关礼仪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https://d.book118.com/366113000223010054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公关礼仪服务项目构思建设方案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433F9"/>
    <w:rsid w:val="042433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113000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2024-02-20T00:11:00Z</dcterms:created>
  <dcterms:modified xsi:type="dcterms:W3CDTF">2024-02-20T00:11:38Z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9EE7DF348D0F49B39CCA521C883B4A21_11</vt:lpwstr>
  </property>
  <property fmtid="{D5CDD505-2E9C-101B-9397-08002B2CF9AE}" pid="3" name="KSOProductBuildVer">
    <vt:lpwstr>2052-12.1.0.16250</vt:lpwstr>
  </property>
</Properties>
</file>