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日用塑料制品项目规划设计方案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19" w:history="1">
        <w:r>
          <w:rPr>
            <w:rFonts w:ascii="仿宋" w:eastAsia="仿宋" w:hAnsi="仿宋" w:cs="仿宋" w:hint="eastAsia"/>
            <w:lang w:eastAsia="zh-CN"/>
          </w:rPr>
          <w:t>前言</w:t>
        </w:r>
        <w:r>
          <w:tab/>
        </w:r>
        <w:r>
          <w:fldChar w:fldCharType="begin"/>
        </w:r>
        <w:r>
          <w:instrText xml:space="preserve"> PAGEREF _Toc7419 \h </w:instrText>
        </w:r>
        <w:r>
          <w:fldChar w:fldCharType="separate"/>
        </w:r>
        <w:r>
          <w:t>3</w:t>
        </w:r>
        <w:r>
          <w:fldChar w:fldCharType="end"/>
        </w:r>
      </w:hyperlink>
    </w:p>
    <w:p>
      <w:pPr>
        <w:pStyle w:val="TOC1"/>
        <w:tabs>
          <w:tab w:val="right" w:leader="dot" w:pos="8306"/>
        </w:tabs>
      </w:pPr>
      <w:hyperlink w:anchor="_Toc21675" w:history="1">
        <w:r>
          <w:rPr>
            <w:rFonts w:ascii="仿宋" w:eastAsia="仿宋" w:hAnsi="仿宋" w:cs="仿宋" w:hint="eastAsia"/>
            <w:lang w:eastAsia="zh-CN"/>
          </w:rPr>
          <w:t>一、日用塑料制品项目概论</w:t>
        </w:r>
        <w:r>
          <w:tab/>
        </w:r>
        <w:r>
          <w:fldChar w:fldCharType="begin"/>
        </w:r>
        <w:r>
          <w:instrText xml:space="preserve"> PAGEREF _Toc21675 \h </w:instrText>
        </w:r>
        <w:r>
          <w:fldChar w:fldCharType="separate"/>
        </w:r>
        <w:r>
          <w:t>3</w:t>
        </w:r>
        <w:r>
          <w:fldChar w:fldCharType="end"/>
        </w:r>
      </w:hyperlink>
    </w:p>
    <w:p>
      <w:pPr>
        <w:pStyle w:val="TOC2"/>
        <w:tabs>
          <w:tab w:val="right" w:leader="dot" w:pos="8306"/>
        </w:tabs>
      </w:pPr>
      <w:hyperlink w:anchor="_Toc24247" w:history="1">
        <w:r>
          <w:rPr>
            <w:rFonts w:ascii="仿宋" w:eastAsia="仿宋" w:hAnsi="仿宋" w:cs="仿宋" w:hint="eastAsia"/>
            <w:lang w:eastAsia="zh-CN"/>
          </w:rPr>
          <w:t>(一)、日用塑料制品项目概况</w:t>
        </w:r>
        <w:r>
          <w:tab/>
        </w:r>
        <w:r>
          <w:fldChar w:fldCharType="begin"/>
        </w:r>
        <w:r>
          <w:instrText xml:space="preserve"> PAGEREF _Toc24247 \h </w:instrText>
        </w:r>
        <w:r>
          <w:fldChar w:fldCharType="separate"/>
        </w:r>
        <w:r>
          <w:t>3</w:t>
        </w:r>
        <w:r>
          <w:fldChar w:fldCharType="end"/>
        </w:r>
      </w:hyperlink>
    </w:p>
    <w:p>
      <w:pPr>
        <w:pStyle w:val="TOC2"/>
        <w:tabs>
          <w:tab w:val="right" w:leader="dot" w:pos="8306"/>
        </w:tabs>
      </w:pPr>
      <w:hyperlink w:anchor="_Toc5486" w:history="1">
        <w:r>
          <w:rPr>
            <w:rFonts w:ascii="仿宋" w:eastAsia="仿宋" w:hAnsi="仿宋" w:cs="仿宋" w:hint="eastAsia"/>
            <w:lang w:eastAsia="zh-CN"/>
          </w:rPr>
          <w:t>(二)、日用塑料制品项目目标</w:t>
        </w:r>
        <w:r>
          <w:tab/>
        </w:r>
        <w:r>
          <w:fldChar w:fldCharType="begin"/>
        </w:r>
        <w:r>
          <w:instrText xml:space="preserve"> PAGEREF _Toc5486 \h </w:instrText>
        </w:r>
        <w:r>
          <w:fldChar w:fldCharType="separate"/>
        </w:r>
        <w:r>
          <w:t>5</w:t>
        </w:r>
        <w:r>
          <w:fldChar w:fldCharType="end"/>
        </w:r>
      </w:hyperlink>
    </w:p>
    <w:p>
      <w:pPr>
        <w:pStyle w:val="TOC2"/>
        <w:tabs>
          <w:tab w:val="right" w:leader="dot" w:pos="8306"/>
        </w:tabs>
      </w:pPr>
      <w:hyperlink w:anchor="_Toc31270" w:history="1">
        <w:r>
          <w:rPr>
            <w:rFonts w:ascii="仿宋" w:eastAsia="仿宋" w:hAnsi="仿宋" w:cs="仿宋" w:hint="eastAsia"/>
            <w:lang w:eastAsia="zh-CN"/>
          </w:rPr>
          <w:t>(三)、日用塑料制品项目提出的理由</w:t>
        </w:r>
        <w:r>
          <w:tab/>
        </w:r>
        <w:r>
          <w:fldChar w:fldCharType="begin"/>
        </w:r>
        <w:r>
          <w:instrText xml:space="preserve"> PAGEREF _Toc31270 \h </w:instrText>
        </w:r>
        <w:r>
          <w:fldChar w:fldCharType="separate"/>
        </w:r>
        <w:r>
          <w:t>6</w:t>
        </w:r>
        <w:r>
          <w:fldChar w:fldCharType="end"/>
        </w:r>
      </w:hyperlink>
    </w:p>
    <w:p>
      <w:pPr>
        <w:pStyle w:val="TOC2"/>
        <w:tabs>
          <w:tab w:val="right" w:leader="dot" w:pos="8306"/>
        </w:tabs>
      </w:pPr>
      <w:hyperlink w:anchor="_Toc23313" w:history="1">
        <w:r>
          <w:rPr>
            <w:rFonts w:ascii="仿宋" w:eastAsia="仿宋" w:hAnsi="仿宋" w:cs="仿宋" w:hint="eastAsia"/>
            <w:lang w:eastAsia="zh-CN"/>
          </w:rPr>
          <w:t>(四)、日用塑料制品项目意义</w:t>
        </w:r>
        <w:r>
          <w:tab/>
        </w:r>
        <w:r>
          <w:fldChar w:fldCharType="begin"/>
        </w:r>
        <w:r>
          <w:instrText xml:space="preserve"> PAGEREF _Toc23313 \h </w:instrText>
        </w:r>
        <w:r>
          <w:fldChar w:fldCharType="separate"/>
        </w:r>
        <w:r>
          <w:t>8</w:t>
        </w:r>
        <w:r>
          <w:fldChar w:fldCharType="end"/>
        </w:r>
      </w:hyperlink>
    </w:p>
    <w:p>
      <w:pPr>
        <w:pStyle w:val="TOC2"/>
        <w:tabs>
          <w:tab w:val="right" w:leader="dot" w:pos="8306"/>
        </w:tabs>
      </w:pPr>
      <w:hyperlink w:anchor="_Toc19973" w:history="1">
        <w:r>
          <w:rPr>
            <w:rFonts w:ascii="仿宋" w:eastAsia="仿宋" w:hAnsi="仿宋" w:cs="仿宋" w:hint="eastAsia"/>
            <w:lang w:eastAsia="zh-CN"/>
          </w:rPr>
          <w:t>(五)、日用塑料制品项目背景</w:t>
        </w:r>
        <w:r>
          <w:tab/>
        </w:r>
        <w:r>
          <w:fldChar w:fldCharType="begin"/>
        </w:r>
        <w:r>
          <w:instrText xml:space="preserve"> PAGEREF _Toc19973 \h </w:instrText>
        </w:r>
        <w:r>
          <w:fldChar w:fldCharType="separate"/>
        </w:r>
        <w:r>
          <w:t>9</w:t>
        </w:r>
        <w:r>
          <w:fldChar w:fldCharType="end"/>
        </w:r>
      </w:hyperlink>
    </w:p>
    <w:p>
      <w:pPr>
        <w:pStyle w:val="TOC1"/>
        <w:tabs>
          <w:tab w:val="right" w:leader="dot" w:pos="8306"/>
        </w:tabs>
      </w:pPr>
      <w:hyperlink w:anchor="_Toc11071" w:history="1">
        <w:r>
          <w:rPr>
            <w:rFonts w:ascii="仿宋" w:eastAsia="仿宋" w:hAnsi="仿宋" w:cs="仿宋" w:hint="eastAsia"/>
            <w:lang w:eastAsia="zh-CN"/>
          </w:rPr>
          <w:t>二、日用塑料制品项目土建工程</w:t>
        </w:r>
        <w:r>
          <w:tab/>
        </w:r>
        <w:r>
          <w:fldChar w:fldCharType="begin"/>
        </w:r>
        <w:r>
          <w:instrText xml:space="preserve"> PAGEREF _Toc11071 \h </w:instrText>
        </w:r>
        <w:r>
          <w:fldChar w:fldCharType="separate"/>
        </w:r>
        <w:r>
          <w:t>10</w:t>
        </w:r>
        <w:r>
          <w:fldChar w:fldCharType="end"/>
        </w:r>
      </w:hyperlink>
    </w:p>
    <w:p>
      <w:pPr>
        <w:pStyle w:val="TOC2"/>
        <w:tabs>
          <w:tab w:val="right" w:leader="dot" w:pos="8306"/>
        </w:tabs>
      </w:pPr>
      <w:hyperlink w:anchor="_Toc19398" w:history="1">
        <w:r>
          <w:rPr>
            <w:rFonts w:ascii="仿宋" w:eastAsia="仿宋" w:hAnsi="仿宋" w:cs="仿宋" w:hint="eastAsia"/>
            <w:lang w:eastAsia="zh-CN"/>
          </w:rPr>
          <w:t>(一)、建筑工程设计原则</w:t>
        </w:r>
        <w:r>
          <w:tab/>
        </w:r>
        <w:r>
          <w:fldChar w:fldCharType="begin"/>
        </w:r>
        <w:r>
          <w:instrText xml:space="preserve"> PAGEREF _Toc19398 \h </w:instrText>
        </w:r>
        <w:r>
          <w:fldChar w:fldCharType="separate"/>
        </w:r>
        <w:r>
          <w:t>10</w:t>
        </w:r>
        <w:r>
          <w:fldChar w:fldCharType="end"/>
        </w:r>
      </w:hyperlink>
    </w:p>
    <w:p>
      <w:pPr>
        <w:pStyle w:val="TOC2"/>
        <w:tabs>
          <w:tab w:val="right" w:leader="dot" w:pos="8306"/>
        </w:tabs>
      </w:pPr>
      <w:hyperlink w:anchor="_Toc29251" w:history="1">
        <w:r>
          <w:rPr>
            <w:rFonts w:ascii="仿宋" w:eastAsia="仿宋" w:hAnsi="仿宋" w:cs="仿宋" w:hint="eastAsia"/>
            <w:lang w:eastAsia="zh-CN"/>
          </w:rPr>
          <w:t>(二)、土建工程设计年限及安全等级</w:t>
        </w:r>
        <w:r>
          <w:tab/>
        </w:r>
        <w:r>
          <w:fldChar w:fldCharType="begin"/>
        </w:r>
        <w:r>
          <w:instrText xml:space="preserve"> PAGEREF _Toc29251 \h </w:instrText>
        </w:r>
        <w:r>
          <w:fldChar w:fldCharType="separate"/>
        </w:r>
        <w:r>
          <w:t>11</w:t>
        </w:r>
        <w:r>
          <w:fldChar w:fldCharType="end"/>
        </w:r>
      </w:hyperlink>
    </w:p>
    <w:p>
      <w:pPr>
        <w:pStyle w:val="TOC2"/>
        <w:tabs>
          <w:tab w:val="right" w:leader="dot" w:pos="8306"/>
        </w:tabs>
      </w:pPr>
      <w:hyperlink w:anchor="_Toc5250" w:history="1">
        <w:r>
          <w:rPr>
            <w:rFonts w:ascii="仿宋" w:eastAsia="仿宋" w:hAnsi="仿宋" w:cs="仿宋" w:hint="eastAsia"/>
            <w:lang w:eastAsia="zh-CN"/>
          </w:rPr>
          <w:t>(三)、建筑工程设计总体要求</w:t>
        </w:r>
        <w:r>
          <w:tab/>
        </w:r>
        <w:r>
          <w:fldChar w:fldCharType="begin"/>
        </w:r>
        <w:r>
          <w:instrText xml:space="preserve"> PAGEREF _Toc5250 \h </w:instrText>
        </w:r>
        <w:r>
          <w:fldChar w:fldCharType="separate"/>
        </w:r>
        <w:r>
          <w:t>12</w:t>
        </w:r>
        <w:r>
          <w:fldChar w:fldCharType="end"/>
        </w:r>
      </w:hyperlink>
    </w:p>
    <w:p>
      <w:pPr>
        <w:pStyle w:val="TOC2"/>
        <w:tabs>
          <w:tab w:val="right" w:leader="dot" w:pos="8306"/>
        </w:tabs>
      </w:pPr>
      <w:hyperlink w:anchor="_Toc8910" w:history="1">
        <w:r>
          <w:rPr>
            <w:rFonts w:ascii="仿宋" w:eastAsia="仿宋" w:hAnsi="仿宋" w:cs="仿宋" w:hint="eastAsia"/>
            <w:lang w:eastAsia="zh-CN"/>
          </w:rPr>
          <w:t>(四)、土建工程建设指标</w:t>
        </w:r>
        <w:r>
          <w:tab/>
        </w:r>
        <w:r>
          <w:fldChar w:fldCharType="begin"/>
        </w:r>
        <w:r>
          <w:instrText xml:space="preserve"> PAGEREF _Toc8910 \h </w:instrText>
        </w:r>
        <w:r>
          <w:fldChar w:fldCharType="separate"/>
        </w:r>
        <w:r>
          <w:t>13</w:t>
        </w:r>
        <w:r>
          <w:fldChar w:fldCharType="end"/>
        </w:r>
      </w:hyperlink>
    </w:p>
    <w:p>
      <w:pPr>
        <w:pStyle w:val="TOC1"/>
        <w:tabs>
          <w:tab w:val="right" w:leader="dot" w:pos="8306"/>
        </w:tabs>
      </w:pPr>
      <w:hyperlink w:anchor="_Toc13890" w:history="1">
        <w:r>
          <w:rPr>
            <w:rFonts w:ascii="仿宋" w:eastAsia="仿宋" w:hAnsi="仿宋" w:cs="仿宋" w:hint="eastAsia"/>
            <w:lang w:eastAsia="zh-CN"/>
          </w:rPr>
          <w:t>三、日用塑料制品项目选址可行性分析</w:t>
        </w:r>
        <w:r>
          <w:tab/>
        </w:r>
        <w:r>
          <w:fldChar w:fldCharType="begin"/>
        </w:r>
        <w:r>
          <w:instrText xml:space="preserve"> PAGEREF _Toc13890 \h </w:instrText>
        </w:r>
        <w:r>
          <w:fldChar w:fldCharType="separate"/>
        </w:r>
        <w:r>
          <w:t>13</w:t>
        </w:r>
        <w:r>
          <w:fldChar w:fldCharType="end"/>
        </w:r>
      </w:hyperlink>
    </w:p>
    <w:p>
      <w:pPr>
        <w:pStyle w:val="TOC2"/>
        <w:tabs>
          <w:tab w:val="right" w:leader="dot" w:pos="8306"/>
        </w:tabs>
      </w:pPr>
      <w:hyperlink w:anchor="_Toc10387" w:history="1">
        <w:r>
          <w:rPr>
            <w:rFonts w:ascii="仿宋" w:eastAsia="仿宋" w:hAnsi="仿宋" w:cs="仿宋" w:hint="eastAsia"/>
            <w:lang w:eastAsia="zh-CN"/>
          </w:rPr>
          <w:t>(一)、日用塑料制品项目选址</w:t>
        </w:r>
        <w:r>
          <w:tab/>
        </w:r>
        <w:r>
          <w:fldChar w:fldCharType="begin"/>
        </w:r>
        <w:r>
          <w:instrText xml:space="preserve"> PAGEREF _Toc10387 \h </w:instrText>
        </w:r>
        <w:r>
          <w:fldChar w:fldCharType="separate"/>
        </w:r>
        <w:r>
          <w:t>13</w:t>
        </w:r>
        <w:r>
          <w:fldChar w:fldCharType="end"/>
        </w:r>
      </w:hyperlink>
    </w:p>
    <w:p>
      <w:pPr>
        <w:pStyle w:val="TOC2"/>
        <w:tabs>
          <w:tab w:val="right" w:leader="dot" w:pos="8306"/>
        </w:tabs>
      </w:pPr>
      <w:hyperlink w:anchor="_Toc21638" w:history="1">
        <w:r>
          <w:rPr>
            <w:rFonts w:ascii="仿宋" w:eastAsia="仿宋" w:hAnsi="仿宋" w:cs="仿宋" w:hint="eastAsia"/>
            <w:lang w:eastAsia="zh-CN"/>
          </w:rPr>
          <w:t>(二)、用地控制指标</w:t>
        </w:r>
        <w:r>
          <w:tab/>
        </w:r>
        <w:r>
          <w:fldChar w:fldCharType="begin"/>
        </w:r>
        <w:r>
          <w:instrText xml:space="preserve"> PAGEREF _Toc21638 \h </w:instrText>
        </w:r>
        <w:r>
          <w:fldChar w:fldCharType="separate"/>
        </w:r>
        <w:r>
          <w:t>13</w:t>
        </w:r>
        <w:r>
          <w:fldChar w:fldCharType="end"/>
        </w:r>
      </w:hyperlink>
    </w:p>
    <w:p>
      <w:pPr>
        <w:pStyle w:val="TOC2"/>
        <w:tabs>
          <w:tab w:val="right" w:leader="dot" w:pos="8306"/>
        </w:tabs>
      </w:pPr>
      <w:hyperlink w:anchor="_Toc27943" w:history="1">
        <w:r>
          <w:rPr>
            <w:rFonts w:ascii="仿宋" w:eastAsia="仿宋" w:hAnsi="仿宋" w:cs="仿宋" w:hint="eastAsia"/>
            <w:lang w:eastAsia="zh-CN"/>
          </w:rPr>
          <w:t>(三)、节约用地措施</w:t>
        </w:r>
        <w:r>
          <w:tab/>
        </w:r>
        <w:r>
          <w:fldChar w:fldCharType="begin"/>
        </w:r>
        <w:r>
          <w:instrText xml:space="preserve"> PAGEREF _Toc27943 \h </w:instrText>
        </w:r>
        <w:r>
          <w:fldChar w:fldCharType="separate"/>
        </w:r>
        <w:r>
          <w:t>15</w:t>
        </w:r>
        <w:r>
          <w:fldChar w:fldCharType="end"/>
        </w:r>
      </w:hyperlink>
    </w:p>
    <w:p>
      <w:pPr>
        <w:pStyle w:val="TOC2"/>
        <w:tabs>
          <w:tab w:val="right" w:leader="dot" w:pos="8306"/>
        </w:tabs>
      </w:pPr>
      <w:hyperlink w:anchor="_Toc7751" w:history="1">
        <w:r>
          <w:rPr>
            <w:rFonts w:ascii="仿宋" w:eastAsia="仿宋" w:hAnsi="仿宋" w:cs="仿宋" w:hint="eastAsia"/>
            <w:lang w:eastAsia="zh-CN"/>
          </w:rPr>
          <w:t>(四)、总图布置方案</w:t>
        </w:r>
        <w:r>
          <w:tab/>
        </w:r>
        <w:r>
          <w:fldChar w:fldCharType="begin"/>
        </w:r>
        <w:r>
          <w:instrText xml:space="preserve"> PAGEREF _Toc7751 \h </w:instrText>
        </w:r>
        <w:r>
          <w:fldChar w:fldCharType="separate"/>
        </w:r>
        <w:r>
          <w:t>16</w:t>
        </w:r>
        <w:r>
          <w:fldChar w:fldCharType="end"/>
        </w:r>
      </w:hyperlink>
    </w:p>
    <w:p>
      <w:pPr>
        <w:pStyle w:val="TOC2"/>
        <w:tabs>
          <w:tab w:val="right" w:leader="dot" w:pos="8306"/>
        </w:tabs>
      </w:pPr>
      <w:hyperlink w:anchor="_Toc26763" w:history="1">
        <w:r>
          <w:rPr>
            <w:rFonts w:ascii="仿宋" w:eastAsia="仿宋" w:hAnsi="仿宋" w:cs="仿宋" w:hint="eastAsia"/>
            <w:lang w:eastAsia="zh-CN"/>
          </w:rPr>
          <w:t>(五)、选址综合评价</w:t>
        </w:r>
        <w:r>
          <w:tab/>
        </w:r>
        <w:r>
          <w:fldChar w:fldCharType="begin"/>
        </w:r>
        <w:r>
          <w:instrText xml:space="preserve"> PAGEREF _Toc26763 \h </w:instrText>
        </w:r>
        <w:r>
          <w:fldChar w:fldCharType="separate"/>
        </w:r>
        <w:r>
          <w:t>17</w:t>
        </w:r>
        <w:r>
          <w:fldChar w:fldCharType="end"/>
        </w:r>
      </w:hyperlink>
    </w:p>
    <w:p>
      <w:pPr>
        <w:pStyle w:val="TOC1"/>
        <w:tabs>
          <w:tab w:val="right" w:leader="dot" w:pos="8306"/>
        </w:tabs>
      </w:pPr>
      <w:hyperlink w:anchor="_Toc17604" w:history="1">
        <w:r>
          <w:rPr>
            <w:rFonts w:ascii="仿宋" w:eastAsia="仿宋" w:hAnsi="仿宋" w:cs="仿宋" w:hint="eastAsia"/>
            <w:lang w:eastAsia="zh-CN"/>
          </w:rPr>
          <w:t>四、工艺说明</w:t>
        </w:r>
        <w:r>
          <w:tab/>
        </w:r>
        <w:r>
          <w:fldChar w:fldCharType="begin"/>
        </w:r>
        <w:r>
          <w:instrText xml:space="preserve"> PAGEREF _Toc17604 \h </w:instrText>
        </w:r>
        <w:r>
          <w:fldChar w:fldCharType="separate"/>
        </w:r>
        <w:r>
          <w:t>18</w:t>
        </w:r>
        <w:r>
          <w:fldChar w:fldCharType="end"/>
        </w:r>
      </w:hyperlink>
    </w:p>
    <w:p>
      <w:pPr>
        <w:pStyle w:val="TOC2"/>
        <w:tabs>
          <w:tab w:val="right" w:leader="dot" w:pos="8306"/>
        </w:tabs>
      </w:pPr>
      <w:hyperlink w:anchor="_Toc17215" w:history="1">
        <w:r>
          <w:rPr>
            <w:rFonts w:ascii="仿宋" w:eastAsia="仿宋" w:hAnsi="仿宋" w:cs="仿宋" w:hint="eastAsia"/>
            <w:lang w:eastAsia="zh-CN"/>
          </w:rPr>
          <w:t>(一)、技术管理特点</w:t>
        </w:r>
        <w:r>
          <w:tab/>
        </w:r>
        <w:r>
          <w:fldChar w:fldCharType="begin"/>
        </w:r>
        <w:r>
          <w:instrText xml:space="preserve"> PAGEREF _Toc17215 \h </w:instrText>
        </w:r>
        <w:r>
          <w:fldChar w:fldCharType="separate"/>
        </w:r>
        <w:r>
          <w:t>18</w:t>
        </w:r>
        <w:r>
          <w:fldChar w:fldCharType="end"/>
        </w:r>
      </w:hyperlink>
    </w:p>
    <w:p>
      <w:pPr>
        <w:pStyle w:val="TOC2"/>
        <w:tabs>
          <w:tab w:val="right" w:leader="dot" w:pos="8306"/>
        </w:tabs>
      </w:pPr>
      <w:hyperlink w:anchor="_Toc459" w:history="1">
        <w:r>
          <w:rPr>
            <w:rFonts w:ascii="仿宋" w:eastAsia="仿宋" w:hAnsi="仿宋" w:cs="仿宋" w:hint="eastAsia"/>
            <w:lang w:eastAsia="zh-CN"/>
          </w:rPr>
          <w:t>(二)、日用塑料制品项目工艺技术设计方案</w:t>
        </w:r>
        <w:r>
          <w:tab/>
        </w:r>
        <w:r>
          <w:fldChar w:fldCharType="begin"/>
        </w:r>
        <w:r>
          <w:instrText xml:space="preserve"> PAGEREF _Toc459 \h </w:instrText>
        </w:r>
        <w:r>
          <w:fldChar w:fldCharType="separate"/>
        </w:r>
        <w:r>
          <w:t>19</w:t>
        </w:r>
        <w:r>
          <w:fldChar w:fldCharType="end"/>
        </w:r>
      </w:hyperlink>
    </w:p>
    <w:p>
      <w:pPr>
        <w:pStyle w:val="TOC2"/>
        <w:tabs>
          <w:tab w:val="right" w:leader="dot" w:pos="8306"/>
        </w:tabs>
      </w:pPr>
      <w:hyperlink w:anchor="_Toc32222" w:history="1">
        <w:r>
          <w:rPr>
            <w:rFonts w:ascii="仿宋" w:eastAsia="仿宋" w:hAnsi="仿宋" w:cs="仿宋" w:hint="eastAsia"/>
            <w:lang w:eastAsia="zh-CN"/>
          </w:rPr>
          <w:t>(三)、设备选型方案</w:t>
        </w:r>
        <w:r>
          <w:tab/>
        </w:r>
        <w:r>
          <w:fldChar w:fldCharType="begin"/>
        </w:r>
        <w:r>
          <w:instrText xml:space="preserve"> PAGEREF _Toc32222 \h </w:instrText>
        </w:r>
        <w:r>
          <w:fldChar w:fldCharType="separate"/>
        </w:r>
        <w:r>
          <w:t>21</w:t>
        </w:r>
        <w:r>
          <w:fldChar w:fldCharType="end"/>
        </w:r>
      </w:hyperlink>
    </w:p>
    <w:p>
      <w:pPr>
        <w:pStyle w:val="TOC1"/>
        <w:tabs>
          <w:tab w:val="right" w:leader="dot" w:pos="8306"/>
        </w:tabs>
      </w:pPr>
      <w:hyperlink w:anchor="_Toc29041" w:history="1">
        <w:r>
          <w:rPr>
            <w:rFonts w:ascii="仿宋" w:eastAsia="仿宋" w:hAnsi="仿宋" w:cs="仿宋" w:hint="eastAsia"/>
            <w:lang w:eastAsia="zh-CN"/>
          </w:rPr>
          <w:t>五、市场分析、调研</w:t>
        </w:r>
        <w:r>
          <w:tab/>
        </w:r>
        <w:r>
          <w:fldChar w:fldCharType="begin"/>
        </w:r>
        <w:r>
          <w:instrText xml:space="preserve"> PAGEREF _Toc29041 \h </w:instrText>
        </w:r>
        <w:r>
          <w:fldChar w:fldCharType="separate"/>
        </w:r>
        <w:r>
          <w:t>22</w:t>
        </w:r>
        <w:r>
          <w:fldChar w:fldCharType="end"/>
        </w:r>
      </w:hyperlink>
    </w:p>
    <w:p>
      <w:pPr>
        <w:pStyle w:val="TOC2"/>
        <w:tabs>
          <w:tab w:val="right" w:leader="dot" w:pos="8306"/>
        </w:tabs>
      </w:pPr>
      <w:hyperlink w:anchor="_Toc29317" w:history="1">
        <w:r>
          <w:rPr>
            <w:rFonts w:ascii="仿宋" w:eastAsia="仿宋" w:hAnsi="仿宋" w:cs="仿宋" w:hint="eastAsia"/>
            <w:lang w:eastAsia="zh-CN"/>
          </w:rPr>
          <w:t>(一)、日用塑料制品行业分析</w:t>
        </w:r>
        <w:r>
          <w:tab/>
        </w:r>
        <w:r>
          <w:fldChar w:fldCharType="begin"/>
        </w:r>
        <w:r>
          <w:instrText xml:space="preserve"> PAGEREF _Toc29317 \h </w:instrText>
        </w:r>
        <w:r>
          <w:fldChar w:fldCharType="separate"/>
        </w:r>
        <w:r>
          <w:t>22</w:t>
        </w:r>
        <w:r>
          <w:fldChar w:fldCharType="end"/>
        </w:r>
      </w:hyperlink>
    </w:p>
    <w:p>
      <w:pPr>
        <w:pStyle w:val="TOC2"/>
        <w:tabs>
          <w:tab w:val="right" w:leader="dot" w:pos="8306"/>
        </w:tabs>
      </w:pPr>
      <w:hyperlink w:anchor="_Toc25164" w:history="1">
        <w:r>
          <w:rPr>
            <w:rFonts w:ascii="仿宋" w:eastAsia="仿宋" w:hAnsi="仿宋" w:cs="仿宋" w:hint="eastAsia"/>
            <w:lang w:eastAsia="zh-CN"/>
          </w:rPr>
          <w:t>(二)、日用塑料制品市场分析预测</w:t>
        </w:r>
        <w:r>
          <w:tab/>
        </w:r>
        <w:r>
          <w:fldChar w:fldCharType="begin"/>
        </w:r>
        <w:r>
          <w:instrText xml:space="preserve"> PAGEREF _Toc25164 \h </w:instrText>
        </w:r>
        <w:r>
          <w:fldChar w:fldCharType="separate"/>
        </w:r>
        <w:r>
          <w:t>23</w:t>
        </w:r>
        <w:r>
          <w:fldChar w:fldCharType="end"/>
        </w:r>
      </w:hyperlink>
    </w:p>
    <w:p>
      <w:pPr>
        <w:pStyle w:val="TOC1"/>
        <w:tabs>
          <w:tab w:val="right" w:leader="dot" w:pos="8306"/>
        </w:tabs>
      </w:pPr>
      <w:hyperlink w:anchor="_Toc26269" w:history="1">
        <w:r>
          <w:rPr>
            <w:rFonts w:ascii="仿宋" w:eastAsia="仿宋" w:hAnsi="仿宋" w:cs="仿宋" w:hint="eastAsia"/>
            <w:lang w:eastAsia="zh-CN"/>
          </w:rPr>
          <w:t>六、日用塑料制品项目建设背景及必要性分析</w:t>
        </w:r>
        <w:r>
          <w:tab/>
        </w:r>
        <w:r>
          <w:fldChar w:fldCharType="begin"/>
        </w:r>
        <w:r>
          <w:instrText xml:space="preserve"> PAGEREF _Toc26269 \h </w:instrText>
        </w:r>
        <w:r>
          <w:fldChar w:fldCharType="separate"/>
        </w:r>
        <w:r>
          <w:t>24</w:t>
        </w:r>
        <w:r>
          <w:fldChar w:fldCharType="end"/>
        </w:r>
      </w:hyperlink>
    </w:p>
    <w:p>
      <w:pPr>
        <w:pStyle w:val="TOC2"/>
        <w:tabs>
          <w:tab w:val="right" w:leader="dot" w:pos="8306"/>
        </w:tabs>
      </w:pPr>
      <w:hyperlink w:anchor="_Toc6313" w:history="1">
        <w:r>
          <w:rPr>
            <w:rFonts w:ascii="仿宋" w:eastAsia="仿宋" w:hAnsi="仿宋" w:cs="仿宋" w:hint="eastAsia"/>
            <w:lang w:eastAsia="zh-CN"/>
          </w:rPr>
          <w:t>(一)、日用塑料制品项目背景分析</w:t>
        </w:r>
        <w:r>
          <w:tab/>
        </w:r>
        <w:r>
          <w:fldChar w:fldCharType="begin"/>
        </w:r>
        <w:r>
          <w:instrText xml:space="preserve"> PAGEREF _Toc6313 \h </w:instrText>
        </w:r>
        <w:r>
          <w:fldChar w:fldCharType="separate"/>
        </w:r>
        <w:r>
          <w:t>24</w:t>
        </w:r>
        <w:r>
          <w:fldChar w:fldCharType="end"/>
        </w:r>
      </w:hyperlink>
    </w:p>
    <w:p>
      <w:pPr>
        <w:pStyle w:val="TOC2"/>
        <w:tabs>
          <w:tab w:val="right" w:leader="dot" w:pos="8306"/>
        </w:tabs>
      </w:pPr>
      <w:hyperlink w:anchor="_Toc22459" w:history="1">
        <w:r>
          <w:rPr>
            <w:rFonts w:ascii="仿宋" w:eastAsia="仿宋" w:hAnsi="仿宋" w:cs="仿宋" w:hint="eastAsia"/>
            <w:lang w:eastAsia="zh-CN"/>
          </w:rPr>
          <w:t>(二)、日用塑料制品项目建设必要性分析</w:t>
        </w:r>
        <w:r>
          <w:tab/>
        </w:r>
        <w:r>
          <w:fldChar w:fldCharType="begin"/>
        </w:r>
        <w:r>
          <w:instrText xml:space="preserve"> PAGEREF _Toc22459 \h </w:instrText>
        </w:r>
        <w:r>
          <w:fldChar w:fldCharType="separate"/>
        </w:r>
        <w:r>
          <w:t>25</w:t>
        </w:r>
        <w:r>
          <w:fldChar w:fldCharType="end"/>
        </w:r>
      </w:hyperlink>
    </w:p>
    <w:p>
      <w:pPr>
        <w:pStyle w:val="TOC1"/>
        <w:tabs>
          <w:tab w:val="right" w:leader="dot" w:pos="8306"/>
        </w:tabs>
      </w:pPr>
      <w:hyperlink w:anchor="_Toc9305" w:history="1">
        <w:r>
          <w:rPr>
            <w:rFonts w:ascii="仿宋" w:eastAsia="仿宋" w:hAnsi="仿宋" w:cs="仿宋" w:hint="eastAsia"/>
            <w:lang w:eastAsia="zh-CN"/>
          </w:rPr>
          <w:t>七、日用塑料制品项目人力资源培养与发展</w:t>
        </w:r>
        <w:r>
          <w:tab/>
        </w:r>
        <w:r>
          <w:fldChar w:fldCharType="begin"/>
        </w:r>
        <w:r>
          <w:instrText xml:space="preserve"> PAGEREF _Toc9305 \h </w:instrText>
        </w:r>
        <w:r>
          <w:fldChar w:fldCharType="separate"/>
        </w:r>
        <w:r>
          <w:t>27</w:t>
        </w:r>
        <w:r>
          <w:fldChar w:fldCharType="end"/>
        </w:r>
      </w:hyperlink>
    </w:p>
    <w:p>
      <w:pPr>
        <w:pStyle w:val="TOC2"/>
        <w:tabs>
          <w:tab w:val="right" w:leader="dot" w:pos="8306"/>
        </w:tabs>
      </w:pPr>
      <w:hyperlink w:anchor="_Toc17582" w:history="1">
        <w:r>
          <w:rPr>
            <w:rFonts w:ascii="仿宋" w:eastAsia="仿宋" w:hAnsi="仿宋" w:cs="仿宋" w:hint="eastAsia"/>
            <w:lang w:eastAsia="zh-CN"/>
          </w:rPr>
          <w:t>(一)、人才需求与规划</w:t>
        </w:r>
        <w:r>
          <w:tab/>
        </w:r>
        <w:r>
          <w:fldChar w:fldCharType="begin"/>
        </w:r>
        <w:r>
          <w:instrText xml:space="preserve"> PAGEREF _Toc17582 \h </w:instrText>
        </w:r>
        <w:r>
          <w:fldChar w:fldCharType="separate"/>
        </w:r>
        <w:r>
          <w:t>27</w:t>
        </w:r>
        <w:r>
          <w:fldChar w:fldCharType="end"/>
        </w:r>
      </w:hyperlink>
    </w:p>
    <w:p>
      <w:pPr>
        <w:pStyle w:val="TOC2"/>
        <w:tabs>
          <w:tab w:val="right" w:leader="dot" w:pos="8306"/>
        </w:tabs>
      </w:pPr>
      <w:hyperlink w:anchor="_Toc9742" w:history="1">
        <w:r>
          <w:rPr>
            <w:rFonts w:ascii="仿宋" w:eastAsia="仿宋" w:hAnsi="仿宋" w:cs="仿宋" w:hint="eastAsia"/>
            <w:lang w:eastAsia="zh-CN"/>
          </w:rPr>
          <w:t>(二)、培训与发展计划</w:t>
        </w:r>
        <w:r>
          <w:tab/>
        </w:r>
        <w:r>
          <w:fldChar w:fldCharType="begin"/>
        </w:r>
        <w:r>
          <w:instrText xml:space="preserve"> PAGEREF _Toc9742 \h </w:instrText>
        </w:r>
        <w:r>
          <w:fldChar w:fldCharType="separate"/>
        </w:r>
        <w:r>
          <w:t>27</w:t>
        </w:r>
        <w:r>
          <w:fldChar w:fldCharType="end"/>
        </w:r>
      </w:hyperlink>
    </w:p>
    <w:p>
      <w:pPr>
        <w:pStyle w:val="TOC1"/>
        <w:tabs>
          <w:tab w:val="right" w:leader="dot" w:pos="8306"/>
        </w:tabs>
      </w:pPr>
      <w:hyperlink w:anchor="_Toc31748" w:history="1">
        <w:r>
          <w:rPr>
            <w:rFonts w:ascii="仿宋" w:eastAsia="仿宋" w:hAnsi="仿宋" w:cs="仿宋" w:hint="eastAsia"/>
            <w:lang w:eastAsia="zh-CN"/>
          </w:rPr>
          <w:t>八、日用塑料制品项目技术管理</w:t>
        </w:r>
        <w:r>
          <w:tab/>
        </w:r>
        <w:r>
          <w:fldChar w:fldCharType="begin"/>
        </w:r>
        <w:r>
          <w:instrText xml:space="preserve"> PAGEREF _Toc31748 \h </w:instrText>
        </w:r>
        <w:r>
          <w:fldChar w:fldCharType="separate"/>
        </w:r>
        <w:r>
          <w:t>28</w:t>
        </w:r>
        <w:r>
          <w:fldChar w:fldCharType="end"/>
        </w:r>
      </w:hyperlink>
    </w:p>
    <w:p>
      <w:pPr>
        <w:pStyle w:val="TOC2"/>
        <w:tabs>
          <w:tab w:val="right" w:leader="dot" w:pos="8306"/>
        </w:tabs>
      </w:pPr>
      <w:hyperlink w:anchor="_Toc2132" w:history="1">
        <w:r>
          <w:rPr>
            <w:rFonts w:ascii="仿宋" w:eastAsia="仿宋" w:hAnsi="仿宋" w:cs="仿宋" w:hint="eastAsia"/>
            <w:lang w:eastAsia="zh-CN"/>
          </w:rPr>
          <w:t>(一)、技术方案选用方向</w:t>
        </w:r>
        <w:r>
          <w:tab/>
        </w:r>
        <w:r>
          <w:fldChar w:fldCharType="begin"/>
        </w:r>
        <w:r>
          <w:instrText xml:space="preserve"> PAGEREF _Toc2132 \h </w:instrText>
        </w:r>
        <w:r>
          <w:fldChar w:fldCharType="separate"/>
        </w:r>
        <w:r>
          <w:t>28</w:t>
        </w:r>
        <w:r>
          <w:fldChar w:fldCharType="end"/>
        </w:r>
      </w:hyperlink>
    </w:p>
    <w:p>
      <w:pPr>
        <w:pStyle w:val="TOC2"/>
        <w:tabs>
          <w:tab w:val="right" w:leader="dot" w:pos="8306"/>
        </w:tabs>
      </w:pPr>
      <w:hyperlink w:anchor="_Toc891" w:history="1">
        <w:r>
          <w:rPr>
            <w:rFonts w:ascii="仿宋" w:eastAsia="仿宋" w:hAnsi="仿宋" w:cs="仿宋" w:hint="eastAsia"/>
            <w:lang w:eastAsia="zh-CN"/>
          </w:rPr>
          <w:t>(二)、工艺技术方案选用原则</w:t>
        </w:r>
        <w:r>
          <w:tab/>
        </w:r>
        <w:r>
          <w:fldChar w:fldCharType="begin"/>
        </w:r>
        <w:r>
          <w:instrText xml:space="preserve"> PAGEREF _Toc891 \h </w:instrText>
        </w:r>
        <w:r>
          <w:fldChar w:fldCharType="separate"/>
        </w:r>
        <w:r>
          <w:t>30</w:t>
        </w:r>
        <w:r>
          <w:fldChar w:fldCharType="end"/>
        </w:r>
      </w:hyperlink>
    </w:p>
    <w:p>
      <w:pPr>
        <w:pStyle w:val="TOC2"/>
        <w:tabs>
          <w:tab w:val="right" w:leader="dot" w:pos="8306"/>
        </w:tabs>
      </w:pPr>
      <w:hyperlink w:anchor="_Toc4530" w:history="1">
        <w:r>
          <w:rPr>
            <w:rFonts w:ascii="仿宋" w:eastAsia="仿宋" w:hAnsi="仿宋" w:cs="仿宋" w:hint="eastAsia"/>
            <w:lang w:eastAsia="zh-CN"/>
          </w:rPr>
          <w:t>(三)、工艺技术方案要求</w:t>
        </w:r>
        <w:r>
          <w:tab/>
        </w:r>
        <w:r>
          <w:fldChar w:fldCharType="begin"/>
        </w:r>
        <w:r>
          <w:instrText xml:space="preserve"> PAGEREF _Toc4530 \h </w:instrText>
        </w:r>
        <w:r>
          <w:fldChar w:fldCharType="separate"/>
        </w:r>
        <w:r>
          <w:t>32</w:t>
        </w:r>
        <w:r>
          <w:fldChar w:fldCharType="end"/>
        </w:r>
      </w:hyperlink>
    </w:p>
    <w:p>
      <w:pPr>
        <w:pStyle w:val="TOC1"/>
        <w:tabs>
          <w:tab w:val="right" w:leader="dot" w:pos="8306"/>
        </w:tabs>
      </w:pPr>
      <w:hyperlink w:anchor="_Toc2110" w:history="1">
        <w:r>
          <w:rPr>
            <w:rFonts w:ascii="仿宋" w:eastAsia="仿宋" w:hAnsi="仿宋" w:cs="仿宋" w:hint="eastAsia"/>
            <w:lang w:eastAsia="zh-CN"/>
          </w:rPr>
          <w:t>九、生产安全保护</w:t>
        </w:r>
        <w:r>
          <w:tab/>
        </w:r>
        <w:r>
          <w:fldChar w:fldCharType="begin"/>
        </w:r>
        <w:r>
          <w:instrText xml:space="preserve"> PAGEREF _Toc2110 \h </w:instrText>
        </w:r>
        <w:r>
          <w:fldChar w:fldCharType="separate"/>
        </w:r>
        <w:r>
          <w:t>34</w:t>
        </w:r>
        <w:r>
          <w:fldChar w:fldCharType="end"/>
        </w:r>
      </w:hyperlink>
    </w:p>
    <w:p>
      <w:pPr>
        <w:pStyle w:val="TOC2"/>
        <w:tabs>
          <w:tab w:val="right" w:leader="dot" w:pos="8306"/>
        </w:tabs>
      </w:pPr>
      <w:hyperlink w:anchor="_Toc8310" w:history="1">
        <w:r>
          <w:rPr>
            <w:rFonts w:ascii="仿宋" w:eastAsia="仿宋" w:hAnsi="仿宋" w:cs="仿宋" w:hint="eastAsia"/>
            <w:lang w:eastAsia="zh-CN"/>
          </w:rPr>
          <w:t>(一)、消防安全</w:t>
        </w:r>
        <w:r>
          <w:tab/>
        </w:r>
        <w:r>
          <w:fldChar w:fldCharType="begin"/>
        </w:r>
        <w:r>
          <w:instrText xml:space="preserve"> PAGEREF _Toc8310 \h </w:instrText>
        </w:r>
        <w:r>
          <w:fldChar w:fldCharType="separate"/>
        </w:r>
        <w:r>
          <w:t>34</w:t>
        </w:r>
        <w:r>
          <w:fldChar w:fldCharType="end"/>
        </w:r>
      </w:hyperlink>
    </w:p>
    <w:p>
      <w:pPr>
        <w:pStyle w:val="TOC2"/>
        <w:tabs>
          <w:tab w:val="right" w:leader="dot" w:pos="8306"/>
        </w:tabs>
      </w:pPr>
      <w:hyperlink w:anchor="_Toc1511" w:history="1">
        <w:r>
          <w:rPr>
            <w:rFonts w:ascii="仿宋" w:eastAsia="仿宋" w:hAnsi="仿宋" w:cs="仿宋" w:hint="eastAsia"/>
            <w:lang w:eastAsia="zh-CN"/>
          </w:rPr>
          <w:t>(二)、防火防爆总图布置措施</w:t>
        </w:r>
        <w:r>
          <w:tab/>
        </w:r>
        <w:r>
          <w:fldChar w:fldCharType="begin"/>
        </w:r>
        <w:r>
          <w:instrText xml:space="preserve"> PAGEREF _Toc1511 \h </w:instrText>
        </w:r>
        <w:r>
          <w:fldChar w:fldCharType="separate"/>
        </w:r>
        <w:r>
          <w:t>36</w:t>
        </w:r>
        <w:r>
          <w:fldChar w:fldCharType="end"/>
        </w:r>
      </w:hyperlink>
    </w:p>
    <w:p>
      <w:pPr>
        <w:pStyle w:val="TOC2"/>
        <w:tabs>
          <w:tab w:val="right" w:leader="dot" w:pos="8306"/>
        </w:tabs>
      </w:pPr>
      <w:hyperlink w:anchor="_Toc9783" w:history="1">
        <w:r>
          <w:rPr>
            <w:rFonts w:ascii="仿宋" w:eastAsia="仿宋" w:hAnsi="仿宋" w:cs="仿宋" w:hint="eastAsia"/>
            <w:lang w:eastAsia="zh-CN"/>
          </w:rPr>
          <w:t>(三)、自然灾害防范措施</w:t>
        </w:r>
        <w:r>
          <w:tab/>
        </w:r>
        <w:r>
          <w:fldChar w:fldCharType="begin"/>
        </w:r>
        <w:r>
          <w:instrText xml:space="preserve"> PAGEREF _Toc9783 \h </w:instrText>
        </w:r>
        <w:r>
          <w:fldChar w:fldCharType="separate"/>
        </w:r>
        <w:r>
          <w:t>37</w:t>
        </w:r>
        <w:r>
          <w:fldChar w:fldCharType="end"/>
        </w:r>
      </w:hyperlink>
    </w:p>
    <w:p>
      <w:pPr>
        <w:pStyle w:val="TOC2"/>
        <w:tabs>
          <w:tab w:val="right" w:leader="dot" w:pos="8306"/>
        </w:tabs>
      </w:pPr>
      <w:hyperlink w:anchor="_Toc657" w:history="1">
        <w:r>
          <w:rPr>
            <w:rFonts w:ascii="仿宋" w:eastAsia="仿宋" w:hAnsi="仿宋" w:cs="仿宋" w:hint="eastAsia"/>
            <w:lang w:eastAsia="zh-CN"/>
          </w:rPr>
          <w:t>(四)、安全色及安全标志使用要求</w:t>
        </w:r>
        <w:r>
          <w:tab/>
        </w:r>
        <w:r>
          <w:fldChar w:fldCharType="begin"/>
        </w:r>
        <w:r>
          <w:instrText xml:space="preserve"> PAGEREF _Toc657 \h </w:instrText>
        </w:r>
        <w:r>
          <w:fldChar w:fldCharType="separate"/>
        </w:r>
        <w:r>
          <w:t>38</w:t>
        </w:r>
        <w:r>
          <w:fldChar w:fldCharType="end"/>
        </w:r>
      </w:hyperlink>
    </w:p>
    <w:p>
      <w:pPr>
        <w:pStyle w:val="TOC2"/>
        <w:tabs>
          <w:tab w:val="right" w:leader="dot" w:pos="8306"/>
        </w:tabs>
      </w:pPr>
      <w:hyperlink w:anchor="_Toc26643" w:history="1">
        <w:r>
          <w:rPr>
            <w:rFonts w:ascii="仿宋" w:eastAsia="仿宋" w:hAnsi="仿宋" w:cs="仿宋" w:hint="eastAsia"/>
            <w:lang w:eastAsia="zh-CN"/>
          </w:rPr>
          <w:t>(五)、防尘防毒措施</w:t>
        </w:r>
        <w:r>
          <w:tab/>
        </w:r>
        <w:r>
          <w:fldChar w:fldCharType="begin"/>
        </w:r>
        <w:r>
          <w:instrText xml:space="preserve"> PAGEREF _Toc26643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06" w:history="1">
        <w:r>
          <w:rPr>
            <w:rFonts w:ascii="仿宋" w:eastAsia="仿宋" w:hAnsi="仿宋" w:cs="仿宋" w:hint="eastAsia"/>
            <w:lang w:eastAsia="zh-CN"/>
          </w:rPr>
          <w:t>(六)、防静电、触电防护及防雷措施</w:t>
        </w:r>
        <w:r>
          <w:tab/>
        </w:r>
        <w:r>
          <w:fldChar w:fldCharType="begin"/>
        </w:r>
        <w:r>
          <w:instrText xml:space="preserve"> PAGEREF _Toc28806 \h </w:instrText>
        </w:r>
        <w:r>
          <w:fldChar w:fldCharType="separate"/>
        </w:r>
        <w:r>
          <w:t>40</w:t>
        </w:r>
        <w:r>
          <w:fldChar w:fldCharType="end"/>
        </w:r>
      </w:hyperlink>
    </w:p>
    <w:p>
      <w:pPr>
        <w:pStyle w:val="TOC2"/>
        <w:tabs>
          <w:tab w:val="right" w:leader="dot" w:pos="8306"/>
        </w:tabs>
      </w:pPr>
      <w:hyperlink w:anchor="_Toc29236" w:history="1">
        <w:r>
          <w:rPr>
            <w:rFonts w:ascii="仿宋" w:eastAsia="仿宋" w:hAnsi="仿宋" w:cs="仿宋" w:hint="eastAsia"/>
            <w:lang w:eastAsia="zh-CN"/>
          </w:rPr>
          <w:t>(七)、机械设备安全保障措施</w:t>
        </w:r>
        <w:r>
          <w:tab/>
        </w:r>
        <w:r>
          <w:fldChar w:fldCharType="begin"/>
        </w:r>
        <w:r>
          <w:instrText xml:space="preserve"> PAGEREF _Toc29236 \h </w:instrText>
        </w:r>
        <w:r>
          <w:fldChar w:fldCharType="separate"/>
        </w:r>
        <w:r>
          <w:t>41</w:t>
        </w:r>
        <w:r>
          <w:fldChar w:fldCharType="end"/>
        </w:r>
      </w:hyperlink>
    </w:p>
    <w:p>
      <w:pPr>
        <w:pStyle w:val="TOC1"/>
        <w:tabs>
          <w:tab w:val="right" w:leader="dot" w:pos="8306"/>
        </w:tabs>
      </w:pPr>
      <w:hyperlink w:anchor="_Toc2632" w:history="1">
        <w:r>
          <w:rPr>
            <w:rFonts w:ascii="仿宋" w:eastAsia="仿宋" w:hAnsi="仿宋" w:cs="仿宋" w:hint="eastAsia"/>
            <w:lang w:eastAsia="zh-CN"/>
          </w:rPr>
          <w:t>十、日用塑料制品项目投资规划</w:t>
        </w:r>
        <w:r>
          <w:tab/>
        </w:r>
        <w:r>
          <w:fldChar w:fldCharType="begin"/>
        </w:r>
        <w:r>
          <w:instrText xml:space="preserve"> PAGEREF _Toc2632 \h </w:instrText>
        </w:r>
        <w:r>
          <w:fldChar w:fldCharType="separate"/>
        </w:r>
        <w:r>
          <w:t>42</w:t>
        </w:r>
        <w:r>
          <w:fldChar w:fldCharType="end"/>
        </w:r>
      </w:hyperlink>
    </w:p>
    <w:p>
      <w:pPr>
        <w:pStyle w:val="TOC2"/>
        <w:tabs>
          <w:tab w:val="right" w:leader="dot" w:pos="8306"/>
        </w:tabs>
      </w:pPr>
      <w:hyperlink w:anchor="_Toc24608" w:history="1">
        <w:r>
          <w:rPr>
            <w:rFonts w:ascii="仿宋" w:eastAsia="仿宋" w:hAnsi="仿宋" w:cs="仿宋" w:hint="eastAsia"/>
            <w:lang w:eastAsia="zh-CN"/>
          </w:rPr>
          <w:t>(一)、日用塑料制品项目总投资估算</w:t>
        </w:r>
        <w:r>
          <w:tab/>
        </w:r>
        <w:r>
          <w:fldChar w:fldCharType="begin"/>
        </w:r>
        <w:r>
          <w:instrText xml:space="preserve"> PAGEREF _Toc24608 \h </w:instrText>
        </w:r>
        <w:r>
          <w:fldChar w:fldCharType="separate"/>
        </w:r>
        <w:r>
          <w:t>42</w:t>
        </w:r>
        <w:r>
          <w:fldChar w:fldCharType="end"/>
        </w:r>
      </w:hyperlink>
    </w:p>
    <w:p>
      <w:pPr>
        <w:pStyle w:val="TOC2"/>
        <w:tabs>
          <w:tab w:val="right" w:leader="dot" w:pos="8306"/>
        </w:tabs>
      </w:pPr>
      <w:hyperlink w:anchor="_Toc25613" w:history="1">
        <w:r>
          <w:rPr>
            <w:rFonts w:ascii="仿宋" w:eastAsia="仿宋" w:hAnsi="仿宋" w:cs="仿宋" w:hint="eastAsia"/>
            <w:lang w:eastAsia="zh-CN"/>
          </w:rPr>
          <w:t>(二)、资金筹措</w:t>
        </w:r>
        <w:r>
          <w:tab/>
        </w:r>
        <w:r>
          <w:fldChar w:fldCharType="begin"/>
        </w:r>
        <w:r>
          <w:instrText xml:space="preserve"> PAGEREF _Toc25613 \h </w:instrText>
        </w:r>
        <w:r>
          <w:fldChar w:fldCharType="separate"/>
        </w:r>
        <w:r>
          <w:t>44</w:t>
        </w:r>
        <w:r>
          <w:fldChar w:fldCharType="end"/>
        </w:r>
      </w:hyperlink>
    </w:p>
    <w:p>
      <w:pPr>
        <w:pStyle w:val="TOC1"/>
        <w:tabs>
          <w:tab w:val="right" w:leader="dot" w:pos="8306"/>
        </w:tabs>
      </w:pPr>
      <w:hyperlink w:anchor="_Toc26843" w:history="1">
        <w:r>
          <w:rPr>
            <w:rFonts w:ascii="仿宋" w:eastAsia="仿宋" w:hAnsi="仿宋" w:cs="仿宋" w:hint="eastAsia"/>
            <w:lang w:eastAsia="zh-CN"/>
          </w:rPr>
          <w:t>十一、日用塑料制品项目经营效益</w:t>
        </w:r>
        <w:r>
          <w:tab/>
        </w:r>
        <w:r>
          <w:fldChar w:fldCharType="begin"/>
        </w:r>
        <w:r>
          <w:instrText xml:space="preserve"> PAGEREF _Toc26843 \h </w:instrText>
        </w:r>
        <w:r>
          <w:fldChar w:fldCharType="separate"/>
        </w:r>
        <w:r>
          <w:t>44</w:t>
        </w:r>
        <w:r>
          <w:fldChar w:fldCharType="end"/>
        </w:r>
      </w:hyperlink>
    </w:p>
    <w:p>
      <w:pPr>
        <w:pStyle w:val="TOC2"/>
        <w:tabs>
          <w:tab w:val="right" w:leader="dot" w:pos="8306"/>
        </w:tabs>
      </w:pPr>
      <w:hyperlink w:anchor="_Toc1504" w:history="1">
        <w:r>
          <w:rPr>
            <w:rFonts w:ascii="仿宋" w:eastAsia="仿宋" w:hAnsi="仿宋" w:cs="仿宋" w:hint="eastAsia"/>
            <w:lang w:eastAsia="zh-CN"/>
          </w:rPr>
          <w:t>(一)、经济评价财务测算</w:t>
        </w:r>
        <w:r>
          <w:tab/>
        </w:r>
        <w:r>
          <w:fldChar w:fldCharType="begin"/>
        </w:r>
        <w:r>
          <w:instrText xml:space="preserve"> PAGEREF _Toc1504 \h </w:instrText>
        </w:r>
        <w:r>
          <w:fldChar w:fldCharType="separate"/>
        </w:r>
        <w:r>
          <w:t>44</w:t>
        </w:r>
        <w:r>
          <w:fldChar w:fldCharType="end"/>
        </w:r>
      </w:hyperlink>
    </w:p>
    <w:p>
      <w:pPr>
        <w:pStyle w:val="TOC2"/>
        <w:tabs>
          <w:tab w:val="right" w:leader="dot" w:pos="8306"/>
        </w:tabs>
      </w:pPr>
      <w:hyperlink w:anchor="_Toc21746" w:history="1">
        <w:r>
          <w:rPr>
            <w:rFonts w:ascii="仿宋" w:eastAsia="仿宋" w:hAnsi="仿宋" w:cs="仿宋" w:hint="eastAsia"/>
            <w:lang w:eastAsia="zh-CN"/>
          </w:rPr>
          <w:t>(二)、日用塑料制品项目盈利能力分析</w:t>
        </w:r>
        <w:r>
          <w:tab/>
        </w:r>
        <w:r>
          <w:fldChar w:fldCharType="begin"/>
        </w:r>
        <w:r>
          <w:instrText xml:space="preserve"> PAGEREF _Toc21746 \h </w:instrText>
        </w:r>
        <w:r>
          <w:fldChar w:fldCharType="separate"/>
        </w:r>
        <w:r>
          <w:t>46</w:t>
        </w:r>
        <w:r>
          <w:fldChar w:fldCharType="end"/>
        </w:r>
      </w:hyperlink>
    </w:p>
    <w:p>
      <w:pPr>
        <w:pStyle w:val="TOC1"/>
        <w:tabs>
          <w:tab w:val="right" w:leader="dot" w:pos="8306"/>
        </w:tabs>
      </w:pPr>
      <w:hyperlink w:anchor="_Toc15367" w:history="1">
        <w:r>
          <w:rPr>
            <w:rFonts w:ascii="仿宋" w:eastAsia="仿宋" w:hAnsi="仿宋" w:cs="仿宋" w:hint="eastAsia"/>
            <w:lang w:eastAsia="zh-CN"/>
          </w:rPr>
          <w:t>十二、日用塑料制品项目人力资源管理</w:t>
        </w:r>
        <w:r>
          <w:tab/>
        </w:r>
        <w:r>
          <w:fldChar w:fldCharType="begin"/>
        </w:r>
        <w:r>
          <w:instrText xml:space="preserve"> PAGEREF _Toc15367 \h </w:instrText>
        </w:r>
        <w:r>
          <w:fldChar w:fldCharType="separate"/>
        </w:r>
        <w:r>
          <w:t>46</w:t>
        </w:r>
        <w:r>
          <w:fldChar w:fldCharType="end"/>
        </w:r>
      </w:hyperlink>
    </w:p>
    <w:p>
      <w:pPr>
        <w:pStyle w:val="TOC2"/>
        <w:tabs>
          <w:tab w:val="right" w:leader="dot" w:pos="8306"/>
        </w:tabs>
      </w:pPr>
      <w:hyperlink w:anchor="_Toc30169" w:history="1">
        <w:r>
          <w:rPr>
            <w:rFonts w:ascii="仿宋" w:eastAsia="仿宋" w:hAnsi="仿宋" w:cs="仿宋" w:hint="eastAsia"/>
            <w:lang w:eastAsia="zh-CN"/>
          </w:rPr>
          <w:t>(一)、建立健全的预算管理制度</w:t>
        </w:r>
        <w:r>
          <w:tab/>
        </w:r>
        <w:r>
          <w:fldChar w:fldCharType="begin"/>
        </w:r>
        <w:r>
          <w:instrText xml:space="preserve"> PAGEREF _Toc30169 \h </w:instrText>
        </w:r>
        <w:r>
          <w:fldChar w:fldCharType="separate"/>
        </w:r>
        <w:r>
          <w:t>46</w:t>
        </w:r>
        <w:r>
          <w:fldChar w:fldCharType="end"/>
        </w:r>
      </w:hyperlink>
    </w:p>
    <w:p>
      <w:pPr>
        <w:pStyle w:val="TOC2"/>
        <w:tabs>
          <w:tab w:val="right" w:leader="dot" w:pos="8306"/>
        </w:tabs>
      </w:pPr>
      <w:hyperlink w:anchor="_Toc30559" w:history="1">
        <w:r>
          <w:rPr>
            <w:rFonts w:ascii="仿宋" w:eastAsia="仿宋" w:hAnsi="仿宋" w:cs="仿宋" w:hint="eastAsia"/>
            <w:lang w:eastAsia="zh-CN"/>
          </w:rPr>
          <w:t>(二)、加强资金流动监控</w:t>
        </w:r>
        <w:r>
          <w:tab/>
        </w:r>
        <w:r>
          <w:fldChar w:fldCharType="begin"/>
        </w:r>
        <w:r>
          <w:instrText xml:space="preserve"> PAGEREF _Toc30559 \h </w:instrText>
        </w:r>
        <w:r>
          <w:fldChar w:fldCharType="separate"/>
        </w:r>
        <w:r>
          <w:t>48</w:t>
        </w:r>
        <w:r>
          <w:fldChar w:fldCharType="end"/>
        </w:r>
      </w:hyperlink>
    </w:p>
    <w:p>
      <w:pPr>
        <w:pStyle w:val="TOC2"/>
        <w:tabs>
          <w:tab w:val="right" w:leader="dot" w:pos="8306"/>
        </w:tabs>
      </w:pPr>
      <w:hyperlink w:anchor="_Toc12616" w:history="1">
        <w:r>
          <w:rPr>
            <w:rFonts w:ascii="仿宋" w:eastAsia="仿宋" w:hAnsi="仿宋" w:cs="仿宋" w:hint="eastAsia"/>
            <w:lang w:eastAsia="zh-CN"/>
          </w:rPr>
          <w:t>(三)、制定完善的风险控制机制</w:t>
        </w:r>
        <w:r>
          <w:tab/>
        </w:r>
        <w:r>
          <w:fldChar w:fldCharType="begin"/>
        </w:r>
        <w:r>
          <w:instrText xml:space="preserve"> PAGEREF _Toc12616 \h </w:instrText>
        </w:r>
        <w:r>
          <w:fldChar w:fldCharType="separate"/>
        </w:r>
        <w:r>
          <w:t>49</w:t>
        </w:r>
        <w:r>
          <w:fldChar w:fldCharType="end"/>
        </w:r>
      </w:hyperlink>
    </w:p>
    <w:p>
      <w:pPr>
        <w:pStyle w:val="TOC2"/>
        <w:tabs>
          <w:tab w:val="right" w:leader="dot" w:pos="8306"/>
        </w:tabs>
      </w:pPr>
      <w:hyperlink w:anchor="_Toc9674" w:history="1">
        <w:r>
          <w:rPr>
            <w:rFonts w:ascii="仿宋" w:eastAsia="仿宋" w:hAnsi="仿宋" w:cs="仿宋" w:hint="eastAsia"/>
            <w:lang w:eastAsia="zh-CN"/>
          </w:rPr>
          <w:t>(四)、优化成本管理</w:t>
        </w:r>
        <w:r>
          <w:tab/>
        </w:r>
        <w:r>
          <w:fldChar w:fldCharType="begin"/>
        </w:r>
        <w:r>
          <w:instrText xml:space="preserve"> PAGEREF _Toc9674 \h </w:instrText>
        </w:r>
        <w:r>
          <w:fldChar w:fldCharType="separate"/>
        </w:r>
        <w:r>
          <w:t>51</w:t>
        </w:r>
        <w:r>
          <w:fldChar w:fldCharType="end"/>
        </w:r>
      </w:hyperlink>
    </w:p>
    <w:p>
      <w:pPr>
        <w:pStyle w:val="TOC1"/>
        <w:tabs>
          <w:tab w:val="right" w:leader="dot" w:pos="8306"/>
        </w:tabs>
      </w:pPr>
      <w:hyperlink w:anchor="_Toc2174" w:history="1">
        <w:r>
          <w:rPr>
            <w:rFonts w:ascii="仿宋" w:eastAsia="仿宋" w:hAnsi="仿宋" w:cs="仿宋" w:hint="eastAsia"/>
            <w:lang w:eastAsia="zh-CN"/>
          </w:rPr>
          <w:t>十三、日用塑料制品项目工程方案分析</w:t>
        </w:r>
        <w:r>
          <w:tab/>
        </w:r>
        <w:r>
          <w:fldChar w:fldCharType="begin"/>
        </w:r>
        <w:r>
          <w:instrText xml:space="preserve"> PAGEREF _Toc2174 \h </w:instrText>
        </w:r>
        <w:r>
          <w:fldChar w:fldCharType="separate"/>
        </w:r>
        <w:r>
          <w:t>52</w:t>
        </w:r>
        <w:r>
          <w:fldChar w:fldCharType="end"/>
        </w:r>
      </w:hyperlink>
    </w:p>
    <w:p>
      <w:pPr>
        <w:pStyle w:val="TOC2"/>
        <w:tabs>
          <w:tab w:val="right" w:leader="dot" w:pos="8306"/>
        </w:tabs>
      </w:pPr>
      <w:hyperlink w:anchor="_Toc27368" w:history="1">
        <w:r>
          <w:rPr>
            <w:rFonts w:ascii="仿宋" w:eastAsia="仿宋" w:hAnsi="仿宋" w:cs="仿宋" w:hint="eastAsia"/>
            <w:lang w:eastAsia="zh-CN"/>
          </w:rPr>
          <w:t>(一)、建筑工程设计原则</w:t>
        </w:r>
        <w:r>
          <w:tab/>
        </w:r>
        <w:r>
          <w:fldChar w:fldCharType="begin"/>
        </w:r>
        <w:r>
          <w:instrText xml:space="preserve"> PAGEREF _Toc27368 \h </w:instrText>
        </w:r>
        <w:r>
          <w:fldChar w:fldCharType="separate"/>
        </w:r>
        <w:r>
          <w:t>52</w:t>
        </w:r>
        <w:r>
          <w:fldChar w:fldCharType="end"/>
        </w:r>
      </w:hyperlink>
    </w:p>
    <w:p>
      <w:pPr>
        <w:pStyle w:val="TOC2"/>
        <w:tabs>
          <w:tab w:val="right" w:leader="dot" w:pos="8306"/>
        </w:tabs>
      </w:pPr>
      <w:hyperlink w:anchor="_Toc652" w:history="1">
        <w:r>
          <w:rPr>
            <w:rFonts w:ascii="仿宋" w:eastAsia="仿宋" w:hAnsi="仿宋" w:cs="仿宋" w:hint="eastAsia"/>
            <w:lang w:eastAsia="zh-CN"/>
          </w:rPr>
          <w:t>(二)、土建工程建设指标</w:t>
        </w:r>
        <w:r>
          <w:tab/>
        </w:r>
        <w:r>
          <w:fldChar w:fldCharType="begin"/>
        </w:r>
        <w:r>
          <w:instrText xml:space="preserve"> PAGEREF _Toc652 \h </w:instrText>
        </w:r>
        <w:r>
          <w:fldChar w:fldCharType="separate"/>
        </w:r>
        <w:r>
          <w:t>55</w:t>
        </w:r>
        <w:r>
          <w:fldChar w:fldCharType="end"/>
        </w:r>
      </w:hyperlink>
    </w:p>
    <w:p>
      <w:pPr>
        <w:pStyle w:val="TOC1"/>
        <w:tabs>
          <w:tab w:val="right" w:leader="dot" w:pos="8306"/>
        </w:tabs>
      </w:pPr>
      <w:hyperlink w:anchor="_Toc9130" w:history="1">
        <w:r>
          <w:rPr>
            <w:rFonts w:ascii="仿宋" w:eastAsia="仿宋" w:hAnsi="仿宋" w:cs="仿宋" w:hint="eastAsia"/>
            <w:lang w:eastAsia="zh-CN"/>
          </w:rPr>
          <w:t>十四、日用塑料制品项目实施保障措施</w:t>
        </w:r>
        <w:r>
          <w:tab/>
        </w:r>
        <w:r>
          <w:fldChar w:fldCharType="begin"/>
        </w:r>
        <w:r>
          <w:instrText xml:space="preserve"> PAGEREF _Toc9130 \h </w:instrText>
        </w:r>
        <w:r>
          <w:fldChar w:fldCharType="separate"/>
        </w:r>
        <w:r>
          <w:t>57</w:t>
        </w:r>
        <w:r>
          <w:fldChar w:fldCharType="end"/>
        </w:r>
      </w:hyperlink>
    </w:p>
    <w:p>
      <w:pPr>
        <w:pStyle w:val="TOC2"/>
        <w:tabs>
          <w:tab w:val="right" w:leader="dot" w:pos="8306"/>
        </w:tabs>
      </w:pPr>
      <w:hyperlink w:anchor="_Toc23070" w:history="1">
        <w:r>
          <w:rPr>
            <w:rFonts w:ascii="仿宋" w:eastAsia="仿宋" w:hAnsi="仿宋" w:cs="仿宋" w:hint="eastAsia"/>
            <w:lang w:eastAsia="zh-CN"/>
          </w:rPr>
          <w:t>(一)、日用塑料制品项目实施保障机制</w:t>
        </w:r>
        <w:r>
          <w:tab/>
        </w:r>
        <w:r>
          <w:fldChar w:fldCharType="begin"/>
        </w:r>
        <w:r>
          <w:instrText xml:space="preserve"> PAGEREF _Toc23070 \h </w:instrText>
        </w:r>
        <w:r>
          <w:fldChar w:fldCharType="separate"/>
        </w:r>
        <w:r>
          <w:t>57</w:t>
        </w:r>
        <w:r>
          <w:fldChar w:fldCharType="end"/>
        </w:r>
      </w:hyperlink>
    </w:p>
    <w:p>
      <w:pPr>
        <w:pStyle w:val="TOC2"/>
        <w:tabs>
          <w:tab w:val="right" w:leader="dot" w:pos="8306"/>
        </w:tabs>
      </w:pPr>
      <w:hyperlink w:anchor="_Toc13195" w:history="1">
        <w:r>
          <w:rPr>
            <w:rFonts w:ascii="仿宋" w:eastAsia="仿宋" w:hAnsi="仿宋" w:cs="仿宋" w:hint="eastAsia"/>
            <w:lang w:eastAsia="zh-CN"/>
          </w:rPr>
          <w:t>(二)、日用塑料制品项目法律合规要求</w:t>
        </w:r>
        <w:r>
          <w:tab/>
        </w:r>
        <w:r>
          <w:fldChar w:fldCharType="begin"/>
        </w:r>
        <w:r>
          <w:instrText xml:space="preserve"> PAGEREF _Toc13195 \h </w:instrText>
        </w:r>
        <w:r>
          <w:fldChar w:fldCharType="separate"/>
        </w:r>
        <w:r>
          <w:t>61</w:t>
        </w:r>
        <w:r>
          <w:fldChar w:fldCharType="end"/>
        </w:r>
      </w:hyperlink>
    </w:p>
    <w:p>
      <w:pPr>
        <w:pStyle w:val="TOC2"/>
        <w:tabs>
          <w:tab w:val="right" w:leader="dot" w:pos="8306"/>
        </w:tabs>
      </w:pPr>
      <w:hyperlink w:anchor="_Toc4694" w:history="1">
        <w:r>
          <w:rPr>
            <w:rFonts w:ascii="仿宋" w:eastAsia="仿宋" w:hAnsi="仿宋" w:cs="仿宋" w:hint="eastAsia"/>
            <w:lang w:eastAsia="zh-CN"/>
          </w:rPr>
          <w:t>(三)、日用塑料制品项目合同管理与法律事务</w:t>
        </w:r>
        <w:r>
          <w:tab/>
        </w:r>
        <w:r>
          <w:fldChar w:fldCharType="begin"/>
        </w:r>
        <w:r>
          <w:instrText xml:space="preserve"> PAGEREF _Toc4694 \h </w:instrText>
        </w:r>
        <w:r>
          <w:fldChar w:fldCharType="separate"/>
        </w:r>
        <w:r>
          <w:t>65</w:t>
        </w:r>
        <w:r>
          <w:fldChar w:fldCharType="end"/>
        </w:r>
      </w:hyperlink>
    </w:p>
    <w:p>
      <w:pPr>
        <w:pStyle w:val="TOC2"/>
        <w:tabs>
          <w:tab w:val="right" w:leader="dot" w:pos="8306"/>
        </w:tabs>
      </w:pPr>
      <w:hyperlink w:anchor="_Toc20588" w:history="1">
        <w:r>
          <w:rPr>
            <w:rFonts w:ascii="仿宋" w:eastAsia="仿宋" w:hAnsi="仿宋" w:cs="仿宋" w:hint="eastAsia"/>
            <w:lang w:eastAsia="zh-CN"/>
          </w:rPr>
          <w:t>(四)、日用塑料制品项目知识产权保护策略</w:t>
        </w:r>
        <w:r>
          <w:tab/>
        </w:r>
        <w:r>
          <w:fldChar w:fldCharType="begin"/>
        </w:r>
        <w:r>
          <w:instrText xml:space="preserve"> PAGEREF _Toc20588 \h </w:instrText>
        </w:r>
        <w:r>
          <w:fldChar w:fldCharType="separate"/>
        </w:r>
        <w:r>
          <w:t>71</w:t>
        </w:r>
        <w:r>
          <w:fldChar w:fldCharType="end"/>
        </w:r>
      </w:hyperlink>
    </w:p>
    <w:p>
      <w:pPr>
        <w:pStyle w:val="TOC1"/>
        <w:tabs>
          <w:tab w:val="right" w:leader="dot" w:pos="8306"/>
        </w:tabs>
      </w:pPr>
      <w:hyperlink w:anchor="_Toc29623" w:history="1">
        <w:r>
          <w:rPr>
            <w:rFonts w:ascii="仿宋" w:eastAsia="仿宋" w:hAnsi="仿宋" w:cs="仿宋" w:hint="eastAsia"/>
            <w:lang w:eastAsia="zh-CN"/>
          </w:rPr>
          <w:t>十五、供应链管理</w:t>
        </w:r>
        <w:r>
          <w:tab/>
        </w:r>
        <w:r>
          <w:fldChar w:fldCharType="begin"/>
        </w:r>
        <w:r>
          <w:instrText xml:space="preserve"> PAGEREF _Toc29623 \h </w:instrText>
        </w:r>
        <w:r>
          <w:fldChar w:fldCharType="separate"/>
        </w:r>
        <w:r>
          <w:t>74</w:t>
        </w:r>
        <w:r>
          <w:fldChar w:fldCharType="end"/>
        </w:r>
      </w:hyperlink>
    </w:p>
    <w:p>
      <w:pPr>
        <w:pStyle w:val="TOC2"/>
        <w:tabs>
          <w:tab w:val="right" w:leader="dot" w:pos="8306"/>
        </w:tabs>
      </w:pPr>
      <w:hyperlink w:anchor="_Toc27233" w:history="1">
        <w:r>
          <w:rPr>
            <w:rFonts w:ascii="仿宋" w:eastAsia="仿宋" w:hAnsi="仿宋" w:cs="仿宋" w:hint="eastAsia"/>
            <w:lang w:eastAsia="zh-CN"/>
          </w:rPr>
          <w:t>(一)、供应链战略规划</w:t>
        </w:r>
        <w:r>
          <w:tab/>
        </w:r>
        <w:r>
          <w:fldChar w:fldCharType="begin"/>
        </w:r>
        <w:r>
          <w:instrText xml:space="preserve"> PAGEREF _Toc27233 \h </w:instrText>
        </w:r>
        <w:r>
          <w:fldChar w:fldCharType="separate"/>
        </w:r>
        <w:r>
          <w:t>74</w:t>
        </w:r>
        <w:r>
          <w:fldChar w:fldCharType="end"/>
        </w:r>
      </w:hyperlink>
    </w:p>
    <w:p>
      <w:pPr>
        <w:pStyle w:val="TOC2"/>
        <w:tabs>
          <w:tab w:val="right" w:leader="dot" w:pos="8306"/>
        </w:tabs>
      </w:pPr>
      <w:hyperlink w:anchor="_Toc14642" w:history="1">
        <w:r>
          <w:rPr>
            <w:rFonts w:ascii="仿宋" w:eastAsia="仿宋" w:hAnsi="仿宋" w:cs="仿宋" w:hint="eastAsia"/>
            <w:lang w:eastAsia="zh-CN"/>
          </w:rPr>
          <w:t>(二)、供应商选择与合作</w:t>
        </w:r>
        <w:r>
          <w:tab/>
        </w:r>
        <w:r>
          <w:fldChar w:fldCharType="begin"/>
        </w:r>
        <w:r>
          <w:instrText xml:space="preserve"> PAGEREF _Toc14642 \h </w:instrText>
        </w:r>
        <w:r>
          <w:fldChar w:fldCharType="separate"/>
        </w:r>
        <w:r>
          <w:t>75</w:t>
        </w:r>
        <w:r>
          <w:fldChar w:fldCharType="end"/>
        </w:r>
      </w:hyperlink>
    </w:p>
    <w:p>
      <w:pPr>
        <w:pStyle w:val="TOC2"/>
        <w:tabs>
          <w:tab w:val="right" w:leader="dot" w:pos="8306"/>
        </w:tabs>
      </w:pPr>
      <w:hyperlink w:anchor="_Toc30462" w:history="1">
        <w:r>
          <w:rPr>
            <w:rFonts w:ascii="仿宋" w:eastAsia="仿宋" w:hAnsi="仿宋" w:cs="仿宋" w:hint="eastAsia"/>
            <w:lang w:eastAsia="zh-CN"/>
          </w:rPr>
          <w:t>(三)、物流与库存管理</w:t>
        </w:r>
        <w:r>
          <w:tab/>
        </w:r>
        <w:r>
          <w:fldChar w:fldCharType="begin"/>
        </w:r>
        <w:r>
          <w:instrText xml:space="preserve"> PAGEREF _Toc30462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675"/>
      <w:r>
        <w:rPr>
          <w:rFonts w:ascii="仿宋" w:eastAsia="仿宋" w:hAnsi="仿宋" w:cs="仿宋" w:hint="eastAsia"/>
          <w:sz w:val="28"/>
          <w:lang w:eastAsia="zh-CN"/>
        </w:rPr>
        <w:t>一、日用塑料制品项目概论</w:t>
      </w:r>
      <w:bookmarkEnd w:id="2"/>
    </w:p>
    <w:p>
      <w:pPr>
        <w:pStyle w:val="Heading2"/>
        <w:rPr>
          <w:rFonts w:ascii="仿宋" w:eastAsia="仿宋" w:hAnsi="仿宋" w:cs="仿宋" w:hint="eastAsia"/>
          <w:lang w:eastAsia="zh-CN"/>
        </w:rPr>
      </w:pPr>
      <w:bookmarkStart w:id="3" w:name="_Toc24247"/>
      <w:r>
        <w:rPr>
          <w:rFonts w:ascii="仿宋" w:eastAsia="仿宋" w:hAnsi="仿宋" w:cs="仿宋" w:hint="eastAsia"/>
          <w:lang w:eastAsia="zh-CN"/>
        </w:rPr>
        <w:t>(一)、日用塑料制品项目概况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起源追溯至对市场的深入洞察。市场的不断演变与变革为日用塑料制品项目提供了难得的机遇。当前市场存在的需求缺口和变革的大环境共同构成了日用塑料制品项目的背景。这个日用塑料制品项目旨在充分利用市场机遇，填补行业中尚未满足的需求，为客户提供全新的解决方案。市场的变革和需求的增长使得这个日用塑料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日用塑料制品项目名称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日用塑料制品项目正式命名为日用塑料制品。这个名称不仅仅是一个标识，更代表了日用塑料制品项目的核心理念和愿景。它蕴含着日用塑料制品项目所要解决问题的关键字，具有强烈的表达和辨识度，为日用塑料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日用塑料制品项目目标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核心目标是提供一种全新、高效的解决方案，满足客户日益增长的需求。日用塑料制品项目追求的不仅仅是满足市场需求，更是在市场中获得卓越的竞争优势。通过不断提升产品或服务的质量和创新水平，日用塑料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日用塑料制品项目范围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全面涵盖了产品研发、制造、市场推广和售后服务，确保从产品设计到最终用户体验的全方位关注。这一全面的日用塑料制品项目范围是为了确保日用塑料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日用塑料制品项目时间表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日用塑料制品项目计划在未来18个月内完成，包括研发、测试、市场试点和正式推出等不同阶段。这个时间表的合理设计是为了确保日用塑料制品项目各个阶段的顺利推进，以便按时交付高质量的成果。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日用塑料制品项目预算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总预算估算为XX百万美元，主要分配在研发、市场推广、人员培训和运营等方面。这一充足的预算为日用塑料制品项目提供了充足的资源，确保日用塑料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日用塑料制品项目风险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可能面临的风险包括市场接受度低、技术难题、竞争激烈等。日用塑料制品项目团队已经制定了相应的风险应对计划，通过前瞻性的风险管理，确保日用塑料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日用塑料制品项目团队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日用塑料制品项目汇聚了一支经验丰富、多领域专业素养的核心团队，确保日用塑料制品项目在各个方面都能拥有高水平的执行力。团队的协同作战是日用塑料制品项目成功的关键因素之一。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日用塑料制品项目背景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日用塑料制品项目的背景根植于市场对更高效、创新产品的渴望，同时也受到科技发展对行业格局的深刻改变的影响。这为日用塑料制品项目提供了广阔的发展空间和市场需求。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日用塑料制品项目现状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截至目前，日用塑料制品项目已完成市场调研和技术验证，取得了初步的成功。这为日用塑料制品项目在未来的发展奠定了坚实的基础，为更远大的目标打下了坚实的基石。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486"/>
      <w:r>
        <w:rPr>
          <w:rFonts w:ascii="仿宋" w:eastAsia="仿宋" w:hAnsi="仿宋" w:cs="仿宋" w:hint="eastAsia"/>
          <w:sz w:val="28"/>
          <w:lang w:eastAsia="zh-CN"/>
        </w:rPr>
        <w:t>(二)、日用塑料制品项目目标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keyword》日用塑料制品项目首要业务目标是在市场中占据有利地位，实现产品/服务的成功推广和销售。通过不断提升产品质量、创新性，日用塑料制品项目追求成为行业中的领导者，赢得更多客户的青睐。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在科技迅速发展的时代，日用塑料制品项目着眼于技术创新。通过持续的研发和技术升级，日用塑料制品项目旨在推出更具创新性的产品或服务，以满足市场对新鲜、先进解决方案的需求。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为了建立可持续的客户关系，日用塑料制品项目设定了客户满意度目标。通过提供卓越的产品质量和优质的客户服务，日用塑料制品项目追求赢得客户的信任和忠诚度，确保他们的满意度达到行业领先水平。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日用塑料制品项目注重社会责任和可持续发展。通过实施环保、社会责任日用塑料制品项目，日用塑料制品项目致力于在经济发展的同时保护环境，促进社会公平，实现可持续经营。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日用塑料制品项目的团队是实现目标的核心驱动力。因此，日用塑料制品项目设定了团队发展目标，包括提升团队成员的专业技能、培养领导力，以及搭建协同高效的团队工作氛围。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1270"/>
      <w:r>
        <w:rPr>
          <w:rFonts w:ascii="仿宋" w:eastAsia="仿宋" w:hAnsi="仿宋" w:cs="仿宋" w:hint="eastAsia"/>
          <w:sz w:val="28"/>
          <w:lang w:eastAsia="zh-CN"/>
        </w:rPr>
        <w:t>(三)、日用塑料制品项目提出的理由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日用塑料制品项目提出的理由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提出源于对市场机遇的深刻洞察。当前市场中存在的需求缺口和行业发展趋势表明，有巨大的商业机会等待被开发。通过准确捕捉市场机遇，日用塑料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理念基于对技术创新的信仰。通过持续的研发和技术投入，日用塑料制品项目有望推出更具创新性的产品或服务。在科技飞速发展的当下，日用塑料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提出是为了增强企业的行业竞争力。通过提升产品或服务的质量和独特性，日用塑料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响应了消费者需求的变化。随着社会和科技的不断发展，消费者对产品和服务的需求也在发生变化。通过深入了解并及时回应消费者的新需求，日用塑料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日用塑料制品项目的提出是企业战略发展规划的一部分。在面对日益激烈的市场竞争和不断变化的商业环境中，日用塑料制品项目作为企业战略的一环，旨在为企业开辟新的增长领域，巩固企业在行业中的地位。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日用塑料制品项目的提出不仅仅是基于商业考量，还注重社会责任。通过推出环保、社会责任等方面的日用塑料制品项目，日用塑料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日用塑料制品项目的提出反映了对利益相关者期望的关注。包括客户、员工、投资者等利益相关者在企业发展中都有着各自的期望，日用塑料制品项目力求在满足这些期望的同时，取得更大的共赢。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313"/>
      <w:r>
        <w:rPr>
          <w:rFonts w:ascii="仿宋" w:eastAsia="仿宋" w:hAnsi="仿宋" w:cs="仿宋" w:hint="eastAsia"/>
          <w:sz w:val="28"/>
          <w:lang w:eastAsia="zh-CN"/>
        </w:rPr>
        <w:t>(四)、日用塑料制品项目意义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在实施日用塑料制品项目的过程中，我们不仅仅是在追逐商业成功，更是为企业和社会的多个层面创造了深远的意义。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塑料制品项目的首要意义在于提升企业的市场竞争力。通过持续的创新和对产品质量的高标准要求，日用塑料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日用塑料制品项目的推进将促使行业技术水平的提升。通过引入先进技术和创新性解决方案，日用塑料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日用塑料制品项目不仅创造了大量就业机会，提高了就业水平，还注重社会责任和环保。通过参与社会公益事业和推动环保日用塑料制品项目，日用塑料制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综合而言，日用塑料制品项目意义重大，不仅推动了企业的发展，也为行业和社会的进步贡献了积极力量。这是一个全面而深刻的影响，将在未来产生可持续的正面效应。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9973"/>
      <w:r>
        <w:rPr>
          <w:rFonts w:ascii="仿宋" w:eastAsia="仿宋" w:hAnsi="仿宋" w:cs="仿宋" w:hint="eastAsia"/>
          <w:sz w:val="28"/>
          <w:lang w:eastAsia="zh-CN"/>
        </w:rPr>
        <w:t>(五)、日用塑料制品项目背景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在当今迅猛发展的商业环境中，日用塑料制品项目的动因根植于对多方面因素的审慎考量。这个日用塑料制品项目的提出并非孤立的决策，而是对企业所处背景深入思考的产物。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日用塑料制品项目背后的首要原因。科技的迅速发展和全球市场的快速变化使得企业必须灵活应对。日用塑料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竞争的激烈程度也是日用塑料制品项目背景中不可忽视的一环。企业需要在激烈竞争中脱颖而出，为此，日用塑料制品项目致力于打破常规，提供独特的价值主张，以吸引客户并确保市场份额的增长。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技术的迅速发展为企业带来了机遇与挑战。作为日用塑料制品项目启动的背景之一，对新兴技术的应用将有助于提升企业的技术水平，使其在不断演进的商业环境中保持竞争优势。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此外，社会对企业责任的期望也在逐渐升高。日用塑料制品项目充分融入了社会责任的理念，通过可持续经营和社会公益日用塑料制品项目，企图为社会贡献一份力量，在商业成功的同时关注社会价值。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071"/>
      <w:r>
        <w:rPr>
          <w:rFonts w:ascii="仿宋" w:eastAsia="仿宋" w:hAnsi="仿宋" w:cs="仿宋" w:hint="eastAsia"/>
          <w:sz w:val="28"/>
          <w:lang w:eastAsia="zh-CN"/>
        </w:rPr>
        <w:t>二、日用塑料制品项目土建工程</w:t>
      </w:r>
      <w:bookmarkEnd w:id="8"/>
    </w:p>
    <w:p>
      <w:pPr>
        <w:pStyle w:val="Heading2"/>
        <w:rPr>
          <w:rFonts w:ascii="仿宋" w:eastAsia="仿宋" w:hAnsi="仿宋" w:cs="仿宋" w:hint="eastAsia"/>
          <w:lang w:eastAsia="zh-CN"/>
        </w:rPr>
      </w:pPr>
      <w:bookmarkStart w:id="9" w:name="_Toc1939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在日用塑料制品项目的建筑工程设计中，我们将秉承一系列重要的设计原则，以确保日用塑料制品项目建筑在功能、美观、可持续性等方面达到最佳效果。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首要原则是确保建筑的功能性得到最大化的发挥。我们将充分理解日用塑料制品项目的实际需求，合理布局各个功能区域，保证建筑在满足业务需求的同时，提供高效的工作环境。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在建筑设计中，我们将综合考虑建设和运营成本。通过精细的经济效益分析，确保设计方案在高效利用资源的同时，对日用塑料制品项目的长期盈利能力有积极的贡献。</w:t>
      </w:r>
    </w:p>
    <w:p>
      <w:pPr>
        <w:pStyle w:val="Heading2"/>
        <w:ind w:firstLine="560" w:firstLineChars="200"/>
        <w:rPr>
          <w:rFonts w:ascii="仿宋" w:eastAsia="仿宋" w:hAnsi="仿宋" w:cs="仿宋" w:hint="eastAsia"/>
          <w:sz w:val="28"/>
          <w:lang w:eastAsia="zh-CN"/>
        </w:rPr>
      </w:pPr>
      <w:bookmarkStart w:id="10" w:name="_Toc2925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日用塑料制品项目的土建工程设计中，我们将精准设定设计年限，结合日用塑料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日用塑料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525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日用塑料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日用塑料制品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日用塑料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891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本期工程日用塑料制品项目预计总建筑面积XXX平方米，其中：计容建筑面积XXX平方米，计划建筑工程投资XX万元，占日用塑料制品项目总投资的XX%。</w:t>
      </w:r>
    </w:p>
    <w:p>
      <w:pPr>
        <w:pStyle w:val="Heading1"/>
        <w:ind w:firstLine="560" w:firstLineChars="200"/>
        <w:rPr>
          <w:rFonts w:ascii="仿宋" w:eastAsia="仿宋" w:hAnsi="仿宋" w:cs="仿宋" w:hint="eastAsia"/>
          <w:sz w:val="28"/>
          <w:lang w:eastAsia="zh-CN"/>
        </w:rPr>
      </w:pPr>
      <w:bookmarkStart w:id="13" w:name="_Toc13890"/>
      <w:r>
        <w:rPr>
          <w:rFonts w:ascii="仿宋" w:eastAsia="仿宋" w:hAnsi="仿宋" w:cs="仿宋" w:hint="eastAsia"/>
          <w:sz w:val="28"/>
          <w:lang w:eastAsia="zh-CN"/>
        </w:rPr>
        <w:t>三、日用塑料制品项目选址可行性分析</w:t>
      </w:r>
      <w:bookmarkEnd w:id="13"/>
    </w:p>
    <w:p>
      <w:pPr>
        <w:pStyle w:val="Heading2"/>
        <w:rPr>
          <w:rFonts w:ascii="仿宋" w:eastAsia="仿宋" w:hAnsi="仿宋" w:cs="仿宋" w:hint="eastAsia"/>
          <w:lang w:eastAsia="zh-CN"/>
        </w:rPr>
      </w:pPr>
      <w:bookmarkStart w:id="14" w:name="_Toc10387"/>
      <w:r>
        <w:rPr>
          <w:rFonts w:ascii="仿宋" w:eastAsia="仿宋" w:hAnsi="仿宋" w:cs="仿宋" w:hint="eastAsia"/>
          <w:lang w:eastAsia="zh-CN"/>
        </w:rPr>
        <w:t>(一)、日用塑料制品项目选址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该日用塑料制品项目选址位于XX省XX市XX区XXX街道</w:t>
      </w:r>
    </w:p>
    <w:p>
      <w:pPr>
        <w:pStyle w:val="Heading2"/>
        <w:ind w:firstLine="560" w:firstLineChars="200"/>
        <w:rPr>
          <w:rFonts w:ascii="仿宋" w:eastAsia="仿宋" w:hAnsi="仿宋" w:cs="仿宋" w:hint="eastAsia"/>
          <w:sz w:val="28"/>
          <w:lang w:eastAsia="zh-CN"/>
        </w:rPr>
      </w:pPr>
      <w:bookmarkStart w:id="15" w:name="_Toc2163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日用塑料制品项目的征地面积将根据日用塑料制品项目的实际规模和需求进行精确规划。具体面积XXX平方米，旨在确保日用塑料制品项目不仅能够满足当前的发展需求，还能够预留空间以适应未来的扩展。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净用地面积是在征地面积基础上去除不可利用面积后的实际可开发用地。具体面积XXX平方米，考虑到环保、交通、安全等多方面因素，以确保日用塑料制品项目在整体利用效率上达到最优。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日用塑料制品项目计划建设的建筑总规模具体面积XXX平方米。这一规模的确定综合考虑了日用塑料制品项目的性质、规模，以及城市规划的相关要求，确保建筑布局与周边环境协调一致。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绿地率是日用塑料制品项目用地中被规划为绿地的比例。具体面积XXX平方米，旨在通过合理规划绿地，改善日用塑料制品项目周边环境，提升居民生活质量，并符合城市整体绿化规划。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容积率是用地上可以建设的建筑总体积与用地面积之比。具体面积XXX，通过合理的容积率规划，确保日用塑料制品项目建筑规模与周边环境和谐共生。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日用塑料制品项目选址与当地城市规划相一致，具体面积XXX平方米。通过与城市规划部门深入沟通，确保日用塑料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日用塑料制品项目选址符合当地产业政策，具体面积XXX平方米。这包括日用塑料制品项目对当地经济的促进作用，以及对相关产业的带动效应，确保日用塑料制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用地总体要求必须符合环保和可持续发展的原则，具体面积XXX平方米。通过采用绿色建筑设计、节能减排等措施，确保日用塑料制品项目在建设和运营过程中对环境的影响最小化，达到可持续发展的要求。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确保日用塑料制品项目选址具备必要的公共设施配套，具体面积XXX平方米。这包括交通便利性、教育、医疗等基础设施，以提高居民生活品质，使得日用塑料制品项目选址更具吸引力。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考虑用地总体要求对当地社会稳定性的影响，具体面积XXX平方米。通过深入了解当地社区反馈，确保日用塑料制品项目的选址和建设过程对当地社会和谐稳定产生积极作用。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日用塑料制品项目选址不仅符合法规和规划，还在实际操作中具有可行性。这一全面规划将为日用塑料制品项目的成功实施提供坚实的基础，确保日用塑料制品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7943"/>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日用塑料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日用塑料制品项目的设备规划和空间设计中，我们将采取灵活设备布局的措施。设备布局将根据实际需求进行灵活设计，避免不必要的浪费。通过合理规划设备摆放位置，我们将提高设备的利用率，减少设备间距，以确保日用塑料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日用塑料制品项目内部引入共享设施的概念，例如共享会议室、办公区等。通过这种方式，我们可以减少对资源的重复建设，提高资源共享效率，从而减小日用塑料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775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日用塑料制品项目的总图布置中，我们将不同功能区域进行明确的规划，以最大程度满足日用塑料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https://d.book118.com/366155000201010102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日用塑料制品项目规划设计方案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DA110C"/>
    <w:rsid w:val="4CDA11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615500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2024-03-04T07:10:00Z</dcterms:created>
  <dcterms:modified xsi:type="dcterms:W3CDTF">2024-03-04T07:10:52Z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78AF15E76E8742ED823FC99F0F418BAC_11</vt:lpwstr>
  </property>
  <property fmtid="{D5CDD505-2E9C-101B-9397-08002B2CF9AE}" pid="3" name="KSOProductBuildVer">
    <vt:lpwstr>2052-12.1.0.16388</vt:lpwstr>
  </property>
</Properties>
</file>