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军工电子项目规划设计蓝图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58" w:history="1">
        <w:r>
          <w:rPr>
            <w:rFonts w:ascii="仿宋" w:eastAsia="仿宋" w:hAnsi="仿宋" w:cs="仿宋" w:hint="eastAsia"/>
            <w:lang w:eastAsia="zh-CN"/>
          </w:rPr>
          <w:t>前言</w:t>
        </w:r>
        <w:r>
          <w:tab/>
        </w:r>
        <w:r>
          <w:fldChar w:fldCharType="begin"/>
        </w:r>
        <w:r>
          <w:instrText xml:space="preserve"> PAGEREF _Toc20258 \h </w:instrText>
        </w:r>
        <w:r>
          <w:fldChar w:fldCharType="separate"/>
        </w:r>
        <w:r>
          <w:t>3</w:t>
        </w:r>
        <w:r>
          <w:fldChar w:fldCharType="end"/>
        </w:r>
      </w:hyperlink>
    </w:p>
    <w:p>
      <w:pPr>
        <w:pStyle w:val="TOC1"/>
        <w:tabs>
          <w:tab w:val="right" w:leader="dot" w:pos="8306"/>
        </w:tabs>
      </w:pPr>
      <w:hyperlink w:anchor="_Toc14720" w:history="1">
        <w:r>
          <w:rPr>
            <w:rFonts w:ascii="仿宋" w:eastAsia="仿宋" w:hAnsi="仿宋" w:cs="仿宋" w:hint="eastAsia"/>
            <w:lang w:eastAsia="zh-CN"/>
          </w:rPr>
          <w:t>一、产品规划分析</w:t>
        </w:r>
        <w:r>
          <w:tab/>
        </w:r>
        <w:r>
          <w:fldChar w:fldCharType="begin"/>
        </w:r>
        <w:r>
          <w:instrText xml:space="preserve"> PAGEREF _Toc14720 \h </w:instrText>
        </w:r>
        <w:r>
          <w:fldChar w:fldCharType="separate"/>
        </w:r>
        <w:r>
          <w:t>3</w:t>
        </w:r>
        <w:r>
          <w:fldChar w:fldCharType="end"/>
        </w:r>
      </w:hyperlink>
    </w:p>
    <w:p>
      <w:pPr>
        <w:pStyle w:val="TOC2"/>
        <w:tabs>
          <w:tab w:val="right" w:leader="dot" w:pos="8306"/>
        </w:tabs>
      </w:pPr>
      <w:hyperlink w:anchor="_Toc18855" w:history="1">
        <w:r>
          <w:rPr>
            <w:rFonts w:ascii="仿宋" w:eastAsia="仿宋" w:hAnsi="仿宋" w:cs="仿宋" w:hint="eastAsia"/>
            <w:lang w:eastAsia="zh-CN"/>
          </w:rPr>
          <w:t>(一)、产品规划</w:t>
        </w:r>
        <w:r>
          <w:tab/>
        </w:r>
        <w:r>
          <w:fldChar w:fldCharType="begin"/>
        </w:r>
        <w:r>
          <w:instrText xml:space="preserve"> PAGEREF _Toc18855 \h </w:instrText>
        </w:r>
        <w:r>
          <w:fldChar w:fldCharType="separate"/>
        </w:r>
        <w:r>
          <w:t>3</w:t>
        </w:r>
        <w:r>
          <w:fldChar w:fldCharType="end"/>
        </w:r>
      </w:hyperlink>
    </w:p>
    <w:p>
      <w:pPr>
        <w:pStyle w:val="TOC2"/>
        <w:tabs>
          <w:tab w:val="right" w:leader="dot" w:pos="8306"/>
        </w:tabs>
      </w:pPr>
      <w:hyperlink w:anchor="_Toc9822" w:history="1">
        <w:r>
          <w:rPr>
            <w:rFonts w:ascii="仿宋" w:eastAsia="仿宋" w:hAnsi="仿宋" w:cs="仿宋" w:hint="eastAsia"/>
            <w:lang w:eastAsia="zh-CN"/>
          </w:rPr>
          <w:t>(二)、建设规模</w:t>
        </w:r>
        <w:r>
          <w:tab/>
        </w:r>
        <w:r>
          <w:fldChar w:fldCharType="begin"/>
        </w:r>
        <w:r>
          <w:instrText xml:space="preserve"> PAGEREF _Toc9822 \h </w:instrText>
        </w:r>
        <w:r>
          <w:fldChar w:fldCharType="separate"/>
        </w:r>
        <w:r>
          <w:t>4</w:t>
        </w:r>
        <w:r>
          <w:fldChar w:fldCharType="end"/>
        </w:r>
      </w:hyperlink>
    </w:p>
    <w:p>
      <w:pPr>
        <w:pStyle w:val="TOC1"/>
        <w:tabs>
          <w:tab w:val="right" w:leader="dot" w:pos="8306"/>
        </w:tabs>
      </w:pPr>
      <w:hyperlink w:anchor="_Toc14314" w:history="1">
        <w:r>
          <w:rPr>
            <w:rFonts w:ascii="仿宋" w:eastAsia="仿宋" w:hAnsi="仿宋" w:cs="仿宋" w:hint="eastAsia"/>
            <w:lang w:eastAsia="zh-CN"/>
          </w:rPr>
          <w:t>二、军工电子项目可持续发展</w:t>
        </w:r>
        <w:r>
          <w:tab/>
        </w:r>
        <w:r>
          <w:fldChar w:fldCharType="begin"/>
        </w:r>
        <w:r>
          <w:instrText xml:space="preserve"> PAGEREF _Toc14314 \h </w:instrText>
        </w:r>
        <w:r>
          <w:fldChar w:fldCharType="separate"/>
        </w:r>
        <w:r>
          <w:t>5</w:t>
        </w:r>
        <w:r>
          <w:fldChar w:fldCharType="end"/>
        </w:r>
      </w:hyperlink>
    </w:p>
    <w:p>
      <w:pPr>
        <w:pStyle w:val="TOC2"/>
        <w:tabs>
          <w:tab w:val="right" w:leader="dot" w:pos="8306"/>
        </w:tabs>
      </w:pPr>
      <w:hyperlink w:anchor="_Toc24223" w:history="1">
        <w:r>
          <w:rPr>
            <w:rFonts w:ascii="仿宋" w:eastAsia="仿宋" w:hAnsi="仿宋" w:cs="仿宋" w:hint="eastAsia"/>
            <w:lang w:eastAsia="zh-CN"/>
          </w:rPr>
          <w:t>(一)、可持续战略与实践</w:t>
        </w:r>
        <w:r>
          <w:tab/>
        </w:r>
        <w:r>
          <w:fldChar w:fldCharType="begin"/>
        </w:r>
        <w:r>
          <w:instrText xml:space="preserve"> PAGEREF _Toc24223 \h </w:instrText>
        </w:r>
        <w:r>
          <w:fldChar w:fldCharType="separate"/>
        </w:r>
        <w:r>
          <w:t>5</w:t>
        </w:r>
        <w:r>
          <w:fldChar w:fldCharType="end"/>
        </w:r>
      </w:hyperlink>
    </w:p>
    <w:p>
      <w:pPr>
        <w:pStyle w:val="TOC2"/>
        <w:tabs>
          <w:tab w:val="right" w:leader="dot" w:pos="8306"/>
        </w:tabs>
      </w:pPr>
      <w:hyperlink w:anchor="_Toc8480" w:history="1">
        <w:r>
          <w:rPr>
            <w:rFonts w:ascii="仿宋" w:eastAsia="仿宋" w:hAnsi="仿宋" w:cs="仿宋" w:hint="eastAsia"/>
            <w:lang w:eastAsia="zh-CN"/>
          </w:rPr>
          <w:t>(二)、环保与社会责任</w:t>
        </w:r>
        <w:r>
          <w:tab/>
        </w:r>
        <w:r>
          <w:fldChar w:fldCharType="begin"/>
        </w:r>
        <w:r>
          <w:instrText xml:space="preserve"> PAGEREF _Toc8480 \h </w:instrText>
        </w:r>
        <w:r>
          <w:fldChar w:fldCharType="separate"/>
        </w:r>
        <w:r>
          <w:t>6</w:t>
        </w:r>
        <w:r>
          <w:fldChar w:fldCharType="end"/>
        </w:r>
      </w:hyperlink>
    </w:p>
    <w:p>
      <w:pPr>
        <w:pStyle w:val="TOC1"/>
        <w:tabs>
          <w:tab w:val="right" w:leader="dot" w:pos="8306"/>
        </w:tabs>
      </w:pPr>
      <w:hyperlink w:anchor="_Toc7084" w:history="1">
        <w:r>
          <w:rPr>
            <w:rFonts w:ascii="仿宋" w:eastAsia="仿宋" w:hAnsi="仿宋" w:cs="仿宋" w:hint="eastAsia"/>
            <w:lang w:eastAsia="zh-CN"/>
          </w:rPr>
          <w:t>三、工艺说明</w:t>
        </w:r>
        <w:r>
          <w:tab/>
        </w:r>
        <w:r>
          <w:fldChar w:fldCharType="begin"/>
        </w:r>
        <w:r>
          <w:instrText xml:space="preserve"> PAGEREF _Toc7084 \h </w:instrText>
        </w:r>
        <w:r>
          <w:fldChar w:fldCharType="separate"/>
        </w:r>
        <w:r>
          <w:t>6</w:t>
        </w:r>
        <w:r>
          <w:fldChar w:fldCharType="end"/>
        </w:r>
      </w:hyperlink>
    </w:p>
    <w:p>
      <w:pPr>
        <w:pStyle w:val="TOC2"/>
        <w:tabs>
          <w:tab w:val="right" w:leader="dot" w:pos="8306"/>
        </w:tabs>
      </w:pPr>
      <w:hyperlink w:anchor="_Toc29711" w:history="1">
        <w:r>
          <w:rPr>
            <w:rFonts w:ascii="仿宋" w:eastAsia="仿宋" w:hAnsi="仿宋" w:cs="仿宋" w:hint="eastAsia"/>
            <w:lang w:eastAsia="zh-CN"/>
          </w:rPr>
          <w:t>(一)、技术管理特点</w:t>
        </w:r>
        <w:r>
          <w:tab/>
        </w:r>
        <w:r>
          <w:fldChar w:fldCharType="begin"/>
        </w:r>
        <w:r>
          <w:instrText xml:space="preserve"> PAGEREF _Toc29711 \h </w:instrText>
        </w:r>
        <w:r>
          <w:fldChar w:fldCharType="separate"/>
        </w:r>
        <w:r>
          <w:t>6</w:t>
        </w:r>
        <w:r>
          <w:fldChar w:fldCharType="end"/>
        </w:r>
      </w:hyperlink>
    </w:p>
    <w:p>
      <w:pPr>
        <w:pStyle w:val="TOC2"/>
        <w:tabs>
          <w:tab w:val="right" w:leader="dot" w:pos="8306"/>
        </w:tabs>
      </w:pPr>
      <w:hyperlink w:anchor="_Toc10305" w:history="1">
        <w:r>
          <w:rPr>
            <w:rFonts w:ascii="仿宋" w:eastAsia="仿宋" w:hAnsi="仿宋" w:cs="仿宋" w:hint="eastAsia"/>
            <w:lang w:eastAsia="zh-CN"/>
          </w:rPr>
          <w:t>(二)、军工电子项目工艺技术设计方案</w:t>
        </w:r>
        <w:r>
          <w:tab/>
        </w:r>
        <w:r>
          <w:fldChar w:fldCharType="begin"/>
        </w:r>
        <w:r>
          <w:instrText xml:space="preserve"> PAGEREF _Toc10305 \h </w:instrText>
        </w:r>
        <w:r>
          <w:fldChar w:fldCharType="separate"/>
        </w:r>
        <w:r>
          <w:t>8</w:t>
        </w:r>
        <w:r>
          <w:fldChar w:fldCharType="end"/>
        </w:r>
      </w:hyperlink>
    </w:p>
    <w:p>
      <w:pPr>
        <w:pStyle w:val="TOC2"/>
        <w:tabs>
          <w:tab w:val="right" w:leader="dot" w:pos="8306"/>
        </w:tabs>
      </w:pPr>
      <w:hyperlink w:anchor="_Toc21319" w:history="1">
        <w:r>
          <w:rPr>
            <w:rFonts w:ascii="仿宋" w:eastAsia="仿宋" w:hAnsi="仿宋" w:cs="仿宋" w:hint="eastAsia"/>
            <w:lang w:eastAsia="zh-CN"/>
          </w:rPr>
          <w:t>(三)、设备选型方案</w:t>
        </w:r>
        <w:r>
          <w:tab/>
        </w:r>
        <w:r>
          <w:fldChar w:fldCharType="begin"/>
        </w:r>
        <w:r>
          <w:instrText xml:space="preserve"> PAGEREF _Toc21319 \h </w:instrText>
        </w:r>
        <w:r>
          <w:fldChar w:fldCharType="separate"/>
        </w:r>
        <w:r>
          <w:t>9</w:t>
        </w:r>
        <w:r>
          <w:fldChar w:fldCharType="end"/>
        </w:r>
      </w:hyperlink>
    </w:p>
    <w:p>
      <w:pPr>
        <w:pStyle w:val="TOC1"/>
        <w:tabs>
          <w:tab w:val="right" w:leader="dot" w:pos="8306"/>
        </w:tabs>
      </w:pPr>
      <w:hyperlink w:anchor="_Toc15443" w:history="1">
        <w:r>
          <w:rPr>
            <w:rFonts w:ascii="仿宋" w:eastAsia="仿宋" w:hAnsi="仿宋" w:cs="仿宋" w:hint="eastAsia"/>
            <w:lang w:eastAsia="zh-CN"/>
          </w:rPr>
          <w:t>四、军工电子项目概论</w:t>
        </w:r>
        <w:r>
          <w:tab/>
        </w:r>
        <w:r>
          <w:fldChar w:fldCharType="begin"/>
        </w:r>
        <w:r>
          <w:instrText xml:space="preserve"> PAGEREF _Toc15443 \h </w:instrText>
        </w:r>
        <w:r>
          <w:fldChar w:fldCharType="separate"/>
        </w:r>
        <w:r>
          <w:t>10</w:t>
        </w:r>
        <w:r>
          <w:fldChar w:fldCharType="end"/>
        </w:r>
      </w:hyperlink>
    </w:p>
    <w:p>
      <w:pPr>
        <w:pStyle w:val="TOC2"/>
        <w:tabs>
          <w:tab w:val="right" w:leader="dot" w:pos="8306"/>
        </w:tabs>
      </w:pPr>
      <w:hyperlink w:anchor="_Toc16391" w:history="1">
        <w:r>
          <w:rPr>
            <w:rFonts w:ascii="仿宋" w:eastAsia="仿宋" w:hAnsi="仿宋" w:cs="仿宋" w:hint="eastAsia"/>
            <w:lang w:eastAsia="zh-CN"/>
          </w:rPr>
          <w:t>(一)、军工电子项目概况</w:t>
        </w:r>
        <w:r>
          <w:tab/>
        </w:r>
        <w:r>
          <w:fldChar w:fldCharType="begin"/>
        </w:r>
        <w:r>
          <w:instrText xml:space="preserve"> PAGEREF _Toc16391 \h </w:instrText>
        </w:r>
        <w:r>
          <w:fldChar w:fldCharType="separate"/>
        </w:r>
        <w:r>
          <w:t>10</w:t>
        </w:r>
        <w:r>
          <w:fldChar w:fldCharType="end"/>
        </w:r>
      </w:hyperlink>
    </w:p>
    <w:p>
      <w:pPr>
        <w:pStyle w:val="TOC2"/>
        <w:tabs>
          <w:tab w:val="right" w:leader="dot" w:pos="8306"/>
        </w:tabs>
      </w:pPr>
      <w:hyperlink w:anchor="_Toc16596" w:history="1">
        <w:r>
          <w:rPr>
            <w:rFonts w:ascii="仿宋" w:eastAsia="仿宋" w:hAnsi="仿宋" w:cs="仿宋" w:hint="eastAsia"/>
            <w:lang w:eastAsia="zh-CN"/>
          </w:rPr>
          <w:t>(二)、军工电子项目目标</w:t>
        </w:r>
        <w:r>
          <w:tab/>
        </w:r>
        <w:r>
          <w:fldChar w:fldCharType="begin"/>
        </w:r>
        <w:r>
          <w:instrText xml:space="preserve"> PAGEREF _Toc16596 \h </w:instrText>
        </w:r>
        <w:r>
          <w:fldChar w:fldCharType="separate"/>
        </w:r>
        <w:r>
          <w:t>12</w:t>
        </w:r>
        <w:r>
          <w:fldChar w:fldCharType="end"/>
        </w:r>
      </w:hyperlink>
    </w:p>
    <w:p>
      <w:pPr>
        <w:pStyle w:val="TOC2"/>
        <w:tabs>
          <w:tab w:val="right" w:leader="dot" w:pos="8306"/>
        </w:tabs>
      </w:pPr>
      <w:hyperlink w:anchor="_Toc351" w:history="1">
        <w:r>
          <w:rPr>
            <w:rFonts w:ascii="仿宋" w:eastAsia="仿宋" w:hAnsi="仿宋" w:cs="仿宋" w:hint="eastAsia"/>
            <w:lang w:eastAsia="zh-CN"/>
          </w:rPr>
          <w:t>(三)、军工电子项目提出的理由</w:t>
        </w:r>
        <w:r>
          <w:tab/>
        </w:r>
        <w:r>
          <w:fldChar w:fldCharType="begin"/>
        </w:r>
        <w:r>
          <w:instrText xml:space="preserve"> PAGEREF _Toc351 \h </w:instrText>
        </w:r>
        <w:r>
          <w:fldChar w:fldCharType="separate"/>
        </w:r>
        <w:r>
          <w:t>13</w:t>
        </w:r>
        <w:r>
          <w:fldChar w:fldCharType="end"/>
        </w:r>
      </w:hyperlink>
    </w:p>
    <w:p>
      <w:pPr>
        <w:pStyle w:val="TOC2"/>
        <w:tabs>
          <w:tab w:val="right" w:leader="dot" w:pos="8306"/>
        </w:tabs>
      </w:pPr>
      <w:hyperlink w:anchor="_Toc729" w:history="1">
        <w:r>
          <w:rPr>
            <w:rFonts w:ascii="仿宋" w:eastAsia="仿宋" w:hAnsi="仿宋" w:cs="仿宋" w:hint="eastAsia"/>
            <w:lang w:eastAsia="zh-CN"/>
          </w:rPr>
          <w:t>(四)、军工电子项目意义</w:t>
        </w:r>
        <w:r>
          <w:tab/>
        </w:r>
        <w:r>
          <w:fldChar w:fldCharType="begin"/>
        </w:r>
        <w:r>
          <w:instrText xml:space="preserve"> PAGEREF _Toc729 \h </w:instrText>
        </w:r>
        <w:r>
          <w:fldChar w:fldCharType="separate"/>
        </w:r>
        <w:r>
          <w:t>15</w:t>
        </w:r>
        <w:r>
          <w:fldChar w:fldCharType="end"/>
        </w:r>
      </w:hyperlink>
    </w:p>
    <w:p>
      <w:pPr>
        <w:pStyle w:val="TOC2"/>
        <w:tabs>
          <w:tab w:val="right" w:leader="dot" w:pos="8306"/>
        </w:tabs>
      </w:pPr>
      <w:hyperlink w:anchor="_Toc20815" w:history="1">
        <w:r>
          <w:rPr>
            <w:rFonts w:ascii="仿宋" w:eastAsia="仿宋" w:hAnsi="仿宋" w:cs="仿宋" w:hint="eastAsia"/>
            <w:lang w:eastAsia="zh-CN"/>
          </w:rPr>
          <w:t>(五)、军工电子项目背景</w:t>
        </w:r>
        <w:r>
          <w:tab/>
        </w:r>
        <w:r>
          <w:fldChar w:fldCharType="begin"/>
        </w:r>
        <w:r>
          <w:instrText xml:space="preserve"> PAGEREF _Toc20815 \h </w:instrText>
        </w:r>
        <w:r>
          <w:fldChar w:fldCharType="separate"/>
        </w:r>
        <w:r>
          <w:t>16</w:t>
        </w:r>
        <w:r>
          <w:fldChar w:fldCharType="end"/>
        </w:r>
      </w:hyperlink>
    </w:p>
    <w:p>
      <w:pPr>
        <w:pStyle w:val="TOC1"/>
        <w:tabs>
          <w:tab w:val="right" w:leader="dot" w:pos="8306"/>
        </w:tabs>
      </w:pPr>
      <w:hyperlink w:anchor="_Toc22703" w:history="1">
        <w:r>
          <w:rPr>
            <w:rFonts w:ascii="仿宋" w:eastAsia="仿宋" w:hAnsi="仿宋" w:cs="仿宋" w:hint="eastAsia"/>
            <w:lang w:eastAsia="zh-CN"/>
          </w:rPr>
          <w:t>五、军工电子项目危机管理</w:t>
        </w:r>
        <w:r>
          <w:tab/>
        </w:r>
        <w:r>
          <w:fldChar w:fldCharType="begin"/>
        </w:r>
        <w:r>
          <w:instrText xml:space="preserve"> PAGEREF _Toc22703 \h </w:instrText>
        </w:r>
        <w:r>
          <w:fldChar w:fldCharType="separate"/>
        </w:r>
        <w:r>
          <w:t>17</w:t>
        </w:r>
        <w:r>
          <w:fldChar w:fldCharType="end"/>
        </w:r>
      </w:hyperlink>
    </w:p>
    <w:p>
      <w:pPr>
        <w:pStyle w:val="TOC2"/>
        <w:tabs>
          <w:tab w:val="right" w:leader="dot" w:pos="8306"/>
        </w:tabs>
      </w:pPr>
      <w:hyperlink w:anchor="_Toc26613" w:history="1">
        <w:r>
          <w:rPr>
            <w:rFonts w:ascii="仿宋" w:eastAsia="仿宋" w:hAnsi="仿宋" w:cs="仿宋" w:hint="eastAsia"/>
            <w:lang w:eastAsia="zh-CN"/>
          </w:rPr>
          <w:t>(一)、危机预警与识别</w:t>
        </w:r>
        <w:r>
          <w:tab/>
        </w:r>
        <w:r>
          <w:fldChar w:fldCharType="begin"/>
        </w:r>
        <w:r>
          <w:instrText xml:space="preserve"> PAGEREF _Toc26613 \h </w:instrText>
        </w:r>
        <w:r>
          <w:fldChar w:fldCharType="separate"/>
        </w:r>
        <w:r>
          <w:t>17</w:t>
        </w:r>
        <w:r>
          <w:fldChar w:fldCharType="end"/>
        </w:r>
      </w:hyperlink>
    </w:p>
    <w:p>
      <w:pPr>
        <w:pStyle w:val="TOC2"/>
        <w:tabs>
          <w:tab w:val="right" w:leader="dot" w:pos="8306"/>
        </w:tabs>
      </w:pPr>
      <w:hyperlink w:anchor="_Toc4324" w:history="1">
        <w:r>
          <w:rPr>
            <w:rFonts w:ascii="仿宋" w:eastAsia="仿宋" w:hAnsi="仿宋" w:cs="仿宋" w:hint="eastAsia"/>
            <w:lang w:eastAsia="zh-CN"/>
          </w:rPr>
          <w:t>(二)、危机应对与恢复</w:t>
        </w:r>
        <w:r>
          <w:tab/>
        </w:r>
        <w:r>
          <w:fldChar w:fldCharType="begin"/>
        </w:r>
        <w:r>
          <w:instrText xml:space="preserve"> PAGEREF _Toc4324 \h </w:instrText>
        </w:r>
        <w:r>
          <w:fldChar w:fldCharType="separate"/>
        </w:r>
        <w:r>
          <w:t>18</w:t>
        </w:r>
        <w:r>
          <w:fldChar w:fldCharType="end"/>
        </w:r>
      </w:hyperlink>
    </w:p>
    <w:p>
      <w:pPr>
        <w:pStyle w:val="TOC1"/>
        <w:tabs>
          <w:tab w:val="right" w:leader="dot" w:pos="8306"/>
        </w:tabs>
      </w:pPr>
      <w:hyperlink w:anchor="_Toc32002" w:history="1">
        <w:r>
          <w:rPr>
            <w:rFonts w:ascii="仿宋" w:eastAsia="仿宋" w:hAnsi="仿宋" w:cs="仿宋" w:hint="eastAsia"/>
            <w:lang w:eastAsia="zh-CN"/>
          </w:rPr>
          <w:t>六、军工电子项目建设背景及必要性分析</w:t>
        </w:r>
        <w:r>
          <w:tab/>
        </w:r>
        <w:r>
          <w:fldChar w:fldCharType="begin"/>
        </w:r>
        <w:r>
          <w:instrText xml:space="preserve"> PAGEREF _Toc32002 \h </w:instrText>
        </w:r>
        <w:r>
          <w:fldChar w:fldCharType="separate"/>
        </w:r>
        <w:r>
          <w:t>19</w:t>
        </w:r>
        <w:r>
          <w:fldChar w:fldCharType="end"/>
        </w:r>
      </w:hyperlink>
    </w:p>
    <w:p>
      <w:pPr>
        <w:pStyle w:val="TOC2"/>
        <w:tabs>
          <w:tab w:val="right" w:leader="dot" w:pos="8306"/>
        </w:tabs>
      </w:pPr>
      <w:hyperlink w:anchor="_Toc595" w:history="1">
        <w:r>
          <w:rPr>
            <w:rFonts w:ascii="仿宋" w:eastAsia="仿宋" w:hAnsi="仿宋" w:cs="仿宋" w:hint="eastAsia"/>
            <w:lang w:eastAsia="zh-CN"/>
          </w:rPr>
          <w:t>(一)、军工电子项目背景分析</w:t>
        </w:r>
        <w:r>
          <w:tab/>
        </w:r>
        <w:r>
          <w:fldChar w:fldCharType="begin"/>
        </w:r>
        <w:r>
          <w:instrText xml:space="preserve"> PAGEREF _Toc595 \h </w:instrText>
        </w:r>
        <w:r>
          <w:fldChar w:fldCharType="separate"/>
        </w:r>
        <w:r>
          <w:t>19</w:t>
        </w:r>
        <w:r>
          <w:fldChar w:fldCharType="end"/>
        </w:r>
      </w:hyperlink>
    </w:p>
    <w:p>
      <w:pPr>
        <w:pStyle w:val="TOC2"/>
        <w:tabs>
          <w:tab w:val="right" w:leader="dot" w:pos="8306"/>
        </w:tabs>
      </w:pPr>
      <w:hyperlink w:anchor="_Toc23061" w:history="1">
        <w:r>
          <w:rPr>
            <w:rFonts w:ascii="仿宋" w:eastAsia="仿宋" w:hAnsi="仿宋" w:cs="仿宋" w:hint="eastAsia"/>
            <w:lang w:eastAsia="zh-CN"/>
          </w:rPr>
          <w:t>(二)、军工电子项目建设必要性分析</w:t>
        </w:r>
        <w:r>
          <w:tab/>
        </w:r>
        <w:r>
          <w:fldChar w:fldCharType="begin"/>
        </w:r>
        <w:r>
          <w:instrText xml:space="preserve"> PAGEREF _Toc23061 \h </w:instrText>
        </w:r>
        <w:r>
          <w:fldChar w:fldCharType="separate"/>
        </w:r>
        <w:r>
          <w:t>21</w:t>
        </w:r>
        <w:r>
          <w:fldChar w:fldCharType="end"/>
        </w:r>
      </w:hyperlink>
    </w:p>
    <w:p>
      <w:pPr>
        <w:pStyle w:val="TOC1"/>
        <w:tabs>
          <w:tab w:val="right" w:leader="dot" w:pos="8306"/>
        </w:tabs>
      </w:pPr>
      <w:hyperlink w:anchor="_Toc3491" w:history="1">
        <w:r>
          <w:rPr>
            <w:rFonts w:ascii="仿宋" w:eastAsia="仿宋" w:hAnsi="仿宋" w:cs="仿宋" w:hint="eastAsia"/>
            <w:lang w:eastAsia="zh-CN"/>
          </w:rPr>
          <w:t>七、生产安全保护</w:t>
        </w:r>
        <w:r>
          <w:tab/>
        </w:r>
        <w:r>
          <w:fldChar w:fldCharType="begin"/>
        </w:r>
        <w:r>
          <w:instrText xml:space="preserve"> PAGEREF _Toc3491 \h </w:instrText>
        </w:r>
        <w:r>
          <w:fldChar w:fldCharType="separate"/>
        </w:r>
        <w:r>
          <w:t>22</w:t>
        </w:r>
        <w:r>
          <w:fldChar w:fldCharType="end"/>
        </w:r>
      </w:hyperlink>
    </w:p>
    <w:p>
      <w:pPr>
        <w:pStyle w:val="TOC2"/>
        <w:tabs>
          <w:tab w:val="right" w:leader="dot" w:pos="8306"/>
        </w:tabs>
      </w:pPr>
      <w:hyperlink w:anchor="_Toc11434" w:history="1">
        <w:r>
          <w:rPr>
            <w:rFonts w:ascii="仿宋" w:eastAsia="仿宋" w:hAnsi="仿宋" w:cs="仿宋" w:hint="eastAsia"/>
            <w:lang w:eastAsia="zh-CN"/>
          </w:rPr>
          <w:t>(一)、消防安全</w:t>
        </w:r>
        <w:r>
          <w:tab/>
        </w:r>
        <w:r>
          <w:fldChar w:fldCharType="begin"/>
        </w:r>
        <w:r>
          <w:instrText xml:space="preserve"> PAGEREF _Toc11434 \h </w:instrText>
        </w:r>
        <w:r>
          <w:fldChar w:fldCharType="separate"/>
        </w:r>
        <w:r>
          <w:t>22</w:t>
        </w:r>
        <w:r>
          <w:fldChar w:fldCharType="end"/>
        </w:r>
      </w:hyperlink>
    </w:p>
    <w:p>
      <w:pPr>
        <w:pStyle w:val="TOC2"/>
        <w:tabs>
          <w:tab w:val="right" w:leader="dot" w:pos="8306"/>
        </w:tabs>
      </w:pPr>
      <w:hyperlink w:anchor="_Toc9200" w:history="1">
        <w:r>
          <w:rPr>
            <w:rFonts w:ascii="仿宋" w:eastAsia="仿宋" w:hAnsi="仿宋" w:cs="仿宋" w:hint="eastAsia"/>
            <w:lang w:eastAsia="zh-CN"/>
          </w:rPr>
          <w:t>(二)、防火防爆总图布置措施</w:t>
        </w:r>
        <w:r>
          <w:tab/>
        </w:r>
        <w:r>
          <w:fldChar w:fldCharType="begin"/>
        </w:r>
        <w:r>
          <w:instrText xml:space="preserve"> PAGEREF _Toc9200 \h </w:instrText>
        </w:r>
        <w:r>
          <w:fldChar w:fldCharType="separate"/>
        </w:r>
        <w:r>
          <w:t>23</w:t>
        </w:r>
        <w:r>
          <w:fldChar w:fldCharType="end"/>
        </w:r>
      </w:hyperlink>
    </w:p>
    <w:p>
      <w:pPr>
        <w:pStyle w:val="TOC2"/>
        <w:tabs>
          <w:tab w:val="right" w:leader="dot" w:pos="8306"/>
        </w:tabs>
      </w:pPr>
      <w:hyperlink w:anchor="_Toc31933" w:history="1">
        <w:r>
          <w:rPr>
            <w:rFonts w:ascii="仿宋" w:eastAsia="仿宋" w:hAnsi="仿宋" w:cs="仿宋" w:hint="eastAsia"/>
            <w:lang w:eastAsia="zh-CN"/>
          </w:rPr>
          <w:t>(三)、自然灾害防范措施</w:t>
        </w:r>
        <w:r>
          <w:tab/>
        </w:r>
        <w:r>
          <w:fldChar w:fldCharType="begin"/>
        </w:r>
        <w:r>
          <w:instrText xml:space="preserve"> PAGEREF _Toc31933 \h </w:instrText>
        </w:r>
        <w:r>
          <w:fldChar w:fldCharType="separate"/>
        </w:r>
        <w:r>
          <w:t>24</w:t>
        </w:r>
        <w:r>
          <w:fldChar w:fldCharType="end"/>
        </w:r>
      </w:hyperlink>
    </w:p>
    <w:p>
      <w:pPr>
        <w:pStyle w:val="TOC2"/>
        <w:tabs>
          <w:tab w:val="right" w:leader="dot" w:pos="8306"/>
        </w:tabs>
      </w:pPr>
      <w:hyperlink w:anchor="_Toc17258" w:history="1">
        <w:r>
          <w:rPr>
            <w:rFonts w:ascii="仿宋" w:eastAsia="仿宋" w:hAnsi="仿宋" w:cs="仿宋" w:hint="eastAsia"/>
            <w:lang w:eastAsia="zh-CN"/>
          </w:rPr>
          <w:t>(四)、安全色及安全标志使用要求</w:t>
        </w:r>
        <w:r>
          <w:tab/>
        </w:r>
        <w:r>
          <w:fldChar w:fldCharType="begin"/>
        </w:r>
        <w:r>
          <w:instrText xml:space="preserve"> PAGEREF _Toc17258 \h </w:instrText>
        </w:r>
        <w:r>
          <w:fldChar w:fldCharType="separate"/>
        </w:r>
        <w:r>
          <w:t>25</w:t>
        </w:r>
        <w:r>
          <w:fldChar w:fldCharType="end"/>
        </w:r>
      </w:hyperlink>
    </w:p>
    <w:p>
      <w:pPr>
        <w:pStyle w:val="TOC2"/>
        <w:tabs>
          <w:tab w:val="right" w:leader="dot" w:pos="8306"/>
        </w:tabs>
      </w:pPr>
      <w:hyperlink w:anchor="_Toc5462" w:history="1">
        <w:r>
          <w:rPr>
            <w:rFonts w:ascii="仿宋" w:eastAsia="仿宋" w:hAnsi="仿宋" w:cs="仿宋" w:hint="eastAsia"/>
            <w:lang w:eastAsia="zh-CN"/>
          </w:rPr>
          <w:t>(五)、防尘防毒措施</w:t>
        </w:r>
        <w:r>
          <w:tab/>
        </w:r>
        <w:r>
          <w:fldChar w:fldCharType="begin"/>
        </w:r>
        <w:r>
          <w:instrText xml:space="preserve"> PAGEREF _Toc5462 \h </w:instrText>
        </w:r>
        <w:r>
          <w:fldChar w:fldCharType="separate"/>
        </w:r>
        <w:r>
          <w:t>26</w:t>
        </w:r>
        <w:r>
          <w:fldChar w:fldCharType="end"/>
        </w:r>
      </w:hyperlink>
    </w:p>
    <w:p>
      <w:pPr>
        <w:pStyle w:val="TOC2"/>
        <w:tabs>
          <w:tab w:val="right" w:leader="dot" w:pos="8306"/>
        </w:tabs>
      </w:pPr>
      <w:hyperlink w:anchor="_Toc8747" w:history="1">
        <w:r>
          <w:rPr>
            <w:rFonts w:ascii="仿宋" w:eastAsia="仿宋" w:hAnsi="仿宋" w:cs="仿宋" w:hint="eastAsia"/>
            <w:lang w:eastAsia="zh-CN"/>
          </w:rPr>
          <w:t>(六)、防静电、触电防护及防雷措施</w:t>
        </w:r>
        <w:r>
          <w:tab/>
        </w:r>
        <w:r>
          <w:fldChar w:fldCharType="begin"/>
        </w:r>
        <w:r>
          <w:instrText xml:space="preserve"> PAGEREF _Toc8747 \h </w:instrText>
        </w:r>
        <w:r>
          <w:fldChar w:fldCharType="separate"/>
        </w:r>
        <w:r>
          <w:t>27</w:t>
        </w:r>
        <w:r>
          <w:fldChar w:fldCharType="end"/>
        </w:r>
      </w:hyperlink>
    </w:p>
    <w:p>
      <w:pPr>
        <w:pStyle w:val="TOC2"/>
        <w:tabs>
          <w:tab w:val="right" w:leader="dot" w:pos="8306"/>
        </w:tabs>
      </w:pPr>
      <w:hyperlink w:anchor="_Toc22162" w:history="1">
        <w:r>
          <w:rPr>
            <w:rFonts w:ascii="仿宋" w:eastAsia="仿宋" w:hAnsi="仿宋" w:cs="仿宋" w:hint="eastAsia"/>
            <w:lang w:eastAsia="zh-CN"/>
          </w:rPr>
          <w:t>(七)、机械设备安全保障措施</w:t>
        </w:r>
        <w:r>
          <w:tab/>
        </w:r>
        <w:r>
          <w:fldChar w:fldCharType="begin"/>
        </w:r>
        <w:r>
          <w:instrText xml:space="preserve"> PAGEREF _Toc22162 \h </w:instrText>
        </w:r>
        <w:r>
          <w:fldChar w:fldCharType="separate"/>
        </w:r>
        <w:r>
          <w:t>28</w:t>
        </w:r>
        <w:r>
          <w:fldChar w:fldCharType="end"/>
        </w:r>
      </w:hyperlink>
    </w:p>
    <w:p>
      <w:pPr>
        <w:pStyle w:val="TOC1"/>
        <w:tabs>
          <w:tab w:val="right" w:leader="dot" w:pos="8306"/>
        </w:tabs>
      </w:pPr>
      <w:hyperlink w:anchor="_Toc16540" w:history="1">
        <w:r>
          <w:rPr>
            <w:rFonts w:ascii="仿宋" w:eastAsia="仿宋" w:hAnsi="仿宋" w:cs="仿宋" w:hint="eastAsia"/>
            <w:lang w:eastAsia="zh-CN"/>
          </w:rPr>
          <w:t>八、军工电子项目计划安排</w:t>
        </w:r>
        <w:r>
          <w:tab/>
        </w:r>
        <w:r>
          <w:fldChar w:fldCharType="begin"/>
        </w:r>
        <w:r>
          <w:instrText xml:space="preserve"> PAGEREF _Toc16540 \h </w:instrText>
        </w:r>
        <w:r>
          <w:fldChar w:fldCharType="separate"/>
        </w:r>
        <w:r>
          <w:t>30</w:t>
        </w:r>
        <w:r>
          <w:fldChar w:fldCharType="end"/>
        </w:r>
      </w:hyperlink>
    </w:p>
    <w:p>
      <w:pPr>
        <w:pStyle w:val="TOC2"/>
        <w:tabs>
          <w:tab w:val="right" w:leader="dot" w:pos="8306"/>
        </w:tabs>
      </w:pPr>
      <w:hyperlink w:anchor="_Toc25837" w:history="1">
        <w:r>
          <w:rPr>
            <w:rFonts w:ascii="仿宋" w:eastAsia="仿宋" w:hAnsi="仿宋" w:cs="仿宋" w:hint="eastAsia"/>
            <w:lang w:eastAsia="zh-CN"/>
          </w:rPr>
          <w:t>(一)、建设周期</w:t>
        </w:r>
        <w:r>
          <w:tab/>
        </w:r>
        <w:r>
          <w:fldChar w:fldCharType="begin"/>
        </w:r>
        <w:r>
          <w:instrText xml:space="preserve"> PAGEREF _Toc25837 \h </w:instrText>
        </w:r>
        <w:r>
          <w:fldChar w:fldCharType="separate"/>
        </w:r>
        <w:r>
          <w:t>30</w:t>
        </w:r>
        <w:r>
          <w:fldChar w:fldCharType="end"/>
        </w:r>
      </w:hyperlink>
    </w:p>
    <w:p>
      <w:pPr>
        <w:pStyle w:val="TOC2"/>
        <w:tabs>
          <w:tab w:val="right" w:leader="dot" w:pos="8306"/>
        </w:tabs>
      </w:pPr>
      <w:hyperlink w:anchor="_Toc10270" w:history="1">
        <w:r>
          <w:rPr>
            <w:rFonts w:ascii="仿宋" w:eastAsia="仿宋" w:hAnsi="仿宋" w:cs="仿宋" w:hint="eastAsia"/>
            <w:lang w:eastAsia="zh-CN"/>
          </w:rPr>
          <w:t>(二)、建设进度</w:t>
        </w:r>
        <w:r>
          <w:tab/>
        </w:r>
        <w:r>
          <w:fldChar w:fldCharType="begin"/>
        </w:r>
        <w:r>
          <w:instrText xml:space="preserve"> PAGEREF _Toc10270 \h </w:instrText>
        </w:r>
        <w:r>
          <w:fldChar w:fldCharType="separate"/>
        </w:r>
        <w:r>
          <w:t>31</w:t>
        </w:r>
        <w:r>
          <w:fldChar w:fldCharType="end"/>
        </w:r>
      </w:hyperlink>
    </w:p>
    <w:p>
      <w:pPr>
        <w:pStyle w:val="TOC2"/>
        <w:tabs>
          <w:tab w:val="right" w:leader="dot" w:pos="8306"/>
        </w:tabs>
      </w:pPr>
      <w:hyperlink w:anchor="_Toc2002" w:history="1">
        <w:r>
          <w:rPr>
            <w:rFonts w:ascii="仿宋" w:eastAsia="仿宋" w:hAnsi="仿宋" w:cs="仿宋" w:hint="eastAsia"/>
            <w:lang w:eastAsia="zh-CN"/>
          </w:rPr>
          <w:t>(三)、进度安排注意事项</w:t>
        </w:r>
        <w:r>
          <w:tab/>
        </w:r>
        <w:r>
          <w:fldChar w:fldCharType="begin"/>
        </w:r>
        <w:r>
          <w:instrText xml:space="preserve"> PAGEREF _Toc2002 \h </w:instrText>
        </w:r>
        <w:r>
          <w:fldChar w:fldCharType="separate"/>
        </w:r>
        <w:r>
          <w:t>32</w:t>
        </w:r>
        <w:r>
          <w:fldChar w:fldCharType="end"/>
        </w:r>
      </w:hyperlink>
    </w:p>
    <w:p>
      <w:pPr>
        <w:pStyle w:val="TOC2"/>
        <w:tabs>
          <w:tab w:val="right" w:leader="dot" w:pos="8306"/>
        </w:tabs>
      </w:pPr>
      <w:hyperlink w:anchor="_Toc32718" w:history="1">
        <w:r>
          <w:rPr>
            <w:rFonts w:ascii="仿宋" w:eastAsia="仿宋" w:hAnsi="仿宋" w:cs="仿宋" w:hint="eastAsia"/>
            <w:lang w:eastAsia="zh-CN"/>
          </w:rPr>
          <w:t>(四)、人力资源配置</w:t>
        </w:r>
        <w:r>
          <w:tab/>
        </w:r>
        <w:r>
          <w:fldChar w:fldCharType="begin"/>
        </w:r>
        <w:r>
          <w:instrText xml:space="preserve"> PAGEREF _Toc32718 \h </w:instrText>
        </w:r>
        <w:r>
          <w:fldChar w:fldCharType="separate"/>
        </w:r>
        <w:r>
          <w:t>33</w:t>
        </w:r>
        <w:r>
          <w:fldChar w:fldCharType="end"/>
        </w:r>
      </w:hyperlink>
    </w:p>
    <w:p>
      <w:pPr>
        <w:pStyle w:val="TOC1"/>
        <w:tabs>
          <w:tab w:val="right" w:leader="dot" w:pos="8306"/>
        </w:tabs>
      </w:pPr>
      <w:hyperlink w:anchor="_Toc22977" w:history="1">
        <w:r>
          <w:rPr>
            <w:rFonts w:ascii="仿宋" w:eastAsia="仿宋" w:hAnsi="仿宋" w:cs="仿宋" w:hint="eastAsia"/>
            <w:lang w:eastAsia="zh-CN"/>
          </w:rPr>
          <w:t>九、军工电子项目人力资源管理</w:t>
        </w:r>
        <w:r>
          <w:tab/>
        </w:r>
        <w:r>
          <w:fldChar w:fldCharType="begin"/>
        </w:r>
        <w:r>
          <w:instrText xml:space="preserve"> PAGEREF _Toc22977 \h </w:instrText>
        </w:r>
        <w:r>
          <w:fldChar w:fldCharType="separate"/>
        </w:r>
        <w:r>
          <w:t>34</w:t>
        </w:r>
        <w:r>
          <w:fldChar w:fldCharType="end"/>
        </w:r>
      </w:hyperlink>
    </w:p>
    <w:p>
      <w:pPr>
        <w:pStyle w:val="TOC2"/>
        <w:tabs>
          <w:tab w:val="right" w:leader="dot" w:pos="8306"/>
        </w:tabs>
      </w:pPr>
      <w:hyperlink w:anchor="_Toc12448" w:history="1">
        <w:r>
          <w:rPr>
            <w:rFonts w:ascii="仿宋" w:eastAsia="仿宋" w:hAnsi="仿宋" w:cs="仿宋" w:hint="eastAsia"/>
            <w:lang w:eastAsia="zh-CN"/>
          </w:rPr>
          <w:t>(一)、建立健全的预算管理制度</w:t>
        </w:r>
        <w:r>
          <w:tab/>
        </w:r>
        <w:r>
          <w:fldChar w:fldCharType="begin"/>
        </w:r>
        <w:r>
          <w:instrText xml:space="preserve"> PAGEREF _Toc12448 \h </w:instrText>
        </w:r>
        <w:r>
          <w:fldChar w:fldCharType="separate"/>
        </w:r>
        <w:r>
          <w:t>34</w:t>
        </w:r>
        <w:r>
          <w:fldChar w:fldCharType="end"/>
        </w:r>
      </w:hyperlink>
    </w:p>
    <w:p>
      <w:pPr>
        <w:pStyle w:val="TOC2"/>
        <w:tabs>
          <w:tab w:val="right" w:leader="dot" w:pos="8306"/>
        </w:tabs>
      </w:pPr>
      <w:hyperlink w:anchor="_Toc16010" w:history="1">
        <w:r>
          <w:rPr>
            <w:rFonts w:ascii="仿宋" w:eastAsia="仿宋" w:hAnsi="仿宋" w:cs="仿宋" w:hint="eastAsia"/>
            <w:lang w:eastAsia="zh-CN"/>
          </w:rPr>
          <w:t>(二)、加强资金流动监控</w:t>
        </w:r>
        <w:r>
          <w:tab/>
        </w:r>
        <w:r>
          <w:fldChar w:fldCharType="begin"/>
        </w:r>
        <w:r>
          <w:instrText xml:space="preserve"> PAGEREF _Toc16010 \h </w:instrText>
        </w:r>
        <w:r>
          <w:fldChar w:fldCharType="separate"/>
        </w:r>
        <w:r>
          <w:t>36</w:t>
        </w:r>
        <w:r>
          <w:fldChar w:fldCharType="end"/>
        </w:r>
      </w:hyperlink>
    </w:p>
    <w:p>
      <w:pPr>
        <w:pStyle w:val="TOC2"/>
        <w:tabs>
          <w:tab w:val="right" w:leader="dot" w:pos="8306"/>
        </w:tabs>
      </w:pPr>
      <w:hyperlink w:anchor="_Toc23337" w:history="1">
        <w:r>
          <w:rPr>
            <w:rFonts w:ascii="仿宋" w:eastAsia="仿宋" w:hAnsi="仿宋" w:cs="仿宋" w:hint="eastAsia"/>
            <w:lang w:eastAsia="zh-CN"/>
          </w:rPr>
          <w:t>(三)、制定完善的风险控制机制</w:t>
        </w:r>
        <w:r>
          <w:tab/>
        </w:r>
        <w:r>
          <w:fldChar w:fldCharType="begin"/>
        </w:r>
        <w:r>
          <w:instrText xml:space="preserve"> PAGEREF _Toc23337 \h </w:instrText>
        </w:r>
        <w:r>
          <w:fldChar w:fldCharType="separate"/>
        </w:r>
        <w:r>
          <w:t>37</w:t>
        </w:r>
        <w:r>
          <w:fldChar w:fldCharType="end"/>
        </w:r>
      </w:hyperlink>
    </w:p>
    <w:p>
      <w:pPr>
        <w:pStyle w:val="TOC2"/>
        <w:tabs>
          <w:tab w:val="right" w:leader="dot" w:pos="8306"/>
        </w:tabs>
      </w:pPr>
      <w:hyperlink w:anchor="_Toc30823" w:history="1">
        <w:r>
          <w:rPr>
            <w:rFonts w:ascii="仿宋" w:eastAsia="仿宋" w:hAnsi="仿宋" w:cs="仿宋" w:hint="eastAsia"/>
            <w:lang w:eastAsia="zh-CN"/>
          </w:rPr>
          <w:t>(四)、优化成本管理</w:t>
        </w:r>
        <w:r>
          <w:tab/>
        </w:r>
        <w:r>
          <w:fldChar w:fldCharType="begin"/>
        </w:r>
        <w:r>
          <w:instrText xml:space="preserve"> PAGEREF _Toc30823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1" w:history="1">
        <w:r>
          <w:rPr>
            <w:rFonts w:ascii="仿宋" w:eastAsia="仿宋" w:hAnsi="仿宋" w:cs="仿宋" w:hint="eastAsia"/>
            <w:lang w:eastAsia="zh-CN"/>
          </w:rPr>
          <w:t>十、军工电子项目风险管理</w:t>
        </w:r>
        <w:r>
          <w:tab/>
        </w:r>
        <w:r>
          <w:fldChar w:fldCharType="begin"/>
        </w:r>
        <w:r>
          <w:instrText xml:space="preserve"> PAGEREF _Toc13511 \h </w:instrText>
        </w:r>
        <w:r>
          <w:fldChar w:fldCharType="separate"/>
        </w:r>
        <w:r>
          <w:t>39</w:t>
        </w:r>
        <w:r>
          <w:fldChar w:fldCharType="end"/>
        </w:r>
      </w:hyperlink>
    </w:p>
    <w:p>
      <w:pPr>
        <w:pStyle w:val="TOC2"/>
        <w:tabs>
          <w:tab w:val="right" w:leader="dot" w:pos="8306"/>
        </w:tabs>
      </w:pPr>
      <w:hyperlink w:anchor="_Toc15113" w:history="1">
        <w:r>
          <w:rPr>
            <w:rFonts w:ascii="仿宋" w:eastAsia="仿宋" w:hAnsi="仿宋" w:cs="仿宋" w:hint="eastAsia"/>
            <w:lang w:eastAsia="zh-CN"/>
          </w:rPr>
          <w:t>(一)、风险识别与评估</w:t>
        </w:r>
        <w:r>
          <w:tab/>
        </w:r>
        <w:r>
          <w:fldChar w:fldCharType="begin"/>
        </w:r>
        <w:r>
          <w:instrText xml:space="preserve"> PAGEREF _Toc15113 \h </w:instrText>
        </w:r>
        <w:r>
          <w:fldChar w:fldCharType="separate"/>
        </w:r>
        <w:r>
          <w:t>39</w:t>
        </w:r>
        <w:r>
          <w:fldChar w:fldCharType="end"/>
        </w:r>
      </w:hyperlink>
    </w:p>
    <w:p>
      <w:pPr>
        <w:pStyle w:val="TOC2"/>
        <w:tabs>
          <w:tab w:val="right" w:leader="dot" w:pos="8306"/>
        </w:tabs>
      </w:pPr>
      <w:hyperlink w:anchor="_Toc20240" w:history="1">
        <w:r>
          <w:rPr>
            <w:rFonts w:ascii="仿宋" w:eastAsia="仿宋" w:hAnsi="仿宋" w:cs="仿宋" w:hint="eastAsia"/>
            <w:lang w:eastAsia="zh-CN"/>
          </w:rPr>
          <w:t>(二)、风险应对策略</w:t>
        </w:r>
        <w:r>
          <w:tab/>
        </w:r>
        <w:r>
          <w:fldChar w:fldCharType="begin"/>
        </w:r>
        <w:r>
          <w:instrText xml:space="preserve"> PAGEREF _Toc20240 \h </w:instrText>
        </w:r>
        <w:r>
          <w:fldChar w:fldCharType="separate"/>
        </w:r>
        <w:r>
          <w:t>41</w:t>
        </w:r>
        <w:r>
          <w:fldChar w:fldCharType="end"/>
        </w:r>
      </w:hyperlink>
    </w:p>
    <w:p>
      <w:pPr>
        <w:pStyle w:val="TOC2"/>
        <w:tabs>
          <w:tab w:val="right" w:leader="dot" w:pos="8306"/>
        </w:tabs>
      </w:pPr>
      <w:hyperlink w:anchor="_Toc21447" w:history="1">
        <w:r>
          <w:rPr>
            <w:rFonts w:ascii="仿宋" w:eastAsia="仿宋" w:hAnsi="仿宋" w:cs="仿宋" w:hint="eastAsia"/>
            <w:lang w:eastAsia="zh-CN"/>
          </w:rPr>
          <w:t>(三)、风险监控与控制</w:t>
        </w:r>
        <w:r>
          <w:tab/>
        </w:r>
        <w:r>
          <w:fldChar w:fldCharType="begin"/>
        </w:r>
        <w:r>
          <w:instrText xml:space="preserve"> PAGEREF _Toc21447 \h </w:instrText>
        </w:r>
        <w:r>
          <w:fldChar w:fldCharType="separate"/>
        </w:r>
        <w:r>
          <w:t>42</w:t>
        </w:r>
        <w:r>
          <w:fldChar w:fldCharType="end"/>
        </w:r>
      </w:hyperlink>
    </w:p>
    <w:p>
      <w:pPr>
        <w:pStyle w:val="TOC1"/>
        <w:tabs>
          <w:tab w:val="right" w:leader="dot" w:pos="8306"/>
        </w:tabs>
      </w:pPr>
      <w:hyperlink w:anchor="_Toc9132" w:history="1">
        <w:r>
          <w:rPr>
            <w:rFonts w:ascii="仿宋" w:eastAsia="仿宋" w:hAnsi="仿宋" w:cs="仿宋" w:hint="eastAsia"/>
            <w:lang w:eastAsia="zh-CN"/>
          </w:rPr>
          <w:t>十一、军工电子项目环境影响分析</w:t>
        </w:r>
        <w:r>
          <w:tab/>
        </w:r>
        <w:r>
          <w:fldChar w:fldCharType="begin"/>
        </w:r>
        <w:r>
          <w:instrText xml:space="preserve"> PAGEREF _Toc9132 \h </w:instrText>
        </w:r>
        <w:r>
          <w:fldChar w:fldCharType="separate"/>
        </w:r>
        <w:r>
          <w:t>43</w:t>
        </w:r>
        <w:r>
          <w:fldChar w:fldCharType="end"/>
        </w:r>
      </w:hyperlink>
    </w:p>
    <w:p>
      <w:pPr>
        <w:pStyle w:val="TOC2"/>
        <w:tabs>
          <w:tab w:val="right" w:leader="dot" w:pos="8306"/>
        </w:tabs>
      </w:pPr>
      <w:hyperlink w:anchor="_Toc30868" w:history="1">
        <w:r>
          <w:rPr>
            <w:rFonts w:ascii="仿宋" w:eastAsia="仿宋" w:hAnsi="仿宋" w:cs="仿宋" w:hint="eastAsia"/>
            <w:lang w:eastAsia="zh-CN"/>
          </w:rPr>
          <w:t>(一)、建设区域环境质量现状</w:t>
        </w:r>
        <w:r>
          <w:tab/>
        </w:r>
        <w:r>
          <w:fldChar w:fldCharType="begin"/>
        </w:r>
        <w:r>
          <w:instrText xml:space="preserve"> PAGEREF _Toc30868 \h </w:instrText>
        </w:r>
        <w:r>
          <w:fldChar w:fldCharType="separate"/>
        </w:r>
        <w:r>
          <w:t>43</w:t>
        </w:r>
        <w:r>
          <w:fldChar w:fldCharType="end"/>
        </w:r>
      </w:hyperlink>
    </w:p>
    <w:p>
      <w:pPr>
        <w:pStyle w:val="TOC2"/>
        <w:tabs>
          <w:tab w:val="right" w:leader="dot" w:pos="8306"/>
        </w:tabs>
      </w:pPr>
      <w:hyperlink w:anchor="_Toc20483" w:history="1">
        <w:r>
          <w:rPr>
            <w:rFonts w:ascii="仿宋" w:eastAsia="仿宋" w:hAnsi="仿宋" w:cs="仿宋" w:hint="eastAsia"/>
            <w:lang w:eastAsia="zh-CN"/>
          </w:rPr>
          <w:t>(二)、建设期环境保护</w:t>
        </w:r>
        <w:r>
          <w:tab/>
        </w:r>
        <w:r>
          <w:fldChar w:fldCharType="begin"/>
        </w:r>
        <w:r>
          <w:instrText xml:space="preserve"> PAGEREF _Toc20483 \h </w:instrText>
        </w:r>
        <w:r>
          <w:fldChar w:fldCharType="separate"/>
        </w:r>
        <w:r>
          <w:t>45</w:t>
        </w:r>
        <w:r>
          <w:fldChar w:fldCharType="end"/>
        </w:r>
      </w:hyperlink>
    </w:p>
    <w:p>
      <w:pPr>
        <w:pStyle w:val="TOC2"/>
        <w:tabs>
          <w:tab w:val="right" w:leader="dot" w:pos="8306"/>
        </w:tabs>
      </w:pPr>
      <w:hyperlink w:anchor="_Toc7023" w:history="1">
        <w:r>
          <w:rPr>
            <w:rFonts w:ascii="仿宋" w:eastAsia="仿宋" w:hAnsi="仿宋" w:cs="仿宋" w:hint="eastAsia"/>
            <w:lang w:eastAsia="zh-CN"/>
          </w:rPr>
          <w:t>(三)、运营期环境保护</w:t>
        </w:r>
        <w:r>
          <w:tab/>
        </w:r>
        <w:r>
          <w:fldChar w:fldCharType="begin"/>
        </w:r>
        <w:r>
          <w:instrText xml:space="preserve"> PAGEREF _Toc7023 \h </w:instrText>
        </w:r>
        <w:r>
          <w:fldChar w:fldCharType="separate"/>
        </w:r>
        <w:r>
          <w:t>46</w:t>
        </w:r>
        <w:r>
          <w:fldChar w:fldCharType="end"/>
        </w:r>
      </w:hyperlink>
    </w:p>
    <w:p>
      <w:pPr>
        <w:pStyle w:val="TOC2"/>
        <w:tabs>
          <w:tab w:val="right" w:leader="dot" w:pos="8306"/>
        </w:tabs>
      </w:pPr>
      <w:hyperlink w:anchor="_Toc1902" w:history="1">
        <w:r>
          <w:rPr>
            <w:rFonts w:ascii="仿宋" w:eastAsia="仿宋" w:hAnsi="仿宋" w:cs="仿宋" w:hint="eastAsia"/>
            <w:lang w:eastAsia="zh-CN"/>
          </w:rPr>
          <w:t>(四)、军工电子项目建设对区域经济的影响</w:t>
        </w:r>
        <w:r>
          <w:tab/>
        </w:r>
        <w:r>
          <w:fldChar w:fldCharType="begin"/>
        </w:r>
        <w:r>
          <w:instrText xml:space="preserve"> PAGEREF _Toc1902 \h </w:instrText>
        </w:r>
        <w:r>
          <w:fldChar w:fldCharType="separate"/>
        </w:r>
        <w:r>
          <w:t>47</w:t>
        </w:r>
        <w:r>
          <w:fldChar w:fldCharType="end"/>
        </w:r>
      </w:hyperlink>
    </w:p>
    <w:p>
      <w:pPr>
        <w:pStyle w:val="TOC2"/>
        <w:tabs>
          <w:tab w:val="right" w:leader="dot" w:pos="8306"/>
        </w:tabs>
      </w:pPr>
      <w:hyperlink w:anchor="_Toc20059" w:history="1">
        <w:r>
          <w:rPr>
            <w:rFonts w:ascii="仿宋" w:eastAsia="仿宋" w:hAnsi="仿宋" w:cs="仿宋" w:hint="eastAsia"/>
            <w:lang w:eastAsia="zh-CN"/>
          </w:rPr>
          <w:t>(五)、废弃物处理</w:t>
        </w:r>
        <w:r>
          <w:tab/>
        </w:r>
        <w:r>
          <w:fldChar w:fldCharType="begin"/>
        </w:r>
        <w:r>
          <w:instrText xml:space="preserve"> PAGEREF _Toc20059 \h </w:instrText>
        </w:r>
        <w:r>
          <w:fldChar w:fldCharType="separate"/>
        </w:r>
        <w:r>
          <w:t>49</w:t>
        </w:r>
        <w:r>
          <w:fldChar w:fldCharType="end"/>
        </w:r>
      </w:hyperlink>
    </w:p>
    <w:p>
      <w:pPr>
        <w:pStyle w:val="TOC2"/>
        <w:tabs>
          <w:tab w:val="right" w:leader="dot" w:pos="8306"/>
        </w:tabs>
      </w:pPr>
      <w:hyperlink w:anchor="_Toc14276" w:history="1">
        <w:r>
          <w:rPr>
            <w:rFonts w:ascii="仿宋" w:eastAsia="仿宋" w:hAnsi="仿宋" w:cs="仿宋" w:hint="eastAsia"/>
            <w:lang w:eastAsia="zh-CN"/>
          </w:rPr>
          <w:t>(六)、特殊环境影响分析</w:t>
        </w:r>
        <w:r>
          <w:tab/>
        </w:r>
        <w:r>
          <w:fldChar w:fldCharType="begin"/>
        </w:r>
        <w:r>
          <w:instrText xml:space="preserve"> PAGEREF _Toc14276 \h </w:instrText>
        </w:r>
        <w:r>
          <w:fldChar w:fldCharType="separate"/>
        </w:r>
        <w:r>
          <w:t>50</w:t>
        </w:r>
        <w:r>
          <w:fldChar w:fldCharType="end"/>
        </w:r>
      </w:hyperlink>
    </w:p>
    <w:p>
      <w:pPr>
        <w:pStyle w:val="TOC2"/>
        <w:tabs>
          <w:tab w:val="right" w:leader="dot" w:pos="8306"/>
        </w:tabs>
      </w:pPr>
      <w:hyperlink w:anchor="_Toc25645" w:history="1">
        <w:r>
          <w:rPr>
            <w:rFonts w:ascii="仿宋" w:eastAsia="仿宋" w:hAnsi="仿宋" w:cs="仿宋" w:hint="eastAsia"/>
            <w:lang w:eastAsia="zh-CN"/>
          </w:rPr>
          <w:t>(七)、清洁生产</w:t>
        </w:r>
        <w:r>
          <w:tab/>
        </w:r>
        <w:r>
          <w:fldChar w:fldCharType="begin"/>
        </w:r>
        <w:r>
          <w:instrText xml:space="preserve"> PAGEREF _Toc25645 \h </w:instrText>
        </w:r>
        <w:r>
          <w:fldChar w:fldCharType="separate"/>
        </w:r>
        <w:r>
          <w:t>52</w:t>
        </w:r>
        <w:r>
          <w:fldChar w:fldCharType="end"/>
        </w:r>
      </w:hyperlink>
    </w:p>
    <w:p>
      <w:pPr>
        <w:pStyle w:val="TOC2"/>
        <w:tabs>
          <w:tab w:val="right" w:leader="dot" w:pos="8306"/>
        </w:tabs>
      </w:pPr>
      <w:hyperlink w:anchor="_Toc31610" w:history="1">
        <w:r>
          <w:rPr>
            <w:rFonts w:ascii="仿宋" w:eastAsia="仿宋" w:hAnsi="仿宋" w:cs="仿宋" w:hint="eastAsia"/>
            <w:lang w:eastAsia="zh-CN"/>
          </w:rPr>
          <w:t>(八)、环境保护综合评价</w:t>
        </w:r>
        <w:r>
          <w:tab/>
        </w:r>
        <w:r>
          <w:fldChar w:fldCharType="begin"/>
        </w:r>
        <w:r>
          <w:instrText xml:space="preserve"> PAGEREF _Toc31610 \h </w:instrText>
        </w:r>
        <w:r>
          <w:fldChar w:fldCharType="separate"/>
        </w:r>
        <w:r>
          <w:t>53</w:t>
        </w:r>
        <w:r>
          <w:fldChar w:fldCharType="end"/>
        </w:r>
      </w:hyperlink>
    </w:p>
    <w:p>
      <w:pPr>
        <w:pStyle w:val="TOC1"/>
        <w:tabs>
          <w:tab w:val="right" w:leader="dot" w:pos="8306"/>
        </w:tabs>
      </w:pPr>
      <w:hyperlink w:anchor="_Toc7340" w:history="1">
        <w:r>
          <w:rPr>
            <w:rFonts w:ascii="仿宋" w:eastAsia="仿宋" w:hAnsi="仿宋" w:cs="仿宋" w:hint="eastAsia"/>
            <w:lang w:eastAsia="zh-CN"/>
          </w:rPr>
          <w:t>十二、军工电子项目经营效益</w:t>
        </w:r>
        <w:r>
          <w:tab/>
        </w:r>
        <w:r>
          <w:fldChar w:fldCharType="begin"/>
        </w:r>
        <w:r>
          <w:instrText xml:space="preserve"> PAGEREF _Toc7340 \h </w:instrText>
        </w:r>
        <w:r>
          <w:fldChar w:fldCharType="separate"/>
        </w:r>
        <w:r>
          <w:t>54</w:t>
        </w:r>
        <w:r>
          <w:fldChar w:fldCharType="end"/>
        </w:r>
      </w:hyperlink>
    </w:p>
    <w:p>
      <w:pPr>
        <w:pStyle w:val="TOC2"/>
        <w:tabs>
          <w:tab w:val="right" w:leader="dot" w:pos="8306"/>
        </w:tabs>
      </w:pPr>
      <w:hyperlink w:anchor="_Toc3512" w:history="1">
        <w:r>
          <w:rPr>
            <w:rFonts w:ascii="仿宋" w:eastAsia="仿宋" w:hAnsi="仿宋" w:cs="仿宋" w:hint="eastAsia"/>
            <w:lang w:eastAsia="zh-CN"/>
          </w:rPr>
          <w:t>(一)、经济评价财务测算</w:t>
        </w:r>
        <w:r>
          <w:tab/>
        </w:r>
        <w:r>
          <w:fldChar w:fldCharType="begin"/>
        </w:r>
        <w:r>
          <w:instrText xml:space="preserve"> PAGEREF _Toc3512 \h </w:instrText>
        </w:r>
        <w:r>
          <w:fldChar w:fldCharType="separate"/>
        </w:r>
        <w:r>
          <w:t>54</w:t>
        </w:r>
        <w:r>
          <w:fldChar w:fldCharType="end"/>
        </w:r>
      </w:hyperlink>
    </w:p>
    <w:p>
      <w:pPr>
        <w:pStyle w:val="TOC2"/>
        <w:tabs>
          <w:tab w:val="right" w:leader="dot" w:pos="8306"/>
        </w:tabs>
      </w:pPr>
      <w:hyperlink w:anchor="_Toc24284" w:history="1">
        <w:r>
          <w:rPr>
            <w:rFonts w:ascii="仿宋" w:eastAsia="仿宋" w:hAnsi="仿宋" w:cs="仿宋" w:hint="eastAsia"/>
            <w:lang w:eastAsia="zh-CN"/>
          </w:rPr>
          <w:t>(二)、军工电子项目盈利能力分析</w:t>
        </w:r>
        <w:r>
          <w:tab/>
        </w:r>
        <w:r>
          <w:fldChar w:fldCharType="begin"/>
        </w:r>
        <w:r>
          <w:instrText xml:space="preserve"> PAGEREF _Toc24284 \h </w:instrText>
        </w:r>
        <w:r>
          <w:fldChar w:fldCharType="separate"/>
        </w:r>
        <w:r>
          <w:t>55</w:t>
        </w:r>
        <w:r>
          <w:fldChar w:fldCharType="end"/>
        </w:r>
      </w:hyperlink>
    </w:p>
    <w:p>
      <w:pPr>
        <w:pStyle w:val="TOC1"/>
        <w:tabs>
          <w:tab w:val="right" w:leader="dot" w:pos="8306"/>
        </w:tabs>
      </w:pPr>
      <w:hyperlink w:anchor="_Toc22537" w:history="1">
        <w:r>
          <w:rPr>
            <w:rFonts w:ascii="仿宋" w:eastAsia="仿宋" w:hAnsi="仿宋" w:cs="仿宋" w:hint="eastAsia"/>
            <w:lang w:eastAsia="zh-CN"/>
          </w:rPr>
          <w:t>十三、军工电子项目变更管理</w:t>
        </w:r>
        <w:r>
          <w:tab/>
        </w:r>
        <w:r>
          <w:fldChar w:fldCharType="begin"/>
        </w:r>
        <w:r>
          <w:instrText xml:space="preserve"> PAGEREF _Toc22537 \h </w:instrText>
        </w:r>
        <w:r>
          <w:fldChar w:fldCharType="separate"/>
        </w:r>
        <w:r>
          <w:t>56</w:t>
        </w:r>
        <w:r>
          <w:fldChar w:fldCharType="end"/>
        </w:r>
      </w:hyperlink>
    </w:p>
    <w:p>
      <w:pPr>
        <w:pStyle w:val="TOC2"/>
        <w:tabs>
          <w:tab w:val="right" w:leader="dot" w:pos="8306"/>
        </w:tabs>
      </w:pPr>
      <w:hyperlink w:anchor="_Toc23143" w:history="1">
        <w:r>
          <w:rPr>
            <w:rFonts w:ascii="仿宋" w:eastAsia="仿宋" w:hAnsi="仿宋" w:cs="仿宋" w:hint="eastAsia"/>
            <w:lang w:eastAsia="zh-CN"/>
          </w:rPr>
          <w:t>(一)、变更申请与评估</w:t>
        </w:r>
        <w:r>
          <w:tab/>
        </w:r>
        <w:r>
          <w:fldChar w:fldCharType="begin"/>
        </w:r>
        <w:r>
          <w:instrText xml:space="preserve"> PAGEREF _Toc23143 \h </w:instrText>
        </w:r>
        <w:r>
          <w:fldChar w:fldCharType="separate"/>
        </w:r>
        <w:r>
          <w:t>56</w:t>
        </w:r>
        <w:r>
          <w:fldChar w:fldCharType="end"/>
        </w:r>
      </w:hyperlink>
    </w:p>
    <w:p>
      <w:pPr>
        <w:pStyle w:val="TOC2"/>
        <w:tabs>
          <w:tab w:val="right" w:leader="dot" w:pos="8306"/>
        </w:tabs>
      </w:pPr>
      <w:hyperlink w:anchor="_Toc11919" w:history="1">
        <w:r>
          <w:rPr>
            <w:rFonts w:ascii="仿宋" w:eastAsia="仿宋" w:hAnsi="仿宋" w:cs="仿宋" w:hint="eastAsia"/>
            <w:lang w:eastAsia="zh-CN"/>
          </w:rPr>
          <w:t>(二)、变更实施与控制</w:t>
        </w:r>
        <w:r>
          <w:tab/>
        </w:r>
        <w:r>
          <w:fldChar w:fldCharType="begin"/>
        </w:r>
        <w:r>
          <w:instrText xml:space="preserve"> PAGEREF _Toc11919 \h </w:instrText>
        </w:r>
        <w:r>
          <w:fldChar w:fldCharType="separate"/>
        </w:r>
        <w:r>
          <w:t>56</w:t>
        </w:r>
        <w:r>
          <w:fldChar w:fldCharType="end"/>
        </w:r>
      </w:hyperlink>
    </w:p>
    <w:p>
      <w:pPr>
        <w:pStyle w:val="TOC1"/>
        <w:tabs>
          <w:tab w:val="right" w:leader="dot" w:pos="8306"/>
        </w:tabs>
      </w:pPr>
      <w:hyperlink w:anchor="_Toc29054" w:history="1">
        <w:r>
          <w:rPr>
            <w:rFonts w:ascii="仿宋" w:eastAsia="仿宋" w:hAnsi="仿宋" w:cs="仿宋" w:hint="eastAsia"/>
            <w:lang w:eastAsia="zh-CN"/>
          </w:rPr>
          <w:t>十四、质量管理体系</w:t>
        </w:r>
        <w:r>
          <w:tab/>
        </w:r>
        <w:r>
          <w:fldChar w:fldCharType="begin"/>
        </w:r>
        <w:r>
          <w:instrText xml:space="preserve"> PAGEREF _Toc29054 \h </w:instrText>
        </w:r>
        <w:r>
          <w:fldChar w:fldCharType="separate"/>
        </w:r>
        <w:r>
          <w:t>57</w:t>
        </w:r>
        <w:r>
          <w:fldChar w:fldCharType="end"/>
        </w:r>
      </w:hyperlink>
    </w:p>
    <w:p>
      <w:pPr>
        <w:pStyle w:val="TOC2"/>
        <w:tabs>
          <w:tab w:val="right" w:leader="dot" w:pos="8306"/>
        </w:tabs>
      </w:pPr>
      <w:hyperlink w:anchor="_Toc14058" w:history="1">
        <w:r>
          <w:rPr>
            <w:rFonts w:ascii="仿宋" w:eastAsia="仿宋" w:hAnsi="仿宋" w:cs="仿宋" w:hint="eastAsia"/>
            <w:lang w:eastAsia="zh-CN"/>
          </w:rPr>
          <w:t>(一)、质量目标与方针</w:t>
        </w:r>
        <w:r>
          <w:tab/>
        </w:r>
        <w:r>
          <w:fldChar w:fldCharType="begin"/>
        </w:r>
        <w:r>
          <w:instrText xml:space="preserve"> PAGEREF _Toc14058 \h </w:instrText>
        </w:r>
        <w:r>
          <w:fldChar w:fldCharType="separate"/>
        </w:r>
        <w:r>
          <w:t>57</w:t>
        </w:r>
        <w:r>
          <w:fldChar w:fldCharType="end"/>
        </w:r>
      </w:hyperlink>
    </w:p>
    <w:p>
      <w:pPr>
        <w:pStyle w:val="TOC2"/>
        <w:tabs>
          <w:tab w:val="right" w:leader="dot" w:pos="8306"/>
        </w:tabs>
      </w:pPr>
      <w:hyperlink w:anchor="_Toc5810" w:history="1">
        <w:r>
          <w:rPr>
            <w:rFonts w:ascii="仿宋" w:eastAsia="仿宋" w:hAnsi="仿宋" w:cs="仿宋" w:hint="eastAsia"/>
            <w:lang w:eastAsia="zh-CN"/>
          </w:rPr>
          <w:t>(二)、质量管理责任</w:t>
        </w:r>
        <w:r>
          <w:tab/>
        </w:r>
        <w:r>
          <w:fldChar w:fldCharType="begin"/>
        </w:r>
        <w:r>
          <w:instrText xml:space="preserve"> PAGEREF _Toc5810 \h </w:instrText>
        </w:r>
        <w:r>
          <w:fldChar w:fldCharType="separate"/>
        </w:r>
        <w:r>
          <w:t>58</w:t>
        </w:r>
        <w:r>
          <w:fldChar w:fldCharType="end"/>
        </w:r>
      </w:hyperlink>
    </w:p>
    <w:p>
      <w:pPr>
        <w:pStyle w:val="TOC2"/>
        <w:tabs>
          <w:tab w:val="right" w:leader="dot" w:pos="8306"/>
        </w:tabs>
      </w:pPr>
      <w:hyperlink w:anchor="_Toc5928" w:history="1">
        <w:r>
          <w:rPr>
            <w:rFonts w:ascii="仿宋" w:eastAsia="仿宋" w:hAnsi="仿宋" w:cs="仿宋" w:hint="eastAsia"/>
            <w:lang w:eastAsia="zh-CN"/>
          </w:rPr>
          <w:t>(三)、质量管理体系文件</w:t>
        </w:r>
        <w:r>
          <w:tab/>
        </w:r>
        <w:r>
          <w:fldChar w:fldCharType="begin"/>
        </w:r>
        <w:r>
          <w:instrText xml:space="preserve"> PAGEREF _Toc5928 \h </w:instrText>
        </w:r>
        <w:r>
          <w:fldChar w:fldCharType="separate"/>
        </w:r>
        <w:r>
          <w:t>59</w:t>
        </w:r>
        <w:r>
          <w:fldChar w:fldCharType="end"/>
        </w:r>
      </w:hyperlink>
    </w:p>
    <w:p>
      <w:pPr>
        <w:pStyle w:val="TOC2"/>
        <w:tabs>
          <w:tab w:val="right" w:leader="dot" w:pos="8306"/>
        </w:tabs>
      </w:pPr>
      <w:hyperlink w:anchor="_Toc26251" w:history="1">
        <w:r>
          <w:rPr>
            <w:rFonts w:ascii="仿宋" w:eastAsia="仿宋" w:hAnsi="仿宋" w:cs="仿宋" w:hint="eastAsia"/>
            <w:lang w:eastAsia="zh-CN"/>
          </w:rPr>
          <w:t>(四)、质量培训与教育</w:t>
        </w:r>
        <w:r>
          <w:tab/>
        </w:r>
        <w:r>
          <w:fldChar w:fldCharType="begin"/>
        </w:r>
        <w:r>
          <w:instrText xml:space="preserve"> PAGEREF _Toc26251 \h </w:instrText>
        </w:r>
        <w:r>
          <w:fldChar w:fldCharType="separate"/>
        </w:r>
        <w:r>
          <w:t>62</w:t>
        </w:r>
        <w:r>
          <w:fldChar w:fldCharType="end"/>
        </w:r>
      </w:hyperlink>
    </w:p>
    <w:p>
      <w:pPr>
        <w:pStyle w:val="TOC2"/>
        <w:tabs>
          <w:tab w:val="right" w:leader="dot" w:pos="8306"/>
        </w:tabs>
      </w:pPr>
      <w:hyperlink w:anchor="_Toc13697" w:history="1">
        <w:r>
          <w:rPr>
            <w:rFonts w:ascii="仿宋" w:eastAsia="仿宋" w:hAnsi="仿宋" w:cs="仿宋" w:hint="eastAsia"/>
            <w:lang w:eastAsia="zh-CN"/>
          </w:rPr>
          <w:t>(五)、质量审核与评价</w:t>
        </w:r>
        <w:r>
          <w:tab/>
        </w:r>
        <w:r>
          <w:fldChar w:fldCharType="begin"/>
        </w:r>
        <w:r>
          <w:instrText xml:space="preserve"> PAGEREF _Toc13697 \h </w:instrText>
        </w:r>
        <w:r>
          <w:fldChar w:fldCharType="separate"/>
        </w:r>
        <w:r>
          <w:t>63</w:t>
        </w:r>
        <w:r>
          <w:fldChar w:fldCharType="end"/>
        </w:r>
      </w:hyperlink>
    </w:p>
    <w:p>
      <w:pPr>
        <w:pStyle w:val="TOC2"/>
        <w:tabs>
          <w:tab w:val="right" w:leader="dot" w:pos="8306"/>
        </w:tabs>
      </w:pPr>
      <w:hyperlink w:anchor="_Toc17133" w:history="1">
        <w:r>
          <w:rPr>
            <w:rFonts w:ascii="仿宋" w:eastAsia="仿宋" w:hAnsi="仿宋" w:cs="仿宋" w:hint="eastAsia"/>
            <w:lang w:eastAsia="zh-CN"/>
          </w:rPr>
          <w:t>(六)、不符合与纠正措施</w:t>
        </w:r>
        <w:r>
          <w:tab/>
        </w:r>
        <w:r>
          <w:fldChar w:fldCharType="begin"/>
        </w:r>
        <w:r>
          <w:instrText xml:space="preserve"> PAGEREF _Toc17133 \h </w:instrText>
        </w:r>
        <w:r>
          <w:fldChar w:fldCharType="separate"/>
        </w:r>
        <w:r>
          <w:t>64</w:t>
        </w:r>
        <w:r>
          <w:fldChar w:fldCharType="end"/>
        </w:r>
      </w:hyperlink>
    </w:p>
    <w:p>
      <w:pPr>
        <w:pStyle w:val="TOC1"/>
        <w:tabs>
          <w:tab w:val="right" w:leader="dot" w:pos="8306"/>
        </w:tabs>
      </w:pPr>
      <w:hyperlink w:anchor="_Toc22190" w:history="1">
        <w:r>
          <w:rPr>
            <w:rFonts w:ascii="仿宋" w:eastAsia="仿宋" w:hAnsi="仿宋" w:cs="仿宋" w:hint="eastAsia"/>
            <w:lang w:eastAsia="zh-CN"/>
          </w:rPr>
          <w:t>十五、军工电子项目实施时间节点</w:t>
        </w:r>
        <w:r>
          <w:tab/>
        </w:r>
        <w:r>
          <w:fldChar w:fldCharType="begin"/>
        </w:r>
        <w:r>
          <w:instrText xml:space="preserve"> PAGEREF _Toc22190 \h </w:instrText>
        </w:r>
        <w:r>
          <w:fldChar w:fldCharType="separate"/>
        </w:r>
        <w:r>
          <w:t>65</w:t>
        </w:r>
        <w:r>
          <w:fldChar w:fldCharType="end"/>
        </w:r>
      </w:hyperlink>
    </w:p>
    <w:p>
      <w:pPr>
        <w:pStyle w:val="TOC2"/>
        <w:tabs>
          <w:tab w:val="right" w:leader="dot" w:pos="8306"/>
        </w:tabs>
      </w:pPr>
      <w:hyperlink w:anchor="_Toc9865" w:history="1">
        <w:r>
          <w:rPr>
            <w:rFonts w:ascii="仿宋" w:eastAsia="仿宋" w:hAnsi="仿宋" w:cs="仿宋" w:hint="eastAsia"/>
            <w:lang w:eastAsia="zh-CN"/>
          </w:rPr>
          <w:t>(一)、军工电子项目启动阶段时间节点</w:t>
        </w:r>
        <w:r>
          <w:tab/>
        </w:r>
        <w:r>
          <w:fldChar w:fldCharType="begin"/>
        </w:r>
        <w:r>
          <w:instrText xml:space="preserve"> PAGEREF _Toc9865 \h </w:instrText>
        </w:r>
        <w:r>
          <w:fldChar w:fldCharType="separate"/>
        </w:r>
        <w:r>
          <w:t>65</w:t>
        </w:r>
        <w:r>
          <w:fldChar w:fldCharType="end"/>
        </w:r>
      </w:hyperlink>
    </w:p>
    <w:p>
      <w:pPr>
        <w:pStyle w:val="TOC2"/>
        <w:tabs>
          <w:tab w:val="right" w:leader="dot" w:pos="8306"/>
        </w:tabs>
      </w:pPr>
      <w:hyperlink w:anchor="_Toc6160" w:history="1">
        <w:r>
          <w:rPr>
            <w:rFonts w:ascii="仿宋" w:eastAsia="仿宋" w:hAnsi="仿宋" w:cs="仿宋" w:hint="eastAsia"/>
            <w:lang w:eastAsia="zh-CN"/>
          </w:rPr>
          <w:t>(二)、军工电子项目执行阶段时间节点</w:t>
        </w:r>
        <w:r>
          <w:tab/>
        </w:r>
        <w:r>
          <w:fldChar w:fldCharType="begin"/>
        </w:r>
        <w:r>
          <w:instrText xml:space="preserve"> PAGEREF _Toc6160 \h </w:instrText>
        </w:r>
        <w:r>
          <w:fldChar w:fldCharType="separate"/>
        </w:r>
        <w:r>
          <w:t>66</w:t>
        </w:r>
        <w:r>
          <w:fldChar w:fldCharType="end"/>
        </w:r>
      </w:hyperlink>
    </w:p>
    <w:p>
      <w:pPr>
        <w:pStyle w:val="TOC2"/>
        <w:tabs>
          <w:tab w:val="right" w:leader="dot" w:pos="8306"/>
        </w:tabs>
      </w:pPr>
      <w:hyperlink w:anchor="_Toc22761" w:history="1">
        <w:r>
          <w:rPr>
            <w:rFonts w:ascii="仿宋" w:eastAsia="仿宋" w:hAnsi="仿宋" w:cs="仿宋" w:hint="eastAsia"/>
            <w:lang w:eastAsia="zh-CN"/>
          </w:rPr>
          <w:t>(三)、军工电子项目完成阶段时间节点</w:t>
        </w:r>
        <w:r>
          <w:tab/>
        </w:r>
        <w:r>
          <w:fldChar w:fldCharType="begin"/>
        </w:r>
        <w:r>
          <w:instrText xml:space="preserve"> PAGEREF _Toc22761 \h </w:instrText>
        </w:r>
        <w:r>
          <w:fldChar w:fldCharType="separate"/>
        </w:r>
        <w:r>
          <w:t>67</w:t>
        </w:r>
        <w:r>
          <w:fldChar w:fldCharType="end"/>
        </w:r>
      </w:hyperlink>
    </w:p>
    <w:p>
      <w:pPr>
        <w:pStyle w:val="TOC1"/>
        <w:tabs>
          <w:tab w:val="right" w:leader="dot" w:pos="8306"/>
        </w:tabs>
      </w:pPr>
      <w:hyperlink w:anchor="_Toc27656" w:history="1">
        <w:r>
          <w:rPr>
            <w:rFonts w:ascii="仿宋" w:eastAsia="仿宋" w:hAnsi="仿宋" w:cs="仿宋" w:hint="eastAsia"/>
            <w:lang w:eastAsia="zh-CN"/>
          </w:rPr>
          <w:t>十六、风险识别与分类</w:t>
        </w:r>
        <w:r>
          <w:tab/>
        </w:r>
        <w:r>
          <w:fldChar w:fldCharType="begin"/>
        </w:r>
        <w:r>
          <w:instrText xml:space="preserve"> PAGEREF _Toc27656 \h </w:instrText>
        </w:r>
        <w:r>
          <w:fldChar w:fldCharType="separate"/>
        </w:r>
        <w:r>
          <w:t>68</w:t>
        </w:r>
        <w:r>
          <w:fldChar w:fldCharType="end"/>
        </w:r>
      </w:hyperlink>
    </w:p>
    <w:p>
      <w:pPr>
        <w:pStyle w:val="TOC2"/>
        <w:tabs>
          <w:tab w:val="right" w:leader="dot" w:pos="8306"/>
        </w:tabs>
      </w:pPr>
      <w:hyperlink w:anchor="_Toc12253" w:history="1">
        <w:r>
          <w:rPr>
            <w:rFonts w:ascii="仿宋" w:eastAsia="仿宋" w:hAnsi="仿宋" w:cs="仿宋" w:hint="eastAsia"/>
            <w:lang w:eastAsia="zh-CN"/>
          </w:rPr>
          <w:t>(一)、风险识别</w:t>
        </w:r>
        <w:r>
          <w:tab/>
        </w:r>
        <w:r>
          <w:fldChar w:fldCharType="begin"/>
        </w:r>
        <w:r>
          <w:instrText xml:space="preserve"> PAGEREF _Toc12253 \h </w:instrText>
        </w:r>
        <w:r>
          <w:fldChar w:fldCharType="separate"/>
        </w:r>
        <w:r>
          <w:t>68</w:t>
        </w:r>
        <w:r>
          <w:fldChar w:fldCharType="end"/>
        </w:r>
      </w:hyperlink>
    </w:p>
    <w:p>
      <w:pPr>
        <w:pStyle w:val="TOC2"/>
        <w:tabs>
          <w:tab w:val="right" w:leader="dot" w:pos="8306"/>
        </w:tabs>
      </w:pPr>
      <w:hyperlink w:anchor="_Toc12853" w:history="1">
        <w:r>
          <w:rPr>
            <w:rFonts w:ascii="仿宋" w:eastAsia="仿宋" w:hAnsi="仿宋" w:cs="仿宋" w:hint="eastAsia"/>
            <w:lang w:eastAsia="zh-CN"/>
          </w:rPr>
          <w:t>(二)、风险分类</w:t>
        </w:r>
        <w:r>
          <w:tab/>
        </w:r>
        <w:r>
          <w:fldChar w:fldCharType="begin"/>
        </w:r>
        <w:r>
          <w:instrText xml:space="preserve"> PAGEREF _Toc12853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8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军工电子项目的主要产品是XXXX，预计年产值为XXX万元。这一产品在市场中占据着重要的地位，其广泛的应用范围使得该军工电子项目的市场前景非常广阔。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军工电子项目的xxx产品作为重要的原材料之一，将在多个领域发挥关键作用。其在建筑、交通、能源等方面的广泛应用将为整个产业链提供强大的支持，形成产业协同效应。军工电子项目的年产值XXX万XXX万XXX万万元不仅反映了其在市场上的巨大潜力，更预示着它对国民经济的积极贡献。这种关联度高、涉及面广的产业关系，使得该军工电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8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总征地面积为XXXX平方米，相当于约XX.XX亩，其中净用地面积为XXXX平方米，红线范围内相当于约XX.XX亩。这一用地规模充分考虑了军工电子项目的建设需求，保障了军工电子项目在合适的空间内得以充分发展。军工电子项目规划的总建筑面积为XXXX平方米，其中主体工程建设占XXXX平方米，计容建筑面积达XXXX平方米。预计建筑工程的投资将达到XXXX万元，为军工电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计划购置的设备共计XXXX台（套），设备购置费用为XXXX万元。这一设备购置计划充分考虑到军工电子项目的生产需求和技术要求，确保了军工电子项目在生产运营中具备先进的技术装备和高效的生产能力。设备的合理配置将为军工电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计划总投资为XXXX万元，预计年实现营业收入为XXXX万元。这一产能规模的设定旨在确保军工电子项目能够在投资与回报之间取得平衡，实现长期可持续的发展。军工电子项目的总投资充分考虑到各个方面的需求，包括用地建设、设备购置等多个环节，以确保军工电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314"/>
      <w:r>
        <w:rPr>
          <w:rFonts w:ascii="仿宋" w:eastAsia="仿宋" w:hAnsi="仿宋" w:cs="仿宋" w:hint="eastAsia"/>
          <w:sz w:val="28"/>
          <w:lang w:eastAsia="zh-CN"/>
        </w:rPr>
        <w:t>二、军工电子项目可持续发展</w:t>
      </w:r>
      <w:bookmarkEnd w:id="5"/>
    </w:p>
    <w:p>
      <w:pPr>
        <w:pStyle w:val="Heading2"/>
        <w:rPr>
          <w:rFonts w:ascii="仿宋" w:eastAsia="仿宋" w:hAnsi="仿宋" w:cs="仿宋" w:hint="eastAsia"/>
          <w:lang w:eastAsia="zh-CN"/>
        </w:rPr>
      </w:pPr>
      <w:bookmarkStart w:id="6" w:name="_Toc242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军工电子项目中，军工电子项目团队着眼于未来，明确了可持续发展的战略方向。制定的具体可持续发展目标包括降低资源使用、采用环保技术、最大化社会效益等。这一步骤不仅有助于军工电子项目在环保和社会责任方面达到最高标准，也为未来提供了明确的指引，确保军工电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可持续实践的融入军工电子项目管理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军工电子项目管理周期。从军工电子项目规划开始，军工电子项目团队就考虑了环境和社会的因素。在执行阶段，军工电子项目团队积极推动绿色技术的应用，优化资源利用。此外，关注员工的社会责任，通过培训和沟通活动提高员工对可持续发展的认知，使他们能够在日常工作中践行可持续实践。这些举措不仅为军工电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48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扎根于军工电子项目的可持续发展理念，我们深信环保与社会责任是军工电子项目成功的关键支柱。在军工电子项目的每一步，我们都致力于通过创新和实践，履行对环境和社会的坚定责任。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团队通过引入先进的环保技术、建立高效的废物处理系统以及推动能源节约措施，积极履行环保责任。定期的环保监测和评估确保军工电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不仅致力于自身可持续发展，还注重对社会的回馈。通过支持社区军工电子项目、参与慈善事业、提供培训机会等方式，军工电子项目积极履行社会责任。与当地社区建立积极互动，关注员工的工作与生活平衡，以及员工的身心健康，是军工电子项目在社会责任层面的关键举措。这样的实践不仅增强了军工电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08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71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技术管理特点体现在其创新导向。通过引入最先进的技术趋势和解决方案，军工电子项目致力于提升科技含量、提高质量和效率水平。这意味着我们将采用最新的工具和方法，确保军工电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军工电子项目技术管理的显著特征。通过整合不同领域的技术资源，我们实现了跨学科的协同工作。这有助于优化技术架构，提高整体效能。此外，整合性策略还促进了不同技术团队之间的紧密沟通和高效合作，确保军工电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军工电子项目所采用的技术。通过不断优化技术方案，军工电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军工电子项目团队将在军工电子项目初期识别可能的技术风险，并采取相应的预防和应对措施。通过建立健全的风险评估机制，军工电子项目能够在实施过程中及时发现并解决潜在的技术问题，保障军工电子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军工电子项目中，技术将成为军工电子项目成功的有力支持。这一深度剖析揭示了技术管理在军工电子项目实施中的关键作用，为军工电子项目的技术基础奠定了坚实的基础。</w:t>
      </w:r>
    </w:p>
    <w:p>
      <w:pPr>
        <w:pStyle w:val="Heading2"/>
        <w:ind w:firstLine="560" w:firstLineChars="200"/>
        <w:rPr>
          <w:rFonts w:ascii="仿宋" w:eastAsia="仿宋" w:hAnsi="仿宋" w:cs="仿宋" w:hint="eastAsia"/>
          <w:sz w:val="28"/>
          <w:lang w:eastAsia="zh-CN"/>
        </w:rPr>
      </w:pPr>
      <w:bookmarkStart w:id="10" w:name="_Toc10305"/>
      <w:r>
        <w:rPr>
          <w:rFonts w:ascii="仿宋" w:eastAsia="仿宋" w:hAnsi="仿宋" w:cs="仿宋" w:hint="eastAsia"/>
          <w:sz w:val="28"/>
          <w:lang w:eastAsia="zh-CN"/>
        </w:rPr>
        <w:t>(二)、军工电子项目工艺技术设计方案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军工电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军工电子项目将严格按照相关行业规范要求进行组织。通过有效控制产品质量，军工电子项目将致力于为顾客提供优质的军工电子项目产品和良好的服务。这体现了军工电子项目对于生产活动合规性和质量标准的高度重视，为军工电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军工电子项目注重生态效益和清洁生产原则。军工电子项目建设将紧密结合地方特色经济发展，与社会经济发展规划和区域环境保护规划方案相协调一致。通过与当地区域自然生态系统的结合，军工电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军工电子项目产品具有多样化的客户需求和个性化的特点。因此，军工电子项目产品规格品种多样，且单批生产数量较小。为满足这一特点，军工电子项目承办单位将建设先进的柔性制造生产线。通过广泛应用柔性制造技术，军工电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军工电子项目采用的技术具有较高的技术含量和自动化水平，处于国内先进水平。这一技术选用不仅体现了对生产效率、质量和环境友好性的高标准要求，同时为军工电子项目的可持续发展奠定了坚实的基础。</w:t>
      </w:r>
    </w:p>
    <w:p>
      <w:pPr>
        <w:pStyle w:val="Heading2"/>
        <w:ind w:firstLine="560" w:firstLineChars="200"/>
        <w:rPr>
          <w:rFonts w:ascii="仿宋" w:eastAsia="仿宋" w:hAnsi="仿宋" w:cs="仿宋" w:hint="eastAsia"/>
          <w:sz w:val="28"/>
          <w:lang w:eastAsia="zh-CN"/>
        </w:rPr>
      </w:pPr>
      <w:bookmarkStart w:id="11" w:name="_Toc2131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为确保军工电子项目的高效生产和技术实施，我们制定了一套精心设计的设备选型方案，以满足军工电子项目生产、质量和环保的要求。该方案的主要特点如下：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军工电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针对军工电子项目产品的多样性和小批量生产的特点，我们将建设柔性制造生产线。通过在设备选型中考虑柔性制造技术，可以灵活应对不同产品规格和生产需求，实现生产线的高度灵活性和适应性。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443"/>
      <w:r>
        <w:rPr>
          <w:rFonts w:ascii="仿宋" w:eastAsia="仿宋" w:hAnsi="仿宋" w:cs="仿宋" w:hint="eastAsia"/>
          <w:sz w:val="28"/>
          <w:lang w:eastAsia="zh-CN"/>
        </w:rPr>
        <w:t>四、军工电子项目概论</w:t>
      </w:r>
      <w:bookmarkEnd w:id="12"/>
    </w:p>
    <w:p>
      <w:pPr>
        <w:pStyle w:val="Heading2"/>
        <w:rPr>
          <w:rFonts w:ascii="仿宋" w:eastAsia="仿宋" w:hAnsi="仿宋" w:cs="仿宋" w:hint="eastAsia"/>
          <w:lang w:eastAsia="zh-CN"/>
        </w:rPr>
      </w:pPr>
      <w:bookmarkStart w:id="13" w:name="_Toc16391"/>
      <w:r>
        <w:rPr>
          <w:rFonts w:ascii="仿宋" w:eastAsia="仿宋" w:hAnsi="仿宋" w:cs="仿宋" w:hint="eastAsia"/>
          <w:lang w:eastAsia="zh-CN"/>
        </w:rPr>
        <w:t>(一)、军工电子项目概况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起源追溯至对市场的深入洞察。市场的不断演变与变革为军工电子项目提供了难得的机遇。当前市场存在的需求缺口和变革的大环境共同构成了军工电子项目的背景。这个军工电子项目旨在充分利用市场机遇，填补行业中尚未满足的需求，为客户提供全新的解决方案。市场的变革和需求的增长使得这个军工电子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军工电子项目名称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正式命名为军工电子。这个名称不仅仅是一个标识，更代表了军工电子项目的核心理念和愿景。它蕴含着军工电子项目所要解决问题的关键字，具有强烈的表达和辨识度，为军工电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军工电子项目目标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核心目标是提供一种全新、高效的解决方案，满足客户日益增长的需求。军工电子项目追求的不仅仅是满足市场需求，更是在市场中获得卓越的竞争优势。通过不断提升产品或服务的质量和创新水平，军工电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军工电子项目范围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全面涵盖了产品研发、制造、市场推广和售后服务，确保从产品设计到最终用户体验的全方位关注。这一全面的军工电子项目范围是为了确保军工电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军工电子项目时间表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军工电子项目计划在未来18个月内完成，包括研发、测试、市场试点和正式推出等不同阶段。这个时间表的合理设计是为了确保军工电子项目各个阶段的顺利推进，以便按时交付高质量的成果。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军工电子项目预算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军工电子项目总预算估算为XX百万美元，主要分配在研发、市场推广、人员培训和运营等方面。这一充足的预算为军工电子项目提供了充足的资源，确保军工电子项目在各个方面都能取得优异的表现。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军工电子项目风险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军工电子项目可能面临的风险包括市场接受度低、技术难题、竞争激烈等。军工电子项目团队已经制定了相应的风险应对计划，通过前瞻性的风险管理，确保军工电子项目在面对不确定性时能够迅速做出应对。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军工电子项目团队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军工电子项目汇聚了一支经验丰富、多领域专业素养的核心团队，确保军工电子项目在各个方面都能拥有高水平的执行力。团队的协同作战是军工电子项目成功的关键因素之一。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军工电子项目背景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军工电子项目的背景根植于市场对更高效、创新产品的渴望，同时也受到科技发展对行业格局的深刻改变的影响。这为军工电子项目提供了广阔的发展空间和市场需求。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军工电子项目现状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截至目前，军工电子项目已完成市场调研和技术验证，取得了初步的成功。这为军工电子项目在未来的发展奠定了坚实的基础，为更远大的目标打下了坚实的基石。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596"/>
      <w:r>
        <w:rPr>
          <w:rFonts w:ascii="仿宋" w:eastAsia="仿宋" w:hAnsi="仿宋" w:cs="仿宋" w:hint="eastAsia"/>
          <w:sz w:val="28"/>
          <w:lang w:eastAsia="zh-CN"/>
        </w:rPr>
        <w:t>(二)、军工电子项目目标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keyword》军工电子项目首要业务目标是在市场中占据有利地位，实现产品/服务的成功推广和销售。通过不断提升产品质量、创新性，军工电子项目追求成为行业中的领导者，赢得更多客户的青睐。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在科技迅速发展的时代，军工电子项目着眼于技术创新。通过持续的研发和技术升级，军工电子项目旨在推出更具创新性的产品或服务，以满足市场对新鲜、先进解决方案的需求。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为了建立可持续的客户关系，军工电子项目设定了客户满意度目标。通过提供卓越的产品质量和优质的客户服务，军工电子项目追求赢得客户的信任和忠诚度，确保他们的满意度达到行业领先水平。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军工电子项目注重社会责任和可持续发展。通过实施环保、社会责任军工电子项目，军工电子项目致力于在经济发展的同时保护环境，促进社会公平，实现可持续经营。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军工电子项目的团队是实现目标的核心驱动力。因此，军工电子项目设定了团队发展目标，包括提升团队成员的专业技能、培养领导力，以及搭建协同高效的团队工作氛围。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51"/>
      <w:r>
        <w:rPr>
          <w:rFonts w:ascii="仿宋" w:eastAsia="仿宋" w:hAnsi="仿宋" w:cs="仿宋" w:hint="eastAsia"/>
          <w:sz w:val="28"/>
          <w:lang w:eastAsia="zh-CN"/>
        </w:rPr>
        <w:t>(三)、军工电子项目提出的理由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军工电子项目提出的理由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提出源于对市场机遇的深刻洞察。当前市场中存在的需求缺口和行业发展趋势表明，有巨大的商业机会等待被开发。通过准确捕捉市场机遇，军工电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理念基于对技术创新的信仰。通过持续的研发和技术投入，军工电子项目有望推出更具创新性的产品或服务。在科技飞速发展的当下，军工电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提出是为了增强企业的行业竞争力。通过提升产品或服务的质量和独特性，军工电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响应了消费者需求的变化。随着社会和科技的不断发展，消费者对产品和服务的需求也在发生变化。通过深入了解并及时回应消费者的新需求，军工电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军工电子项目的提出是企业战略发展规划的一部分。在面对日益激烈的市场竞争和不断变化的商业环境中，军工电子项目作为企业战略的一环，旨在为企业开辟新的增长领域，巩固企业在行业中的地位。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军工电子项目的提出不仅仅是基于商业考量，还注重社会责任。通过推出环保、社会责任等方面的军工电子项目，军工电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军工电子项目的提出反映了对利益相关者期望的关注。包括客户、员工、投资者等利益相关者在企业发展中都有着各自的期望，军工电子项目力求在满足这些期望的同时，取得更大的共赢。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29"/>
      <w:r>
        <w:rPr>
          <w:rFonts w:ascii="仿宋" w:eastAsia="仿宋" w:hAnsi="仿宋" w:cs="仿宋" w:hint="eastAsia"/>
          <w:sz w:val="28"/>
          <w:lang w:eastAsia="zh-CN"/>
        </w:rPr>
        <w:t>(四)、军工电子项目意义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在实施军工电子项目的过程中，我们不仅仅是在追逐商业成功，更是为企业和社会的多个层面创造了深远的意义。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军工电子项目的首要意义在于提升企业的市场竞争力。通过持续的创新和对产品质量的高标准要求，军工电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军工电子项目的推进将促使行业技术水平的提升。通过引入先进技术和创新性解决方案，军工电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军工电子项目不仅创造了大量就业机会，提高了就业水平，还注重社会责任和环保。通过参与社会公益事业和推动环保军工电子项目，军工电子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综合而言，军工电子项目意义重大，不仅推动了企业的发展，也为行业和社会的进步贡献了积极力量。这是一个全面而深刻的影响，将在未来产生可持续的正面效应。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0815"/>
      <w:r>
        <w:rPr>
          <w:rFonts w:ascii="仿宋" w:eastAsia="仿宋" w:hAnsi="仿宋" w:cs="仿宋" w:hint="eastAsia"/>
          <w:sz w:val="28"/>
          <w:lang w:eastAsia="zh-CN"/>
        </w:rPr>
        <w:t>(五)、军工电子项目背景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在当今迅猛发展的商业环境中，军工电子项目的动因根植于对多方面因素的审慎考量。这个军工电子项目的提出并非孤立的决策，而是对企业所处背景深入思考的产物。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市场的不断演变是军工电子项目背后的首要原因。科技的迅速发展和全球市场的快速变化使得企业必须灵活应对。军工电子项目应运而生，旨在通过创新性的解决方案迎合市场的多变需求，赢得竞争中的先机。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竞争的激烈程度也是军工电子项目背景中不可忽视的一环。企业需要在激烈竞争中脱颖而出，为此，军工电子项目致力于打破常规，提供独特的价值主张，以吸引客户并确保市场份额的增长。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技术的迅速发展为企业带来了机遇与挑战。作为军工电子项目启动的背景之一，对新兴技术的应用将有助于提升企业的技术水平，使其在不断演进的商业环境中保持竞争优势。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此外，社会对企业责任的期望也在逐渐升高。军工电子项目充分融入了社会责任的理念，通过可持续经营和社会公益军工电子项目，企图为社会贡献一份力量，在商业成功的同时关注社会价值。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https://d.book118.com/366212122110010101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C6B39"/>
    <w:rsid w:val="6A0C6B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121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2024-02-29T06:42:00Z</dcterms:created>
  <dcterms:modified xsi:type="dcterms:W3CDTF">2024-02-29T06:42:58Z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EC6D31EDE9A348AE8580E50862E4FE1A_11</vt:lpwstr>
  </property>
  <property fmtid="{D5CDD505-2E9C-101B-9397-08002B2CF9AE}" pid="3" name="KSOProductBuildVer">
    <vt:lpwstr>2052-12.1.0.16388</vt:lpwstr>
  </property>
</Properties>
</file>