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鱼、虾、贝、藻类新品种项目规划设计方案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77" w:history="1">
        <w:r>
          <w:rPr>
            <w:rFonts w:ascii="仿宋" w:eastAsia="仿宋" w:hAnsi="仿宋" w:cs="仿宋" w:hint="eastAsia"/>
            <w:lang w:eastAsia="zh-CN"/>
          </w:rPr>
          <w:t>序言</w:t>
        </w:r>
        <w:r>
          <w:tab/>
        </w:r>
        <w:r>
          <w:fldChar w:fldCharType="begin"/>
        </w:r>
        <w:r>
          <w:instrText xml:space="preserve"> PAGEREF _Toc31077 \h </w:instrText>
        </w:r>
        <w:r>
          <w:fldChar w:fldCharType="separate"/>
        </w:r>
        <w:r>
          <w:t>3</w:t>
        </w:r>
        <w:r>
          <w:fldChar w:fldCharType="end"/>
        </w:r>
      </w:hyperlink>
    </w:p>
    <w:p>
      <w:pPr>
        <w:pStyle w:val="TOC1"/>
        <w:tabs>
          <w:tab w:val="right" w:leader="dot" w:pos="8306"/>
        </w:tabs>
      </w:pPr>
      <w:hyperlink w:anchor="_Toc32344" w:history="1">
        <w:r>
          <w:rPr>
            <w:rFonts w:ascii="仿宋" w:eastAsia="仿宋" w:hAnsi="仿宋" w:cs="仿宋" w:hint="eastAsia"/>
            <w:lang w:eastAsia="zh-CN"/>
          </w:rPr>
          <w:t>一、鱼、虾、贝、藻类新品种项目绩效评估</w:t>
        </w:r>
        <w:r>
          <w:tab/>
        </w:r>
        <w:r>
          <w:fldChar w:fldCharType="begin"/>
        </w:r>
        <w:r>
          <w:instrText xml:space="preserve"> PAGEREF _Toc32344 \h </w:instrText>
        </w:r>
        <w:r>
          <w:fldChar w:fldCharType="separate"/>
        </w:r>
        <w:r>
          <w:t>3</w:t>
        </w:r>
        <w:r>
          <w:fldChar w:fldCharType="end"/>
        </w:r>
      </w:hyperlink>
    </w:p>
    <w:p>
      <w:pPr>
        <w:pStyle w:val="TOC2"/>
        <w:tabs>
          <w:tab w:val="right" w:leader="dot" w:pos="8306"/>
        </w:tabs>
      </w:pPr>
      <w:hyperlink w:anchor="_Toc11722" w:history="1">
        <w:r>
          <w:rPr>
            <w:rFonts w:ascii="仿宋" w:eastAsia="仿宋" w:hAnsi="仿宋" w:cs="仿宋" w:hint="eastAsia"/>
            <w:lang w:eastAsia="zh-CN"/>
          </w:rPr>
          <w:t>(一)、绩效评估指标</w:t>
        </w:r>
        <w:r>
          <w:tab/>
        </w:r>
        <w:r>
          <w:fldChar w:fldCharType="begin"/>
        </w:r>
        <w:r>
          <w:instrText xml:space="preserve"> PAGEREF _Toc11722 \h </w:instrText>
        </w:r>
        <w:r>
          <w:fldChar w:fldCharType="separate"/>
        </w:r>
        <w:r>
          <w:t>3</w:t>
        </w:r>
        <w:r>
          <w:fldChar w:fldCharType="end"/>
        </w:r>
      </w:hyperlink>
    </w:p>
    <w:p>
      <w:pPr>
        <w:pStyle w:val="TOC2"/>
        <w:tabs>
          <w:tab w:val="right" w:leader="dot" w:pos="8306"/>
        </w:tabs>
      </w:pPr>
      <w:hyperlink w:anchor="_Toc10566" w:history="1">
        <w:r>
          <w:rPr>
            <w:rFonts w:ascii="仿宋" w:eastAsia="仿宋" w:hAnsi="仿宋" w:cs="仿宋" w:hint="eastAsia"/>
            <w:lang w:eastAsia="zh-CN"/>
          </w:rPr>
          <w:t>(二)、绩效评估方法</w:t>
        </w:r>
        <w:r>
          <w:tab/>
        </w:r>
        <w:r>
          <w:fldChar w:fldCharType="begin"/>
        </w:r>
        <w:r>
          <w:instrText xml:space="preserve"> PAGEREF _Toc10566 \h </w:instrText>
        </w:r>
        <w:r>
          <w:fldChar w:fldCharType="separate"/>
        </w:r>
        <w:r>
          <w:t>4</w:t>
        </w:r>
        <w:r>
          <w:fldChar w:fldCharType="end"/>
        </w:r>
      </w:hyperlink>
    </w:p>
    <w:p>
      <w:pPr>
        <w:pStyle w:val="TOC2"/>
        <w:tabs>
          <w:tab w:val="right" w:leader="dot" w:pos="8306"/>
        </w:tabs>
      </w:pPr>
      <w:hyperlink w:anchor="_Toc2887" w:history="1">
        <w:r>
          <w:rPr>
            <w:rFonts w:ascii="仿宋" w:eastAsia="仿宋" w:hAnsi="仿宋" w:cs="仿宋" w:hint="eastAsia"/>
            <w:lang w:eastAsia="zh-CN"/>
          </w:rPr>
          <w:t>(三)、绩效评估周期</w:t>
        </w:r>
        <w:r>
          <w:tab/>
        </w:r>
        <w:r>
          <w:fldChar w:fldCharType="begin"/>
        </w:r>
        <w:r>
          <w:instrText xml:space="preserve"> PAGEREF _Toc2887 \h </w:instrText>
        </w:r>
        <w:r>
          <w:fldChar w:fldCharType="separate"/>
        </w:r>
        <w:r>
          <w:t>5</w:t>
        </w:r>
        <w:r>
          <w:fldChar w:fldCharType="end"/>
        </w:r>
      </w:hyperlink>
    </w:p>
    <w:p>
      <w:pPr>
        <w:pStyle w:val="TOC1"/>
        <w:tabs>
          <w:tab w:val="right" w:leader="dot" w:pos="8306"/>
        </w:tabs>
      </w:pPr>
      <w:hyperlink w:anchor="_Toc21015" w:history="1">
        <w:r>
          <w:rPr>
            <w:rFonts w:ascii="仿宋" w:eastAsia="仿宋" w:hAnsi="仿宋" w:cs="仿宋" w:hint="eastAsia"/>
            <w:lang w:eastAsia="zh-CN"/>
          </w:rPr>
          <w:t>二、鱼、虾、贝、藻类新品种项目文档管理</w:t>
        </w:r>
        <w:r>
          <w:tab/>
        </w:r>
        <w:r>
          <w:fldChar w:fldCharType="begin"/>
        </w:r>
        <w:r>
          <w:instrText xml:space="preserve"> PAGEREF _Toc21015 \h </w:instrText>
        </w:r>
        <w:r>
          <w:fldChar w:fldCharType="separate"/>
        </w:r>
        <w:r>
          <w:t>7</w:t>
        </w:r>
        <w:r>
          <w:fldChar w:fldCharType="end"/>
        </w:r>
      </w:hyperlink>
    </w:p>
    <w:p>
      <w:pPr>
        <w:pStyle w:val="TOC2"/>
        <w:tabs>
          <w:tab w:val="right" w:leader="dot" w:pos="8306"/>
        </w:tabs>
      </w:pPr>
      <w:hyperlink w:anchor="_Toc14497" w:history="1">
        <w:r>
          <w:rPr>
            <w:rFonts w:ascii="仿宋" w:eastAsia="仿宋" w:hAnsi="仿宋" w:cs="仿宋" w:hint="eastAsia"/>
            <w:lang w:eastAsia="zh-CN"/>
          </w:rPr>
          <w:t>(一)、文档编制与审查</w:t>
        </w:r>
        <w:r>
          <w:tab/>
        </w:r>
        <w:r>
          <w:fldChar w:fldCharType="begin"/>
        </w:r>
        <w:r>
          <w:instrText xml:space="preserve"> PAGEREF _Toc14497 \h </w:instrText>
        </w:r>
        <w:r>
          <w:fldChar w:fldCharType="separate"/>
        </w:r>
        <w:r>
          <w:t>7</w:t>
        </w:r>
        <w:r>
          <w:fldChar w:fldCharType="end"/>
        </w:r>
      </w:hyperlink>
    </w:p>
    <w:p>
      <w:pPr>
        <w:pStyle w:val="TOC2"/>
        <w:tabs>
          <w:tab w:val="right" w:leader="dot" w:pos="8306"/>
        </w:tabs>
      </w:pPr>
      <w:hyperlink w:anchor="_Toc4033" w:history="1">
        <w:r>
          <w:rPr>
            <w:rFonts w:ascii="仿宋" w:eastAsia="仿宋" w:hAnsi="仿宋" w:cs="仿宋" w:hint="eastAsia"/>
            <w:lang w:eastAsia="zh-CN"/>
          </w:rPr>
          <w:t>(二)、文档发布与分发</w:t>
        </w:r>
        <w:r>
          <w:tab/>
        </w:r>
        <w:r>
          <w:fldChar w:fldCharType="begin"/>
        </w:r>
        <w:r>
          <w:instrText xml:space="preserve"> PAGEREF _Toc4033 \h </w:instrText>
        </w:r>
        <w:r>
          <w:fldChar w:fldCharType="separate"/>
        </w:r>
        <w:r>
          <w:t>8</w:t>
        </w:r>
        <w:r>
          <w:fldChar w:fldCharType="end"/>
        </w:r>
      </w:hyperlink>
    </w:p>
    <w:p>
      <w:pPr>
        <w:pStyle w:val="TOC2"/>
        <w:tabs>
          <w:tab w:val="right" w:leader="dot" w:pos="8306"/>
        </w:tabs>
      </w:pPr>
      <w:hyperlink w:anchor="_Toc30486" w:history="1">
        <w:r>
          <w:rPr>
            <w:rFonts w:ascii="仿宋" w:eastAsia="仿宋" w:hAnsi="仿宋" w:cs="仿宋" w:hint="eastAsia"/>
            <w:lang w:eastAsia="zh-CN"/>
          </w:rPr>
          <w:t>(三)、文档存档与归档</w:t>
        </w:r>
        <w:r>
          <w:tab/>
        </w:r>
        <w:r>
          <w:fldChar w:fldCharType="begin"/>
        </w:r>
        <w:r>
          <w:instrText xml:space="preserve"> PAGEREF _Toc30486 \h </w:instrText>
        </w:r>
        <w:r>
          <w:fldChar w:fldCharType="separate"/>
        </w:r>
        <w:r>
          <w:t>9</w:t>
        </w:r>
        <w:r>
          <w:fldChar w:fldCharType="end"/>
        </w:r>
      </w:hyperlink>
    </w:p>
    <w:p>
      <w:pPr>
        <w:pStyle w:val="TOC1"/>
        <w:tabs>
          <w:tab w:val="right" w:leader="dot" w:pos="8306"/>
        </w:tabs>
      </w:pPr>
      <w:hyperlink w:anchor="_Toc5160" w:history="1">
        <w:r>
          <w:rPr>
            <w:rFonts w:ascii="仿宋" w:eastAsia="仿宋" w:hAnsi="仿宋" w:cs="仿宋" w:hint="eastAsia"/>
            <w:lang w:eastAsia="zh-CN"/>
          </w:rPr>
          <w:t>三、鱼、虾、贝、藻类新品种项目建设单位说明</w:t>
        </w:r>
        <w:r>
          <w:tab/>
        </w:r>
        <w:r>
          <w:fldChar w:fldCharType="begin"/>
        </w:r>
        <w:r>
          <w:instrText xml:space="preserve"> PAGEREF _Toc5160 \h </w:instrText>
        </w:r>
        <w:r>
          <w:fldChar w:fldCharType="separate"/>
        </w:r>
        <w:r>
          <w:t>10</w:t>
        </w:r>
        <w:r>
          <w:fldChar w:fldCharType="end"/>
        </w:r>
      </w:hyperlink>
    </w:p>
    <w:p>
      <w:pPr>
        <w:pStyle w:val="TOC2"/>
        <w:tabs>
          <w:tab w:val="right" w:leader="dot" w:pos="8306"/>
        </w:tabs>
      </w:pPr>
      <w:hyperlink w:anchor="_Toc14380" w:history="1">
        <w:r>
          <w:rPr>
            <w:rFonts w:ascii="仿宋" w:eastAsia="仿宋" w:hAnsi="仿宋" w:cs="仿宋" w:hint="eastAsia"/>
            <w:lang w:eastAsia="zh-CN"/>
          </w:rPr>
          <w:t>(一)、鱼、虾、贝、藻类新品种项目承办单位基本情况</w:t>
        </w:r>
        <w:r>
          <w:tab/>
        </w:r>
        <w:r>
          <w:fldChar w:fldCharType="begin"/>
        </w:r>
        <w:r>
          <w:instrText xml:space="preserve"> PAGEREF _Toc14380 \h </w:instrText>
        </w:r>
        <w:r>
          <w:fldChar w:fldCharType="separate"/>
        </w:r>
        <w:r>
          <w:t>10</w:t>
        </w:r>
        <w:r>
          <w:fldChar w:fldCharType="end"/>
        </w:r>
      </w:hyperlink>
    </w:p>
    <w:p>
      <w:pPr>
        <w:pStyle w:val="TOC2"/>
        <w:tabs>
          <w:tab w:val="right" w:leader="dot" w:pos="8306"/>
        </w:tabs>
      </w:pPr>
      <w:hyperlink w:anchor="_Toc15654" w:history="1">
        <w:r>
          <w:rPr>
            <w:rFonts w:ascii="仿宋" w:eastAsia="仿宋" w:hAnsi="仿宋" w:cs="仿宋" w:hint="eastAsia"/>
            <w:lang w:eastAsia="zh-CN"/>
          </w:rPr>
          <w:t>(二)、公司经济效益分析</w:t>
        </w:r>
        <w:r>
          <w:tab/>
        </w:r>
        <w:r>
          <w:fldChar w:fldCharType="begin"/>
        </w:r>
        <w:r>
          <w:instrText xml:space="preserve"> PAGEREF _Toc15654 \h </w:instrText>
        </w:r>
        <w:r>
          <w:fldChar w:fldCharType="separate"/>
        </w:r>
        <w:r>
          <w:t>11</w:t>
        </w:r>
        <w:r>
          <w:fldChar w:fldCharType="end"/>
        </w:r>
      </w:hyperlink>
    </w:p>
    <w:p>
      <w:pPr>
        <w:pStyle w:val="TOC1"/>
        <w:tabs>
          <w:tab w:val="right" w:leader="dot" w:pos="8306"/>
        </w:tabs>
      </w:pPr>
      <w:hyperlink w:anchor="_Toc29464" w:history="1">
        <w:r>
          <w:rPr>
            <w:rFonts w:ascii="仿宋" w:eastAsia="仿宋" w:hAnsi="仿宋" w:cs="仿宋" w:hint="eastAsia"/>
            <w:lang w:eastAsia="zh-CN"/>
          </w:rPr>
          <w:t>四、鱼、虾、贝、藻类新品种项目选址可行性分析</w:t>
        </w:r>
        <w:r>
          <w:tab/>
        </w:r>
        <w:r>
          <w:fldChar w:fldCharType="begin"/>
        </w:r>
        <w:r>
          <w:instrText xml:space="preserve"> PAGEREF _Toc29464 \h </w:instrText>
        </w:r>
        <w:r>
          <w:fldChar w:fldCharType="separate"/>
        </w:r>
        <w:r>
          <w:t>12</w:t>
        </w:r>
        <w:r>
          <w:fldChar w:fldCharType="end"/>
        </w:r>
      </w:hyperlink>
    </w:p>
    <w:p>
      <w:pPr>
        <w:pStyle w:val="TOC2"/>
        <w:tabs>
          <w:tab w:val="right" w:leader="dot" w:pos="8306"/>
        </w:tabs>
      </w:pPr>
      <w:hyperlink w:anchor="_Toc31442" w:history="1">
        <w:r>
          <w:rPr>
            <w:rFonts w:ascii="仿宋" w:eastAsia="仿宋" w:hAnsi="仿宋" w:cs="仿宋" w:hint="eastAsia"/>
            <w:lang w:eastAsia="zh-CN"/>
          </w:rPr>
          <w:t>(一)、鱼、虾、贝、藻类新品种项目选址</w:t>
        </w:r>
        <w:r>
          <w:tab/>
        </w:r>
        <w:r>
          <w:fldChar w:fldCharType="begin"/>
        </w:r>
        <w:r>
          <w:instrText xml:space="preserve"> PAGEREF _Toc31442 \h </w:instrText>
        </w:r>
        <w:r>
          <w:fldChar w:fldCharType="separate"/>
        </w:r>
        <w:r>
          <w:t>12</w:t>
        </w:r>
        <w:r>
          <w:fldChar w:fldCharType="end"/>
        </w:r>
      </w:hyperlink>
    </w:p>
    <w:p>
      <w:pPr>
        <w:pStyle w:val="TOC2"/>
        <w:tabs>
          <w:tab w:val="right" w:leader="dot" w:pos="8306"/>
        </w:tabs>
      </w:pPr>
      <w:hyperlink w:anchor="_Toc15973" w:history="1">
        <w:r>
          <w:rPr>
            <w:rFonts w:ascii="仿宋" w:eastAsia="仿宋" w:hAnsi="仿宋" w:cs="仿宋" w:hint="eastAsia"/>
            <w:lang w:eastAsia="zh-CN"/>
          </w:rPr>
          <w:t>(二)、用地控制指标</w:t>
        </w:r>
        <w:r>
          <w:tab/>
        </w:r>
        <w:r>
          <w:fldChar w:fldCharType="begin"/>
        </w:r>
        <w:r>
          <w:instrText xml:space="preserve"> PAGEREF _Toc15973 \h </w:instrText>
        </w:r>
        <w:r>
          <w:fldChar w:fldCharType="separate"/>
        </w:r>
        <w:r>
          <w:t>12</w:t>
        </w:r>
        <w:r>
          <w:fldChar w:fldCharType="end"/>
        </w:r>
      </w:hyperlink>
    </w:p>
    <w:p>
      <w:pPr>
        <w:pStyle w:val="TOC2"/>
        <w:tabs>
          <w:tab w:val="right" w:leader="dot" w:pos="8306"/>
        </w:tabs>
      </w:pPr>
      <w:hyperlink w:anchor="_Toc7444" w:history="1">
        <w:r>
          <w:rPr>
            <w:rFonts w:ascii="仿宋" w:eastAsia="仿宋" w:hAnsi="仿宋" w:cs="仿宋" w:hint="eastAsia"/>
            <w:lang w:eastAsia="zh-CN"/>
          </w:rPr>
          <w:t>(三)、节约用地措施</w:t>
        </w:r>
        <w:r>
          <w:tab/>
        </w:r>
        <w:r>
          <w:fldChar w:fldCharType="begin"/>
        </w:r>
        <w:r>
          <w:instrText xml:space="preserve"> PAGEREF _Toc7444 \h </w:instrText>
        </w:r>
        <w:r>
          <w:fldChar w:fldCharType="separate"/>
        </w:r>
        <w:r>
          <w:t>14</w:t>
        </w:r>
        <w:r>
          <w:fldChar w:fldCharType="end"/>
        </w:r>
      </w:hyperlink>
    </w:p>
    <w:p>
      <w:pPr>
        <w:pStyle w:val="TOC2"/>
        <w:tabs>
          <w:tab w:val="right" w:leader="dot" w:pos="8306"/>
        </w:tabs>
      </w:pPr>
      <w:hyperlink w:anchor="_Toc6078" w:history="1">
        <w:r>
          <w:rPr>
            <w:rFonts w:ascii="仿宋" w:eastAsia="仿宋" w:hAnsi="仿宋" w:cs="仿宋" w:hint="eastAsia"/>
            <w:lang w:eastAsia="zh-CN"/>
          </w:rPr>
          <w:t>(四)、总图布置方案</w:t>
        </w:r>
        <w:r>
          <w:tab/>
        </w:r>
        <w:r>
          <w:fldChar w:fldCharType="begin"/>
        </w:r>
        <w:r>
          <w:instrText xml:space="preserve"> PAGEREF _Toc6078 \h </w:instrText>
        </w:r>
        <w:r>
          <w:fldChar w:fldCharType="separate"/>
        </w:r>
        <w:r>
          <w:t>15</w:t>
        </w:r>
        <w:r>
          <w:fldChar w:fldCharType="end"/>
        </w:r>
      </w:hyperlink>
    </w:p>
    <w:p>
      <w:pPr>
        <w:pStyle w:val="TOC2"/>
        <w:tabs>
          <w:tab w:val="right" w:leader="dot" w:pos="8306"/>
        </w:tabs>
      </w:pPr>
      <w:hyperlink w:anchor="_Toc27336" w:history="1">
        <w:r>
          <w:rPr>
            <w:rFonts w:ascii="仿宋" w:eastAsia="仿宋" w:hAnsi="仿宋" w:cs="仿宋" w:hint="eastAsia"/>
            <w:lang w:eastAsia="zh-CN"/>
          </w:rPr>
          <w:t>(五)、选址综合评价</w:t>
        </w:r>
        <w:r>
          <w:tab/>
        </w:r>
        <w:r>
          <w:fldChar w:fldCharType="begin"/>
        </w:r>
        <w:r>
          <w:instrText xml:space="preserve"> PAGEREF _Toc27336 \h </w:instrText>
        </w:r>
        <w:r>
          <w:fldChar w:fldCharType="separate"/>
        </w:r>
        <w:r>
          <w:t>16</w:t>
        </w:r>
        <w:r>
          <w:fldChar w:fldCharType="end"/>
        </w:r>
      </w:hyperlink>
    </w:p>
    <w:p>
      <w:pPr>
        <w:pStyle w:val="TOC1"/>
        <w:tabs>
          <w:tab w:val="right" w:leader="dot" w:pos="8306"/>
        </w:tabs>
      </w:pPr>
      <w:hyperlink w:anchor="_Toc21251" w:history="1">
        <w:r>
          <w:rPr>
            <w:rFonts w:ascii="仿宋" w:eastAsia="仿宋" w:hAnsi="仿宋" w:cs="仿宋" w:hint="eastAsia"/>
            <w:lang w:eastAsia="zh-CN"/>
          </w:rPr>
          <w:t>五、鱼、虾、贝、藻类新品种项目可持续发展</w:t>
        </w:r>
        <w:r>
          <w:tab/>
        </w:r>
        <w:r>
          <w:fldChar w:fldCharType="begin"/>
        </w:r>
        <w:r>
          <w:instrText xml:space="preserve"> PAGEREF _Toc21251 \h </w:instrText>
        </w:r>
        <w:r>
          <w:fldChar w:fldCharType="separate"/>
        </w:r>
        <w:r>
          <w:t>18</w:t>
        </w:r>
        <w:r>
          <w:fldChar w:fldCharType="end"/>
        </w:r>
      </w:hyperlink>
    </w:p>
    <w:p>
      <w:pPr>
        <w:pStyle w:val="TOC2"/>
        <w:tabs>
          <w:tab w:val="right" w:leader="dot" w:pos="8306"/>
        </w:tabs>
      </w:pPr>
      <w:hyperlink w:anchor="_Toc14073" w:history="1">
        <w:r>
          <w:rPr>
            <w:rFonts w:ascii="仿宋" w:eastAsia="仿宋" w:hAnsi="仿宋" w:cs="仿宋" w:hint="eastAsia"/>
            <w:lang w:eastAsia="zh-CN"/>
          </w:rPr>
          <w:t>(一)、可持续战略与实践</w:t>
        </w:r>
        <w:r>
          <w:tab/>
        </w:r>
        <w:r>
          <w:fldChar w:fldCharType="begin"/>
        </w:r>
        <w:r>
          <w:instrText xml:space="preserve"> PAGEREF _Toc14073 \h </w:instrText>
        </w:r>
        <w:r>
          <w:fldChar w:fldCharType="separate"/>
        </w:r>
        <w:r>
          <w:t>18</w:t>
        </w:r>
        <w:r>
          <w:fldChar w:fldCharType="end"/>
        </w:r>
      </w:hyperlink>
    </w:p>
    <w:p>
      <w:pPr>
        <w:pStyle w:val="TOC2"/>
        <w:tabs>
          <w:tab w:val="right" w:leader="dot" w:pos="8306"/>
        </w:tabs>
      </w:pPr>
      <w:hyperlink w:anchor="_Toc13077" w:history="1">
        <w:r>
          <w:rPr>
            <w:rFonts w:ascii="仿宋" w:eastAsia="仿宋" w:hAnsi="仿宋" w:cs="仿宋" w:hint="eastAsia"/>
            <w:lang w:eastAsia="zh-CN"/>
          </w:rPr>
          <w:t>(二)、环保与社会责任</w:t>
        </w:r>
        <w:r>
          <w:tab/>
        </w:r>
        <w:r>
          <w:fldChar w:fldCharType="begin"/>
        </w:r>
        <w:r>
          <w:instrText xml:space="preserve"> PAGEREF _Toc13077 \h </w:instrText>
        </w:r>
        <w:r>
          <w:fldChar w:fldCharType="separate"/>
        </w:r>
        <w:r>
          <w:t>18</w:t>
        </w:r>
        <w:r>
          <w:fldChar w:fldCharType="end"/>
        </w:r>
      </w:hyperlink>
    </w:p>
    <w:p>
      <w:pPr>
        <w:pStyle w:val="TOC1"/>
        <w:tabs>
          <w:tab w:val="right" w:leader="dot" w:pos="8306"/>
        </w:tabs>
      </w:pPr>
      <w:hyperlink w:anchor="_Toc3326" w:history="1">
        <w:r>
          <w:rPr>
            <w:rFonts w:ascii="仿宋" w:eastAsia="仿宋" w:hAnsi="仿宋" w:cs="仿宋" w:hint="eastAsia"/>
            <w:lang w:eastAsia="zh-CN"/>
          </w:rPr>
          <w:t>六、鱼、虾、贝、藻类新品种项目建设背景及必要性分析</w:t>
        </w:r>
        <w:r>
          <w:tab/>
        </w:r>
        <w:r>
          <w:fldChar w:fldCharType="begin"/>
        </w:r>
        <w:r>
          <w:instrText xml:space="preserve"> PAGEREF _Toc3326 \h </w:instrText>
        </w:r>
        <w:r>
          <w:fldChar w:fldCharType="separate"/>
        </w:r>
        <w:r>
          <w:t>19</w:t>
        </w:r>
        <w:r>
          <w:fldChar w:fldCharType="end"/>
        </w:r>
      </w:hyperlink>
    </w:p>
    <w:p>
      <w:pPr>
        <w:pStyle w:val="TOC2"/>
        <w:tabs>
          <w:tab w:val="right" w:leader="dot" w:pos="8306"/>
        </w:tabs>
      </w:pPr>
      <w:hyperlink w:anchor="_Toc508" w:history="1">
        <w:r>
          <w:rPr>
            <w:rFonts w:ascii="仿宋" w:eastAsia="仿宋" w:hAnsi="仿宋" w:cs="仿宋" w:hint="eastAsia"/>
            <w:lang w:eastAsia="zh-CN"/>
          </w:rPr>
          <w:t>(一)、鱼、虾、贝、藻类新品种项目背景分析</w:t>
        </w:r>
        <w:r>
          <w:tab/>
        </w:r>
        <w:r>
          <w:fldChar w:fldCharType="begin"/>
        </w:r>
        <w:r>
          <w:instrText xml:space="preserve"> PAGEREF _Toc508 \h </w:instrText>
        </w:r>
        <w:r>
          <w:fldChar w:fldCharType="separate"/>
        </w:r>
        <w:r>
          <w:t>19</w:t>
        </w:r>
        <w:r>
          <w:fldChar w:fldCharType="end"/>
        </w:r>
      </w:hyperlink>
    </w:p>
    <w:p>
      <w:pPr>
        <w:pStyle w:val="TOC2"/>
        <w:tabs>
          <w:tab w:val="right" w:leader="dot" w:pos="8306"/>
        </w:tabs>
      </w:pPr>
      <w:hyperlink w:anchor="_Toc4738" w:history="1">
        <w:r>
          <w:rPr>
            <w:rFonts w:ascii="仿宋" w:eastAsia="仿宋" w:hAnsi="仿宋" w:cs="仿宋" w:hint="eastAsia"/>
            <w:lang w:eastAsia="zh-CN"/>
          </w:rPr>
          <w:t>(二)、鱼、虾、贝、藻类新品种项目建设必要性分析</w:t>
        </w:r>
        <w:r>
          <w:tab/>
        </w:r>
        <w:r>
          <w:fldChar w:fldCharType="begin"/>
        </w:r>
        <w:r>
          <w:instrText xml:space="preserve"> PAGEREF _Toc4738 \h </w:instrText>
        </w:r>
        <w:r>
          <w:fldChar w:fldCharType="separate"/>
        </w:r>
        <w:r>
          <w:t>21</w:t>
        </w:r>
        <w:r>
          <w:fldChar w:fldCharType="end"/>
        </w:r>
      </w:hyperlink>
    </w:p>
    <w:p>
      <w:pPr>
        <w:pStyle w:val="TOC1"/>
        <w:tabs>
          <w:tab w:val="right" w:leader="dot" w:pos="8306"/>
        </w:tabs>
      </w:pPr>
      <w:hyperlink w:anchor="_Toc27485" w:history="1">
        <w:r>
          <w:rPr>
            <w:rFonts w:ascii="仿宋" w:eastAsia="仿宋" w:hAnsi="仿宋" w:cs="仿宋" w:hint="eastAsia"/>
            <w:lang w:eastAsia="zh-CN"/>
          </w:rPr>
          <w:t>七、鱼、虾、贝、藻类新品种项目人力资源培养与发展</w:t>
        </w:r>
        <w:r>
          <w:tab/>
        </w:r>
        <w:r>
          <w:fldChar w:fldCharType="begin"/>
        </w:r>
        <w:r>
          <w:instrText xml:space="preserve"> PAGEREF _Toc27485 \h </w:instrText>
        </w:r>
        <w:r>
          <w:fldChar w:fldCharType="separate"/>
        </w:r>
        <w:r>
          <w:t>23</w:t>
        </w:r>
        <w:r>
          <w:fldChar w:fldCharType="end"/>
        </w:r>
      </w:hyperlink>
    </w:p>
    <w:p>
      <w:pPr>
        <w:pStyle w:val="TOC2"/>
        <w:tabs>
          <w:tab w:val="right" w:leader="dot" w:pos="8306"/>
        </w:tabs>
      </w:pPr>
      <w:hyperlink w:anchor="_Toc30394" w:history="1">
        <w:r>
          <w:rPr>
            <w:rFonts w:ascii="仿宋" w:eastAsia="仿宋" w:hAnsi="仿宋" w:cs="仿宋" w:hint="eastAsia"/>
            <w:lang w:eastAsia="zh-CN"/>
          </w:rPr>
          <w:t>(一)、人才需求与规划</w:t>
        </w:r>
        <w:r>
          <w:tab/>
        </w:r>
        <w:r>
          <w:fldChar w:fldCharType="begin"/>
        </w:r>
        <w:r>
          <w:instrText xml:space="preserve"> PAGEREF _Toc30394 \h </w:instrText>
        </w:r>
        <w:r>
          <w:fldChar w:fldCharType="separate"/>
        </w:r>
        <w:r>
          <w:t>23</w:t>
        </w:r>
        <w:r>
          <w:fldChar w:fldCharType="end"/>
        </w:r>
      </w:hyperlink>
    </w:p>
    <w:p>
      <w:pPr>
        <w:pStyle w:val="TOC2"/>
        <w:tabs>
          <w:tab w:val="right" w:leader="dot" w:pos="8306"/>
        </w:tabs>
      </w:pPr>
      <w:hyperlink w:anchor="_Toc13129" w:history="1">
        <w:r>
          <w:rPr>
            <w:rFonts w:ascii="仿宋" w:eastAsia="仿宋" w:hAnsi="仿宋" w:cs="仿宋" w:hint="eastAsia"/>
            <w:lang w:eastAsia="zh-CN"/>
          </w:rPr>
          <w:t>(二)、培训与发展计划</w:t>
        </w:r>
        <w:r>
          <w:tab/>
        </w:r>
        <w:r>
          <w:fldChar w:fldCharType="begin"/>
        </w:r>
        <w:r>
          <w:instrText xml:space="preserve"> PAGEREF _Toc13129 \h </w:instrText>
        </w:r>
        <w:r>
          <w:fldChar w:fldCharType="separate"/>
        </w:r>
        <w:r>
          <w:t>23</w:t>
        </w:r>
        <w:r>
          <w:fldChar w:fldCharType="end"/>
        </w:r>
      </w:hyperlink>
    </w:p>
    <w:p>
      <w:pPr>
        <w:pStyle w:val="TOC1"/>
        <w:tabs>
          <w:tab w:val="right" w:leader="dot" w:pos="8306"/>
        </w:tabs>
      </w:pPr>
      <w:hyperlink w:anchor="_Toc16470" w:history="1">
        <w:r>
          <w:rPr>
            <w:rFonts w:ascii="仿宋" w:eastAsia="仿宋" w:hAnsi="仿宋" w:cs="仿宋" w:hint="eastAsia"/>
            <w:lang w:eastAsia="zh-CN"/>
          </w:rPr>
          <w:t>八、鱼、虾、贝、藻类新品种项目财务管理</w:t>
        </w:r>
        <w:r>
          <w:tab/>
        </w:r>
        <w:r>
          <w:fldChar w:fldCharType="begin"/>
        </w:r>
        <w:r>
          <w:instrText xml:space="preserve"> PAGEREF _Toc16470 \h </w:instrText>
        </w:r>
        <w:r>
          <w:fldChar w:fldCharType="separate"/>
        </w:r>
        <w:r>
          <w:t>24</w:t>
        </w:r>
        <w:r>
          <w:fldChar w:fldCharType="end"/>
        </w:r>
      </w:hyperlink>
    </w:p>
    <w:p>
      <w:pPr>
        <w:pStyle w:val="TOC2"/>
        <w:tabs>
          <w:tab w:val="right" w:leader="dot" w:pos="8306"/>
        </w:tabs>
      </w:pPr>
      <w:hyperlink w:anchor="_Toc29942" w:history="1">
        <w:r>
          <w:rPr>
            <w:rFonts w:ascii="仿宋" w:eastAsia="仿宋" w:hAnsi="仿宋" w:cs="仿宋" w:hint="eastAsia"/>
            <w:lang w:eastAsia="zh-CN"/>
          </w:rPr>
          <w:t>(一)、资金需求大</w:t>
        </w:r>
        <w:r>
          <w:tab/>
        </w:r>
        <w:r>
          <w:fldChar w:fldCharType="begin"/>
        </w:r>
        <w:r>
          <w:instrText xml:space="preserve"> PAGEREF _Toc29942 \h </w:instrText>
        </w:r>
        <w:r>
          <w:fldChar w:fldCharType="separate"/>
        </w:r>
        <w:r>
          <w:t>24</w:t>
        </w:r>
        <w:r>
          <w:fldChar w:fldCharType="end"/>
        </w:r>
      </w:hyperlink>
    </w:p>
    <w:p>
      <w:pPr>
        <w:pStyle w:val="TOC2"/>
        <w:tabs>
          <w:tab w:val="right" w:leader="dot" w:pos="8306"/>
        </w:tabs>
      </w:pPr>
      <w:hyperlink w:anchor="_Toc6126" w:history="1">
        <w:r>
          <w:rPr>
            <w:rFonts w:ascii="仿宋" w:eastAsia="仿宋" w:hAnsi="仿宋" w:cs="仿宋" w:hint="eastAsia"/>
            <w:lang w:eastAsia="zh-CN"/>
          </w:rPr>
          <w:t>(二)、研发周期长</w:t>
        </w:r>
        <w:r>
          <w:tab/>
        </w:r>
        <w:r>
          <w:fldChar w:fldCharType="begin"/>
        </w:r>
        <w:r>
          <w:instrText xml:space="preserve"> PAGEREF _Toc6126 \h </w:instrText>
        </w:r>
        <w:r>
          <w:fldChar w:fldCharType="separate"/>
        </w:r>
        <w:r>
          <w:t>25</w:t>
        </w:r>
        <w:r>
          <w:fldChar w:fldCharType="end"/>
        </w:r>
      </w:hyperlink>
    </w:p>
    <w:p>
      <w:pPr>
        <w:pStyle w:val="TOC2"/>
        <w:tabs>
          <w:tab w:val="right" w:leader="dot" w:pos="8306"/>
        </w:tabs>
      </w:pPr>
      <w:hyperlink w:anchor="_Toc12265" w:history="1">
        <w:r>
          <w:rPr>
            <w:rFonts w:ascii="仿宋" w:eastAsia="仿宋" w:hAnsi="仿宋" w:cs="仿宋" w:hint="eastAsia"/>
            <w:lang w:eastAsia="zh-CN"/>
          </w:rPr>
          <w:t>(三)、市场风险大</w:t>
        </w:r>
        <w:r>
          <w:tab/>
        </w:r>
        <w:r>
          <w:fldChar w:fldCharType="begin"/>
        </w:r>
        <w:r>
          <w:instrText xml:space="preserve"> PAGEREF _Toc12265 \h </w:instrText>
        </w:r>
        <w:r>
          <w:fldChar w:fldCharType="separate"/>
        </w:r>
        <w:r>
          <w:t>26</w:t>
        </w:r>
        <w:r>
          <w:fldChar w:fldCharType="end"/>
        </w:r>
      </w:hyperlink>
    </w:p>
    <w:p>
      <w:pPr>
        <w:pStyle w:val="TOC2"/>
        <w:tabs>
          <w:tab w:val="right" w:leader="dot" w:pos="8306"/>
        </w:tabs>
      </w:pPr>
      <w:hyperlink w:anchor="_Toc23299" w:history="1">
        <w:r>
          <w:rPr>
            <w:rFonts w:ascii="仿宋" w:eastAsia="仿宋" w:hAnsi="仿宋" w:cs="仿宋" w:hint="eastAsia"/>
            <w:lang w:eastAsia="zh-CN"/>
          </w:rPr>
          <w:t>(四)、利润率高</w:t>
        </w:r>
        <w:r>
          <w:tab/>
        </w:r>
        <w:r>
          <w:fldChar w:fldCharType="begin"/>
        </w:r>
        <w:r>
          <w:instrText xml:space="preserve"> PAGEREF _Toc23299 \h </w:instrText>
        </w:r>
        <w:r>
          <w:fldChar w:fldCharType="separate"/>
        </w:r>
        <w:r>
          <w:t>29</w:t>
        </w:r>
        <w:r>
          <w:fldChar w:fldCharType="end"/>
        </w:r>
      </w:hyperlink>
    </w:p>
    <w:p>
      <w:pPr>
        <w:pStyle w:val="TOC1"/>
        <w:tabs>
          <w:tab w:val="right" w:leader="dot" w:pos="8306"/>
        </w:tabs>
      </w:pPr>
      <w:hyperlink w:anchor="_Toc24452" w:history="1">
        <w:r>
          <w:rPr>
            <w:rFonts w:ascii="仿宋" w:eastAsia="仿宋" w:hAnsi="仿宋" w:cs="仿宋" w:hint="eastAsia"/>
            <w:lang w:eastAsia="zh-CN"/>
          </w:rPr>
          <w:t>九、鱼、虾、贝、藻类新品种项目社会影响</w:t>
        </w:r>
        <w:r>
          <w:tab/>
        </w:r>
        <w:r>
          <w:fldChar w:fldCharType="begin"/>
        </w:r>
        <w:r>
          <w:instrText xml:space="preserve"> PAGEREF _Toc24452 \h </w:instrText>
        </w:r>
        <w:r>
          <w:fldChar w:fldCharType="separate"/>
        </w:r>
        <w:r>
          <w:t>31</w:t>
        </w:r>
        <w:r>
          <w:fldChar w:fldCharType="end"/>
        </w:r>
      </w:hyperlink>
    </w:p>
    <w:p>
      <w:pPr>
        <w:pStyle w:val="TOC2"/>
        <w:tabs>
          <w:tab w:val="right" w:leader="dot" w:pos="8306"/>
        </w:tabs>
      </w:pPr>
      <w:hyperlink w:anchor="_Toc25541" w:history="1">
        <w:r>
          <w:rPr>
            <w:rFonts w:ascii="仿宋" w:eastAsia="仿宋" w:hAnsi="仿宋" w:cs="仿宋" w:hint="eastAsia"/>
            <w:lang w:eastAsia="zh-CN"/>
          </w:rPr>
          <w:t>(一)、社会责任与义务</w:t>
        </w:r>
        <w:r>
          <w:tab/>
        </w:r>
        <w:r>
          <w:fldChar w:fldCharType="begin"/>
        </w:r>
        <w:r>
          <w:instrText xml:space="preserve"> PAGEREF _Toc25541 \h </w:instrText>
        </w:r>
        <w:r>
          <w:fldChar w:fldCharType="separate"/>
        </w:r>
        <w:r>
          <w:t>31</w:t>
        </w:r>
        <w:r>
          <w:fldChar w:fldCharType="end"/>
        </w:r>
      </w:hyperlink>
    </w:p>
    <w:p>
      <w:pPr>
        <w:pStyle w:val="TOC2"/>
        <w:tabs>
          <w:tab w:val="right" w:leader="dot" w:pos="8306"/>
        </w:tabs>
      </w:pPr>
      <w:hyperlink w:anchor="_Toc30760" w:history="1">
        <w:r>
          <w:rPr>
            <w:rFonts w:ascii="仿宋" w:eastAsia="仿宋" w:hAnsi="仿宋" w:cs="仿宋" w:hint="eastAsia"/>
            <w:lang w:eastAsia="zh-CN"/>
          </w:rPr>
          <w:t>(二)、社会参与与沟通</w:t>
        </w:r>
        <w:r>
          <w:tab/>
        </w:r>
        <w:r>
          <w:fldChar w:fldCharType="begin"/>
        </w:r>
        <w:r>
          <w:instrText xml:space="preserve"> PAGEREF _Toc30760 \h </w:instrText>
        </w:r>
        <w:r>
          <w:fldChar w:fldCharType="separate"/>
        </w:r>
        <w:r>
          <w:t>32</w:t>
        </w:r>
        <w:r>
          <w:fldChar w:fldCharType="end"/>
        </w:r>
      </w:hyperlink>
    </w:p>
    <w:p>
      <w:pPr>
        <w:pStyle w:val="TOC1"/>
        <w:tabs>
          <w:tab w:val="right" w:leader="dot" w:pos="8306"/>
        </w:tabs>
      </w:pPr>
      <w:hyperlink w:anchor="_Toc5176" w:history="1">
        <w:r>
          <w:rPr>
            <w:rFonts w:ascii="仿宋" w:eastAsia="仿宋" w:hAnsi="仿宋" w:cs="仿宋" w:hint="eastAsia"/>
            <w:lang w:eastAsia="zh-CN"/>
          </w:rPr>
          <w:t>十、鱼、虾、贝、藻类新品种项目经营效益</w:t>
        </w:r>
        <w:r>
          <w:tab/>
        </w:r>
        <w:r>
          <w:fldChar w:fldCharType="begin"/>
        </w:r>
        <w:r>
          <w:instrText xml:space="preserve"> PAGEREF _Toc5176 \h </w:instrText>
        </w:r>
        <w:r>
          <w:fldChar w:fldCharType="separate"/>
        </w:r>
        <w:r>
          <w:t>33</w:t>
        </w:r>
        <w:r>
          <w:fldChar w:fldCharType="end"/>
        </w:r>
      </w:hyperlink>
    </w:p>
    <w:p>
      <w:pPr>
        <w:pStyle w:val="TOC2"/>
        <w:tabs>
          <w:tab w:val="right" w:leader="dot" w:pos="8306"/>
        </w:tabs>
      </w:pPr>
      <w:hyperlink w:anchor="_Toc15947" w:history="1">
        <w:r>
          <w:rPr>
            <w:rFonts w:ascii="仿宋" w:eastAsia="仿宋" w:hAnsi="仿宋" w:cs="仿宋" w:hint="eastAsia"/>
            <w:lang w:eastAsia="zh-CN"/>
          </w:rPr>
          <w:t>(一)、经济评价财务测算</w:t>
        </w:r>
        <w:r>
          <w:tab/>
        </w:r>
        <w:r>
          <w:fldChar w:fldCharType="begin"/>
        </w:r>
        <w:r>
          <w:instrText xml:space="preserve"> PAGEREF _Toc15947 \h </w:instrText>
        </w:r>
        <w:r>
          <w:fldChar w:fldCharType="separate"/>
        </w:r>
        <w:r>
          <w:t>33</w:t>
        </w:r>
        <w:r>
          <w:fldChar w:fldCharType="end"/>
        </w:r>
      </w:hyperlink>
    </w:p>
    <w:p>
      <w:pPr>
        <w:pStyle w:val="TOC2"/>
        <w:tabs>
          <w:tab w:val="right" w:leader="dot" w:pos="8306"/>
        </w:tabs>
      </w:pPr>
      <w:hyperlink w:anchor="_Toc26492" w:history="1">
        <w:r>
          <w:rPr>
            <w:rFonts w:ascii="仿宋" w:eastAsia="仿宋" w:hAnsi="仿宋" w:cs="仿宋" w:hint="eastAsia"/>
            <w:lang w:eastAsia="zh-CN"/>
          </w:rPr>
          <w:t>(二)、鱼、虾、贝、藻类新品种项目盈利能力分析</w:t>
        </w:r>
        <w:r>
          <w:tab/>
        </w:r>
        <w:r>
          <w:fldChar w:fldCharType="begin"/>
        </w:r>
        <w:r>
          <w:instrText xml:space="preserve"> PAGEREF _Toc26492 \h </w:instrText>
        </w:r>
        <w:r>
          <w:fldChar w:fldCharType="separate"/>
        </w:r>
        <w:r>
          <w:t>35</w:t>
        </w:r>
        <w:r>
          <w:fldChar w:fldCharType="end"/>
        </w:r>
      </w:hyperlink>
    </w:p>
    <w:p>
      <w:pPr>
        <w:pStyle w:val="TOC1"/>
        <w:tabs>
          <w:tab w:val="right" w:leader="dot" w:pos="8306"/>
        </w:tabs>
      </w:pPr>
      <w:hyperlink w:anchor="_Toc20257" w:history="1">
        <w:r>
          <w:rPr>
            <w:rFonts w:ascii="仿宋" w:eastAsia="仿宋" w:hAnsi="仿宋" w:cs="仿宋" w:hint="eastAsia"/>
            <w:lang w:eastAsia="zh-CN"/>
          </w:rPr>
          <w:t>十一、鱼、虾、贝、藻类新品种项目人力资源管理</w:t>
        </w:r>
        <w:r>
          <w:tab/>
        </w:r>
        <w:r>
          <w:fldChar w:fldCharType="begin"/>
        </w:r>
        <w:r>
          <w:instrText xml:space="preserve"> PAGEREF _Toc20257 \h </w:instrText>
        </w:r>
        <w:r>
          <w:fldChar w:fldCharType="separate"/>
        </w:r>
        <w:r>
          <w:t>35</w:t>
        </w:r>
        <w:r>
          <w:fldChar w:fldCharType="end"/>
        </w:r>
      </w:hyperlink>
    </w:p>
    <w:p>
      <w:pPr>
        <w:pStyle w:val="TOC2"/>
        <w:tabs>
          <w:tab w:val="right" w:leader="dot" w:pos="8306"/>
        </w:tabs>
      </w:pPr>
      <w:hyperlink w:anchor="_Toc8758" w:history="1">
        <w:r>
          <w:rPr>
            <w:rFonts w:ascii="仿宋" w:eastAsia="仿宋" w:hAnsi="仿宋" w:cs="仿宋" w:hint="eastAsia"/>
            <w:lang w:eastAsia="zh-CN"/>
          </w:rPr>
          <w:t>(一)、建立健全的预算管理制度</w:t>
        </w:r>
        <w:r>
          <w:tab/>
        </w:r>
        <w:r>
          <w:fldChar w:fldCharType="begin"/>
        </w:r>
        <w:r>
          <w:instrText xml:space="preserve"> PAGEREF _Toc8758 \h </w:instrText>
        </w:r>
        <w:r>
          <w:fldChar w:fldCharType="separate"/>
        </w:r>
        <w:r>
          <w:t>35</w:t>
        </w:r>
        <w:r>
          <w:fldChar w:fldCharType="end"/>
        </w:r>
      </w:hyperlink>
    </w:p>
    <w:p>
      <w:pPr>
        <w:pStyle w:val="TOC2"/>
        <w:tabs>
          <w:tab w:val="right" w:leader="dot" w:pos="8306"/>
        </w:tabs>
      </w:pPr>
      <w:hyperlink w:anchor="_Toc12251" w:history="1">
        <w:r>
          <w:rPr>
            <w:rFonts w:ascii="仿宋" w:eastAsia="仿宋" w:hAnsi="仿宋" w:cs="仿宋" w:hint="eastAsia"/>
            <w:lang w:eastAsia="zh-CN"/>
          </w:rPr>
          <w:t>(二)、加强资金流动监控</w:t>
        </w:r>
        <w:r>
          <w:tab/>
        </w:r>
        <w:r>
          <w:fldChar w:fldCharType="begin"/>
        </w:r>
        <w:r>
          <w:instrText xml:space="preserve"> PAGEREF _Toc12251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67" w:history="1">
        <w:r>
          <w:rPr>
            <w:rFonts w:ascii="仿宋" w:eastAsia="仿宋" w:hAnsi="仿宋" w:cs="仿宋" w:hint="eastAsia"/>
            <w:lang w:eastAsia="zh-CN"/>
          </w:rPr>
          <w:t>(三)、制定完善的风险控制机制</w:t>
        </w:r>
        <w:r>
          <w:tab/>
        </w:r>
        <w:r>
          <w:fldChar w:fldCharType="begin"/>
        </w:r>
        <w:r>
          <w:instrText xml:space="preserve"> PAGEREF _Toc17267 \h </w:instrText>
        </w:r>
        <w:r>
          <w:fldChar w:fldCharType="separate"/>
        </w:r>
        <w:r>
          <w:t>39</w:t>
        </w:r>
        <w:r>
          <w:fldChar w:fldCharType="end"/>
        </w:r>
      </w:hyperlink>
    </w:p>
    <w:p>
      <w:pPr>
        <w:pStyle w:val="TOC2"/>
        <w:tabs>
          <w:tab w:val="right" w:leader="dot" w:pos="8306"/>
        </w:tabs>
      </w:pPr>
      <w:hyperlink w:anchor="_Toc8066" w:history="1">
        <w:r>
          <w:rPr>
            <w:rFonts w:ascii="仿宋" w:eastAsia="仿宋" w:hAnsi="仿宋" w:cs="仿宋" w:hint="eastAsia"/>
            <w:lang w:eastAsia="zh-CN"/>
          </w:rPr>
          <w:t>(四)、优化成本管理</w:t>
        </w:r>
        <w:r>
          <w:tab/>
        </w:r>
        <w:r>
          <w:fldChar w:fldCharType="begin"/>
        </w:r>
        <w:r>
          <w:instrText xml:space="preserve"> PAGEREF _Toc8066 \h </w:instrText>
        </w:r>
        <w:r>
          <w:fldChar w:fldCharType="separate"/>
        </w:r>
        <w:r>
          <w:t>40</w:t>
        </w:r>
        <w:r>
          <w:fldChar w:fldCharType="end"/>
        </w:r>
      </w:hyperlink>
    </w:p>
    <w:p>
      <w:pPr>
        <w:pStyle w:val="TOC1"/>
        <w:tabs>
          <w:tab w:val="right" w:leader="dot" w:pos="8306"/>
        </w:tabs>
      </w:pPr>
      <w:hyperlink w:anchor="_Toc8577" w:history="1">
        <w:r>
          <w:rPr>
            <w:rFonts w:ascii="仿宋" w:eastAsia="仿宋" w:hAnsi="仿宋" w:cs="仿宋" w:hint="eastAsia"/>
            <w:lang w:eastAsia="zh-CN"/>
          </w:rPr>
          <w:t>十二、鱼、虾、贝、藻类新品种项目创新与研发</w:t>
        </w:r>
        <w:r>
          <w:tab/>
        </w:r>
        <w:r>
          <w:fldChar w:fldCharType="begin"/>
        </w:r>
        <w:r>
          <w:instrText xml:space="preserve"> PAGEREF _Toc8577 \h </w:instrText>
        </w:r>
        <w:r>
          <w:fldChar w:fldCharType="separate"/>
        </w:r>
        <w:r>
          <w:t>42</w:t>
        </w:r>
        <w:r>
          <w:fldChar w:fldCharType="end"/>
        </w:r>
      </w:hyperlink>
    </w:p>
    <w:p>
      <w:pPr>
        <w:pStyle w:val="TOC2"/>
        <w:tabs>
          <w:tab w:val="right" w:leader="dot" w:pos="8306"/>
        </w:tabs>
      </w:pPr>
      <w:hyperlink w:anchor="_Toc2290" w:history="1">
        <w:r>
          <w:rPr>
            <w:rFonts w:ascii="仿宋" w:eastAsia="仿宋" w:hAnsi="仿宋" w:cs="仿宋" w:hint="eastAsia"/>
            <w:lang w:eastAsia="zh-CN"/>
          </w:rPr>
          <w:t>(一)、创新策略与方向</w:t>
        </w:r>
        <w:r>
          <w:tab/>
        </w:r>
        <w:r>
          <w:fldChar w:fldCharType="begin"/>
        </w:r>
        <w:r>
          <w:instrText xml:space="preserve"> PAGEREF _Toc2290 \h </w:instrText>
        </w:r>
        <w:r>
          <w:fldChar w:fldCharType="separate"/>
        </w:r>
        <w:r>
          <w:t>42</w:t>
        </w:r>
        <w:r>
          <w:fldChar w:fldCharType="end"/>
        </w:r>
      </w:hyperlink>
    </w:p>
    <w:p>
      <w:pPr>
        <w:pStyle w:val="TOC2"/>
        <w:tabs>
          <w:tab w:val="right" w:leader="dot" w:pos="8306"/>
        </w:tabs>
      </w:pPr>
      <w:hyperlink w:anchor="_Toc14980" w:history="1">
        <w:r>
          <w:rPr>
            <w:rFonts w:ascii="仿宋" w:eastAsia="仿宋" w:hAnsi="仿宋" w:cs="仿宋" w:hint="eastAsia"/>
            <w:lang w:eastAsia="zh-CN"/>
          </w:rPr>
          <w:t>(二)、研发规划与投入</w:t>
        </w:r>
        <w:r>
          <w:tab/>
        </w:r>
        <w:r>
          <w:fldChar w:fldCharType="begin"/>
        </w:r>
        <w:r>
          <w:instrText xml:space="preserve"> PAGEREF _Toc14980 \h </w:instrText>
        </w:r>
        <w:r>
          <w:fldChar w:fldCharType="separate"/>
        </w:r>
        <w:r>
          <w:t>43</w:t>
        </w:r>
        <w:r>
          <w:fldChar w:fldCharType="end"/>
        </w:r>
      </w:hyperlink>
    </w:p>
    <w:p>
      <w:pPr>
        <w:pStyle w:val="TOC1"/>
        <w:tabs>
          <w:tab w:val="right" w:leader="dot" w:pos="8306"/>
        </w:tabs>
      </w:pPr>
      <w:hyperlink w:anchor="_Toc7567" w:history="1">
        <w:r>
          <w:rPr>
            <w:rFonts w:ascii="仿宋" w:eastAsia="仿宋" w:hAnsi="仿宋" w:cs="仿宋" w:hint="eastAsia"/>
            <w:lang w:eastAsia="zh-CN"/>
          </w:rPr>
          <w:t>十三、鱼、虾、贝、藻类新品种项目治理与监督</w:t>
        </w:r>
        <w:r>
          <w:tab/>
        </w:r>
        <w:r>
          <w:fldChar w:fldCharType="begin"/>
        </w:r>
        <w:r>
          <w:instrText xml:space="preserve"> PAGEREF _Toc7567 \h </w:instrText>
        </w:r>
        <w:r>
          <w:fldChar w:fldCharType="separate"/>
        </w:r>
        <w:r>
          <w:t>45</w:t>
        </w:r>
        <w:r>
          <w:fldChar w:fldCharType="end"/>
        </w:r>
      </w:hyperlink>
    </w:p>
    <w:p>
      <w:pPr>
        <w:pStyle w:val="TOC2"/>
        <w:tabs>
          <w:tab w:val="right" w:leader="dot" w:pos="8306"/>
        </w:tabs>
      </w:pPr>
      <w:hyperlink w:anchor="_Toc16091" w:history="1">
        <w:r>
          <w:rPr>
            <w:rFonts w:ascii="仿宋" w:eastAsia="仿宋" w:hAnsi="仿宋" w:cs="仿宋" w:hint="eastAsia"/>
            <w:lang w:eastAsia="zh-CN"/>
          </w:rPr>
          <w:t>(一)、鱼、虾、贝、藻类新品种项目治理结构</w:t>
        </w:r>
        <w:r>
          <w:tab/>
        </w:r>
        <w:r>
          <w:fldChar w:fldCharType="begin"/>
        </w:r>
        <w:r>
          <w:instrText xml:space="preserve"> PAGEREF _Toc16091 \h </w:instrText>
        </w:r>
        <w:r>
          <w:fldChar w:fldCharType="separate"/>
        </w:r>
        <w:r>
          <w:t>45</w:t>
        </w:r>
        <w:r>
          <w:fldChar w:fldCharType="end"/>
        </w:r>
      </w:hyperlink>
    </w:p>
    <w:p>
      <w:pPr>
        <w:pStyle w:val="TOC2"/>
        <w:tabs>
          <w:tab w:val="right" w:leader="dot" w:pos="8306"/>
        </w:tabs>
      </w:pPr>
      <w:hyperlink w:anchor="_Toc9886" w:history="1">
        <w:r>
          <w:rPr>
            <w:rFonts w:ascii="仿宋" w:eastAsia="仿宋" w:hAnsi="仿宋" w:cs="仿宋" w:hint="eastAsia"/>
            <w:lang w:eastAsia="zh-CN"/>
          </w:rPr>
          <w:t>(二)、监督与审计</w:t>
        </w:r>
        <w:r>
          <w:tab/>
        </w:r>
        <w:r>
          <w:fldChar w:fldCharType="begin"/>
        </w:r>
        <w:r>
          <w:instrText xml:space="preserve"> PAGEREF _Toc9886 \h </w:instrText>
        </w:r>
        <w:r>
          <w:fldChar w:fldCharType="separate"/>
        </w:r>
        <w:r>
          <w:t>47</w:t>
        </w:r>
        <w:r>
          <w:fldChar w:fldCharType="end"/>
        </w:r>
      </w:hyperlink>
    </w:p>
    <w:p>
      <w:pPr>
        <w:pStyle w:val="TOC1"/>
        <w:tabs>
          <w:tab w:val="right" w:leader="dot" w:pos="8306"/>
        </w:tabs>
      </w:pPr>
      <w:hyperlink w:anchor="_Toc19347" w:history="1">
        <w:r>
          <w:rPr>
            <w:rFonts w:ascii="仿宋" w:eastAsia="仿宋" w:hAnsi="仿宋" w:cs="仿宋" w:hint="eastAsia"/>
            <w:lang w:eastAsia="zh-CN"/>
          </w:rPr>
          <w:t>十四、供应链管理</w:t>
        </w:r>
        <w:r>
          <w:tab/>
        </w:r>
        <w:r>
          <w:fldChar w:fldCharType="begin"/>
        </w:r>
        <w:r>
          <w:instrText xml:space="preserve"> PAGEREF _Toc19347 \h </w:instrText>
        </w:r>
        <w:r>
          <w:fldChar w:fldCharType="separate"/>
        </w:r>
        <w:r>
          <w:t>48</w:t>
        </w:r>
        <w:r>
          <w:fldChar w:fldCharType="end"/>
        </w:r>
      </w:hyperlink>
    </w:p>
    <w:p>
      <w:pPr>
        <w:pStyle w:val="TOC2"/>
        <w:tabs>
          <w:tab w:val="right" w:leader="dot" w:pos="8306"/>
        </w:tabs>
      </w:pPr>
      <w:hyperlink w:anchor="_Toc19050" w:history="1">
        <w:r>
          <w:rPr>
            <w:rFonts w:ascii="仿宋" w:eastAsia="仿宋" w:hAnsi="仿宋" w:cs="仿宋" w:hint="eastAsia"/>
            <w:lang w:eastAsia="zh-CN"/>
          </w:rPr>
          <w:t>(一)、供应链战略规划</w:t>
        </w:r>
        <w:r>
          <w:tab/>
        </w:r>
        <w:r>
          <w:fldChar w:fldCharType="begin"/>
        </w:r>
        <w:r>
          <w:instrText xml:space="preserve"> PAGEREF _Toc19050 \h </w:instrText>
        </w:r>
        <w:r>
          <w:fldChar w:fldCharType="separate"/>
        </w:r>
        <w:r>
          <w:t>48</w:t>
        </w:r>
        <w:r>
          <w:fldChar w:fldCharType="end"/>
        </w:r>
      </w:hyperlink>
    </w:p>
    <w:p>
      <w:pPr>
        <w:pStyle w:val="TOC2"/>
        <w:tabs>
          <w:tab w:val="right" w:leader="dot" w:pos="8306"/>
        </w:tabs>
      </w:pPr>
      <w:hyperlink w:anchor="_Toc15730" w:history="1">
        <w:r>
          <w:rPr>
            <w:rFonts w:ascii="仿宋" w:eastAsia="仿宋" w:hAnsi="仿宋" w:cs="仿宋" w:hint="eastAsia"/>
            <w:lang w:eastAsia="zh-CN"/>
          </w:rPr>
          <w:t>(二)、供应商选择与合作</w:t>
        </w:r>
        <w:r>
          <w:tab/>
        </w:r>
        <w:r>
          <w:fldChar w:fldCharType="begin"/>
        </w:r>
        <w:r>
          <w:instrText xml:space="preserve"> PAGEREF _Toc15730 \h </w:instrText>
        </w:r>
        <w:r>
          <w:fldChar w:fldCharType="separate"/>
        </w:r>
        <w:r>
          <w:t>50</w:t>
        </w:r>
        <w:r>
          <w:fldChar w:fldCharType="end"/>
        </w:r>
      </w:hyperlink>
    </w:p>
    <w:p>
      <w:pPr>
        <w:pStyle w:val="TOC2"/>
        <w:tabs>
          <w:tab w:val="right" w:leader="dot" w:pos="8306"/>
        </w:tabs>
      </w:pPr>
      <w:hyperlink w:anchor="_Toc11170" w:history="1">
        <w:r>
          <w:rPr>
            <w:rFonts w:ascii="仿宋" w:eastAsia="仿宋" w:hAnsi="仿宋" w:cs="仿宋" w:hint="eastAsia"/>
            <w:lang w:eastAsia="zh-CN"/>
          </w:rPr>
          <w:t>(三)、物流与库存管理</w:t>
        </w:r>
        <w:r>
          <w:tab/>
        </w:r>
        <w:r>
          <w:fldChar w:fldCharType="begin"/>
        </w:r>
        <w:r>
          <w:instrText xml:space="preserve"> PAGEREF _Toc11170 \h </w:instrText>
        </w:r>
        <w:r>
          <w:fldChar w:fldCharType="separate"/>
        </w:r>
        <w:r>
          <w:t>51</w:t>
        </w:r>
        <w:r>
          <w:fldChar w:fldCharType="end"/>
        </w:r>
      </w:hyperlink>
    </w:p>
    <w:p>
      <w:pPr>
        <w:pStyle w:val="TOC1"/>
        <w:tabs>
          <w:tab w:val="right" w:leader="dot" w:pos="8306"/>
        </w:tabs>
      </w:pPr>
      <w:hyperlink w:anchor="_Toc2406" w:history="1">
        <w:r>
          <w:rPr>
            <w:rFonts w:ascii="仿宋" w:eastAsia="仿宋" w:hAnsi="仿宋" w:cs="仿宋" w:hint="eastAsia"/>
            <w:lang w:eastAsia="zh-CN"/>
          </w:rPr>
          <w:t>十五、风险识别与分类</w:t>
        </w:r>
        <w:r>
          <w:tab/>
        </w:r>
        <w:r>
          <w:fldChar w:fldCharType="begin"/>
        </w:r>
        <w:r>
          <w:instrText xml:space="preserve"> PAGEREF _Toc2406 \h </w:instrText>
        </w:r>
        <w:r>
          <w:fldChar w:fldCharType="separate"/>
        </w:r>
        <w:r>
          <w:t>52</w:t>
        </w:r>
        <w:r>
          <w:fldChar w:fldCharType="end"/>
        </w:r>
      </w:hyperlink>
    </w:p>
    <w:p>
      <w:pPr>
        <w:pStyle w:val="TOC2"/>
        <w:tabs>
          <w:tab w:val="right" w:leader="dot" w:pos="8306"/>
        </w:tabs>
      </w:pPr>
      <w:hyperlink w:anchor="_Toc15505" w:history="1">
        <w:r>
          <w:rPr>
            <w:rFonts w:ascii="仿宋" w:eastAsia="仿宋" w:hAnsi="仿宋" w:cs="仿宋" w:hint="eastAsia"/>
            <w:lang w:eastAsia="zh-CN"/>
          </w:rPr>
          <w:t>(一)、风险识别</w:t>
        </w:r>
        <w:r>
          <w:tab/>
        </w:r>
        <w:r>
          <w:fldChar w:fldCharType="begin"/>
        </w:r>
        <w:r>
          <w:instrText xml:space="preserve"> PAGEREF _Toc15505 \h </w:instrText>
        </w:r>
        <w:r>
          <w:fldChar w:fldCharType="separate"/>
        </w:r>
        <w:r>
          <w:t>52</w:t>
        </w:r>
        <w:r>
          <w:fldChar w:fldCharType="end"/>
        </w:r>
      </w:hyperlink>
    </w:p>
    <w:p>
      <w:pPr>
        <w:pStyle w:val="TOC2"/>
        <w:tabs>
          <w:tab w:val="right" w:leader="dot" w:pos="8306"/>
        </w:tabs>
      </w:pPr>
      <w:hyperlink w:anchor="_Toc11609" w:history="1">
        <w:r>
          <w:rPr>
            <w:rFonts w:ascii="仿宋" w:eastAsia="仿宋" w:hAnsi="仿宋" w:cs="仿宋" w:hint="eastAsia"/>
            <w:lang w:eastAsia="zh-CN"/>
          </w:rPr>
          <w:t>(二)、风险分类</w:t>
        </w:r>
        <w:r>
          <w:tab/>
        </w:r>
        <w:r>
          <w:fldChar w:fldCharType="begin"/>
        </w:r>
        <w:r>
          <w:instrText xml:space="preserve"> PAGEREF _Toc11609 \h </w:instrText>
        </w:r>
        <w:r>
          <w:fldChar w:fldCharType="separate"/>
        </w:r>
        <w:r>
          <w:t>54</w:t>
        </w:r>
        <w:r>
          <w:fldChar w:fldCharType="end"/>
        </w:r>
      </w:hyperlink>
    </w:p>
    <w:p>
      <w:pPr>
        <w:pStyle w:val="TOC1"/>
        <w:tabs>
          <w:tab w:val="right" w:leader="dot" w:pos="8306"/>
        </w:tabs>
      </w:pPr>
      <w:hyperlink w:anchor="_Toc11547" w:history="1">
        <w:r>
          <w:rPr>
            <w:rFonts w:ascii="仿宋" w:eastAsia="仿宋" w:hAnsi="仿宋" w:cs="仿宋" w:hint="eastAsia"/>
            <w:lang w:eastAsia="zh-CN"/>
          </w:rPr>
          <w:t>十六、利益相关者分析与沟通计划</w:t>
        </w:r>
        <w:r>
          <w:tab/>
        </w:r>
        <w:r>
          <w:fldChar w:fldCharType="begin"/>
        </w:r>
        <w:r>
          <w:instrText xml:space="preserve"> PAGEREF _Toc11547 \h </w:instrText>
        </w:r>
        <w:r>
          <w:fldChar w:fldCharType="separate"/>
        </w:r>
        <w:r>
          <w:t>56</w:t>
        </w:r>
        <w:r>
          <w:fldChar w:fldCharType="end"/>
        </w:r>
      </w:hyperlink>
    </w:p>
    <w:p>
      <w:pPr>
        <w:pStyle w:val="TOC2"/>
        <w:tabs>
          <w:tab w:val="right" w:leader="dot" w:pos="8306"/>
        </w:tabs>
      </w:pPr>
      <w:hyperlink w:anchor="_Toc9399" w:history="1">
        <w:r>
          <w:rPr>
            <w:rFonts w:ascii="仿宋" w:eastAsia="仿宋" w:hAnsi="仿宋" w:cs="仿宋" w:hint="eastAsia"/>
            <w:lang w:eastAsia="zh-CN"/>
          </w:rPr>
          <w:t>(一)、利益相关者分析</w:t>
        </w:r>
        <w:r>
          <w:tab/>
        </w:r>
        <w:r>
          <w:fldChar w:fldCharType="begin"/>
        </w:r>
        <w:r>
          <w:instrText xml:space="preserve"> PAGEREF _Toc9399 \h </w:instrText>
        </w:r>
        <w:r>
          <w:fldChar w:fldCharType="separate"/>
        </w:r>
        <w:r>
          <w:t>56</w:t>
        </w:r>
        <w:r>
          <w:fldChar w:fldCharType="end"/>
        </w:r>
      </w:hyperlink>
    </w:p>
    <w:p>
      <w:pPr>
        <w:pStyle w:val="TOC2"/>
        <w:tabs>
          <w:tab w:val="right" w:leader="dot" w:pos="8306"/>
        </w:tabs>
      </w:pPr>
      <w:hyperlink w:anchor="_Toc20904" w:history="1">
        <w:r>
          <w:rPr>
            <w:rFonts w:ascii="仿宋" w:eastAsia="仿宋" w:hAnsi="仿宋" w:cs="仿宋" w:hint="eastAsia"/>
            <w:lang w:eastAsia="zh-CN"/>
          </w:rPr>
          <w:t>(二)、沟通计划</w:t>
        </w:r>
        <w:r>
          <w:tab/>
        </w:r>
        <w:r>
          <w:fldChar w:fldCharType="begin"/>
        </w:r>
        <w:r>
          <w:instrText xml:space="preserve"> PAGEREF _Toc20904 \h </w:instrText>
        </w:r>
        <w:r>
          <w:fldChar w:fldCharType="separate"/>
        </w:r>
        <w:r>
          <w:t>57</w:t>
        </w:r>
        <w:r>
          <w:fldChar w:fldCharType="end"/>
        </w:r>
      </w:hyperlink>
    </w:p>
    <w:p>
      <w:pPr>
        <w:pStyle w:val="TOC1"/>
        <w:tabs>
          <w:tab w:val="right" w:leader="dot" w:pos="8306"/>
        </w:tabs>
      </w:pPr>
      <w:hyperlink w:anchor="_Toc26165" w:history="1">
        <w:r>
          <w:rPr>
            <w:rFonts w:ascii="仿宋" w:eastAsia="仿宋" w:hAnsi="仿宋" w:cs="仿宋" w:hint="eastAsia"/>
            <w:lang w:eastAsia="zh-CN"/>
          </w:rPr>
          <w:t>十七、鱼、虾、贝、藻类新品种项目实施保障措施</w:t>
        </w:r>
        <w:r>
          <w:tab/>
        </w:r>
        <w:r>
          <w:fldChar w:fldCharType="begin"/>
        </w:r>
        <w:r>
          <w:instrText xml:space="preserve"> PAGEREF _Toc26165 \h </w:instrText>
        </w:r>
        <w:r>
          <w:fldChar w:fldCharType="separate"/>
        </w:r>
        <w:r>
          <w:t>58</w:t>
        </w:r>
        <w:r>
          <w:fldChar w:fldCharType="end"/>
        </w:r>
      </w:hyperlink>
    </w:p>
    <w:p>
      <w:pPr>
        <w:pStyle w:val="TOC2"/>
        <w:tabs>
          <w:tab w:val="right" w:leader="dot" w:pos="8306"/>
        </w:tabs>
      </w:pPr>
      <w:hyperlink w:anchor="_Toc4707" w:history="1">
        <w:r>
          <w:rPr>
            <w:rFonts w:ascii="仿宋" w:eastAsia="仿宋" w:hAnsi="仿宋" w:cs="仿宋" w:hint="eastAsia"/>
            <w:lang w:eastAsia="zh-CN"/>
          </w:rPr>
          <w:t>(一)、鱼、虾、贝、藻类新品种项目实施保障机制</w:t>
        </w:r>
        <w:r>
          <w:tab/>
        </w:r>
        <w:r>
          <w:fldChar w:fldCharType="begin"/>
        </w:r>
        <w:r>
          <w:instrText xml:space="preserve"> PAGEREF _Toc4707 \h </w:instrText>
        </w:r>
        <w:r>
          <w:fldChar w:fldCharType="separate"/>
        </w:r>
        <w:r>
          <w:t>58</w:t>
        </w:r>
        <w:r>
          <w:fldChar w:fldCharType="end"/>
        </w:r>
      </w:hyperlink>
    </w:p>
    <w:p>
      <w:pPr>
        <w:pStyle w:val="TOC2"/>
        <w:tabs>
          <w:tab w:val="right" w:leader="dot" w:pos="8306"/>
        </w:tabs>
      </w:pPr>
      <w:hyperlink w:anchor="_Toc23688" w:history="1">
        <w:r>
          <w:rPr>
            <w:rFonts w:ascii="仿宋" w:eastAsia="仿宋" w:hAnsi="仿宋" w:cs="仿宋" w:hint="eastAsia"/>
            <w:lang w:eastAsia="zh-CN"/>
          </w:rPr>
          <w:t>(二)、鱼、虾、贝、藻类新品种项目法律合规要求</w:t>
        </w:r>
        <w:r>
          <w:tab/>
        </w:r>
        <w:r>
          <w:fldChar w:fldCharType="begin"/>
        </w:r>
        <w:r>
          <w:instrText xml:space="preserve"> PAGEREF _Toc23688 \h </w:instrText>
        </w:r>
        <w:r>
          <w:fldChar w:fldCharType="separate"/>
        </w:r>
        <w:r>
          <w:t>62</w:t>
        </w:r>
        <w:r>
          <w:fldChar w:fldCharType="end"/>
        </w:r>
      </w:hyperlink>
    </w:p>
    <w:p>
      <w:pPr>
        <w:pStyle w:val="TOC2"/>
        <w:tabs>
          <w:tab w:val="right" w:leader="dot" w:pos="8306"/>
        </w:tabs>
      </w:pPr>
      <w:hyperlink w:anchor="_Toc11641" w:history="1">
        <w:r>
          <w:rPr>
            <w:rFonts w:ascii="仿宋" w:eastAsia="仿宋" w:hAnsi="仿宋" w:cs="仿宋" w:hint="eastAsia"/>
            <w:lang w:eastAsia="zh-CN"/>
          </w:rPr>
          <w:t>(三)、鱼、虾、贝、藻类新品种项目合同管理与法律事务</w:t>
        </w:r>
        <w:r>
          <w:tab/>
        </w:r>
        <w:r>
          <w:fldChar w:fldCharType="begin"/>
        </w:r>
        <w:r>
          <w:instrText xml:space="preserve"> PAGEREF _Toc11641 \h </w:instrText>
        </w:r>
        <w:r>
          <w:fldChar w:fldCharType="separate"/>
        </w:r>
        <w:r>
          <w:t>67</w:t>
        </w:r>
        <w:r>
          <w:fldChar w:fldCharType="end"/>
        </w:r>
      </w:hyperlink>
    </w:p>
    <w:p>
      <w:pPr>
        <w:pStyle w:val="TOC2"/>
        <w:tabs>
          <w:tab w:val="right" w:leader="dot" w:pos="8306"/>
        </w:tabs>
      </w:pPr>
      <w:hyperlink w:anchor="_Toc6713" w:history="1">
        <w:r>
          <w:rPr>
            <w:rFonts w:ascii="仿宋" w:eastAsia="仿宋" w:hAnsi="仿宋" w:cs="仿宋" w:hint="eastAsia"/>
            <w:lang w:eastAsia="zh-CN"/>
          </w:rPr>
          <w:t>(四)、鱼、虾、贝、藻类新品种项目知识产权保护策略</w:t>
        </w:r>
        <w:r>
          <w:tab/>
        </w:r>
        <w:r>
          <w:fldChar w:fldCharType="begin"/>
        </w:r>
        <w:r>
          <w:instrText xml:space="preserve"> PAGEREF _Toc6713 \h </w:instrText>
        </w:r>
        <w:r>
          <w:fldChar w:fldCharType="separate"/>
        </w:r>
        <w:r>
          <w:t>73</w:t>
        </w:r>
        <w:r>
          <w:fldChar w:fldCharType="end"/>
        </w:r>
      </w:hyperlink>
    </w:p>
    <w:p>
      <w:pPr>
        <w:pStyle w:val="TOC1"/>
        <w:tabs>
          <w:tab w:val="right" w:leader="dot" w:pos="8306"/>
        </w:tabs>
      </w:pPr>
      <w:hyperlink w:anchor="_Toc11318" w:history="1">
        <w:r>
          <w:rPr>
            <w:rFonts w:ascii="仿宋" w:eastAsia="仿宋" w:hAnsi="仿宋" w:cs="仿宋" w:hint="eastAsia"/>
            <w:lang w:eastAsia="zh-CN"/>
          </w:rPr>
          <w:t>十八、营销与推广策略</w:t>
        </w:r>
        <w:r>
          <w:tab/>
        </w:r>
        <w:r>
          <w:fldChar w:fldCharType="begin"/>
        </w:r>
        <w:r>
          <w:instrText xml:space="preserve"> PAGEREF _Toc11318 \h </w:instrText>
        </w:r>
        <w:r>
          <w:fldChar w:fldCharType="separate"/>
        </w:r>
        <w:r>
          <w:t>76</w:t>
        </w:r>
        <w:r>
          <w:fldChar w:fldCharType="end"/>
        </w:r>
      </w:hyperlink>
    </w:p>
    <w:p>
      <w:pPr>
        <w:pStyle w:val="TOC2"/>
        <w:tabs>
          <w:tab w:val="right" w:leader="dot" w:pos="8306"/>
        </w:tabs>
      </w:pPr>
      <w:hyperlink w:anchor="_Toc18615" w:history="1">
        <w:r>
          <w:rPr>
            <w:rFonts w:ascii="仿宋" w:eastAsia="仿宋" w:hAnsi="仿宋" w:cs="仿宋" w:hint="eastAsia"/>
            <w:lang w:eastAsia="zh-CN"/>
          </w:rPr>
          <w:t>(一)、产品/服务定位与特点</w:t>
        </w:r>
        <w:r>
          <w:tab/>
        </w:r>
        <w:r>
          <w:fldChar w:fldCharType="begin"/>
        </w:r>
        <w:r>
          <w:instrText xml:space="preserve"> PAGEREF _Toc18615 \h </w:instrText>
        </w:r>
        <w:r>
          <w:fldChar w:fldCharType="separate"/>
        </w:r>
        <w:r>
          <w:t>76</w:t>
        </w:r>
        <w:r>
          <w:fldChar w:fldCharType="end"/>
        </w:r>
      </w:hyperlink>
    </w:p>
    <w:p>
      <w:pPr>
        <w:pStyle w:val="TOC2"/>
        <w:tabs>
          <w:tab w:val="right" w:leader="dot" w:pos="8306"/>
        </w:tabs>
      </w:pPr>
      <w:hyperlink w:anchor="_Toc10809" w:history="1">
        <w:r>
          <w:rPr>
            <w:rFonts w:ascii="仿宋" w:eastAsia="仿宋" w:hAnsi="仿宋" w:cs="仿宋" w:hint="eastAsia"/>
            <w:lang w:eastAsia="zh-CN"/>
          </w:rPr>
          <w:t>(二)、市场定位与竞争分析</w:t>
        </w:r>
        <w:r>
          <w:tab/>
        </w:r>
        <w:r>
          <w:fldChar w:fldCharType="begin"/>
        </w:r>
        <w:r>
          <w:instrText xml:space="preserve"> PAGEREF _Toc10809 \h </w:instrText>
        </w:r>
        <w:r>
          <w:fldChar w:fldCharType="separate"/>
        </w:r>
        <w:r>
          <w:t>77</w:t>
        </w:r>
        <w:r>
          <w:fldChar w:fldCharType="end"/>
        </w:r>
      </w:hyperlink>
    </w:p>
    <w:p>
      <w:pPr>
        <w:pStyle w:val="TOC2"/>
        <w:tabs>
          <w:tab w:val="right" w:leader="dot" w:pos="8306"/>
        </w:tabs>
      </w:pPr>
      <w:hyperlink w:anchor="_Toc5460" w:history="1">
        <w:r>
          <w:rPr>
            <w:rFonts w:ascii="仿宋" w:eastAsia="仿宋" w:hAnsi="仿宋" w:cs="仿宋" w:hint="eastAsia"/>
            <w:lang w:eastAsia="zh-CN"/>
          </w:rPr>
          <w:t>(三)、营销渠道与策略</w:t>
        </w:r>
        <w:r>
          <w:tab/>
        </w:r>
        <w:r>
          <w:fldChar w:fldCharType="begin"/>
        </w:r>
        <w:r>
          <w:instrText xml:space="preserve"> PAGEREF _Toc5460 \h </w:instrText>
        </w:r>
        <w:r>
          <w:fldChar w:fldCharType="separate"/>
        </w:r>
        <w:r>
          <w:t>79</w:t>
        </w:r>
        <w:r>
          <w:fldChar w:fldCharType="end"/>
        </w:r>
      </w:hyperlink>
    </w:p>
    <w:p>
      <w:pPr>
        <w:pStyle w:val="TOC2"/>
        <w:tabs>
          <w:tab w:val="right" w:leader="dot" w:pos="8306"/>
        </w:tabs>
      </w:pPr>
      <w:hyperlink w:anchor="_Toc18195" w:history="1">
        <w:r>
          <w:rPr>
            <w:rFonts w:ascii="仿宋" w:eastAsia="仿宋" w:hAnsi="仿宋" w:cs="仿宋" w:hint="eastAsia"/>
            <w:lang w:eastAsia="zh-CN"/>
          </w:rPr>
          <w:t>(四)、推广与宣传活动</w:t>
        </w:r>
        <w:r>
          <w:tab/>
        </w:r>
        <w:r>
          <w:fldChar w:fldCharType="begin"/>
        </w:r>
        <w:r>
          <w:instrText xml:space="preserve"> PAGEREF _Toc18195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344"/>
      <w:r>
        <w:rPr>
          <w:rFonts w:ascii="仿宋" w:eastAsia="仿宋" w:hAnsi="仿宋" w:cs="仿宋" w:hint="eastAsia"/>
          <w:sz w:val="28"/>
          <w:lang w:eastAsia="zh-CN"/>
        </w:rPr>
        <w:t>一、鱼、虾、贝、藻类新品种项目绩效评估</w:t>
      </w:r>
      <w:bookmarkEnd w:id="2"/>
    </w:p>
    <w:p>
      <w:pPr>
        <w:pStyle w:val="Heading2"/>
        <w:rPr>
          <w:rFonts w:ascii="仿宋" w:eastAsia="仿宋" w:hAnsi="仿宋" w:cs="仿宋" w:hint="eastAsia"/>
          <w:lang w:eastAsia="zh-CN"/>
        </w:rPr>
      </w:pPr>
      <w:bookmarkStart w:id="3" w:name="_Toc1172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鱼、虾、贝、藻类新品种项目中，我们设计了一套全面的绩效评估指标，以确保鱼、虾、贝、藻类新品种项目的可控和成功交付。这些指标跨足鱼、虾、贝、藻类新品种项目目标、成本、进度和质量等多个维度，为我们提供了全面洞察鱼、虾、贝、藻类新品种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新品种项目目标达成率是我们关注的首要指标。我们设定了明确的目标，并通过定期监测和评估，迅速发现并应对潜在的目标偏差。这为鱼、虾、贝、藻类新品种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成本绩效是另一个核心关注点。通过实际成本与预算成本的对比分析，我们深入了解成本差异的原因，及时调整资源分配，保持鱼、虾、贝、藻类新品种项目在经济效益方面的合理水平。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新品种项目进度作为关键的绩效指标之一，得到了精心的关注。我们制定了详细的鱼、虾、贝、藻类新品种项目进度计划，并设立了进度符合度指标，确保实际进度与计划进度保持一致。这使我们能够快速发现和解决潜在的进度问题，保持鱼、虾、贝、藻类新品种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鱼、虾、贝、藻类新品种项目绩效的不可或缺的一环。我们引入了一系列的质量标准和客户满意度指标，以确保鱼、虾、贝、藻类新品种项目交付的成果在质量上达到或超越预期水平。通过持续监测这些指标，我们努力提升鱼、虾、贝、藻类新品种项目整体质量水平，为鱼、虾、贝、藻类新品种项目的成功交付提供有力保障。通过这些科学且全面的绩效评估，我们能够更好地引导鱼、虾、贝、藻类新品种项目的持续改进，确保鱼、虾、贝、藻类新品种项目目标的顺利达成。</w:t>
      </w:r>
    </w:p>
    <w:p>
      <w:pPr>
        <w:pStyle w:val="Heading2"/>
        <w:ind w:firstLine="560" w:firstLineChars="200"/>
        <w:rPr>
          <w:rFonts w:ascii="仿宋" w:eastAsia="仿宋" w:hAnsi="仿宋" w:cs="仿宋" w:hint="eastAsia"/>
          <w:sz w:val="28"/>
          <w:lang w:eastAsia="zh-CN"/>
        </w:rPr>
      </w:pPr>
      <w:bookmarkStart w:id="4" w:name="_Toc1056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绩效评估是鱼、虾、贝、藻类新品种项目中的关键环节，为确保鱼、虾、贝、藻类新品种项目达到预期目标，我们采用了多层次、多维度的绩效评估方法。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从定性角度来看，我们注重鱼、虾、贝、藻类新品种项目的战略目标对齐，确保每个决策和行动都与鱼、虾、贝、藻类新品种项目整体目标保持一致。团队会定期召开战略对齐会议，审视当前工作与鱼、虾、贝、藻类新品种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鱼、虾、贝、藻类新品种项目进度、质量、成本和风险等方面。这些指标通过数据收集和分析，为鱼、虾、贝、藻类新品种项目管理团队提供了客观的评估依据。例如，我们通过鱼、虾、贝、藻类新品种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鱼、虾、贝、藻类新品种项目内部，还考虑了鱼、虾、贝、藻类新品种项目对外部环境的影响。我们定期进行干系人满意度调查，以了解各利益相关方对鱼、虾、贝、藻类新品种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这种多层次、多角度的绩效评估方法，使得我们能够全面了解鱼、虾、贝、藻类新品种项目的运行状态，及时做出调整，确保鱼、虾、贝、藻类新品种项目在不断变化的环境中保持稳健前行。</w:t>
      </w:r>
    </w:p>
    <w:p>
      <w:pPr>
        <w:pStyle w:val="Heading2"/>
        <w:ind w:firstLine="560" w:firstLineChars="200"/>
        <w:rPr>
          <w:rFonts w:ascii="仿宋" w:eastAsia="仿宋" w:hAnsi="仿宋" w:cs="仿宋" w:hint="eastAsia"/>
          <w:sz w:val="28"/>
          <w:lang w:eastAsia="zh-CN"/>
        </w:rPr>
      </w:pPr>
      <w:bookmarkStart w:id="5" w:name="_Toc288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为了确保鱼、虾、贝、藻类新品种项目的有效管理和不断优化，我们采用了精心设计的绩效评估周期。这个周期旨在实现灵活、实时和全面的评估，以适应鱼、虾、贝、藻类新品种项目执行中的各种挑战。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鱼、虾、贝、藻类新品种项目的不同需求，分为短期、中期和长期。短期评估关注每个迭代或工作周期，以及时发现和解决当前任务中的问题。中期评估涵盖几个迭代，深入了解整体鱼、虾、贝、藻类新品种项目的趋势和性能。长期评估则着眼于整个鱼、虾、贝、藻类新品种项目阶段，确保鱼、虾、贝、藻类新品种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鱼、虾、贝、藻类新品种项目管理工具和协作平台，团队成员能够随时更新和分享鱼、虾、贝、藻类新品种项目数据。这种实时性的反馈机制使我们能够及时察觉潜在问题，快速调整，保持鱼、虾、贝、藻类新品种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鱼、虾、贝、藻类新品种项目的决策制定密不可分。每个周期的鱼、虾、贝、藻类新品种项目回顾会议成为集体总结经验、识别问题深层次原因并找到创新解决方案的平台。这种定期的反思与调整机制使鱼、虾、贝、藻类新品种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015"/>
      <w:r>
        <w:rPr>
          <w:rFonts w:ascii="仿宋" w:eastAsia="仿宋" w:hAnsi="仿宋" w:cs="仿宋" w:hint="eastAsia"/>
          <w:sz w:val="28"/>
          <w:lang w:eastAsia="zh-CN"/>
        </w:rPr>
        <w:t>二、鱼、虾、贝、藻类新品种项目文档管理</w:t>
      </w:r>
      <w:bookmarkEnd w:id="6"/>
    </w:p>
    <w:p>
      <w:pPr>
        <w:pStyle w:val="Heading2"/>
        <w:rPr>
          <w:rFonts w:ascii="仿宋" w:eastAsia="仿宋" w:hAnsi="仿宋" w:cs="仿宋" w:hint="eastAsia"/>
          <w:lang w:eastAsia="zh-CN"/>
        </w:rPr>
      </w:pPr>
      <w:bookmarkStart w:id="7" w:name="_Toc14497"/>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鱼、虾、贝、藻类新品种项目高度重视文档的质量和准确性，以支持鱼、虾、贝、藻类新品种项目的各项活动和决策。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新品种项目文档的编制始于鱼、虾、贝、藻类新品种项目计划的初期，我们制定了详细的文档编制计划，明确了每个文档的内容、格式和编写责任人。在鱼、虾、贝、藻类新品种项目启动阶段，我们首先编制了鱼、虾、贝、藻类新品种项目章程，明确定义了鱼、虾、贝、藻类新品种项目的目标、范围、风险等关键要素。随后，鱼、虾、贝、藻类新品种项目团队根据计划陆续编制了需求文档、设计文档、测试文档等各类文档，确保鱼、虾、贝、藻类新品种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鱼、虾、贝、藻类新品种项目管理中的重要环节，旨在确保鱼、虾、贝、藻类新品种项目文档符合质量标准和鱼、虾、贝、藻类新品种项目需求。在鱼、虾、贝、藻类新品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鱼、虾、贝、藻类新品种项目相关利益方和专业领域的专家对文档进行独立审查。这有助于获取更全面、客观的反馈，确保鱼、虾、贝、藻类新品种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新品种项目在文档编制与审查方面建立了严格的管理机制，通过规范的流程和多维度的审查，确保鱼、虾、贝、藻类新品种项目文档的质量、准确性和可靠性，为鱼、虾、贝、藻类新品种项目的顺利推进提供了有力支持。</w:t>
      </w:r>
    </w:p>
    <w:p>
      <w:pPr>
        <w:pStyle w:val="Heading2"/>
        <w:ind w:firstLine="560" w:firstLineChars="200"/>
        <w:rPr>
          <w:rFonts w:ascii="仿宋" w:eastAsia="仿宋" w:hAnsi="仿宋" w:cs="仿宋" w:hint="eastAsia"/>
          <w:sz w:val="28"/>
          <w:lang w:eastAsia="zh-CN"/>
        </w:rPr>
      </w:pPr>
      <w:bookmarkStart w:id="8" w:name="_Toc4033"/>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在鱼、虾、贝、藻类新品种项目中，我们致力于优化文档发布与分发过程，以确保信息的高效传递和团队间协作的顺畅进行。以下是我们采取的关键优化策略：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我们通过多渠道发布文档，包括电子邮件、鱼、虾、贝、藻类新品种项目管理平台、内部网站等，以满足不同团队成员的偏好和需求。多渠道发布确保了信息的全面覆盖。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我们采用了精细的权限控制，确保只有授权人员可以访问敏感信息。这种安全措施保护了鱼、虾、贝、藻类新品种项目文档的机密性，防止了未经授权的信息泄露。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30486"/>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鱼、虾、贝、藻类新品种项目生命周期中一个至关重要的环节，直接关系到鱼、虾、贝、藻类新品种项目信息的长期保存和历史记录的完整性。在鱼、虾、贝、藻类新品种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5160"/>
      <w:r>
        <w:rPr>
          <w:rFonts w:ascii="仿宋" w:eastAsia="仿宋" w:hAnsi="仿宋" w:cs="仿宋" w:hint="eastAsia"/>
          <w:sz w:val="28"/>
          <w:lang w:eastAsia="zh-CN"/>
        </w:rPr>
        <w:t>三、鱼、虾、贝、藻类新品种项目建设单位说明</w:t>
      </w:r>
      <w:bookmarkEnd w:id="10"/>
    </w:p>
    <w:p>
      <w:pPr>
        <w:pStyle w:val="Heading2"/>
        <w:rPr>
          <w:rFonts w:ascii="仿宋" w:eastAsia="仿宋" w:hAnsi="仿宋" w:cs="仿宋" w:hint="eastAsia"/>
          <w:lang w:eastAsia="zh-CN"/>
        </w:rPr>
      </w:pPr>
      <w:bookmarkStart w:id="11" w:name="_Toc14380"/>
      <w:r>
        <w:rPr>
          <w:rFonts w:ascii="仿宋" w:eastAsia="仿宋" w:hAnsi="仿宋" w:cs="仿宋" w:hint="eastAsia"/>
          <w:lang w:eastAsia="zh-CN"/>
        </w:rPr>
        <w:t>(一)、鱼、虾、贝、藻类新品种项目承办单位基本情况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5654"/>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鱼、虾、贝、藻类新品种项目承办单位的XXXX，我们着眼于实现可持续的经济效益。通过技术创新和解决方案的提供，公司预计在鱼、虾、贝、藻类新品种项目执行期间将获得可观的收入增长。这一收入来源主要包括鱼、虾、贝、藻类新品种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同时，我们注重成本控制和效率提升，以确保鱼、虾、贝、藻类新品种项目的可持续盈利。透过精细的管理和资源优化，公司期望实现鱼、虾、贝、藻类新品种项目利润最大化。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鱼、虾、贝、藻类新品种项目实施进行全面的投资评估，包括鱼、虾、贝、藻类新品种项目启动阶段的资金投入和后续运营成本。通过对鱼、虾、贝、藻类新品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鱼、虾、贝、藻类新品种项目实施过程中具备足够的资金流动性，公司将进行详尽的现金流分析。这包括资金需求的合理预测、鱼、虾、贝、藻类新品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9464"/>
      <w:r>
        <w:rPr>
          <w:rFonts w:ascii="仿宋" w:eastAsia="仿宋" w:hAnsi="仿宋" w:cs="仿宋" w:hint="eastAsia"/>
          <w:sz w:val="28"/>
          <w:lang w:eastAsia="zh-CN"/>
        </w:rPr>
        <w:t>四、鱼、虾、贝、藻类新品种项目选址可行性分析</w:t>
      </w:r>
      <w:bookmarkEnd w:id="13"/>
    </w:p>
    <w:p>
      <w:pPr>
        <w:pStyle w:val="Heading2"/>
        <w:rPr>
          <w:rFonts w:ascii="仿宋" w:eastAsia="仿宋" w:hAnsi="仿宋" w:cs="仿宋" w:hint="eastAsia"/>
          <w:lang w:eastAsia="zh-CN"/>
        </w:rPr>
      </w:pPr>
      <w:bookmarkStart w:id="14" w:name="_Toc31442"/>
      <w:r>
        <w:rPr>
          <w:rFonts w:ascii="仿宋" w:eastAsia="仿宋" w:hAnsi="仿宋" w:cs="仿宋" w:hint="eastAsia"/>
          <w:lang w:eastAsia="zh-CN"/>
        </w:rPr>
        <w:t>(一)、鱼、虾、贝、藻类新品种项目选址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该鱼、虾、贝、藻类新品种项目选址位于XX省XX市XX区XXX街道</w:t>
      </w:r>
    </w:p>
    <w:p>
      <w:pPr>
        <w:pStyle w:val="Heading2"/>
        <w:ind w:firstLine="560" w:firstLineChars="200"/>
        <w:rPr>
          <w:rFonts w:ascii="仿宋" w:eastAsia="仿宋" w:hAnsi="仿宋" w:cs="仿宋" w:hint="eastAsia"/>
          <w:sz w:val="28"/>
          <w:lang w:eastAsia="zh-CN"/>
        </w:rPr>
      </w:pPr>
      <w:bookmarkStart w:id="15" w:name="_Toc15973"/>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鱼、虾、贝、藻类新品种项目的征地面积将根据鱼、虾、贝、藻类新品种项目的实际规模和需求进行精确规划。具体面积XXX平方米，旨在确保鱼、虾、贝、藻类新品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净用地面积是在征地面积基础上去除不可利用面积后的实际可开发用地。具体面积XXX平方米，考虑到环保、交通、安全等多方面因素，以确保鱼、虾、贝、藻类新品种项目在整体利用效率上达到最优。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鱼、虾、贝、藻类新品种项目计划建设的建筑总规模具体面积XXX平方米。这一规模的确定综合考虑了鱼、虾、贝、藻类新品种项目的性质、规模，以及城市规划的相关要求，确保建筑布局与周边环境协调一致。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绿地率是鱼、虾、贝、藻类新品种项目用地中被规划为绿地的比例。具体面积XXX平方米，旨在通过合理规划绿地，改善鱼、虾、贝、藻类新品种项目周边环境，提升居民生活质量，并符合城市整体绿化规划。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容积率是用地上可以建设的建筑总体积与用地面积之比。具体面积XXX，通过合理的容积率规划，确保鱼、虾、贝、藻类新品种项目建筑规模与周边环境和谐共生。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鱼、虾、贝、藻类新品种项目选址与当地城市规划相一致，具体面积XXX平方米。通过与城市规划部门深入沟通，确保鱼、虾、贝、藻类新品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鱼、虾、贝、藻类新品种项目选址符合当地产业政策，具体面积XXX平方米。这包括鱼、虾、贝、藻类新品种项目对当地经济的促进作用，以及对相关产业的带动效应，确保鱼、虾、贝、藻类新品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鱼、虾、贝、藻类新品种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确保鱼、虾、贝、藻类新品种项目选址具备必要的公共设施配套，具体面积XXX平方米。这包括交通便利性、教育、医疗等基础设施，以提高居民生活品质，使得鱼、虾、贝、藻类新品种项目选址更具吸引力。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考虑用地总体要求对当地社会稳定性的影响，具体面积XXX平方米。通过深入了解当地社区反馈，确保鱼、虾、贝、藻类新品种项目的选址和建设过程对当地社会和谐稳定产生积极作用。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鱼、虾、贝、藻类新品种项目选址不仅符合法规和规划，还在实际操作中具有可行性。这一全面规划将为鱼、虾、贝、藻类新品种项目的成功实施提供坚实的基础，确保鱼、虾、贝、藻类新品种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7444"/>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鱼、虾、贝、藻类新品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鱼、虾、贝、藻类新品种项目的设备规划和空间设计中，我们将采取灵活设备布局的措施。设备布局将根据实际需求进行灵活设计，避免不必要的浪费。通过合理规划设备摆放位置，我们将提高设备的利用率，减少设备间距，以确保鱼、虾、贝、藻类新品种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鱼、虾、贝、藻类新品种项目内部引入共享设施的概念，例如共享会议室、办公区等。通过这种方式，我们可以减少对资源的重复建设，提高资源共享效率，从而减小鱼、虾、贝、藻类新品种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6078"/>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鱼、虾、贝、藻类新品种项目的总图布置中，我们将不同功能区域进行明确的规划，以最大程度满足鱼、虾、贝、藻类新品种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7336"/>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https://d.book118.com/366214210110010041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0F2DD6"/>
    <w:rsid w:val="160F2D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621421011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2024-01-25T11:26:00Z</dcterms:created>
  <dcterms:modified xsi:type="dcterms:W3CDTF">2024-01-25T11:26:25Z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CF3D56226DC7431DB392B15EC65A186B_11</vt:lpwstr>
  </property>
  <property fmtid="{D5CDD505-2E9C-101B-9397-08002B2CF9AE}" pid="3" name="KSOProductBuildVer">
    <vt:lpwstr>2052-12.1.0.16120</vt:lpwstr>
  </property>
</Properties>
</file>