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26" w:history="1">
        <w:r>
          <w:rPr>
            <w:rFonts w:ascii="仿宋" w:eastAsia="仿宋" w:hAnsi="仿宋" w:cs="仿宋" w:hint="eastAsia"/>
            <w:lang w:eastAsia="zh-CN"/>
          </w:rPr>
          <w:t>序言</w:t>
        </w:r>
        <w:r>
          <w:tab/>
        </w:r>
        <w:r>
          <w:fldChar w:fldCharType="begin"/>
        </w:r>
        <w:r>
          <w:instrText xml:space="preserve"> PAGEREF _Toc20226 \h </w:instrText>
        </w:r>
        <w:r>
          <w:fldChar w:fldCharType="separate"/>
        </w:r>
        <w:r>
          <w:t>3</w:t>
        </w:r>
        <w:r>
          <w:fldChar w:fldCharType="end"/>
        </w:r>
      </w:hyperlink>
    </w:p>
    <w:p>
      <w:pPr>
        <w:pStyle w:val="TOC1"/>
        <w:tabs>
          <w:tab w:val="right" w:leader="dot" w:pos="8306"/>
        </w:tabs>
      </w:pPr>
      <w:hyperlink w:anchor="_Toc10349" w:history="1">
        <w:r>
          <w:rPr>
            <w:rFonts w:ascii="仿宋" w:eastAsia="仿宋" w:hAnsi="仿宋" w:cs="仿宋" w:hint="eastAsia"/>
            <w:lang w:eastAsia="zh-CN"/>
          </w:rPr>
          <w:t>一、资源开发及综合利用分析</w:t>
        </w:r>
        <w:r>
          <w:tab/>
        </w:r>
        <w:r>
          <w:fldChar w:fldCharType="begin"/>
        </w:r>
        <w:r>
          <w:instrText xml:space="preserve"> PAGEREF _Toc10349 \h </w:instrText>
        </w:r>
        <w:r>
          <w:fldChar w:fldCharType="separate"/>
        </w:r>
        <w:r>
          <w:t>3</w:t>
        </w:r>
        <w:r>
          <w:fldChar w:fldCharType="end"/>
        </w:r>
      </w:hyperlink>
    </w:p>
    <w:p>
      <w:pPr>
        <w:pStyle w:val="TOC2"/>
        <w:tabs>
          <w:tab w:val="right" w:leader="dot" w:pos="8306"/>
        </w:tabs>
      </w:pPr>
      <w:hyperlink w:anchor="_Toc27579" w:history="1">
        <w:r>
          <w:rPr>
            <w:rFonts w:ascii="仿宋" w:eastAsia="仿宋" w:hAnsi="仿宋" w:cs="仿宋" w:hint="eastAsia"/>
            <w:lang w:eastAsia="zh-CN"/>
          </w:rPr>
          <w:t>(一)、资源开发方案</w:t>
        </w:r>
        <w:r>
          <w:tab/>
        </w:r>
        <w:r>
          <w:fldChar w:fldCharType="begin"/>
        </w:r>
        <w:r>
          <w:instrText xml:space="preserve"> PAGEREF _Toc27579 \h </w:instrText>
        </w:r>
        <w:r>
          <w:fldChar w:fldCharType="separate"/>
        </w:r>
        <w:r>
          <w:t>3</w:t>
        </w:r>
        <w:r>
          <w:fldChar w:fldCharType="end"/>
        </w:r>
      </w:hyperlink>
    </w:p>
    <w:p>
      <w:pPr>
        <w:pStyle w:val="TOC2"/>
        <w:tabs>
          <w:tab w:val="right" w:leader="dot" w:pos="8306"/>
        </w:tabs>
      </w:pPr>
      <w:hyperlink w:anchor="_Toc17427" w:history="1">
        <w:r>
          <w:rPr>
            <w:rFonts w:ascii="仿宋" w:eastAsia="仿宋" w:hAnsi="仿宋" w:cs="仿宋" w:hint="eastAsia"/>
            <w:lang w:eastAsia="zh-CN"/>
          </w:rPr>
          <w:t>(二)、资源利用方案</w:t>
        </w:r>
        <w:r>
          <w:tab/>
        </w:r>
        <w:r>
          <w:fldChar w:fldCharType="begin"/>
        </w:r>
        <w:r>
          <w:instrText xml:space="preserve"> PAGEREF _Toc17427 \h </w:instrText>
        </w:r>
        <w:r>
          <w:fldChar w:fldCharType="separate"/>
        </w:r>
        <w:r>
          <w:t>4</w:t>
        </w:r>
        <w:r>
          <w:fldChar w:fldCharType="end"/>
        </w:r>
      </w:hyperlink>
    </w:p>
    <w:p>
      <w:pPr>
        <w:pStyle w:val="TOC2"/>
        <w:tabs>
          <w:tab w:val="right" w:leader="dot" w:pos="8306"/>
        </w:tabs>
      </w:pPr>
      <w:hyperlink w:anchor="_Toc24949" w:history="1">
        <w:r>
          <w:rPr>
            <w:rFonts w:ascii="仿宋" w:eastAsia="仿宋" w:hAnsi="仿宋" w:cs="仿宋" w:hint="eastAsia"/>
            <w:lang w:eastAsia="zh-CN"/>
          </w:rPr>
          <w:t>(三)、资源节约措施</w:t>
        </w:r>
        <w:r>
          <w:tab/>
        </w:r>
        <w:r>
          <w:fldChar w:fldCharType="begin"/>
        </w:r>
        <w:r>
          <w:instrText xml:space="preserve"> PAGEREF _Toc24949 \h </w:instrText>
        </w:r>
        <w:r>
          <w:fldChar w:fldCharType="separate"/>
        </w:r>
        <w:r>
          <w:t>5</w:t>
        </w:r>
        <w:r>
          <w:fldChar w:fldCharType="end"/>
        </w:r>
      </w:hyperlink>
    </w:p>
    <w:p>
      <w:pPr>
        <w:pStyle w:val="TOC1"/>
        <w:tabs>
          <w:tab w:val="right" w:leader="dot" w:pos="8306"/>
        </w:tabs>
      </w:pPr>
      <w:hyperlink w:anchor="_Toc11902" w:history="1">
        <w:r>
          <w:rPr>
            <w:rFonts w:ascii="仿宋" w:eastAsia="仿宋" w:hAnsi="仿宋" w:cs="仿宋" w:hint="eastAsia"/>
            <w:lang w:eastAsia="zh-CN"/>
          </w:rPr>
          <w:t>二、社会影响分析</w:t>
        </w:r>
        <w:r>
          <w:tab/>
        </w:r>
        <w:r>
          <w:fldChar w:fldCharType="begin"/>
        </w:r>
        <w:r>
          <w:instrText xml:space="preserve"> PAGEREF _Toc11902 \h </w:instrText>
        </w:r>
        <w:r>
          <w:fldChar w:fldCharType="separate"/>
        </w:r>
        <w:r>
          <w:t>6</w:t>
        </w:r>
        <w:r>
          <w:fldChar w:fldCharType="end"/>
        </w:r>
      </w:hyperlink>
    </w:p>
    <w:p>
      <w:pPr>
        <w:pStyle w:val="TOC2"/>
        <w:tabs>
          <w:tab w:val="right" w:leader="dot" w:pos="8306"/>
        </w:tabs>
      </w:pPr>
      <w:hyperlink w:anchor="_Toc20106" w:history="1">
        <w:r>
          <w:rPr>
            <w:rFonts w:ascii="仿宋" w:eastAsia="仿宋" w:hAnsi="仿宋" w:cs="仿宋" w:hint="eastAsia"/>
            <w:lang w:eastAsia="zh-CN"/>
          </w:rPr>
          <w:t>(一)、社会影响效果分析</w:t>
        </w:r>
        <w:r>
          <w:tab/>
        </w:r>
        <w:r>
          <w:fldChar w:fldCharType="begin"/>
        </w:r>
        <w:r>
          <w:instrText xml:space="preserve"> PAGEREF _Toc20106 \h </w:instrText>
        </w:r>
        <w:r>
          <w:fldChar w:fldCharType="separate"/>
        </w:r>
        <w:r>
          <w:t>6</w:t>
        </w:r>
        <w:r>
          <w:fldChar w:fldCharType="end"/>
        </w:r>
      </w:hyperlink>
    </w:p>
    <w:p>
      <w:pPr>
        <w:pStyle w:val="TOC2"/>
        <w:tabs>
          <w:tab w:val="right" w:leader="dot" w:pos="8306"/>
        </w:tabs>
      </w:pPr>
      <w:hyperlink w:anchor="_Toc13539" w:history="1">
        <w:r>
          <w:rPr>
            <w:rFonts w:ascii="仿宋" w:eastAsia="仿宋" w:hAnsi="仿宋" w:cs="仿宋" w:hint="eastAsia"/>
            <w:lang w:eastAsia="zh-CN"/>
          </w:rPr>
          <w:t>(二)、社会适应性分析</w:t>
        </w:r>
        <w:r>
          <w:tab/>
        </w:r>
        <w:r>
          <w:fldChar w:fldCharType="begin"/>
        </w:r>
        <w:r>
          <w:instrText xml:space="preserve"> PAGEREF _Toc13539 \h </w:instrText>
        </w:r>
        <w:r>
          <w:fldChar w:fldCharType="separate"/>
        </w:r>
        <w:r>
          <w:t>9</w:t>
        </w:r>
        <w:r>
          <w:fldChar w:fldCharType="end"/>
        </w:r>
      </w:hyperlink>
    </w:p>
    <w:p>
      <w:pPr>
        <w:pStyle w:val="TOC2"/>
        <w:tabs>
          <w:tab w:val="right" w:leader="dot" w:pos="8306"/>
        </w:tabs>
      </w:pPr>
      <w:hyperlink w:anchor="_Toc23183" w:history="1">
        <w:r>
          <w:rPr>
            <w:rFonts w:ascii="仿宋" w:eastAsia="仿宋" w:hAnsi="仿宋" w:cs="仿宋" w:hint="eastAsia"/>
            <w:lang w:eastAsia="zh-CN"/>
          </w:rPr>
          <w:t>(三)、社会风险及对策分析</w:t>
        </w:r>
        <w:r>
          <w:tab/>
        </w:r>
        <w:r>
          <w:fldChar w:fldCharType="begin"/>
        </w:r>
        <w:r>
          <w:instrText xml:space="preserve"> PAGEREF _Toc23183 \h </w:instrText>
        </w:r>
        <w:r>
          <w:fldChar w:fldCharType="separate"/>
        </w:r>
        <w:r>
          <w:t>10</w:t>
        </w:r>
        <w:r>
          <w:fldChar w:fldCharType="end"/>
        </w:r>
      </w:hyperlink>
    </w:p>
    <w:p>
      <w:pPr>
        <w:pStyle w:val="TOC1"/>
        <w:tabs>
          <w:tab w:val="right" w:leader="dot" w:pos="8306"/>
        </w:tabs>
      </w:pPr>
      <w:hyperlink w:anchor="_Toc6866" w:history="1">
        <w:r>
          <w:rPr>
            <w:rFonts w:ascii="仿宋" w:eastAsia="仿宋" w:hAnsi="仿宋" w:cs="仿宋" w:hint="eastAsia"/>
            <w:lang w:eastAsia="zh-CN"/>
          </w:rPr>
          <w:t>三、项目监理与质量保证</w:t>
        </w:r>
        <w:r>
          <w:tab/>
        </w:r>
        <w:r>
          <w:fldChar w:fldCharType="begin"/>
        </w:r>
        <w:r>
          <w:instrText xml:space="preserve"> PAGEREF _Toc6866 \h </w:instrText>
        </w:r>
        <w:r>
          <w:fldChar w:fldCharType="separate"/>
        </w:r>
        <w:r>
          <w:t>14</w:t>
        </w:r>
        <w:r>
          <w:fldChar w:fldCharType="end"/>
        </w:r>
      </w:hyperlink>
    </w:p>
    <w:p>
      <w:pPr>
        <w:pStyle w:val="TOC2"/>
        <w:tabs>
          <w:tab w:val="right" w:leader="dot" w:pos="8306"/>
        </w:tabs>
      </w:pPr>
      <w:hyperlink w:anchor="_Toc21476" w:history="1">
        <w:r>
          <w:rPr>
            <w:rFonts w:ascii="仿宋" w:eastAsia="仿宋" w:hAnsi="仿宋" w:cs="仿宋" w:hint="eastAsia"/>
            <w:lang w:eastAsia="zh-CN"/>
          </w:rPr>
          <w:t>(一)、监理体系构建</w:t>
        </w:r>
        <w:r>
          <w:tab/>
        </w:r>
        <w:r>
          <w:fldChar w:fldCharType="begin"/>
        </w:r>
        <w:r>
          <w:instrText xml:space="preserve"> PAGEREF _Toc21476 \h </w:instrText>
        </w:r>
        <w:r>
          <w:fldChar w:fldCharType="separate"/>
        </w:r>
        <w:r>
          <w:t>14</w:t>
        </w:r>
        <w:r>
          <w:fldChar w:fldCharType="end"/>
        </w:r>
      </w:hyperlink>
    </w:p>
    <w:p>
      <w:pPr>
        <w:pStyle w:val="TOC2"/>
        <w:tabs>
          <w:tab w:val="right" w:leader="dot" w:pos="8306"/>
        </w:tabs>
      </w:pPr>
      <w:hyperlink w:anchor="_Toc21010" w:history="1">
        <w:r>
          <w:rPr>
            <w:rFonts w:ascii="仿宋" w:eastAsia="仿宋" w:hAnsi="仿宋" w:cs="仿宋" w:hint="eastAsia"/>
            <w:lang w:eastAsia="zh-CN"/>
          </w:rPr>
          <w:t>(二)、质量保证体系实施</w:t>
        </w:r>
        <w:r>
          <w:tab/>
        </w:r>
        <w:r>
          <w:fldChar w:fldCharType="begin"/>
        </w:r>
        <w:r>
          <w:instrText xml:space="preserve"> PAGEREF _Toc21010 \h </w:instrText>
        </w:r>
        <w:r>
          <w:fldChar w:fldCharType="separate"/>
        </w:r>
        <w:r>
          <w:t>14</w:t>
        </w:r>
        <w:r>
          <w:fldChar w:fldCharType="end"/>
        </w:r>
      </w:hyperlink>
    </w:p>
    <w:p>
      <w:pPr>
        <w:pStyle w:val="TOC2"/>
        <w:tabs>
          <w:tab w:val="right" w:leader="dot" w:pos="8306"/>
        </w:tabs>
      </w:pPr>
      <w:hyperlink w:anchor="_Toc22151" w:history="1">
        <w:r>
          <w:rPr>
            <w:rFonts w:ascii="仿宋" w:eastAsia="仿宋" w:hAnsi="仿宋" w:cs="仿宋" w:hint="eastAsia"/>
            <w:lang w:eastAsia="zh-CN"/>
          </w:rPr>
          <w:t>(三)、监理与质量控制流程</w:t>
        </w:r>
        <w:r>
          <w:tab/>
        </w:r>
        <w:r>
          <w:fldChar w:fldCharType="begin"/>
        </w:r>
        <w:r>
          <w:instrText xml:space="preserve"> PAGEREF _Toc22151 \h </w:instrText>
        </w:r>
        <w:r>
          <w:fldChar w:fldCharType="separate"/>
        </w:r>
        <w:r>
          <w:t>15</w:t>
        </w:r>
        <w:r>
          <w:fldChar w:fldCharType="end"/>
        </w:r>
      </w:hyperlink>
    </w:p>
    <w:p>
      <w:pPr>
        <w:pStyle w:val="TOC1"/>
        <w:tabs>
          <w:tab w:val="right" w:leader="dot" w:pos="8306"/>
        </w:tabs>
      </w:pPr>
      <w:hyperlink w:anchor="_Toc6806" w:history="1">
        <w:r>
          <w:rPr>
            <w:rFonts w:ascii="仿宋" w:eastAsia="仿宋" w:hAnsi="仿宋" w:cs="仿宋" w:hint="eastAsia"/>
            <w:lang w:eastAsia="zh-CN"/>
          </w:rPr>
          <w:t>四、发展规划、产业政策和行业准入分析</w:t>
        </w:r>
        <w:r>
          <w:tab/>
        </w:r>
        <w:r>
          <w:fldChar w:fldCharType="begin"/>
        </w:r>
        <w:r>
          <w:instrText xml:space="preserve"> PAGEREF _Toc6806 \h </w:instrText>
        </w:r>
        <w:r>
          <w:fldChar w:fldCharType="separate"/>
        </w:r>
        <w:r>
          <w:t>16</w:t>
        </w:r>
        <w:r>
          <w:fldChar w:fldCharType="end"/>
        </w:r>
      </w:hyperlink>
    </w:p>
    <w:p>
      <w:pPr>
        <w:pStyle w:val="TOC2"/>
        <w:tabs>
          <w:tab w:val="right" w:leader="dot" w:pos="8306"/>
        </w:tabs>
      </w:pPr>
      <w:hyperlink w:anchor="_Toc11985" w:history="1">
        <w:r>
          <w:rPr>
            <w:rFonts w:ascii="仿宋" w:eastAsia="仿宋" w:hAnsi="仿宋" w:cs="仿宋" w:hint="eastAsia"/>
            <w:lang w:eastAsia="zh-CN"/>
          </w:rPr>
          <w:t>(一)、发展规划分析</w:t>
        </w:r>
        <w:r>
          <w:tab/>
        </w:r>
        <w:r>
          <w:fldChar w:fldCharType="begin"/>
        </w:r>
        <w:r>
          <w:instrText xml:space="preserve"> PAGEREF _Toc11985 \h </w:instrText>
        </w:r>
        <w:r>
          <w:fldChar w:fldCharType="separate"/>
        </w:r>
        <w:r>
          <w:t>16</w:t>
        </w:r>
        <w:r>
          <w:fldChar w:fldCharType="end"/>
        </w:r>
      </w:hyperlink>
    </w:p>
    <w:p>
      <w:pPr>
        <w:pStyle w:val="TOC2"/>
        <w:tabs>
          <w:tab w:val="right" w:leader="dot" w:pos="8306"/>
        </w:tabs>
      </w:pPr>
      <w:hyperlink w:anchor="_Toc4826" w:history="1">
        <w:r>
          <w:rPr>
            <w:rFonts w:ascii="仿宋" w:eastAsia="仿宋" w:hAnsi="仿宋" w:cs="仿宋" w:hint="eastAsia"/>
            <w:lang w:eastAsia="zh-CN"/>
          </w:rPr>
          <w:t>(二)、产业政策分析</w:t>
        </w:r>
        <w:r>
          <w:tab/>
        </w:r>
        <w:r>
          <w:fldChar w:fldCharType="begin"/>
        </w:r>
        <w:r>
          <w:instrText xml:space="preserve"> PAGEREF _Toc4826 \h </w:instrText>
        </w:r>
        <w:r>
          <w:fldChar w:fldCharType="separate"/>
        </w:r>
        <w:r>
          <w:t>17</w:t>
        </w:r>
        <w:r>
          <w:fldChar w:fldCharType="end"/>
        </w:r>
      </w:hyperlink>
    </w:p>
    <w:p>
      <w:pPr>
        <w:pStyle w:val="TOC2"/>
        <w:tabs>
          <w:tab w:val="right" w:leader="dot" w:pos="8306"/>
        </w:tabs>
      </w:pPr>
      <w:hyperlink w:anchor="_Toc32451" w:history="1">
        <w:r>
          <w:rPr>
            <w:rFonts w:ascii="仿宋" w:eastAsia="仿宋" w:hAnsi="仿宋" w:cs="仿宋" w:hint="eastAsia"/>
            <w:lang w:eastAsia="zh-CN"/>
          </w:rPr>
          <w:t>(三)、行业准入分析</w:t>
        </w:r>
        <w:r>
          <w:tab/>
        </w:r>
        <w:r>
          <w:fldChar w:fldCharType="begin"/>
        </w:r>
        <w:r>
          <w:instrText xml:space="preserve"> PAGEREF _Toc32451 \h </w:instrText>
        </w:r>
        <w:r>
          <w:fldChar w:fldCharType="separate"/>
        </w:r>
        <w:r>
          <w:t>19</w:t>
        </w:r>
        <w:r>
          <w:fldChar w:fldCharType="end"/>
        </w:r>
      </w:hyperlink>
    </w:p>
    <w:p>
      <w:pPr>
        <w:pStyle w:val="TOC1"/>
        <w:tabs>
          <w:tab w:val="right" w:leader="dot" w:pos="8306"/>
        </w:tabs>
      </w:pPr>
      <w:hyperlink w:anchor="_Toc17512" w:history="1">
        <w:r>
          <w:rPr>
            <w:rFonts w:ascii="仿宋" w:eastAsia="仿宋" w:hAnsi="仿宋" w:cs="仿宋" w:hint="eastAsia"/>
            <w:lang w:eastAsia="zh-CN"/>
          </w:rPr>
          <w:t>五、经济影响分析</w:t>
        </w:r>
        <w:r>
          <w:tab/>
        </w:r>
        <w:r>
          <w:fldChar w:fldCharType="begin"/>
        </w:r>
        <w:r>
          <w:instrText xml:space="preserve"> PAGEREF _Toc17512 \h </w:instrText>
        </w:r>
        <w:r>
          <w:fldChar w:fldCharType="separate"/>
        </w:r>
        <w:r>
          <w:t>20</w:t>
        </w:r>
        <w:r>
          <w:fldChar w:fldCharType="end"/>
        </w:r>
      </w:hyperlink>
    </w:p>
    <w:p>
      <w:pPr>
        <w:pStyle w:val="TOC2"/>
        <w:tabs>
          <w:tab w:val="right" w:leader="dot" w:pos="8306"/>
        </w:tabs>
      </w:pPr>
      <w:hyperlink w:anchor="_Toc8971" w:history="1">
        <w:r>
          <w:rPr>
            <w:rFonts w:ascii="仿宋" w:eastAsia="仿宋" w:hAnsi="仿宋" w:cs="仿宋" w:hint="eastAsia"/>
            <w:lang w:eastAsia="zh-CN"/>
          </w:rPr>
          <w:t>(一)、经济费用效益或费用效果分析</w:t>
        </w:r>
        <w:r>
          <w:tab/>
        </w:r>
        <w:r>
          <w:fldChar w:fldCharType="begin"/>
        </w:r>
        <w:r>
          <w:instrText xml:space="preserve"> PAGEREF _Toc8971 \h </w:instrText>
        </w:r>
        <w:r>
          <w:fldChar w:fldCharType="separate"/>
        </w:r>
        <w:r>
          <w:t>20</w:t>
        </w:r>
        <w:r>
          <w:fldChar w:fldCharType="end"/>
        </w:r>
      </w:hyperlink>
    </w:p>
    <w:p>
      <w:pPr>
        <w:pStyle w:val="TOC2"/>
        <w:tabs>
          <w:tab w:val="right" w:leader="dot" w:pos="8306"/>
        </w:tabs>
      </w:pPr>
      <w:hyperlink w:anchor="_Toc21852" w:history="1">
        <w:r>
          <w:rPr>
            <w:rFonts w:ascii="仿宋" w:eastAsia="仿宋" w:hAnsi="仿宋" w:cs="仿宋" w:hint="eastAsia"/>
            <w:lang w:eastAsia="zh-CN"/>
          </w:rPr>
          <w:t>(二)、行业影响分析</w:t>
        </w:r>
        <w:r>
          <w:tab/>
        </w:r>
        <w:r>
          <w:fldChar w:fldCharType="begin"/>
        </w:r>
        <w:r>
          <w:instrText xml:space="preserve"> PAGEREF _Toc21852 \h </w:instrText>
        </w:r>
        <w:r>
          <w:fldChar w:fldCharType="separate"/>
        </w:r>
        <w:r>
          <w:t>23</w:t>
        </w:r>
        <w:r>
          <w:fldChar w:fldCharType="end"/>
        </w:r>
      </w:hyperlink>
    </w:p>
    <w:p>
      <w:pPr>
        <w:pStyle w:val="TOC2"/>
        <w:tabs>
          <w:tab w:val="right" w:leader="dot" w:pos="8306"/>
        </w:tabs>
      </w:pPr>
      <w:hyperlink w:anchor="_Toc31981" w:history="1">
        <w:r>
          <w:rPr>
            <w:rFonts w:ascii="仿宋" w:eastAsia="仿宋" w:hAnsi="仿宋" w:cs="仿宋" w:hint="eastAsia"/>
            <w:lang w:eastAsia="zh-CN"/>
          </w:rPr>
          <w:t>(三)、区域经济影响分析</w:t>
        </w:r>
        <w:r>
          <w:tab/>
        </w:r>
        <w:r>
          <w:fldChar w:fldCharType="begin"/>
        </w:r>
        <w:r>
          <w:instrText xml:space="preserve"> PAGEREF _Toc31981 \h </w:instrText>
        </w:r>
        <w:r>
          <w:fldChar w:fldCharType="separate"/>
        </w:r>
        <w:r>
          <w:t>24</w:t>
        </w:r>
        <w:r>
          <w:fldChar w:fldCharType="end"/>
        </w:r>
      </w:hyperlink>
    </w:p>
    <w:p>
      <w:pPr>
        <w:pStyle w:val="TOC2"/>
        <w:tabs>
          <w:tab w:val="right" w:leader="dot" w:pos="8306"/>
        </w:tabs>
      </w:pPr>
      <w:hyperlink w:anchor="_Toc3864" w:history="1">
        <w:r>
          <w:rPr>
            <w:rFonts w:ascii="仿宋" w:eastAsia="仿宋" w:hAnsi="仿宋" w:cs="仿宋" w:hint="eastAsia"/>
            <w:lang w:eastAsia="zh-CN"/>
          </w:rPr>
          <w:t>(四)、宏观经济影响分析</w:t>
        </w:r>
        <w:r>
          <w:tab/>
        </w:r>
        <w:r>
          <w:fldChar w:fldCharType="begin"/>
        </w:r>
        <w:r>
          <w:instrText xml:space="preserve"> PAGEREF _Toc3864 \h </w:instrText>
        </w:r>
        <w:r>
          <w:fldChar w:fldCharType="separate"/>
        </w:r>
        <w:r>
          <w:t>25</w:t>
        </w:r>
        <w:r>
          <w:fldChar w:fldCharType="end"/>
        </w:r>
      </w:hyperlink>
    </w:p>
    <w:p>
      <w:pPr>
        <w:pStyle w:val="TOC1"/>
        <w:tabs>
          <w:tab w:val="right" w:leader="dot" w:pos="8306"/>
        </w:tabs>
      </w:pPr>
      <w:hyperlink w:anchor="_Toc12466" w:history="1">
        <w:r>
          <w:rPr>
            <w:rFonts w:ascii="仿宋" w:eastAsia="仿宋" w:hAnsi="仿宋" w:cs="仿宋" w:hint="eastAsia"/>
            <w:lang w:eastAsia="zh-CN"/>
          </w:rPr>
          <w:t>六、建设风险评估分析</w:t>
        </w:r>
        <w:r>
          <w:tab/>
        </w:r>
        <w:r>
          <w:fldChar w:fldCharType="begin"/>
        </w:r>
        <w:r>
          <w:instrText xml:space="preserve"> PAGEREF _Toc12466 \h </w:instrText>
        </w:r>
        <w:r>
          <w:fldChar w:fldCharType="separate"/>
        </w:r>
        <w:r>
          <w:t>27</w:t>
        </w:r>
        <w:r>
          <w:fldChar w:fldCharType="end"/>
        </w:r>
      </w:hyperlink>
    </w:p>
    <w:p>
      <w:pPr>
        <w:pStyle w:val="TOC2"/>
        <w:tabs>
          <w:tab w:val="right" w:leader="dot" w:pos="8306"/>
        </w:tabs>
      </w:pPr>
      <w:hyperlink w:anchor="_Toc11144" w:history="1">
        <w:r>
          <w:rPr>
            <w:rFonts w:ascii="仿宋" w:eastAsia="仿宋" w:hAnsi="仿宋" w:cs="仿宋" w:hint="eastAsia"/>
            <w:lang w:eastAsia="zh-CN"/>
          </w:rPr>
          <w:t>(一)、政策风险分析</w:t>
        </w:r>
        <w:r>
          <w:tab/>
        </w:r>
        <w:r>
          <w:fldChar w:fldCharType="begin"/>
        </w:r>
        <w:r>
          <w:instrText xml:space="preserve"> PAGEREF _Toc11144 \h </w:instrText>
        </w:r>
        <w:r>
          <w:fldChar w:fldCharType="separate"/>
        </w:r>
        <w:r>
          <w:t>27</w:t>
        </w:r>
        <w:r>
          <w:fldChar w:fldCharType="end"/>
        </w:r>
      </w:hyperlink>
    </w:p>
    <w:p>
      <w:pPr>
        <w:pStyle w:val="TOC2"/>
        <w:tabs>
          <w:tab w:val="right" w:leader="dot" w:pos="8306"/>
        </w:tabs>
      </w:pPr>
      <w:hyperlink w:anchor="_Toc9289" w:history="1">
        <w:r>
          <w:rPr>
            <w:rFonts w:ascii="仿宋" w:eastAsia="仿宋" w:hAnsi="仿宋" w:cs="仿宋" w:hint="eastAsia"/>
            <w:lang w:eastAsia="zh-CN"/>
          </w:rPr>
          <w:t>(二)、社会风险分析</w:t>
        </w:r>
        <w:r>
          <w:tab/>
        </w:r>
        <w:r>
          <w:fldChar w:fldCharType="begin"/>
        </w:r>
        <w:r>
          <w:instrText xml:space="preserve"> PAGEREF _Toc9289 \h </w:instrText>
        </w:r>
        <w:r>
          <w:fldChar w:fldCharType="separate"/>
        </w:r>
        <w:r>
          <w:t>28</w:t>
        </w:r>
        <w:r>
          <w:fldChar w:fldCharType="end"/>
        </w:r>
      </w:hyperlink>
    </w:p>
    <w:p>
      <w:pPr>
        <w:pStyle w:val="TOC2"/>
        <w:tabs>
          <w:tab w:val="right" w:leader="dot" w:pos="8306"/>
        </w:tabs>
      </w:pPr>
      <w:hyperlink w:anchor="_Toc9643" w:history="1">
        <w:r>
          <w:rPr>
            <w:rFonts w:ascii="仿宋" w:eastAsia="仿宋" w:hAnsi="仿宋" w:cs="仿宋" w:hint="eastAsia"/>
            <w:lang w:eastAsia="zh-CN"/>
          </w:rPr>
          <w:t>(三)、市场风险分析</w:t>
        </w:r>
        <w:r>
          <w:tab/>
        </w:r>
        <w:r>
          <w:fldChar w:fldCharType="begin"/>
        </w:r>
        <w:r>
          <w:instrText xml:space="preserve"> PAGEREF _Toc9643 \h </w:instrText>
        </w:r>
        <w:r>
          <w:fldChar w:fldCharType="separate"/>
        </w:r>
        <w:r>
          <w:t>29</w:t>
        </w:r>
        <w:r>
          <w:fldChar w:fldCharType="end"/>
        </w:r>
      </w:hyperlink>
    </w:p>
    <w:p>
      <w:pPr>
        <w:pStyle w:val="TOC2"/>
        <w:tabs>
          <w:tab w:val="right" w:leader="dot" w:pos="8306"/>
        </w:tabs>
      </w:pPr>
      <w:hyperlink w:anchor="_Toc10305" w:history="1">
        <w:r>
          <w:rPr>
            <w:rFonts w:ascii="仿宋" w:eastAsia="仿宋" w:hAnsi="仿宋" w:cs="仿宋" w:hint="eastAsia"/>
            <w:lang w:eastAsia="zh-CN"/>
          </w:rPr>
          <w:t>(四)、资金风险分析</w:t>
        </w:r>
        <w:r>
          <w:tab/>
        </w:r>
        <w:r>
          <w:fldChar w:fldCharType="begin"/>
        </w:r>
        <w:r>
          <w:instrText xml:space="preserve"> PAGEREF _Toc10305 \h </w:instrText>
        </w:r>
        <w:r>
          <w:fldChar w:fldCharType="separate"/>
        </w:r>
        <w:r>
          <w:t>30</w:t>
        </w:r>
        <w:r>
          <w:fldChar w:fldCharType="end"/>
        </w:r>
      </w:hyperlink>
    </w:p>
    <w:p>
      <w:pPr>
        <w:pStyle w:val="TOC2"/>
        <w:tabs>
          <w:tab w:val="right" w:leader="dot" w:pos="8306"/>
        </w:tabs>
      </w:pPr>
      <w:hyperlink w:anchor="_Toc28476" w:history="1">
        <w:r>
          <w:rPr>
            <w:rFonts w:ascii="仿宋" w:eastAsia="仿宋" w:hAnsi="仿宋" w:cs="仿宋" w:hint="eastAsia"/>
            <w:lang w:eastAsia="zh-CN"/>
          </w:rPr>
          <w:t>(五)、技术风险分析</w:t>
        </w:r>
        <w:r>
          <w:tab/>
        </w:r>
        <w:r>
          <w:fldChar w:fldCharType="begin"/>
        </w:r>
        <w:r>
          <w:instrText xml:space="preserve"> PAGEREF _Toc28476 \h </w:instrText>
        </w:r>
        <w:r>
          <w:fldChar w:fldCharType="separate"/>
        </w:r>
        <w:r>
          <w:t>31</w:t>
        </w:r>
        <w:r>
          <w:fldChar w:fldCharType="end"/>
        </w:r>
      </w:hyperlink>
    </w:p>
    <w:p>
      <w:pPr>
        <w:pStyle w:val="TOC2"/>
        <w:tabs>
          <w:tab w:val="right" w:leader="dot" w:pos="8306"/>
        </w:tabs>
      </w:pPr>
      <w:hyperlink w:anchor="_Toc17734" w:history="1">
        <w:r>
          <w:rPr>
            <w:rFonts w:ascii="仿宋" w:eastAsia="仿宋" w:hAnsi="仿宋" w:cs="仿宋" w:hint="eastAsia"/>
            <w:lang w:eastAsia="zh-CN"/>
          </w:rPr>
          <w:t>(六)、财务风险分析</w:t>
        </w:r>
        <w:r>
          <w:tab/>
        </w:r>
        <w:r>
          <w:fldChar w:fldCharType="begin"/>
        </w:r>
        <w:r>
          <w:instrText xml:space="preserve"> PAGEREF _Toc17734 \h </w:instrText>
        </w:r>
        <w:r>
          <w:fldChar w:fldCharType="separate"/>
        </w:r>
        <w:r>
          <w:t>33</w:t>
        </w:r>
        <w:r>
          <w:fldChar w:fldCharType="end"/>
        </w:r>
      </w:hyperlink>
    </w:p>
    <w:p>
      <w:pPr>
        <w:pStyle w:val="TOC2"/>
        <w:tabs>
          <w:tab w:val="right" w:leader="dot" w:pos="8306"/>
        </w:tabs>
      </w:pPr>
      <w:hyperlink w:anchor="_Toc15526" w:history="1">
        <w:r>
          <w:rPr>
            <w:rFonts w:ascii="仿宋" w:eastAsia="仿宋" w:hAnsi="仿宋" w:cs="仿宋" w:hint="eastAsia"/>
            <w:lang w:eastAsia="zh-CN"/>
          </w:rPr>
          <w:t>(七)、管理风险分析</w:t>
        </w:r>
        <w:r>
          <w:tab/>
        </w:r>
        <w:r>
          <w:fldChar w:fldCharType="begin"/>
        </w:r>
        <w:r>
          <w:instrText xml:space="preserve"> PAGEREF _Toc15526 \h </w:instrText>
        </w:r>
        <w:r>
          <w:fldChar w:fldCharType="separate"/>
        </w:r>
        <w:r>
          <w:t>34</w:t>
        </w:r>
        <w:r>
          <w:fldChar w:fldCharType="end"/>
        </w:r>
      </w:hyperlink>
    </w:p>
    <w:p>
      <w:pPr>
        <w:pStyle w:val="TOC2"/>
        <w:tabs>
          <w:tab w:val="right" w:leader="dot" w:pos="8306"/>
        </w:tabs>
      </w:pPr>
      <w:hyperlink w:anchor="_Toc15041" w:history="1">
        <w:r>
          <w:rPr>
            <w:rFonts w:ascii="仿宋" w:eastAsia="仿宋" w:hAnsi="仿宋" w:cs="仿宋" w:hint="eastAsia"/>
            <w:lang w:eastAsia="zh-CN"/>
          </w:rPr>
          <w:t>(八)、其它风险分析</w:t>
        </w:r>
        <w:r>
          <w:tab/>
        </w:r>
        <w:r>
          <w:fldChar w:fldCharType="begin"/>
        </w:r>
        <w:r>
          <w:instrText xml:space="preserve"> PAGEREF _Toc15041 \h </w:instrText>
        </w:r>
        <w:r>
          <w:fldChar w:fldCharType="separate"/>
        </w:r>
        <w:r>
          <w:t>36</w:t>
        </w:r>
        <w:r>
          <w:fldChar w:fldCharType="end"/>
        </w:r>
      </w:hyperlink>
    </w:p>
    <w:p>
      <w:pPr>
        <w:pStyle w:val="TOC2"/>
        <w:tabs>
          <w:tab w:val="right" w:leader="dot" w:pos="8306"/>
        </w:tabs>
      </w:pPr>
      <w:hyperlink w:anchor="_Toc25008" w:history="1">
        <w:r>
          <w:rPr>
            <w:rFonts w:ascii="仿宋" w:eastAsia="仿宋" w:hAnsi="仿宋" w:cs="仿宋" w:hint="eastAsia"/>
            <w:lang w:eastAsia="zh-CN"/>
          </w:rPr>
          <w:t>(九)、社会影响评估</w:t>
        </w:r>
        <w:r>
          <w:tab/>
        </w:r>
        <w:r>
          <w:fldChar w:fldCharType="begin"/>
        </w:r>
        <w:r>
          <w:instrText xml:space="preserve"> PAGEREF _Toc25008 \h </w:instrText>
        </w:r>
        <w:r>
          <w:fldChar w:fldCharType="separate"/>
        </w:r>
        <w:r>
          <w:t>37</w:t>
        </w:r>
        <w:r>
          <w:fldChar w:fldCharType="end"/>
        </w:r>
      </w:hyperlink>
    </w:p>
    <w:p>
      <w:pPr>
        <w:pStyle w:val="TOC1"/>
        <w:tabs>
          <w:tab w:val="right" w:leader="dot" w:pos="8306"/>
        </w:tabs>
      </w:pPr>
      <w:hyperlink w:anchor="_Toc24403" w:history="1">
        <w:r>
          <w:rPr>
            <w:rFonts w:ascii="仿宋" w:eastAsia="仿宋" w:hAnsi="仿宋" w:cs="仿宋" w:hint="eastAsia"/>
            <w:lang w:eastAsia="zh-CN"/>
          </w:rPr>
          <w:t>七、项目变更管理</w:t>
        </w:r>
        <w:r>
          <w:tab/>
        </w:r>
        <w:r>
          <w:fldChar w:fldCharType="begin"/>
        </w:r>
        <w:r>
          <w:instrText xml:space="preserve"> PAGEREF _Toc24403 \h </w:instrText>
        </w:r>
        <w:r>
          <w:fldChar w:fldCharType="separate"/>
        </w:r>
        <w:r>
          <w:t>39</w:t>
        </w:r>
        <w:r>
          <w:fldChar w:fldCharType="end"/>
        </w:r>
      </w:hyperlink>
    </w:p>
    <w:p>
      <w:pPr>
        <w:pStyle w:val="TOC2"/>
        <w:tabs>
          <w:tab w:val="right" w:leader="dot" w:pos="8306"/>
        </w:tabs>
      </w:pPr>
      <w:hyperlink w:anchor="_Toc19593" w:history="1">
        <w:r>
          <w:rPr>
            <w:rFonts w:ascii="仿宋" w:eastAsia="仿宋" w:hAnsi="仿宋" w:cs="仿宋" w:hint="eastAsia"/>
            <w:lang w:eastAsia="zh-CN"/>
          </w:rPr>
          <w:t>(一)、变更控制流程</w:t>
        </w:r>
        <w:r>
          <w:tab/>
        </w:r>
        <w:r>
          <w:fldChar w:fldCharType="begin"/>
        </w:r>
        <w:r>
          <w:instrText xml:space="preserve"> PAGEREF _Toc19593 \h </w:instrText>
        </w:r>
        <w:r>
          <w:fldChar w:fldCharType="separate"/>
        </w:r>
        <w:r>
          <w:t>39</w:t>
        </w:r>
        <w:r>
          <w:fldChar w:fldCharType="end"/>
        </w:r>
      </w:hyperlink>
    </w:p>
    <w:p>
      <w:pPr>
        <w:pStyle w:val="TOC2"/>
        <w:tabs>
          <w:tab w:val="right" w:leader="dot" w:pos="8306"/>
        </w:tabs>
      </w:pPr>
      <w:hyperlink w:anchor="_Toc23100" w:history="1">
        <w:r>
          <w:rPr>
            <w:rFonts w:ascii="仿宋" w:eastAsia="仿宋" w:hAnsi="仿宋" w:cs="仿宋" w:hint="eastAsia"/>
            <w:lang w:eastAsia="zh-CN"/>
          </w:rPr>
          <w:t>(二)、影响评估与处理</w:t>
        </w:r>
        <w:r>
          <w:tab/>
        </w:r>
        <w:r>
          <w:fldChar w:fldCharType="begin"/>
        </w:r>
        <w:r>
          <w:instrText xml:space="preserve"> PAGEREF _Toc23100 \h </w:instrText>
        </w:r>
        <w:r>
          <w:fldChar w:fldCharType="separate"/>
        </w:r>
        <w:r>
          <w:t>40</w:t>
        </w:r>
        <w:r>
          <w:fldChar w:fldCharType="end"/>
        </w:r>
      </w:hyperlink>
    </w:p>
    <w:p>
      <w:pPr>
        <w:pStyle w:val="TOC2"/>
        <w:tabs>
          <w:tab w:val="right" w:leader="dot" w:pos="8306"/>
        </w:tabs>
      </w:pPr>
      <w:hyperlink w:anchor="_Toc23057" w:history="1">
        <w:r>
          <w:rPr>
            <w:rFonts w:ascii="仿宋" w:eastAsia="仿宋" w:hAnsi="仿宋" w:cs="仿宋" w:hint="eastAsia"/>
            <w:lang w:eastAsia="zh-CN"/>
          </w:rPr>
          <w:t>(三)、变更记录与追踪</w:t>
        </w:r>
        <w:r>
          <w:tab/>
        </w:r>
        <w:r>
          <w:fldChar w:fldCharType="begin"/>
        </w:r>
        <w:r>
          <w:instrText xml:space="preserve"> PAGEREF _Toc23057 \h </w:instrText>
        </w:r>
        <w:r>
          <w:fldChar w:fldCharType="separate"/>
        </w:r>
        <w:r>
          <w:t>41</w:t>
        </w:r>
        <w:r>
          <w:fldChar w:fldCharType="end"/>
        </w:r>
      </w:hyperlink>
    </w:p>
    <w:p>
      <w:pPr>
        <w:pStyle w:val="TOC2"/>
        <w:tabs>
          <w:tab w:val="right" w:leader="dot" w:pos="8306"/>
        </w:tabs>
      </w:pPr>
      <w:hyperlink w:anchor="_Toc9459" w:history="1">
        <w:r>
          <w:rPr>
            <w:rFonts w:ascii="仿宋" w:eastAsia="仿宋" w:hAnsi="仿宋" w:cs="仿宋" w:hint="eastAsia"/>
            <w:lang w:eastAsia="zh-CN"/>
          </w:rPr>
          <w:t>(四)、变更管理策略</w:t>
        </w:r>
        <w:r>
          <w:tab/>
        </w:r>
        <w:r>
          <w:fldChar w:fldCharType="begin"/>
        </w:r>
        <w:r>
          <w:instrText xml:space="preserve"> PAGEREF _Toc9459 \h </w:instrText>
        </w:r>
        <w:r>
          <w:fldChar w:fldCharType="separate"/>
        </w:r>
        <w:r>
          <w:t>43</w:t>
        </w:r>
        <w:r>
          <w:fldChar w:fldCharType="end"/>
        </w:r>
      </w:hyperlink>
    </w:p>
    <w:p>
      <w:pPr>
        <w:pStyle w:val="TOC1"/>
        <w:tabs>
          <w:tab w:val="right" w:leader="dot" w:pos="8306"/>
        </w:tabs>
      </w:pPr>
      <w:hyperlink w:anchor="_Toc21913" w:history="1">
        <w:r>
          <w:rPr>
            <w:rFonts w:ascii="仿宋" w:eastAsia="仿宋" w:hAnsi="仿宋" w:cs="仿宋" w:hint="eastAsia"/>
            <w:lang w:eastAsia="zh-CN"/>
          </w:rPr>
          <w:t>八、安全与应急管理</w:t>
        </w:r>
        <w:r>
          <w:tab/>
        </w:r>
        <w:r>
          <w:fldChar w:fldCharType="begin"/>
        </w:r>
        <w:r>
          <w:instrText xml:space="preserve"> PAGEREF _Toc21913 \h </w:instrText>
        </w:r>
        <w:r>
          <w:fldChar w:fldCharType="separate"/>
        </w:r>
        <w:r>
          <w:t>45</w:t>
        </w:r>
        <w:r>
          <w:fldChar w:fldCharType="end"/>
        </w:r>
      </w:hyperlink>
    </w:p>
    <w:p>
      <w:pPr>
        <w:pStyle w:val="TOC2"/>
        <w:tabs>
          <w:tab w:val="right" w:leader="dot" w:pos="8306"/>
        </w:tabs>
      </w:pPr>
      <w:hyperlink w:anchor="_Toc32373" w:history="1">
        <w:r>
          <w:rPr>
            <w:rFonts w:ascii="仿宋" w:eastAsia="仿宋" w:hAnsi="仿宋" w:cs="仿宋" w:hint="eastAsia"/>
            <w:lang w:eastAsia="zh-CN"/>
          </w:rPr>
          <w:t>(一)、安全生产管理</w:t>
        </w:r>
        <w:r>
          <w:tab/>
        </w:r>
        <w:r>
          <w:fldChar w:fldCharType="begin"/>
        </w:r>
        <w:r>
          <w:instrText xml:space="preserve"> PAGEREF _Toc32373 \h </w:instrText>
        </w:r>
        <w:r>
          <w:fldChar w:fldCharType="separate"/>
        </w:r>
        <w:r>
          <w:t>45</w:t>
        </w:r>
        <w:r>
          <w:fldChar w:fldCharType="end"/>
        </w:r>
      </w:hyperlink>
    </w:p>
    <w:p>
      <w:pPr>
        <w:pStyle w:val="TOC2"/>
        <w:tabs>
          <w:tab w:val="right" w:leader="dot" w:pos="8306"/>
        </w:tabs>
      </w:pPr>
      <w:hyperlink w:anchor="_Toc18284" w:history="1">
        <w:r>
          <w:rPr>
            <w:rFonts w:ascii="仿宋" w:eastAsia="仿宋" w:hAnsi="仿宋" w:cs="仿宋" w:hint="eastAsia"/>
            <w:lang w:eastAsia="zh-CN"/>
          </w:rPr>
          <w:t>(二)、应急预案与响应</w:t>
        </w:r>
        <w:r>
          <w:tab/>
        </w:r>
        <w:r>
          <w:fldChar w:fldCharType="begin"/>
        </w:r>
        <w:r>
          <w:instrText xml:space="preserve"> PAGEREF _Toc18284 \h </w:instrText>
        </w:r>
        <w:r>
          <w:fldChar w:fldCharType="separate"/>
        </w:r>
        <w:r>
          <w:t>46</w:t>
        </w:r>
        <w:r>
          <w:fldChar w:fldCharType="end"/>
        </w:r>
      </w:hyperlink>
    </w:p>
    <w:p>
      <w:pPr>
        <w:pStyle w:val="TOC1"/>
        <w:tabs>
          <w:tab w:val="right" w:leader="dot" w:pos="8306"/>
        </w:tabs>
      </w:pPr>
      <w:hyperlink w:anchor="_Toc1556" w:history="1">
        <w:r>
          <w:rPr>
            <w:rFonts w:ascii="仿宋" w:eastAsia="仿宋" w:hAnsi="仿宋" w:cs="仿宋" w:hint="eastAsia"/>
            <w:lang w:eastAsia="zh-CN"/>
          </w:rPr>
          <w:t>九、环境保护与绿色发展</w:t>
        </w:r>
        <w:r>
          <w:tab/>
        </w:r>
        <w:r>
          <w:fldChar w:fldCharType="begin"/>
        </w:r>
        <w:r>
          <w:instrText xml:space="preserve"> PAGEREF _Toc1556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22" w:history="1">
        <w:r>
          <w:rPr>
            <w:rFonts w:ascii="仿宋" w:eastAsia="仿宋" w:hAnsi="仿宋" w:cs="仿宋" w:hint="eastAsia"/>
            <w:lang w:eastAsia="zh-CN"/>
          </w:rPr>
          <w:t>(一)、环境保护措施</w:t>
        </w:r>
        <w:r>
          <w:tab/>
        </w:r>
        <w:r>
          <w:fldChar w:fldCharType="begin"/>
        </w:r>
        <w:r>
          <w:instrText xml:space="preserve"> PAGEREF _Toc4322 \h </w:instrText>
        </w:r>
        <w:r>
          <w:fldChar w:fldCharType="separate"/>
        </w:r>
        <w:r>
          <w:t>48</w:t>
        </w:r>
        <w:r>
          <w:fldChar w:fldCharType="end"/>
        </w:r>
      </w:hyperlink>
    </w:p>
    <w:p>
      <w:pPr>
        <w:pStyle w:val="TOC2"/>
        <w:tabs>
          <w:tab w:val="right" w:leader="dot" w:pos="8306"/>
        </w:tabs>
      </w:pPr>
      <w:hyperlink w:anchor="_Toc8662" w:history="1">
        <w:r>
          <w:rPr>
            <w:rFonts w:ascii="仿宋" w:eastAsia="仿宋" w:hAnsi="仿宋" w:cs="仿宋" w:hint="eastAsia"/>
            <w:lang w:eastAsia="zh-CN"/>
          </w:rPr>
          <w:t>(二)、绿色发展与可持续发展策略</w:t>
        </w:r>
        <w:r>
          <w:tab/>
        </w:r>
        <w:r>
          <w:fldChar w:fldCharType="begin"/>
        </w:r>
        <w:r>
          <w:instrText xml:space="preserve"> PAGEREF _Toc8662 \h </w:instrText>
        </w:r>
        <w:r>
          <w:fldChar w:fldCharType="separate"/>
        </w:r>
        <w:r>
          <w:t>50</w:t>
        </w:r>
        <w:r>
          <w:fldChar w:fldCharType="end"/>
        </w:r>
      </w:hyperlink>
    </w:p>
    <w:p>
      <w:pPr>
        <w:pStyle w:val="TOC1"/>
        <w:tabs>
          <w:tab w:val="right" w:leader="dot" w:pos="8306"/>
        </w:tabs>
      </w:pPr>
      <w:hyperlink w:anchor="_Toc2510" w:history="1">
        <w:r>
          <w:rPr>
            <w:rFonts w:ascii="仿宋" w:eastAsia="仿宋" w:hAnsi="仿宋" w:cs="仿宋" w:hint="eastAsia"/>
            <w:lang w:eastAsia="zh-CN"/>
          </w:rPr>
          <w:t>十、经济效益与社会效益优化</w:t>
        </w:r>
        <w:r>
          <w:tab/>
        </w:r>
        <w:r>
          <w:fldChar w:fldCharType="begin"/>
        </w:r>
        <w:r>
          <w:instrText xml:space="preserve"> PAGEREF _Toc2510 \h </w:instrText>
        </w:r>
        <w:r>
          <w:fldChar w:fldCharType="separate"/>
        </w:r>
        <w:r>
          <w:t>51</w:t>
        </w:r>
        <w:r>
          <w:fldChar w:fldCharType="end"/>
        </w:r>
      </w:hyperlink>
    </w:p>
    <w:p>
      <w:pPr>
        <w:pStyle w:val="TOC2"/>
        <w:tabs>
          <w:tab w:val="right" w:leader="dot" w:pos="8306"/>
        </w:tabs>
      </w:pPr>
      <w:hyperlink w:anchor="_Toc13469" w:history="1">
        <w:r>
          <w:rPr>
            <w:rFonts w:ascii="仿宋" w:eastAsia="仿宋" w:hAnsi="仿宋" w:cs="仿宋" w:hint="eastAsia"/>
            <w:lang w:eastAsia="zh-CN"/>
          </w:rPr>
          <w:t>(一)、经济效益提升策略</w:t>
        </w:r>
        <w:r>
          <w:tab/>
        </w:r>
        <w:r>
          <w:fldChar w:fldCharType="begin"/>
        </w:r>
        <w:r>
          <w:instrText xml:space="preserve"> PAGEREF _Toc13469 \h </w:instrText>
        </w:r>
        <w:r>
          <w:fldChar w:fldCharType="separate"/>
        </w:r>
        <w:r>
          <w:t>51</w:t>
        </w:r>
        <w:r>
          <w:fldChar w:fldCharType="end"/>
        </w:r>
      </w:hyperlink>
    </w:p>
    <w:p>
      <w:pPr>
        <w:pStyle w:val="TOC2"/>
        <w:tabs>
          <w:tab w:val="right" w:leader="dot" w:pos="8306"/>
        </w:tabs>
      </w:pPr>
      <w:hyperlink w:anchor="_Toc12925" w:history="1">
        <w:r>
          <w:rPr>
            <w:rFonts w:ascii="仿宋" w:eastAsia="仿宋" w:hAnsi="仿宋" w:cs="仿宋" w:hint="eastAsia"/>
            <w:lang w:eastAsia="zh-CN"/>
          </w:rPr>
          <w:t>(二)、社会效益增强方案</w:t>
        </w:r>
        <w:r>
          <w:tab/>
        </w:r>
        <w:r>
          <w:fldChar w:fldCharType="begin"/>
        </w:r>
        <w:r>
          <w:instrText xml:space="preserve"> PAGEREF _Toc12925 \h </w:instrText>
        </w:r>
        <w:r>
          <w:fldChar w:fldCharType="separate"/>
        </w:r>
        <w:r>
          <w:t>52</w:t>
        </w:r>
        <w:r>
          <w:fldChar w:fldCharType="end"/>
        </w:r>
      </w:hyperlink>
    </w:p>
    <w:p>
      <w:pPr>
        <w:pStyle w:val="TOC1"/>
        <w:tabs>
          <w:tab w:val="right" w:leader="dot" w:pos="8306"/>
        </w:tabs>
      </w:pPr>
      <w:hyperlink w:anchor="_Toc2730" w:history="1">
        <w:r>
          <w:rPr>
            <w:rFonts w:ascii="仿宋" w:eastAsia="仿宋" w:hAnsi="仿宋" w:cs="仿宋" w:hint="eastAsia"/>
            <w:lang w:eastAsia="zh-CN"/>
          </w:rPr>
          <w:t>十一、土地利用与规划方案</w:t>
        </w:r>
        <w:r>
          <w:tab/>
        </w:r>
        <w:r>
          <w:fldChar w:fldCharType="begin"/>
        </w:r>
        <w:r>
          <w:instrText xml:space="preserve"> PAGEREF _Toc2730 \h </w:instrText>
        </w:r>
        <w:r>
          <w:fldChar w:fldCharType="separate"/>
        </w:r>
        <w:r>
          <w:t>53</w:t>
        </w:r>
        <w:r>
          <w:fldChar w:fldCharType="end"/>
        </w:r>
      </w:hyperlink>
    </w:p>
    <w:p>
      <w:pPr>
        <w:pStyle w:val="TOC2"/>
        <w:tabs>
          <w:tab w:val="right" w:leader="dot" w:pos="8306"/>
        </w:tabs>
      </w:pPr>
      <w:hyperlink w:anchor="_Toc26282" w:history="1">
        <w:r>
          <w:rPr>
            <w:rFonts w:ascii="仿宋" w:eastAsia="仿宋" w:hAnsi="仿宋" w:cs="仿宋" w:hint="eastAsia"/>
            <w:lang w:eastAsia="zh-CN"/>
          </w:rPr>
          <w:t>(一)、项目用地情况分析</w:t>
        </w:r>
        <w:r>
          <w:tab/>
        </w:r>
        <w:r>
          <w:fldChar w:fldCharType="begin"/>
        </w:r>
        <w:r>
          <w:instrText xml:space="preserve"> PAGEREF _Toc26282 \h </w:instrText>
        </w:r>
        <w:r>
          <w:fldChar w:fldCharType="separate"/>
        </w:r>
        <w:r>
          <w:t>53</w:t>
        </w:r>
        <w:r>
          <w:fldChar w:fldCharType="end"/>
        </w:r>
      </w:hyperlink>
    </w:p>
    <w:p>
      <w:pPr>
        <w:pStyle w:val="TOC2"/>
        <w:tabs>
          <w:tab w:val="right" w:leader="dot" w:pos="8306"/>
        </w:tabs>
      </w:pPr>
      <w:hyperlink w:anchor="_Toc22342" w:history="1">
        <w:r>
          <w:rPr>
            <w:rFonts w:ascii="仿宋" w:eastAsia="仿宋" w:hAnsi="仿宋" w:cs="仿宋" w:hint="eastAsia"/>
            <w:lang w:eastAsia="zh-CN"/>
          </w:rPr>
          <w:t>(二)、土地利用规划方案</w:t>
        </w:r>
        <w:r>
          <w:tab/>
        </w:r>
        <w:r>
          <w:fldChar w:fldCharType="begin"/>
        </w:r>
        <w:r>
          <w:instrText xml:space="preserve"> PAGEREF _Toc22342 \h </w:instrText>
        </w:r>
        <w:r>
          <w:fldChar w:fldCharType="separate"/>
        </w:r>
        <w:r>
          <w:t>54</w:t>
        </w:r>
        <w:r>
          <w:fldChar w:fldCharType="end"/>
        </w:r>
      </w:hyperlink>
    </w:p>
    <w:p>
      <w:pPr>
        <w:pStyle w:val="TOC1"/>
        <w:tabs>
          <w:tab w:val="right" w:leader="dot" w:pos="8306"/>
        </w:tabs>
      </w:pPr>
      <w:hyperlink w:anchor="_Toc8463" w:history="1">
        <w:r>
          <w:rPr>
            <w:rFonts w:ascii="仿宋" w:eastAsia="仿宋" w:hAnsi="仿宋" w:cs="仿宋" w:hint="eastAsia"/>
            <w:lang w:eastAsia="zh-CN"/>
          </w:rPr>
          <w:t>十二、项目实施与管理方案</w:t>
        </w:r>
        <w:r>
          <w:tab/>
        </w:r>
        <w:r>
          <w:fldChar w:fldCharType="begin"/>
        </w:r>
        <w:r>
          <w:instrText xml:space="preserve"> PAGEREF _Toc8463 \h </w:instrText>
        </w:r>
        <w:r>
          <w:fldChar w:fldCharType="separate"/>
        </w:r>
        <w:r>
          <w:t>55</w:t>
        </w:r>
        <w:r>
          <w:fldChar w:fldCharType="end"/>
        </w:r>
      </w:hyperlink>
    </w:p>
    <w:p>
      <w:pPr>
        <w:pStyle w:val="TOC2"/>
        <w:tabs>
          <w:tab w:val="right" w:leader="dot" w:pos="8306"/>
        </w:tabs>
      </w:pPr>
      <w:hyperlink w:anchor="_Toc13452" w:history="1">
        <w:r>
          <w:rPr>
            <w:rFonts w:ascii="仿宋" w:eastAsia="仿宋" w:hAnsi="仿宋" w:cs="仿宋" w:hint="eastAsia"/>
            <w:lang w:eastAsia="zh-CN"/>
          </w:rPr>
          <w:t>(一)、项目实施计划</w:t>
        </w:r>
        <w:r>
          <w:tab/>
        </w:r>
        <w:r>
          <w:fldChar w:fldCharType="begin"/>
        </w:r>
        <w:r>
          <w:instrText xml:space="preserve"> PAGEREF _Toc13452 \h </w:instrText>
        </w:r>
        <w:r>
          <w:fldChar w:fldCharType="separate"/>
        </w:r>
        <w:r>
          <w:t>55</w:t>
        </w:r>
        <w:r>
          <w:fldChar w:fldCharType="end"/>
        </w:r>
      </w:hyperlink>
    </w:p>
    <w:p>
      <w:pPr>
        <w:pStyle w:val="TOC2"/>
        <w:tabs>
          <w:tab w:val="right" w:leader="dot" w:pos="8306"/>
        </w:tabs>
      </w:pPr>
      <w:hyperlink w:anchor="_Toc7290" w:history="1">
        <w:r>
          <w:rPr>
            <w:rFonts w:ascii="仿宋" w:eastAsia="仿宋" w:hAnsi="仿宋" w:cs="仿宋" w:hint="eastAsia"/>
            <w:lang w:eastAsia="zh-CN"/>
          </w:rPr>
          <w:t>(二)、项目组织机构与职责</w:t>
        </w:r>
        <w:r>
          <w:tab/>
        </w:r>
        <w:r>
          <w:fldChar w:fldCharType="begin"/>
        </w:r>
        <w:r>
          <w:instrText xml:space="preserve"> PAGEREF _Toc7290 \h </w:instrText>
        </w:r>
        <w:r>
          <w:fldChar w:fldCharType="separate"/>
        </w:r>
        <w:r>
          <w:t>57</w:t>
        </w:r>
        <w:r>
          <w:fldChar w:fldCharType="end"/>
        </w:r>
      </w:hyperlink>
    </w:p>
    <w:p>
      <w:pPr>
        <w:pStyle w:val="TOC2"/>
        <w:tabs>
          <w:tab w:val="right" w:leader="dot" w:pos="8306"/>
        </w:tabs>
      </w:pPr>
      <w:hyperlink w:anchor="_Toc24236" w:history="1">
        <w:r>
          <w:rPr>
            <w:rFonts w:ascii="仿宋" w:eastAsia="仿宋" w:hAnsi="仿宋" w:cs="仿宋" w:hint="eastAsia"/>
            <w:lang w:eastAsia="zh-CN"/>
          </w:rPr>
          <w:t>(三)、项目管理与监控体系</w:t>
        </w:r>
        <w:r>
          <w:tab/>
        </w:r>
        <w:r>
          <w:fldChar w:fldCharType="begin"/>
        </w:r>
        <w:r>
          <w:instrText xml:space="preserve"> PAGEREF _Toc24236 \h </w:instrText>
        </w:r>
        <w:r>
          <w:fldChar w:fldCharType="separate"/>
        </w:r>
        <w:r>
          <w:t>59</w:t>
        </w:r>
        <w:r>
          <w:fldChar w:fldCharType="end"/>
        </w:r>
      </w:hyperlink>
    </w:p>
    <w:p>
      <w:pPr>
        <w:pStyle w:val="TOC1"/>
        <w:tabs>
          <w:tab w:val="right" w:leader="dot" w:pos="8306"/>
        </w:tabs>
      </w:pPr>
      <w:hyperlink w:anchor="_Toc18066" w:history="1">
        <w:r>
          <w:rPr>
            <w:rFonts w:ascii="仿宋" w:eastAsia="仿宋" w:hAnsi="仿宋" w:cs="仿宋" w:hint="eastAsia"/>
            <w:lang w:eastAsia="zh-CN"/>
          </w:rPr>
          <w:t>十三、知识产权管理与保护</w:t>
        </w:r>
        <w:r>
          <w:tab/>
        </w:r>
        <w:r>
          <w:fldChar w:fldCharType="begin"/>
        </w:r>
        <w:r>
          <w:instrText xml:space="preserve"> PAGEREF _Toc18066 \h </w:instrText>
        </w:r>
        <w:r>
          <w:fldChar w:fldCharType="separate"/>
        </w:r>
        <w:r>
          <w:t>61</w:t>
        </w:r>
        <w:r>
          <w:fldChar w:fldCharType="end"/>
        </w:r>
      </w:hyperlink>
    </w:p>
    <w:p>
      <w:pPr>
        <w:pStyle w:val="TOC2"/>
        <w:tabs>
          <w:tab w:val="right" w:leader="dot" w:pos="8306"/>
        </w:tabs>
      </w:pPr>
      <w:hyperlink w:anchor="_Toc28191" w:history="1">
        <w:r>
          <w:rPr>
            <w:rFonts w:ascii="仿宋" w:eastAsia="仿宋" w:hAnsi="仿宋" w:cs="仿宋" w:hint="eastAsia"/>
            <w:lang w:eastAsia="zh-CN"/>
          </w:rPr>
          <w:t>(一)、知识产权管理体系建设</w:t>
        </w:r>
        <w:r>
          <w:tab/>
        </w:r>
        <w:r>
          <w:fldChar w:fldCharType="begin"/>
        </w:r>
        <w:r>
          <w:instrText xml:space="preserve"> PAGEREF _Toc28191 \h </w:instrText>
        </w:r>
        <w:r>
          <w:fldChar w:fldCharType="separate"/>
        </w:r>
        <w:r>
          <w:t>61</w:t>
        </w:r>
        <w:r>
          <w:fldChar w:fldCharType="end"/>
        </w:r>
      </w:hyperlink>
    </w:p>
    <w:p>
      <w:pPr>
        <w:pStyle w:val="TOC2"/>
        <w:tabs>
          <w:tab w:val="right" w:leader="dot" w:pos="8306"/>
        </w:tabs>
      </w:pPr>
      <w:hyperlink w:anchor="_Toc22953" w:history="1">
        <w:r>
          <w:rPr>
            <w:rFonts w:ascii="仿宋" w:eastAsia="仿宋" w:hAnsi="仿宋" w:cs="仿宋" w:hint="eastAsia"/>
            <w:lang w:eastAsia="zh-CN"/>
          </w:rPr>
          <w:t>(二)、知识产权保护措施</w:t>
        </w:r>
        <w:r>
          <w:tab/>
        </w:r>
        <w:r>
          <w:fldChar w:fldCharType="begin"/>
        </w:r>
        <w:r>
          <w:instrText xml:space="preserve"> PAGEREF _Toc22953 \h </w:instrText>
        </w:r>
        <w:r>
          <w:fldChar w:fldCharType="separate"/>
        </w:r>
        <w:r>
          <w:t>62</w:t>
        </w:r>
        <w:r>
          <w:fldChar w:fldCharType="end"/>
        </w:r>
      </w:hyperlink>
    </w:p>
    <w:p>
      <w:pPr>
        <w:pStyle w:val="TOC1"/>
        <w:tabs>
          <w:tab w:val="right" w:leader="dot" w:pos="8306"/>
        </w:tabs>
      </w:pPr>
      <w:hyperlink w:anchor="_Toc12453" w:history="1">
        <w:r>
          <w:rPr>
            <w:rFonts w:ascii="仿宋" w:eastAsia="仿宋" w:hAnsi="仿宋" w:cs="仿宋" w:hint="eastAsia"/>
            <w:lang w:eastAsia="zh-CN"/>
          </w:rPr>
          <w:t>十四、设施与设备管理</w:t>
        </w:r>
        <w:r>
          <w:tab/>
        </w:r>
        <w:r>
          <w:fldChar w:fldCharType="begin"/>
        </w:r>
        <w:r>
          <w:instrText xml:space="preserve"> PAGEREF _Toc12453 \h </w:instrText>
        </w:r>
        <w:r>
          <w:fldChar w:fldCharType="separate"/>
        </w:r>
        <w:r>
          <w:t>64</w:t>
        </w:r>
        <w:r>
          <w:fldChar w:fldCharType="end"/>
        </w:r>
      </w:hyperlink>
    </w:p>
    <w:p>
      <w:pPr>
        <w:pStyle w:val="TOC2"/>
        <w:tabs>
          <w:tab w:val="right" w:leader="dot" w:pos="8306"/>
        </w:tabs>
      </w:pPr>
      <w:hyperlink w:anchor="_Toc24152" w:history="1">
        <w:r>
          <w:rPr>
            <w:rFonts w:ascii="仿宋" w:eastAsia="仿宋" w:hAnsi="仿宋" w:cs="仿宋" w:hint="eastAsia"/>
            <w:lang w:eastAsia="zh-CN"/>
          </w:rPr>
          <w:t>(一)、设施规划与配置</w:t>
        </w:r>
        <w:r>
          <w:tab/>
        </w:r>
        <w:r>
          <w:fldChar w:fldCharType="begin"/>
        </w:r>
        <w:r>
          <w:instrText xml:space="preserve"> PAGEREF _Toc24152 \h </w:instrText>
        </w:r>
        <w:r>
          <w:fldChar w:fldCharType="separate"/>
        </w:r>
        <w:r>
          <w:t>64</w:t>
        </w:r>
        <w:r>
          <w:fldChar w:fldCharType="end"/>
        </w:r>
      </w:hyperlink>
    </w:p>
    <w:p>
      <w:pPr>
        <w:pStyle w:val="TOC2"/>
        <w:tabs>
          <w:tab w:val="right" w:leader="dot" w:pos="8306"/>
        </w:tabs>
      </w:pPr>
      <w:hyperlink w:anchor="_Toc32512" w:history="1">
        <w:r>
          <w:rPr>
            <w:rFonts w:ascii="仿宋" w:eastAsia="仿宋" w:hAnsi="仿宋" w:cs="仿宋" w:hint="eastAsia"/>
            <w:lang w:eastAsia="zh-CN"/>
          </w:rPr>
          <w:t>(二)、设备采购与维护管理</w:t>
        </w:r>
        <w:r>
          <w:tab/>
        </w:r>
        <w:r>
          <w:fldChar w:fldCharType="begin"/>
        </w:r>
        <w:r>
          <w:instrText xml:space="preserve"> PAGEREF _Toc32512 \h </w:instrText>
        </w:r>
        <w:r>
          <w:fldChar w:fldCharType="separate"/>
        </w:r>
        <w:r>
          <w:t>64</w:t>
        </w:r>
        <w:r>
          <w:fldChar w:fldCharType="end"/>
        </w:r>
      </w:hyperlink>
    </w:p>
    <w:p>
      <w:pPr>
        <w:pStyle w:val="TOC2"/>
        <w:tabs>
          <w:tab w:val="right" w:leader="dot" w:pos="8306"/>
        </w:tabs>
      </w:pPr>
      <w:hyperlink w:anchor="_Toc6833" w:history="1">
        <w:r>
          <w:rPr>
            <w:rFonts w:ascii="仿宋" w:eastAsia="仿宋" w:hAnsi="仿宋" w:cs="仿宋" w:hint="eastAsia"/>
            <w:lang w:eastAsia="zh-CN"/>
          </w:rPr>
          <w:t>(三)、设施设备升级策略</w:t>
        </w:r>
        <w:r>
          <w:tab/>
        </w:r>
        <w:r>
          <w:fldChar w:fldCharType="begin"/>
        </w:r>
        <w:r>
          <w:instrText xml:space="preserve"> PAGEREF _Toc6833 \h </w:instrText>
        </w:r>
        <w:r>
          <w:fldChar w:fldCharType="separate"/>
        </w:r>
        <w:r>
          <w:t>65</w:t>
        </w:r>
        <w:r>
          <w:fldChar w:fldCharType="end"/>
        </w:r>
      </w:hyperlink>
    </w:p>
    <w:p>
      <w:pPr>
        <w:pStyle w:val="TOC1"/>
        <w:tabs>
          <w:tab w:val="right" w:leader="dot" w:pos="8306"/>
        </w:tabs>
      </w:pPr>
      <w:hyperlink w:anchor="_Toc7632" w:history="1">
        <w:r>
          <w:rPr>
            <w:rFonts w:ascii="仿宋" w:eastAsia="仿宋" w:hAnsi="仿宋" w:cs="仿宋" w:hint="eastAsia"/>
            <w:lang w:eastAsia="zh-CN"/>
          </w:rPr>
          <w:t>十五、质量管理与控制</w:t>
        </w:r>
        <w:r>
          <w:tab/>
        </w:r>
        <w:r>
          <w:fldChar w:fldCharType="begin"/>
        </w:r>
        <w:r>
          <w:instrText xml:space="preserve"> PAGEREF _Toc7632 \h </w:instrText>
        </w:r>
        <w:r>
          <w:fldChar w:fldCharType="separate"/>
        </w:r>
        <w:r>
          <w:t>66</w:t>
        </w:r>
        <w:r>
          <w:fldChar w:fldCharType="end"/>
        </w:r>
      </w:hyperlink>
    </w:p>
    <w:p>
      <w:pPr>
        <w:pStyle w:val="TOC2"/>
        <w:tabs>
          <w:tab w:val="right" w:leader="dot" w:pos="8306"/>
        </w:tabs>
      </w:pPr>
      <w:hyperlink w:anchor="_Toc25676" w:history="1">
        <w:r>
          <w:rPr>
            <w:rFonts w:ascii="仿宋" w:eastAsia="仿宋" w:hAnsi="仿宋" w:cs="仿宋" w:hint="eastAsia"/>
            <w:lang w:eastAsia="zh-CN"/>
          </w:rPr>
          <w:t>(一)、质量管理体系建设</w:t>
        </w:r>
        <w:r>
          <w:tab/>
        </w:r>
        <w:r>
          <w:fldChar w:fldCharType="begin"/>
        </w:r>
        <w:r>
          <w:instrText xml:space="preserve"> PAGEREF _Toc25676 \h </w:instrText>
        </w:r>
        <w:r>
          <w:fldChar w:fldCharType="separate"/>
        </w:r>
        <w:r>
          <w:t>66</w:t>
        </w:r>
        <w:r>
          <w:fldChar w:fldCharType="end"/>
        </w:r>
      </w:hyperlink>
    </w:p>
    <w:p>
      <w:pPr>
        <w:pStyle w:val="TOC2"/>
        <w:tabs>
          <w:tab w:val="right" w:leader="dot" w:pos="8306"/>
        </w:tabs>
      </w:pPr>
      <w:hyperlink w:anchor="_Toc27129" w:history="1">
        <w:r>
          <w:rPr>
            <w:rFonts w:ascii="仿宋" w:eastAsia="仿宋" w:hAnsi="仿宋" w:cs="仿宋" w:hint="eastAsia"/>
            <w:lang w:eastAsia="zh-CN"/>
          </w:rPr>
          <w:t>(二)、质量控制措施</w:t>
        </w:r>
        <w:r>
          <w:tab/>
        </w:r>
        <w:r>
          <w:fldChar w:fldCharType="begin"/>
        </w:r>
        <w:r>
          <w:instrText xml:space="preserve"> PAGEREF _Toc27129 \h </w:instrText>
        </w:r>
        <w:r>
          <w:fldChar w:fldCharType="separate"/>
        </w:r>
        <w:r>
          <w:t>67</w:t>
        </w:r>
        <w:r>
          <w:fldChar w:fldCharType="end"/>
        </w:r>
      </w:hyperlink>
    </w:p>
    <w:p>
      <w:pPr>
        <w:pStyle w:val="TOC1"/>
        <w:tabs>
          <w:tab w:val="right" w:leader="dot" w:pos="8306"/>
        </w:tabs>
      </w:pPr>
      <w:hyperlink w:anchor="_Toc13185" w:history="1">
        <w:r>
          <w:rPr>
            <w:rFonts w:ascii="仿宋" w:eastAsia="仿宋" w:hAnsi="仿宋" w:cs="仿宋" w:hint="eastAsia"/>
            <w:lang w:eastAsia="zh-CN"/>
          </w:rPr>
          <w:t>十六、创新驱动与持续发展</w:t>
        </w:r>
        <w:r>
          <w:tab/>
        </w:r>
        <w:r>
          <w:fldChar w:fldCharType="begin"/>
        </w:r>
        <w:r>
          <w:instrText xml:space="preserve"> PAGEREF _Toc13185 \h </w:instrText>
        </w:r>
        <w:r>
          <w:fldChar w:fldCharType="separate"/>
        </w:r>
        <w:r>
          <w:t>68</w:t>
        </w:r>
        <w:r>
          <w:fldChar w:fldCharType="end"/>
        </w:r>
      </w:hyperlink>
    </w:p>
    <w:p>
      <w:pPr>
        <w:pStyle w:val="TOC2"/>
        <w:tabs>
          <w:tab w:val="right" w:leader="dot" w:pos="8306"/>
        </w:tabs>
      </w:pPr>
      <w:hyperlink w:anchor="_Toc21873" w:history="1">
        <w:r>
          <w:rPr>
            <w:rFonts w:ascii="仿宋" w:eastAsia="仿宋" w:hAnsi="仿宋" w:cs="仿宋" w:hint="eastAsia"/>
            <w:lang w:eastAsia="zh-CN"/>
          </w:rPr>
          <w:t>(一)、创新驱动战略实施</w:t>
        </w:r>
        <w:r>
          <w:tab/>
        </w:r>
        <w:r>
          <w:fldChar w:fldCharType="begin"/>
        </w:r>
        <w:r>
          <w:instrText xml:space="preserve"> PAGEREF _Toc21873 \h </w:instrText>
        </w:r>
        <w:r>
          <w:fldChar w:fldCharType="separate"/>
        </w:r>
        <w:r>
          <w:t>68</w:t>
        </w:r>
        <w:r>
          <w:fldChar w:fldCharType="end"/>
        </w:r>
      </w:hyperlink>
    </w:p>
    <w:p>
      <w:pPr>
        <w:pStyle w:val="TOC2"/>
        <w:tabs>
          <w:tab w:val="right" w:leader="dot" w:pos="8306"/>
        </w:tabs>
      </w:pPr>
      <w:hyperlink w:anchor="_Toc2428" w:history="1">
        <w:r>
          <w:rPr>
            <w:rFonts w:ascii="仿宋" w:eastAsia="仿宋" w:hAnsi="仿宋" w:cs="仿宋" w:hint="eastAsia"/>
            <w:lang w:eastAsia="zh-CN"/>
          </w:rPr>
          <w:t>(二)、持续发展路径探索</w:t>
        </w:r>
        <w:r>
          <w:tab/>
        </w:r>
        <w:r>
          <w:fldChar w:fldCharType="begin"/>
        </w:r>
        <w:r>
          <w:instrText xml:space="preserve"> PAGEREF _Toc2428 \h </w:instrText>
        </w:r>
        <w:r>
          <w:fldChar w:fldCharType="separate"/>
        </w:r>
        <w:r>
          <w:t>70</w:t>
        </w:r>
        <w:r>
          <w:fldChar w:fldCharType="end"/>
        </w:r>
      </w:hyperlink>
    </w:p>
    <w:p>
      <w:pPr>
        <w:pStyle w:val="TOC1"/>
        <w:tabs>
          <w:tab w:val="right" w:leader="dot" w:pos="8306"/>
        </w:tabs>
      </w:pPr>
      <w:hyperlink w:anchor="_Toc8056" w:history="1">
        <w:r>
          <w:rPr>
            <w:rFonts w:ascii="仿宋" w:eastAsia="仿宋" w:hAnsi="仿宋" w:cs="仿宋" w:hint="eastAsia"/>
            <w:lang w:eastAsia="zh-CN"/>
          </w:rPr>
          <w:t>十七、项目施工方案</w:t>
        </w:r>
        <w:r>
          <w:tab/>
        </w:r>
        <w:r>
          <w:fldChar w:fldCharType="begin"/>
        </w:r>
        <w:r>
          <w:instrText xml:space="preserve"> PAGEREF _Toc8056 \h </w:instrText>
        </w:r>
        <w:r>
          <w:fldChar w:fldCharType="separate"/>
        </w:r>
        <w:r>
          <w:t>74</w:t>
        </w:r>
        <w:r>
          <w:fldChar w:fldCharType="end"/>
        </w:r>
      </w:hyperlink>
    </w:p>
    <w:p>
      <w:pPr>
        <w:pStyle w:val="TOC2"/>
        <w:tabs>
          <w:tab w:val="right" w:leader="dot" w:pos="8306"/>
        </w:tabs>
      </w:pPr>
      <w:hyperlink w:anchor="_Toc2081" w:history="1">
        <w:r>
          <w:rPr>
            <w:rFonts w:ascii="仿宋" w:eastAsia="仿宋" w:hAnsi="仿宋" w:cs="仿宋" w:hint="eastAsia"/>
            <w:lang w:eastAsia="zh-CN"/>
          </w:rPr>
          <w:t>(一)、施工组织设计</w:t>
        </w:r>
        <w:r>
          <w:tab/>
        </w:r>
        <w:r>
          <w:fldChar w:fldCharType="begin"/>
        </w:r>
        <w:r>
          <w:instrText xml:space="preserve"> PAGEREF _Toc2081 \h </w:instrText>
        </w:r>
        <w:r>
          <w:fldChar w:fldCharType="separate"/>
        </w:r>
        <w:r>
          <w:t>74</w:t>
        </w:r>
        <w:r>
          <w:fldChar w:fldCharType="end"/>
        </w:r>
      </w:hyperlink>
    </w:p>
    <w:p>
      <w:pPr>
        <w:pStyle w:val="TOC2"/>
        <w:tabs>
          <w:tab w:val="right" w:leader="dot" w:pos="8306"/>
        </w:tabs>
      </w:pPr>
      <w:hyperlink w:anchor="_Toc19324" w:history="1">
        <w:r>
          <w:rPr>
            <w:rFonts w:ascii="仿宋" w:eastAsia="仿宋" w:hAnsi="仿宋" w:cs="仿宋" w:hint="eastAsia"/>
            <w:lang w:eastAsia="zh-CN"/>
          </w:rPr>
          <w:t>(二)、施工工艺与技术路线</w:t>
        </w:r>
        <w:r>
          <w:tab/>
        </w:r>
        <w:r>
          <w:fldChar w:fldCharType="begin"/>
        </w:r>
        <w:r>
          <w:instrText xml:space="preserve"> PAGEREF _Toc19324 \h </w:instrText>
        </w:r>
        <w:r>
          <w:fldChar w:fldCharType="separate"/>
        </w:r>
        <w:r>
          <w:t>76</w:t>
        </w:r>
        <w:r>
          <w:fldChar w:fldCharType="end"/>
        </w:r>
      </w:hyperlink>
    </w:p>
    <w:p>
      <w:pPr>
        <w:pStyle w:val="TOC2"/>
        <w:tabs>
          <w:tab w:val="right" w:leader="dot" w:pos="8306"/>
        </w:tabs>
      </w:pPr>
      <w:hyperlink w:anchor="_Toc20948" w:history="1">
        <w:r>
          <w:rPr>
            <w:rFonts w:ascii="仿宋" w:eastAsia="仿宋" w:hAnsi="仿宋" w:cs="仿宋" w:hint="eastAsia"/>
            <w:lang w:eastAsia="zh-CN"/>
          </w:rPr>
          <w:t>(三)、关键节点施工计划</w:t>
        </w:r>
        <w:r>
          <w:tab/>
        </w:r>
        <w:r>
          <w:fldChar w:fldCharType="begin"/>
        </w:r>
        <w:r>
          <w:instrText xml:space="preserve"> PAGEREF _Toc20948 \h </w:instrText>
        </w:r>
        <w:r>
          <w:fldChar w:fldCharType="separate"/>
        </w:r>
        <w:r>
          <w:t>77</w:t>
        </w:r>
        <w:r>
          <w:fldChar w:fldCharType="end"/>
        </w:r>
      </w:hyperlink>
    </w:p>
    <w:p>
      <w:pPr>
        <w:pStyle w:val="TOC2"/>
        <w:tabs>
          <w:tab w:val="right" w:leader="dot" w:pos="8306"/>
        </w:tabs>
      </w:pPr>
      <w:hyperlink w:anchor="_Toc13375" w:history="1">
        <w:r>
          <w:rPr>
            <w:rFonts w:ascii="仿宋" w:eastAsia="仿宋" w:hAnsi="仿宋" w:cs="仿宋" w:hint="eastAsia"/>
            <w:lang w:eastAsia="zh-CN"/>
          </w:rPr>
          <w:t>(四)、施工现场管理</w:t>
        </w:r>
        <w:r>
          <w:tab/>
        </w:r>
        <w:r>
          <w:fldChar w:fldCharType="begin"/>
        </w:r>
        <w:r>
          <w:instrText xml:space="preserve"> PAGEREF _Toc13375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4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57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一、节能灯项目的技术资源开发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二、节能灯项目的人力资源管理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节能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三、节能灯项目的资金资源筹措与优化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节能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42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节能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节能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节能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94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节能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节能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智能技术的应用：节能灯项目将利用智能技术，如物联网（IoT）和大数据分析，来监控和优化资源使用。通过实时数据分析，项目可以更有效地管理能源消耗、减少原材料浪费，并提高生产过程的整体效率。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90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10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节能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节能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节能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节能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节能灯项目的社会影响是全面而深远的。从提供就业机会和提升公共服务，到促进社会结构和劳动市场的多元化，再到推动社会责任和伦理标准的提高，项目对于提升社区的经济、文化和社会福祉有着重要作用。通过这些正面影响，节能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53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为了融入当地社区，节能灯项目需深入理解当地的文化特色和社会习俗。例如，项目在设计广告和市场推广活动时，应考虑使用当地语言和符合地方文化的表达方式。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18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为了确保节能灯项目的成功并最大限度地减轻潜在的社会风险，详细的风险分析和具体的应对策略至关重要。以下是针对项目可能面临的具体社会风险及相应对策的分析：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风险描述：节能灯项目可能遭遇社区抵制，尤其如果社区成员认为项目会破坏他们的生活环境或忽略他们的意见。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风险描述：节能灯项目的商业实践可能与当地的文化和价值观存在冲突，导致社会紧张和文化冲突。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https://d.book118.com/366230020201010043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27742D"/>
    <w:rsid w:val="612774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230020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2024-01-24T03:51:00Z</dcterms:created>
  <dcterms:modified xsi:type="dcterms:W3CDTF">2024-01-24T03:51:39Z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5FF1F323435E4D74AEBEFF24BCC7EC1F_11</vt:lpwstr>
  </property>
  <property fmtid="{D5CDD505-2E9C-101B-9397-08002B2CF9AE}" pid="3" name="KSOProductBuildVer">
    <vt:lpwstr>2052-12.1.0.16120</vt:lpwstr>
  </property>
</Properties>
</file>