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儿童房项目建设总纲及方案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880" w:history="1">
        <w:r>
          <w:rPr>
            <w:rFonts w:ascii="仿宋" w:eastAsia="仿宋" w:hAnsi="仿宋" w:cs="仿宋" w:hint="eastAsia"/>
            <w:lang w:eastAsia="zh-CN"/>
          </w:rPr>
          <w:t>概论</w:t>
        </w:r>
        <w:r>
          <w:tab/>
        </w:r>
        <w:r>
          <w:fldChar w:fldCharType="begin"/>
        </w:r>
        <w:r>
          <w:instrText xml:space="preserve"> PAGEREF _Toc15880 \h </w:instrText>
        </w:r>
        <w:r>
          <w:fldChar w:fldCharType="separate"/>
        </w:r>
        <w:r>
          <w:t>3</w:t>
        </w:r>
        <w:r>
          <w:fldChar w:fldCharType="end"/>
        </w:r>
      </w:hyperlink>
    </w:p>
    <w:p>
      <w:pPr>
        <w:pStyle w:val="TOC1"/>
        <w:tabs>
          <w:tab w:val="right" w:leader="dot" w:pos="8306"/>
        </w:tabs>
      </w:pPr>
      <w:hyperlink w:anchor="_Toc17323" w:history="1">
        <w:r>
          <w:rPr>
            <w:rFonts w:ascii="仿宋" w:eastAsia="仿宋" w:hAnsi="仿宋" w:cs="仿宋" w:hint="eastAsia"/>
            <w:lang w:eastAsia="zh-CN"/>
          </w:rPr>
          <w:t>一、社会影响分析</w:t>
        </w:r>
        <w:r>
          <w:tab/>
        </w:r>
        <w:r>
          <w:fldChar w:fldCharType="begin"/>
        </w:r>
        <w:r>
          <w:instrText xml:space="preserve"> PAGEREF _Toc17323 \h </w:instrText>
        </w:r>
        <w:r>
          <w:fldChar w:fldCharType="separate"/>
        </w:r>
        <w:r>
          <w:t>3</w:t>
        </w:r>
        <w:r>
          <w:fldChar w:fldCharType="end"/>
        </w:r>
      </w:hyperlink>
    </w:p>
    <w:p>
      <w:pPr>
        <w:pStyle w:val="TOC2"/>
        <w:tabs>
          <w:tab w:val="right" w:leader="dot" w:pos="8306"/>
        </w:tabs>
      </w:pPr>
      <w:hyperlink w:anchor="_Toc31229" w:history="1">
        <w:r>
          <w:rPr>
            <w:rFonts w:ascii="仿宋" w:eastAsia="仿宋" w:hAnsi="仿宋" w:cs="仿宋" w:hint="eastAsia"/>
            <w:lang w:eastAsia="zh-CN"/>
          </w:rPr>
          <w:t>(一)、社会影响效果分析</w:t>
        </w:r>
        <w:r>
          <w:tab/>
        </w:r>
        <w:r>
          <w:fldChar w:fldCharType="begin"/>
        </w:r>
        <w:r>
          <w:instrText xml:space="preserve"> PAGEREF _Toc31229 \h </w:instrText>
        </w:r>
        <w:r>
          <w:fldChar w:fldCharType="separate"/>
        </w:r>
        <w:r>
          <w:t>3</w:t>
        </w:r>
        <w:r>
          <w:fldChar w:fldCharType="end"/>
        </w:r>
      </w:hyperlink>
    </w:p>
    <w:p>
      <w:pPr>
        <w:pStyle w:val="TOC2"/>
        <w:tabs>
          <w:tab w:val="right" w:leader="dot" w:pos="8306"/>
        </w:tabs>
      </w:pPr>
      <w:hyperlink w:anchor="_Toc28298" w:history="1">
        <w:r>
          <w:rPr>
            <w:rFonts w:ascii="仿宋" w:eastAsia="仿宋" w:hAnsi="仿宋" w:cs="仿宋" w:hint="eastAsia"/>
            <w:lang w:eastAsia="zh-CN"/>
          </w:rPr>
          <w:t>(二)、社会适应性分析</w:t>
        </w:r>
        <w:r>
          <w:tab/>
        </w:r>
        <w:r>
          <w:fldChar w:fldCharType="begin"/>
        </w:r>
        <w:r>
          <w:instrText xml:space="preserve"> PAGEREF _Toc28298 \h </w:instrText>
        </w:r>
        <w:r>
          <w:fldChar w:fldCharType="separate"/>
        </w:r>
        <w:r>
          <w:t>5</w:t>
        </w:r>
        <w:r>
          <w:fldChar w:fldCharType="end"/>
        </w:r>
      </w:hyperlink>
    </w:p>
    <w:p>
      <w:pPr>
        <w:pStyle w:val="TOC2"/>
        <w:tabs>
          <w:tab w:val="right" w:leader="dot" w:pos="8306"/>
        </w:tabs>
      </w:pPr>
      <w:hyperlink w:anchor="_Toc17096" w:history="1">
        <w:r>
          <w:rPr>
            <w:rFonts w:ascii="仿宋" w:eastAsia="仿宋" w:hAnsi="仿宋" w:cs="仿宋" w:hint="eastAsia"/>
            <w:lang w:eastAsia="zh-CN"/>
          </w:rPr>
          <w:t>(三)、社会风险及对策分析</w:t>
        </w:r>
        <w:r>
          <w:tab/>
        </w:r>
        <w:r>
          <w:fldChar w:fldCharType="begin"/>
        </w:r>
        <w:r>
          <w:instrText xml:space="preserve"> PAGEREF _Toc17096 \h </w:instrText>
        </w:r>
        <w:r>
          <w:fldChar w:fldCharType="separate"/>
        </w:r>
        <w:r>
          <w:t>7</w:t>
        </w:r>
        <w:r>
          <w:fldChar w:fldCharType="end"/>
        </w:r>
      </w:hyperlink>
    </w:p>
    <w:p>
      <w:pPr>
        <w:pStyle w:val="TOC1"/>
        <w:tabs>
          <w:tab w:val="right" w:leader="dot" w:pos="8306"/>
        </w:tabs>
      </w:pPr>
      <w:hyperlink w:anchor="_Toc1806" w:history="1">
        <w:r>
          <w:rPr>
            <w:rFonts w:ascii="仿宋" w:eastAsia="仿宋" w:hAnsi="仿宋" w:cs="仿宋" w:hint="eastAsia"/>
            <w:lang w:eastAsia="zh-CN"/>
          </w:rPr>
          <w:t>二、经济影响分析</w:t>
        </w:r>
        <w:r>
          <w:tab/>
        </w:r>
        <w:r>
          <w:fldChar w:fldCharType="begin"/>
        </w:r>
        <w:r>
          <w:instrText xml:space="preserve"> PAGEREF _Toc1806 \h </w:instrText>
        </w:r>
        <w:r>
          <w:fldChar w:fldCharType="separate"/>
        </w:r>
        <w:r>
          <w:t>10</w:t>
        </w:r>
        <w:r>
          <w:fldChar w:fldCharType="end"/>
        </w:r>
      </w:hyperlink>
    </w:p>
    <w:p>
      <w:pPr>
        <w:pStyle w:val="TOC2"/>
        <w:tabs>
          <w:tab w:val="right" w:leader="dot" w:pos="8306"/>
        </w:tabs>
      </w:pPr>
      <w:hyperlink w:anchor="_Toc13104" w:history="1">
        <w:r>
          <w:rPr>
            <w:rFonts w:ascii="仿宋" w:eastAsia="仿宋" w:hAnsi="仿宋" w:cs="仿宋" w:hint="eastAsia"/>
            <w:lang w:eastAsia="zh-CN"/>
          </w:rPr>
          <w:t>(一)、经济费用效益或费用效果分析</w:t>
        </w:r>
        <w:r>
          <w:tab/>
        </w:r>
        <w:r>
          <w:fldChar w:fldCharType="begin"/>
        </w:r>
        <w:r>
          <w:instrText xml:space="preserve"> PAGEREF _Toc13104 \h </w:instrText>
        </w:r>
        <w:r>
          <w:fldChar w:fldCharType="separate"/>
        </w:r>
        <w:r>
          <w:t>10</w:t>
        </w:r>
        <w:r>
          <w:fldChar w:fldCharType="end"/>
        </w:r>
      </w:hyperlink>
    </w:p>
    <w:p>
      <w:pPr>
        <w:pStyle w:val="TOC2"/>
        <w:tabs>
          <w:tab w:val="right" w:leader="dot" w:pos="8306"/>
        </w:tabs>
      </w:pPr>
      <w:hyperlink w:anchor="_Toc20505" w:history="1">
        <w:r>
          <w:rPr>
            <w:rFonts w:ascii="仿宋" w:eastAsia="仿宋" w:hAnsi="仿宋" w:cs="仿宋" w:hint="eastAsia"/>
            <w:lang w:eastAsia="zh-CN"/>
          </w:rPr>
          <w:t>(二)、行业影响分析</w:t>
        </w:r>
        <w:r>
          <w:tab/>
        </w:r>
        <w:r>
          <w:fldChar w:fldCharType="begin"/>
        </w:r>
        <w:r>
          <w:instrText xml:space="preserve"> PAGEREF _Toc20505 \h </w:instrText>
        </w:r>
        <w:r>
          <w:fldChar w:fldCharType="separate"/>
        </w:r>
        <w:r>
          <w:t>13</w:t>
        </w:r>
        <w:r>
          <w:fldChar w:fldCharType="end"/>
        </w:r>
      </w:hyperlink>
    </w:p>
    <w:p>
      <w:pPr>
        <w:pStyle w:val="TOC2"/>
        <w:tabs>
          <w:tab w:val="right" w:leader="dot" w:pos="8306"/>
        </w:tabs>
      </w:pPr>
      <w:hyperlink w:anchor="_Toc12511" w:history="1">
        <w:r>
          <w:rPr>
            <w:rFonts w:ascii="仿宋" w:eastAsia="仿宋" w:hAnsi="仿宋" w:cs="仿宋" w:hint="eastAsia"/>
            <w:lang w:eastAsia="zh-CN"/>
          </w:rPr>
          <w:t>(三)、区域经济影响分析</w:t>
        </w:r>
        <w:r>
          <w:tab/>
        </w:r>
        <w:r>
          <w:fldChar w:fldCharType="begin"/>
        </w:r>
        <w:r>
          <w:instrText xml:space="preserve"> PAGEREF _Toc12511 \h </w:instrText>
        </w:r>
        <w:r>
          <w:fldChar w:fldCharType="separate"/>
        </w:r>
        <w:r>
          <w:t>14</w:t>
        </w:r>
        <w:r>
          <w:fldChar w:fldCharType="end"/>
        </w:r>
      </w:hyperlink>
    </w:p>
    <w:p>
      <w:pPr>
        <w:pStyle w:val="TOC2"/>
        <w:tabs>
          <w:tab w:val="right" w:leader="dot" w:pos="8306"/>
        </w:tabs>
      </w:pPr>
      <w:hyperlink w:anchor="_Toc21950" w:history="1">
        <w:r>
          <w:rPr>
            <w:rFonts w:ascii="仿宋" w:eastAsia="仿宋" w:hAnsi="仿宋" w:cs="仿宋" w:hint="eastAsia"/>
            <w:lang w:eastAsia="zh-CN"/>
          </w:rPr>
          <w:t>(四)、宏观经济影响分析</w:t>
        </w:r>
        <w:r>
          <w:tab/>
        </w:r>
        <w:r>
          <w:fldChar w:fldCharType="begin"/>
        </w:r>
        <w:r>
          <w:instrText xml:space="preserve"> PAGEREF _Toc21950 \h </w:instrText>
        </w:r>
        <w:r>
          <w:fldChar w:fldCharType="separate"/>
        </w:r>
        <w:r>
          <w:t>15</w:t>
        </w:r>
        <w:r>
          <w:fldChar w:fldCharType="end"/>
        </w:r>
      </w:hyperlink>
    </w:p>
    <w:p>
      <w:pPr>
        <w:pStyle w:val="TOC1"/>
        <w:tabs>
          <w:tab w:val="right" w:leader="dot" w:pos="8306"/>
        </w:tabs>
      </w:pPr>
      <w:hyperlink w:anchor="_Toc2172" w:history="1">
        <w:r>
          <w:rPr>
            <w:rFonts w:ascii="仿宋" w:eastAsia="仿宋" w:hAnsi="仿宋" w:cs="仿宋" w:hint="eastAsia"/>
            <w:lang w:eastAsia="zh-CN"/>
          </w:rPr>
          <w:t>三、项目选址研究</w:t>
        </w:r>
        <w:r>
          <w:tab/>
        </w:r>
        <w:r>
          <w:fldChar w:fldCharType="begin"/>
        </w:r>
        <w:r>
          <w:instrText xml:space="preserve"> PAGEREF _Toc2172 \h </w:instrText>
        </w:r>
        <w:r>
          <w:fldChar w:fldCharType="separate"/>
        </w:r>
        <w:r>
          <w:t>17</w:t>
        </w:r>
        <w:r>
          <w:fldChar w:fldCharType="end"/>
        </w:r>
      </w:hyperlink>
    </w:p>
    <w:p>
      <w:pPr>
        <w:pStyle w:val="TOC2"/>
        <w:tabs>
          <w:tab w:val="right" w:leader="dot" w:pos="8306"/>
        </w:tabs>
      </w:pPr>
      <w:hyperlink w:anchor="_Toc26460" w:history="1">
        <w:r>
          <w:rPr>
            <w:rFonts w:ascii="仿宋" w:eastAsia="仿宋" w:hAnsi="仿宋" w:cs="仿宋" w:hint="eastAsia"/>
            <w:lang w:eastAsia="zh-CN"/>
          </w:rPr>
          <w:t>(一)、项目选址原则</w:t>
        </w:r>
        <w:r>
          <w:tab/>
        </w:r>
        <w:r>
          <w:fldChar w:fldCharType="begin"/>
        </w:r>
        <w:r>
          <w:instrText xml:space="preserve"> PAGEREF _Toc26460 \h </w:instrText>
        </w:r>
        <w:r>
          <w:fldChar w:fldCharType="separate"/>
        </w:r>
        <w:r>
          <w:t>17</w:t>
        </w:r>
        <w:r>
          <w:fldChar w:fldCharType="end"/>
        </w:r>
      </w:hyperlink>
    </w:p>
    <w:p>
      <w:pPr>
        <w:pStyle w:val="TOC2"/>
        <w:tabs>
          <w:tab w:val="right" w:leader="dot" w:pos="8306"/>
        </w:tabs>
      </w:pPr>
      <w:hyperlink w:anchor="_Toc5091" w:history="1">
        <w:r>
          <w:rPr>
            <w:rFonts w:ascii="仿宋" w:eastAsia="仿宋" w:hAnsi="仿宋" w:cs="仿宋" w:hint="eastAsia"/>
            <w:lang w:eastAsia="zh-CN"/>
          </w:rPr>
          <w:t>(二)、项目选址</w:t>
        </w:r>
        <w:r>
          <w:tab/>
        </w:r>
        <w:r>
          <w:fldChar w:fldCharType="begin"/>
        </w:r>
        <w:r>
          <w:instrText xml:space="preserve"> PAGEREF _Toc5091 \h </w:instrText>
        </w:r>
        <w:r>
          <w:fldChar w:fldCharType="separate"/>
        </w:r>
        <w:r>
          <w:t>20</w:t>
        </w:r>
        <w:r>
          <w:fldChar w:fldCharType="end"/>
        </w:r>
      </w:hyperlink>
    </w:p>
    <w:p>
      <w:pPr>
        <w:pStyle w:val="TOC2"/>
        <w:tabs>
          <w:tab w:val="right" w:leader="dot" w:pos="8306"/>
        </w:tabs>
      </w:pPr>
      <w:hyperlink w:anchor="_Toc26508" w:history="1">
        <w:r>
          <w:rPr>
            <w:rFonts w:ascii="仿宋" w:eastAsia="仿宋" w:hAnsi="仿宋" w:cs="仿宋" w:hint="eastAsia"/>
            <w:lang w:eastAsia="zh-CN"/>
          </w:rPr>
          <w:t>(三)、建设条件分析</w:t>
        </w:r>
        <w:r>
          <w:tab/>
        </w:r>
        <w:r>
          <w:fldChar w:fldCharType="begin"/>
        </w:r>
        <w:r>
          <w:instrText xml:space="preserve"> PAGEREF _Toc26508 \h </w:instrText>
        </w:r>
        <w:r>
          <w:fldChar w:fldCharType="separate"/>
        </w:r>
        <w:r>
          <w:t>22</w:t>
        </w:r>
        <w:r>
          <w:fldChar w:fldCharType="end"/>
        </w:r>
      </w:hyperlink>
    </w:p>
    <w:p>
      <w:pPr>
        <w:pStyle w:val="TOC2"/>
        <w:tabs>
          <w:tab w:val="right" w:leader="dot" w:pos="8306"/>
        </w:tabs>
      </w:pPr>
      <w:hyperlink w:anchor="_Toc705" w:history="1">
        <w:r>
          <w:rPr>
            <w:rFonts w:ascii="仿宋" w:eastAsia="仿宋" w:hAnsi="仿宋" w:cs="仿宋" w:hint="eastAsia"/>
            <w:lang w:eastAsia="zh-CN"/>
          </w:rPr>
          <w:t>(四)、用地控制指标</w:t>
        </w:r>
        <w:r>
          <w:tab/>
        </w:r>
        <w:r>
          <w:fldChar w:fldCharType="begin"/>
        </w:r>
        <w:r>
          <w:instrText xml:space="preserve"> PAGEREF _Toc705 \h </w:instrText>
        </w:r>
        <w:r>
          <w:fldChar w:fldCharType="separate"/>
        </w:r>
        <w:r>
          <w:t>23</w:t>
        </w:r>
        <w:r>
          <w:fldChar w:fldCharType="end"/>
        </w:r>
      </w:hyperlink>
    </w:p>
    <w:p>
      <w:pPr>
        <w:pStyle w:val="TOC2"/>
        <w:tabs>
          <w:tab w:val="right" w:leader="dot" w:pos="8306"/>
        </w:tabs>
      </w:pPr>
      <w:hyperlink w:anchor="_Toc18625" w:history="1">
        <w:r>
          <w:rPr>
            <w:rFonts w:ascii="仿宋" w:eastAsia="仿宋" w:hAnsi="仿宋" w:cs="仿宋" w:hint="eastAsia"/>
            <w:lang w:eastAsia="zh-CN"/>
          </w:rPr>
          <w:t>(五)、地总体要求</w:t>
        </w:r>
        <w:r>
          <w:tab/>
        </w:r>
        <w:r>
          <w:fldChar w:fldCharType="begin"/>
        </w:r>
        <w:r>
          <w:instrText xml:space="preserve"> PAGEREF _Toc18625 \h </w:instrText>
        </w:r>
        <w:r>
          <w:fldChar w:fldCharType="separate"/>
        </w:r>
        <w:r>
          <w:t>25</w:t>
        </w:r>
        <w:r>
          <w:fldChar w:fldCharType="end"/>
        </w:r>
      </w:hyperlink>
    </w:p>
    <w:p>
      <w:pPr>
        <w:pStyle w:val="TOC2"/>
        <w:tabs>
          <w:tab w:val="right" w:leader="dot" w:pos="8306"/>
        </w:tabs>
      </w:pPr>
      <w:hyperlink w:anchor="_Toc24921" w:history="1">
        <w:r>
          <w:rPr>
            <w:rFonts w:ascii="仿宋" w:eastAsia="仿宋" w:hAnsi="仿宋" w:cs="仿宋" w:hint="eastAsia"/>
            <w:lang w:eastAsia="zh-CN"/>
          </w:rPr>
          <w:t>(六)、节约用地措施</w:t>
        </w:r>
        <w:r>
          <w:tab/>
        </w:r>
        <w:r>
          <w:fldChar w:fldCharType="begin"/>
        </w:r>
        <w:r>
          <w:instrText xml:space="preserve"> PAGEREF _Toc24921 \h </w:instrText>
        </w:r>
        <w:r>
          <w:fldChar w:fldCharType="separate"/>
        </w:r>
        <w:r>
          <w:t>26</w:t>
        </w:r>
        <w:r>
          <w:fldChar w:fldCharType="end"/>
        </w:r>
      </w:hyperlink>
    </w:p>
    <w:p>
      <w:pPr>
        <w:pStyle w:val="TOC2"/>
        <w:tabs>
          <w:tab w:val="right" w:leader="dot" w:pos="8306"/>
        </w:tabs>
      </w:pPr>
      <w:hyperlink w:anchor="_Toc890" w:history="1">
        <w:r>
          <w:rPr>
            <w:rFonts w:ascii="仿宋" w:eastAsia="仿宋" w:hAnsi="仿宋" w:cs="仿宋" w:hint="eastAsia"/>
            <w:lang w:eastAsia="zh-CN"/>
          </w:rPr>
          <w:t>(七)、选址综合评价</w:t>
        </w:r>
        <w:r>
          <w:tab/>
        </w:r>
        <w:r>
          <w:fldChar w:fldCharType="begin"/>
        </w:r>
        <w:r>
          <w:instrText xml:space="preserve"> PAGEREF _Toc890 \h </w:instrText>
        </w:r>
        <w:r>
          <w:fldChar w:fldCharType="separate"/>
        </w:r>
        <w:r>
          <w:t>27</w:t>
        </w:r>
        <w:r>
          <w:fldChar w:fldCharType="end"/>
        </w:r>
      </w:hyperlink>
    </w:p>
    <w:p>
      <w:pPr>
        <w:pStyle w:val="TOC1"/>
        <w:tabs>
          <w:tab w:val="right" w:leader="dot" w:pos="8306"/>
        </w:tabs>
      </w:pPr>
      <w:hyperlink w:anchor="_Toc5705" w:history="1">
        <w:r>
          <w:rPr>
            <w:rFonts w:ascii="仿宋" w:eastAsia="仿宋" w:hAnsi="仿宋" w:cs="仿宋" w:hint="eastAsia"/>
            <w:lang w:eastAsia="zh-CN"/>
          </w:rPr>
          <w:t>四、资源开发及综合利用分析</w:t>
        </w:r>
        <w:r>
          <w:tab/>
        </w:r>
        <w:r>
          <w:fldChar w:fldCharType="begin"/>
        </w:r>
        <w:r>
          <w:instrText xml:space="preserve"> PAGEREF _Toc5705 \h </w:instrText>
        </w:r>
        <w:r>
          <w:fldChar w:fldCharType="separate"/>
        </w:r>
        <w:r>
          <w:t>28</w:t>
        </w:r>
        <w:r>
          <w:fldChar w:fldCharType="end"/>
        </w:r>
      </w:hyperlink>
    </w:p>
    <w:p>
      <w:pPr>
        <w:pStyle w:val="TOC2"/>
        <w:tabs>
          <w:tab w:val="right" w:leader="dot" w:pos="8306"/>
        </w:tabs>
      </w:pPr>
      <w:hyperlink w:anchor="_Toc31611" w:history="1">
        <w:r>
          <w:rPr>
            <w:rFonts w:ascii="仿宋" w:eastAsia="仿宋" w:hAnsi="仿宋" w:cs="仿宋" w:hint="eastAsia"/>
            <w:lang w:eastAsia="zh-CN"/>
          </w:rPr>
          <w:t>(一)、资源开发方案</w:t>
        </w:r>
        <w:r>
          <w:tab/>
        </w:r>
        <w:r>
          <w:fldChar w:fldCharType="begin"/>
        </w:r>
        <w:r>
          <w:instrText xml:space="preserve"> PAGEREF _Toc31611 \h </w:instrText>
        </w:r>
        <w:r>
          <w:fldChar w:fldCharType="separate"/>
        </w:r>
        <w:r>
          <w:t>28</w:t>
        </w:r>
        <w:r>
          <w:fldChar w:fldCharType="end"/>
        </w:r>
      </w:hyperlink>
    </w:p>
    <w:p>
      <w:pPr>
        <w:pStyle w:val="TOC2"/>
        <w:tabs>
          <w:tab w:val="right" w:leader="dot" w:pos="8306"/>
        </w:tabs>
      </w:pPr>
      <w:hyperlink w:anchor="_Toc6009" w:history="1">
        <w:r>
          <w:rPr>
            <w:rFonts w:ascii="仿宋" w:eastAsia="仿宋" w:hAnsi="仿宋" w:cs="仿宋" w:hint="eastAsia"/>
            <w:lang w:eastAsia="zh-CN"/>
          </w:rPr>
          <w:t>(二)、资源利用方案</w:t>
        </w:r>
        <w:r>
          <w:tab/>
        </w:r>
        <w:r>
          <w:fldChar w:fldCharType="begin"/>
        </w:r>
        <w:r>
          <w:instrText xml:space="preserve"> PAGEREF _Toc6009 \h </w:instrText>
        </w:r>
        <w:r>
          <w:fldChar w:fldCharType="separate"/>
        </w:r>
        <w:r>
          <w:t>30</w:t>
        </w:r>
        <w:r>
          <w:fldChar w:fldCharType="end"/>
        </w:r>
      </w:hyperlink>
    </w:p>
    <w:p>
      <w:pPr>
        <w:pStyle w:val="TOC2"/>
        <w:tabs>
          <w:tab w:val="right" w:leader="dot" w:pos="8306"/>
        </w:tabs>
      </w:pPr>
      <w:hyperlink w:anchor="_Toc13167" w:history="1">
        <w:r>
          <w:rPr>
            <w:rFonts w:ascii="仿宋" w:eastAsia="仿宋" w:hAnsi="仿宋" w:cs="仿宋" w:hint="eastAsia"/>
            <w:lang w:eastAsia="zh-CN"/>
          </w:rPr>
          <w:t>(三)、资源节约措施</w:t>
        </w:r>
        <w:r>
          <w:tab/>
        </w:r>
        <w:r>
          <w:fldChar w:fldCharType="begin"/>
        </w:r>
        <w:r>
          <w:instrText xml:space="preserve"> PAGEREF _Toc13167 \h </w:instrText>
        </w:r>
        <w:r>
          <w:fldChar w:fldCharType="separate"/>
        </w:r>
        <w:r>
          <w:t>31</w:t>
        </w:r>
        <w:r>
          <w:fldChar w:fldCharType="end"/>
        </w:r>
      </w:hyperlink>
    </w:p>
    <w:p>
      <w:pPr>
        <w:pStyle w:val="TOC1"/>
        <w:tabs>
          <w:tab w:val="right" w:leader="dot" w:pos="8306"/>
        </w:tabs>
      </w:pPr>
      <w:hyperlink w:anchor="_Toc22442" w:history="1">
        <w:r>
          <w:rPr>
            <w:rFonts w:ascii="仿宋" w:eastAsia="仿宋" w:hAnsi="仿宋" w:cs="仿宋" w:hint="eastAsia"/>
            <w:lang w:eastAsia="zh-CN"/>
          </w:rPr>
          <w:t>五、项目监理与质量保证</w:t>
        </w:r>
        <w:r>
          <w:tab/>
        </w:r>
        <w:r>
          <w:fldChar w:fldCharType="begin"/>
        </w:r>
        <w:r>
          <w:instrText xml:space="preserve"> PAGEREF _Toc22442 \h </w:instrText>
        </w:r>
        <w:r>
          <w:fldChar w:fldCharType="separate"/>
        </w:r>
        <w:r>
          <w:t>32</w:t>
        </w:r>
        <w:r>
          <w:fldChar w:fldCharType="end"/>
        </w:r>
      </w:hyperlink>
    </w:p>
    <w:p>
      <w:pPr>
        <w:pStyle w:val="TOC2"/>
        <w:tabs>
          <w:tab w:val="right" w:leader="dot" w:pos="8306"/>
        </w:tabs>
      </w:pPr>
      <w:hyperlink w:anchor="_Toc27349" w:history="1">
        <w:r>
          <w:rPr>
            <w:rFonts w:ascii="仿宋" w:eastAsia="仿宋" w:hAnsi="仿宋" w:cs="仿宋" w:hint="eastAsia"/>
            <w:lang w:eastAsia="zh-CN"/>
          </w:rPr>
          <w:t>(一)、监理体系构建</w:t>
        </w:r>
        <w:r>
          <w:tab/>
        </w:r>
        <w:r>
          <w:fldChar w:fldCharType="begin"/>
        </w:r>
        <w:r>
          <w:instrText xml:space="preserve"> PAGEREF _Toc27349 \h </w:instrText>
        </w:r>
        <w:r>
          <w:fldChar w:fldCharType="separate"/>
        </w:r>
        <w:r>
          <w:t>32</w:t>
        </w:r>
        <w:r>
          <w:fldChar w:fldCharType="end"/>
        </w:r>
      </w:hyperlink>
    </w:p>
    <w:p>
      <w:pPr>
        <w:pStyle w:val="TOC2"/>
        <w:tabs>
          <w:tab w:val="right" w:leader="dot" w:pos="8306"/>
        </w:tabs>
      </w:pPr>
      <w:hyperlink w:anchor="_Toc14642" w:history="1">
        <w:r>
          <w:rPr>
            <w:rFonts w:ascii="仿宋" w:eastAsia="仿宋" w:hAnsi="仿宋" w:cs="仿宋" w:hint="eastAsia"/>
            <w:lang w:eastAsia="zh-CN"/>
          </w:rPr>
          <w:t>(二)、质量保证体系实施</w:t>
        </w:r>
        <w:r>
          <w:tab/>
        </w:r>
        <w:r>
          <w:fldChar w:fldCharType="begin"/>
        </w:r>
        <w:r>
          <w:instrText xml:space="preserve"> PAGEREF _Toc14642 \h </w:instrText>
        </w:r>
        <w:r>
          <w:fldChar w:fldCharType="separate"/>
        </w:r>
        <w:r>
          <w:t>33</w:t>
        </w:r>
        <w:r>
          <w:fldChar w:fldCharType="end"/>
        </w:r>
      </w:hyperlink>
    </w:p>
    <w:p>
      <w:pPr>
        <w:pStyle w:val="TOC2"/>
        <w:tabs>
          <w:tab w:val="right" w:leader="dot" w:pos="8306"/>
        </w:tabs>
      </w:pPr>
      <w:hyperlink w:anchor="_Toc24623" w:history="1">
        <w:r>
          <w:rPr>
            <w:rFonts w:ascii="仿宋" w:eastAsia="仿宋" w:hAnsi="仿宋" w:cs="仿宋" w:hint="eastAsia"/>
            <w:lang w:eastAsia="zh-CN"/>
          </w:rPr>
          <w:t>(三)、监理与质量控制流程</w:t>
        </w:r>
        <w:r>
          <w:tab/>
        </w:r>
        <w:r>
          <w:fldChar w:fldCharType="begin"/>
        </w:r>
        <w:r>
          <w:instrText xml:space="preserve"> PAGEREF _Toc24623 \h </w:instrText>
        </w:r>
        <w:r>
          <w:fldChar w:fldCharType="separate"/>
        </w:r>
        <w:r>
          <w:t>33</w:t>
        </w:r>
        <w:r>
          <w:fldChar w:fldCharType="end"/>
        </w:r>
      </w:hyperlink>
    </w:p>
    <w:p>
      <w:pPr>
        <w:pStyle w:val="TOC1"/>
        <w:tabs>
          <w:tab w:val="right" w:leader="dot" w:pos="8306"/>
        </w:tabs>
      </w:pPr>
      <w:hyperlink w:anchor="_Toc30701" w:history="1">
        <w:r>
          <w:rPr>
            <w:rFonts w:ascii="仿宋" w:eastAsia="仿宋" w:hAnsi="仿宋" w:cs="仿宋" w:hint="eastAsia"/>
            <w:lang w:eastAsia="zh-CN"/>
          </w:rPr>
          <w:t>六、发展规划、产业政策和行业准入分析</w:t>
        </w:r>
        <w:r>
          <w:tab/>
        </w:r>
        <w:r>
          <w:fldChar w:fldCharType="begin"/>
        </w:r>
        <w:r>
          <w:instrText xml:space="preserve"> PAGEREF _Toc30701 \h </w:instrText>
        </w:r>
        <w:r>
          <w:fldChar w:fldCharType="separate"/>
        </w:r>
        <w:r>
          <w:t>34</w:t>
        </w:r>
        <w:r>
          <w:fldChar w:fldCharType="end"/>
        </w:r>
      </w:hyperlink>
    </w:p>
    <w:p>
      <w:pPr>
        <w:pStyle w:val="TOC2"/>
        <w:tabs>
          <w:tab w:val="right" w:leader="dot" w:pos="8306"/>
        </w:tabs>
      </w:pPr>
      <w:hyperlink w:anchor="_Toc454" w:history="1">
        <w:r>
          <w:rPr>
            <w:rFonts w:ascii="仿宋" w:eastAsia="仿宋" w:hAnsi="仿宋" w:cs="仿宋" w:hint="eastAsia"/>
            <w:lang w:eastAsia="zh-CN"/>
          </w:rPr>
          <w:t>(一)、发展规划分析</w:t>
        </w:r>
        <w:r>
          <w:tab/>
        </w:r>
        <w:r>
          <w:fldChar w:fldCharType="begin"/>
        </w:r>
        <w:r>
          <w:instrText xml:space="preserve"> PAGEREF _Toc454 \h </w:instrText>
        </w:r>
        <w:r>
          <w:fldChar w:fldCharType="separate"/>
        </w:r>
        <w:r>
          <w:t>34</w:t>
        </w:r>
        <w:r>
          <w:fldChar w:fldCharType="end"/>
        </w:r>
      </w:hyperlink>
    </w:p>
    <w:p>
      <w:pPr>
        <w:pStyle w:val="TOC2"/>
        <w:tabs>
          <w:tab w:val="right" w:leader="dot" w:pos="8306"/>
        </w:tabs>
      </w:pPr>
      <w:hyperlink w:anchor="_Toc19310" w:history="1">
        <w:r>
          <w:rPr>
            <w:rFonts w:ascii="仿宋" w:eastAsia="仿宋" w:hAnsi="仿宋" w:cs="仿宋" w:hint="eastAsia"/>
            <w:lang w:eastAsia="zh-CN"/>
          </w:rPr>
          <w:t>(二)、产业政策分析</w:t>
        </w:r>
        <w:r>
          <w:tab/>
        </w:r>
        <w:r>
          <w:fldChar w:fldCharType="begin"/>
        </w:r>
        <w:r>
          <w:instrText xml:space="preserve"> PAGEREF _Toc19310 \h </w:instrText>
        </w:r>
        <w:r>
          <w:fldChar w:fldCharType="separate"/>
        </w:r>
        <w:r>
          <w:t>35</w:t>
        </w:r>
        <w:r>
          <w:fldChar w:fldCharType="end"/>
        </w:r>
      </w:hyperlink>
    </w:p>
    <w:p>
      <w:pPr>
        <w:pStyle w:val="TOC2"/>
        <w:tabs>
          <w:tab w:val="right" w:leader="dot" w:pos="8306"/>
        </w:tabs>
      </w:pPr>
      <w:hyperlink w:anchor="_Toc27017" w:history="1">
        <w:r>
          <w:rPr>
            <w:rFonts w:ascii="仿宋" w:eastAsia="仿宋" w:hAnsi="仿宋" w:cs="仿宋" w:hint="eastAsia"/>
            <w:lang w:eastAsia="zh-CN"/>
          </w:rPr>
          <w:t>(三)、行业准入分析</w:t>
        </w:r>
        <w:r>
          <w:tab/>
        </w:r>
        <w:r>
          <w:fldChar w:fldCharType="begin"/>
        </w:r>
        <w:r>
          <w:instrText xml:space="preserve"> PAGEREF _Toc27017 \h </w:instrText>
        </w:r>
        <w:r>
          <w:fldChar w:fldCharType="separate"/>
        </w:r>
        <w:r>
          <w:t>37</w:t>
        </w:r>
        <w:r>
          <w:fldChar w:fldCharType="end"/>
        </w:r>
      </w:hyperlink>
    </w:p>
    <w:p>
      <w:pPr>
        <w:pStyle w:val="TOC1"/>
        <w:tabs>
          <w:tab w:val="right" w:leader="dot" w:pos="8306"/>
        </w:tabs>
      </w:pPr>
      <w:hyperlink w:anchor="_Toc19439" w:history="1">
        <w:r>
          <w:rPr>
            <w:rFonts w:ascii="仿宋" w:eastAsia="仿宋" w:hAnsi="仿宋" w:cs="仿宋" w:hint="eastAsia"/>
            <w:lang w:eastAsia="zh-CN"/>
          </w:rPr>
          <w:t>七、环境保护与绿色发展</w:t>
        </w:r>
        <w:r>
          <w:tab/>
        </w:r>
        <w:r>
          <w:fldChar w:fldCharType="begin"/>
        </w:r>
        <w:r>
          <w:instrText xml:space="preserve"> PAGEREF _Toc19439 \h </w:instrText>
        </w:r>
        <w:r>
          <w:fldChar w:fldCharType="separate"/>
        </w:r>
        <w:r>
          <w:t>38</w:t>
        </w:r>
        <w:r>
          <w:fldChar w:fldCharType="end"/>
        </w:r>
      </w:hyperlink>
    </w:p>
    <w:p>
      <w:pPr>
        <w:pStyle w:val="TOC2"/>
        <w:tabs>
          <w:tab w:val="right" w:leader="dot" w:pos="8306"/>
        </w:tabs>
      </w:pPr>
      <w:hyperlink w:anchor="_Toc9414" w:history="1">
        <w:r>
          <w:rPr>
            <w:rFonts w:ascii="仿宋" w:eastAsia="仿宋" w:hAnsi="仿宋" w:cs="仿宋" w:hint="eastAsia"/>
            <w:lang w:eastAsia="zh-CN"/>
          </w:rPr>
          <w:t>(一)、环境保护措施</w:t>
        </w:r>
        <w:r>
          <w:tab/>
        </w:r>
        <w:r>
          <w:fldChar w:fldCharType="begin"/>
        </w:r>
        <w:r>
          <w:instrText xml:space="preserve"> PAGEREF _Toc9414 \h </w:instrText>
        </w:r>
        <w:r>
          <w:fldChar w:fldCharType="separate"/>
        </w:r>
        <w:r>
          <w:t>38</w:t>
        </w:r>
        <w:r>
          <w:fldChar w:fldCharType="end"/>
        </w:r>
      </w:hyperlink>
    </w:p>
    <w:p>
      <w:pPr>
        <w:pStyle w:val="TOC2"/>
        <w:tabs>
          <w:tab w:val="right" w:leader="dot" w:pos="8306"/>
        </w:tabs>
      </w:pPr>
      <w:hyperlink w:anchor="_Toc14231" w:history="1">
        <w:r>
          <w:rPr>
            <w:rFonts w:ascii="仿宋" w:eastAsia="仿宋" w:hAnsi="仿宋" w:cs="仿宋" w:hint="eastAsia"/>
            <w:lang w:eastAsia="zh-CN"/>
          </w:rPr>
          <w:t>(二)、绿色发展与可持续发展策略</w:t>
        </w:r>
        <w:r>
          <w:tab/>
        </w:r>
        <w:r>
          <w:fldChar w:fldCharType="begin"/>
        </w:r>
        <w:r>
          <w:instrText xml:space="preserve"> PAGEREF _Toc14231 \h </w:instrText>
        </w:r>
        <w:r>
          <w:fldChar w:fldCharType="separate"/>
        </w:r>
        <w:r>
          <w:t>40</w:t>
        </w:r>
        <w:r>
          <w:fldChar w:fldCharType="end"/>
        </w:r>
      </w:hyperlink>
    </w:p>
    <w:p>
      <w:pPr>
        <w:pStyle w:val="TOC1"/>
        <w:tabs>
          <w:tab w:val="right" w:leader="dot" w:pos="8306"/>
        </w:tabs>
      </w:pPr>
      <w:hyperlink w:anchor="_Toc3795" w:history="1">
        <w:r>
          <w:rPr>
            <w:rFonts w:ascii="仿宋" w:eastAsia="仿宋" w:hAnsi="仿宋" w:cs="仿宋" w:hint="eastAsia"/>
            <w:lang w:eastAsia="zh-CN"/>
          </w:rPr>
          <w:t>八、项目进度计划</w:t>
        </w:r>
        <w:r>
          <w:tab/>
        </w:r>
        <w:r>
          <w:fldChar w:fldCharType="begin"/>
        </w:r>
        <w:r>
          <w:instrText xml:space="preserve"> PAGEREF _Toc3795 \h </w:instrText>
        </w:r>
        <w:r>
          <w:fldChar w:fldCharType="separate"/>
        </w:r>
        <w:r>
          <w:t>41</w:t>
        </w:r>
        <w:r>
          <w:fldChar w:fldCharType="end"/>
        </w:r>
      </w:hyperlink>
    </w:p>
    <w:p>
      <w:pPr>
        <w:pStyle w:val="TOC2"/>
        <w:tabs>
          <w:tab w:val="right" w:leader="dot" w:pos="8306"/>
        </w:tabs>
      </w:pPr>
      <w:hyperlink w:anchor="_Toc25352" w:history="1">
        <w:r>
          <w:rPr>
            <w:rFonts w:ascii="仿宋" w:eastAsia="仿宋" w:hAnsi="仿宋" w:cs="仿宋" w:hint="eastAsia"/>
            <w:lang w:eastAsia="zh-CN"/>
          </w:rPr>
          <w:t>(一)、建设周期</w:t>
        </w:r>
        <w:r>
          <w:tab/>
        </w:r>
        <w:r>
          <w:fldChar w:fldCharType="begin"/>
        </w:r>
        <w:r>
          <w:instrText xml:space="preserve"> PAGEREF _Toc25352 \h </w:instrText>
        </w:r>
        <w:r>
          <w:fldChar w:fldCharType="separate"/>
        </w:r>
        <w:r>
          <w:t>41</w:t>
        </w:r>
        <w:r>
          <w:fldChar w:fldCharType="end"/>
        </w:r>
      </w:hyperlink>
    </w:p>
    <w:p>
      <w:pPr>
        <w:pStyle w:val="TOC2"/>
        <w:tabs>
          <w:tab w:val="right" w:leader="dot" w:pos="8306"/>
        </w:tabs>
      </w:pPr>
      <w:hyperlink w:anchor="_Toc32225" w:history="1">
        <w:r>
          <w:rPr>
            <w:rFonts w:ascii="仿宋" w:eastAsia="仿宋" w:hAnsi="仿宋" w:cs="仿宋" w:hint="eastAsia"/>
            <w:lang w:eastAsia="zh-CN"/>
          </w:rPr>
          <w:t>(二)、建设进度</w:t>
        </w:r>
        <w:r>
          <w:tab/>
        </w:r>
        <w:r>
          <w:fldChar w:fldCharType="begin"/>
        </w:r>
        <w:r>
          <w:instrText xml:space="preserve"> PAGEREF _Toc32225 \h </w:instrText>
        </w:r>
        <w:r>
          <w:fldChar w:fldCharType="separate"/>
        </w:r>
        <w:r>
          <w:t>42</w:t>
        </w:r>
        <w:r>
          <w:fldChar w:fldCharType="end"/>
        </w:r>
      </w:hyperlink>
    </w:p>
    <w:p>
      <w:pPr>
        <w:pStyle w:val="TOC2"/>
        <w:tabs>
          <w:tab w:val="right" w:leader="dot" w:pos="8306"/>
        </w:tabs>
      </w:pPr>
      <w:hyperlink w:anchor="_Toc14170" w:history="1">
        <w:r>
          <w:rPr>
            <w:rFonts w:ascii="仿宋" w:eastAsia="仿宋" w:hAnsi="仿宋" w:cs="仿宋" w:hint="eastAsia"/>
            <w:lang w:eastAsia="zh-CN"/>
          </w:rPr>
          <w:t>(三)、进度安排注意事项</w:t>
        </w:r>
        <w:r>
          <w:tab/>
        </w:r>
        <w:r>
          <w:fldChar w:fldCharType="begin"/>
        </w:r>
        <w:r>
          <w:instrText xml:space="preserve"> PAGEREF _Toc14170 \h </w:instrText>
        </w:r>
        <w:r>
          <w:fldChar w:fldCharType="separate"/>
        </w:r>
        <w:r>
          <w:t>43</w:t>
        </w:r>
        <w:r>
          <w:fldChar w:fldCharType="end"/>
        </w:r>
      </w:hyperlink>
    </w:p>
    <w:p>
      <w:pPr>
        <w:pStyle w:val="TOC2"/>
        <w:tabs>
          <w:tab w:val="right" w:leader="dot" w:pos="8306"/>
        </w:tabs>
      </w:pPr>
      <w:hyperlink w:anchor="_Toc15251" w:history="1">
        <w:r>
          <w:rPr>
            <w:rFonts w:ascii="仿宋" w:eastAsia="仿宋" w:hAnsi="仿宋" w:cs="仿宋" w:hint="eastAsia"/>
            <w:lang w:eastAsia="zh-CN"/>
          </w:rPr>
          <w:t>(四)、人力资源配置</w:t>
        </w:r>
        <w:r>
          <w:tab/>
        </w:r>
        <w:r>
          <w:fldChar w:fldCharType="begin"/>
        </w:r>
        <w:r>
          <w:instrText xml:space="preserve"> PAGEREF _Toc15251 \h </w:instrText>
        </w:r>
        <w:r>
          <w:fldChar w:fldCharType="separate"/>
        </w:r>
        <w:r>
          <w:t>44</w:t>
        </w:r>
        <w:r>
          <w:fldChar w:fldCharType="end"/>
        </w:r>
      </w:hyperlink>
    </w:p>
    <w:p>
      <w:pPr>
        <w:pStyle w:val="TOC2"/>
        <w:tabs>
          <w:tab w:val="right" w:leader="dot" w:pos="8306"/>
        </w:tabs>
      </w:pPr>
      <w:hyperlink w:anchor="_Toc28907" w:history="1">
        <w:r>
          <w:rPr>
            <w:rFonts w:ascii="仿宋" w:eastAsia="仿宋" w:hAnsi="仿宋" w:cs="仿宋" w:hint="eastAsia"/>
            <w:lang w:eastAsia="zh-CN"/>
          </w:rPr>
          <w:t>(五)、员工培训</w:t>
        </w:r>
        <w:r>
          <w:tab/>
        </w:r>
        <w:r>
          <w:fldChar w:fldCharType="begin"/>
        </w:r>
        <w:r>
          <w:instrText xml:space="preserve"> PAGEREF _Toc28907 \h </w:instrText>
        </w:r>
        <w:r>
          <w:fldChar w:fldCharType="separate"/>
        </w:r>
        <w:r>
          <w:t>46</w:t>
        </w:r>
        <w:r>
          <w:fldChar w:fldCharType="end"/>
        </w:r>
      </w:hyperlink>
    </w:p>
    <w:p>
      <w:pPr>
        <w:pStyle w:val="TOC2"/>
        <w:tabs>
          <w:tab w:val="right" w:leader="dot" w:pos="8306"/>
        </w:tabs>
      </w:pPr>
      <w:hyperlink w:anchor="_Toc20234" w:history="1">
        <w:r>
          <w:rPr>
            <w:rFonts w:ascii="仿宋" w:eastAsia="仿宋" w:hAnsi="仿宋" w:cs="仿宋" w:hint="eastAsia"/>
            <w:lang w:eastAsia="zh-CN"/>
          </w:rPr>
          <w:t>(六)、项目实施保障</w:t>
        </w:r>
        <w:r>
          <w:tab/>
        </w:r>
        <w:r>
          <w:fldChar w:fldCharType="begin"/>
        </w:r>
        <w:r>
          <w:instrText xml:space="preserve"> PAGEREF _Toc20234 \h </w:instrText>
        </w:r>
        <w:r>
          <w:fldChar w:fldCharType="separate"/>
        </w:r>
        <w:r>
          <w:t>47</w:t>
        </w:r>
        <w:r>
          <w:fldChar w:fldCharType="end"/>
        </w:r>
      </w:hyperlink>
    </w:p>
    <w:p>
      <w:pPr>
        <w:pStyle w:val="TOC2"/>
        <w:tabs>
          <w:tab w:val="right" w:leader="dot" w:pos="8306"/>
        </w:tabs>
      </w:pPr>
      <w:hyperlink w:anchor="_Toc11691" w:history="1">
        <w:r>
          <w:rPr>
            <w:rFonts w:ascii="仿宋" w:eastAsia="仿宋" w:hAnsi="仿宋" w:cs="仿宋" w:hint="eastAsia"/>
            <w:lang w:eastAsia="zh-CN"/>
          </w:rPr>
          <w:t>(七)、安全规范管理</w:t>
        </w:r>
        <w:r>
          <w:tab/>
        </w:r>
        <w:r>
          <w:fldChar w:fldCharType="begin"/>
        </w:r>
        <w:r>
          <w:instrText xml:space="preserve"> PAGEREF _Toc11691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99" w:history="1">
        <w:r>
          <w:rPr>
            <w:rFonts w:ascii="仿宋" w:eastAsia="仿宋" w:hAnsi="仿宋" w:cs="仿宋" w:hint="eastAsia"/>
            <w:lang w:eastAsia="zh-CN"/>
          </w:rPr>
          <w:t>九、项目实施与管理方案</w:t>
        </w:r>
        <w:r>
          <w:tab/>
        </w:r>
        <w:r>
          <w:fldChar w:fldCharType="begin"/>
        </w:r>
        <w:r>
          <w:instrText xml:space="preserve"> PAGEREF _Toc3199 \h </w:instrText>
        </w:r>
        <w:r>
          <w:fldChar w:fldCharType="separate"/>
        </w:r>
        <w:r>
          <w:t>49</w:t>
        </w:r>
        <w:r>
          <w:fldChar w:fldCharType="end"/>
        </w:r>
      </w:hyperlink>
    </w:p>
    <w:p>
      <w:pPr>
        <w:pStyle w:val="TOC2"/>
        <w:tabs>
          <w:tab w:val="right" w:leader="dot" w:pos="8306"/>
        </w:tabs>
      </w:pPr>
      <w:hyperlink w:anchor="_Toc3789" w:history="1">
        <w:r>
          <w:rPr>
            <w:rFonts w:ascii="仿宋" w:eastAsia="仿宋" w:hAnsi="仿宋" w:cs="仿宋" w:hint="eastAsia"/>
            <w:lang w:eastAsia="zh-CN"/>
          </w:rPr>
          <w:t>(一)、项目实施计划</w:t>
        </w:r>
        <w:r>
          <w:tab/>
        </w:r>
        <w:r>
          <w:fldChar w:fldCharType="begin"/>
        </w:r>
        <w:r>
          <w:instrText xml:space="preserve"> PAGEREF _Toc3789 \h </w:instrText>
        </w:r>
        <w:r>
          <w:fldChar w:fldCharType="separate"/>
        </w:r>
        <w:r>
          <w:t>49</w:t>
        </w:r>
        <w:r>
          <w:fldChar w:fldCharType="end"/>
        </w:r>
      </w:hyperlink>
    </w:p>
    <w:p>
      <w:pPr>
        <w:pStyle w:val="TOC2"/>
        <w:tabs>
          <w:tab w:val="right" w:leader="dot" w:pos="8306"/>
        </w:tabs>
      </w:pPr>
      <w:hyperlink w:anchor="_Toc16049" w:history="1">
        <w:r>
          <w:rPr>
            <w:rFonts w:ascii="仿宋" w:eastAsia="仿宋" w:hAnsi="仿宋" w:cs="仿宋" w:hint="eastAsia"/>
            <w:lang w:eastAsia="zh-CN"/>
          </w:rPr>
          <w:t>(二)、项目组织机构与职责</w:t>
        </w:r>
        <w:r>
          <w:tab/>
        </w:r>
        <w:r>
          <w:fldChar w:fldCharType="begin"/>
        </w:r>
        <w:r>
          <w:instrText xml:space="preserve"> PAGEREF _Toc16049 \h </w:instrText>
        </w:r>
        <w:r>
          <w:fldChar w:fldCharType="separate"/>
        </w:r>
        <w:r>
          <w:t>50</w:t>
        </w:r>
        <w:r>
          <w:fldChar w:fldCharType="end"/>
        </w:r>
      </w:hyperlink>
    </w:p>
    <w:p>
      <w:pPr>
        <w:pStyle w:val="TOC2"/>
        <w:tabs>
          <w:tab w:val="right" w:leader="dot" w:pos="8306"/>
        </w:tabs>
      </w:pPr>
      <w:hyperlink w:anchor="_Toc4361" w:history="1">
        <w:r>
          <w:rPr>
            <w:rFonts w:ascii="仿宋" w:eastAsia="仿宋" w:hAnsi="仿宋" w:cs="仿宋" w:hint="eastAsia"/>
            <w:lang w:eastAsia="zh-CN"/>
          </w:rPr>
          <w:t>(三)、项目管理与监控体系</w:t>
        </w:r>
        <w:r>
          <w:tab/>
        </w:r>
        <w:r>
          <w:fldChar w:fldCharType="begin"/>
        </w:r>
        <w:r>
          <w:instrText xml:space="preserve"> PAGEREF _Toc4361 \h </w:instrText>
        </w:r>
        <w:r>
          <w:fldChar w:fldCharType="separate"/>
        </w:r>
        <w:r>
          <w:t>53</w:t>
        </w:r>
        <w:r>
          <w:fldChar w:fldCharType="end"/>
        </w:r>
      </w:hyperlink>
    </w:p>
    <w:p>
      <w:pPr>
        <w:pStyle w:val="TOC1"/>
        <w:tabs>
          <w:tab w:val="right" w:leader="dot" w:pos="8306"/>
        </w:tabs>
      </w:pPr>
      <w:hyperlink w:anchor="_Toc8360" w:history="1">
        <w:r>
          <w:rPr>
            <w:rFonts w:ascii="仿宋" w:eastAsia="仿宋" w:hAnsi="仿宋" w:cs="仿宋" w:hint="eastAsia"/>
            <w:lang w:eastAsia="zh-CN"/>
          </w:rPr>
          <w:t>十、客户关系管理与市场拓展</w:t>
        </w:r>
        <w:r>
          <w:tab/>
        </w:r>
        <w:r>
          <w:fldChar w:fldCharType="begin"/>
        </w:r>
        <w:r>
          <w:instrText xml:space="preserve"> PAGEREF _Toc8360 \h </w:instrText>
        </w:r>
        <w:r>
          <w:fldChar w:fldCharType="separate"/>
        </w:r>
        <w:r>
          <w:t>55</w:t>
        </w:r>
        <w:r>
          <w:fldChar w:fldCharType="end"/>
        </w:r>
      </w:hyperlink>
    </w:p>
    <w:p>
      <w:pPr>
        <w:pStyle w:val="TOC2"/>
        <w:tabs>
          <w:tab w:val="right" w:leader="dot" w:pos="8306"/>
        </w:tabs>
      </w:pPr>
      <w:hyperlink w:anchor="_Toc6090" w:history="1">
        <w:r>
          <w:rPr>
            <w:rFonts w:ascii="仿宋" w:eastAsia="仿宋" w:hAnsi="仿宋" w:cs="仿宋" w:hint="eastAsia"/>
            <w:lang w:eastAsia="zh-CN"/>
          </w:rPr>
          <w:t>(一)、客户关系管理策略</w:t>
        </w:r>
        <w:r>
          <w:tab/>
        </w:r>
        <w:r>
          <w:fldChar w:fldCharType="begin"/>
        </w:r>
        <w:r>
          <w:instrText xml:space="preserve"> PAGEREF _Toc6090 \h </w:instrText>
        </w:r>
        <w:r>
          <w:fldChar w:fldCharType="separate"/>
        </w:r>
        <w:r>
          <w:t>55</w:t>
        </w:r>
        <w:r>
          <w:fldChar w:fldCharType="end"/>
        </w:r>
      </w:hyperlink>
    </w:p>
    <w:p>
      <w:pPr>
        <w:pStyle w:val="TOC2"/>
        <w:tabs>
          <w:tab w:val="right" w:leader="dot" w:pos="8306"/>
        </w:tabs>
      </w:pPr>
      <w:hyperlink w:anchor="_Toc21144" w:history="1">
        <w:r>
          <w:rPr>
            <w:rFonts w:ascii="仿宋" w:eastAsia="仿宋" w:hAnsi="仿宋" w:cs="仿宋" w:hint="eastAsia"/>
            <w:lang w:eastAsia="zh-CN"/>
          </w:rPr>
          <w:t>(二)、市场拓展方案</w:t>
        </w:r>
        <w:r>
          <w:tab/>
        </w:r>
        <w:r>
          <w:fldChar w:fldCharType="begin"/>
        </w:r>
        <w:r>
          <w:instrText xml:space="preserve"> PAGEREF _Toc21144 \h </w:instrText>
        </w:r>
        <w:r>
          <w:fldChar w:fldCharType="separate"/>
        </w:r>
        <w:r>
          <w:t>56</w:t>
        </w:r>
        <w:r>
          <w:fldChar w:fldCharType="end"/>
        </w:r>
      </w:hyperlink>
    </w:p>
    <w:p>
      <w:pPr>
        <w:pStyle w:val="TOC1"/>
        <w:tabs>
          <w:tab w:val="right" w:leader="dot" w:pos="8306"/>
        </w:tabs>
      </w:pPr>
      <w:hyperlink w:anchor="_Toc19203" w:history="1">
        <w:r>
          <w:rPr>
            <w:rFonts w:ascii="仿宋" w:eastAsia="仿宋" w:hAnsi="仿宋" w:cs="仿宋" w:hint="eastAsia"/>
            <w:lang w:eastAsia="zh-CN"/>
          </w:rPr>
          <w:t>十一、经济效益与社会效益优化</w:t>
        </w:r>
        <w:r>
          <w:tab/>
        </w:r>
        <w:r>
          <w:fldChar w:fldCharType="begin"/>
        </w:r>
        <w:r>
          <w:instrText xml:space="preserve"> PAGEREF _Toc19203 \h </w:instrText>
        </w:r>
        <w:r>
          <w:fldChar w:fldCharType="separate"/>
        </w:r>
        <w:r>
          <w:t>57</w:t>
        </w:r>
        <w:r>
          <w:fldChar w:fldCharType="end"/>
        </w:r>
      </w:hyperlink>
    </w:p>
    <w:p>
      <w:pPr>
        <w:pStyle w:val="TOC2"/>
        <w:tabs>
          <w:tab w:val="right" w:leader="dot" w:pos="8306"/>
        </w:tabs>
      </w:pPr>
      <w:hyperlink w:anchor="_Toc2802" w:history="1">
        <w:r>
          <w:rPr>
            <w:rFonts w:ascii="仿宋" w:eastAsia="仿宋" w:hAnsi="仿宋" w:cs="仿宋" w:hint="eastAsia"/>
            <w:lang w:eastAsia="zh-CN"/>
          </w:rPr>
          <w:t>(一)、经济效益提升策略</w:t>
        </w:r>
        <w:r>
          <w:tab/>
        </w:r>
        <w:r>
          <w:fldChar w:fldCharType="begin"/>
        </w:r>
        <w:r>
          <w:instrText xml:space="preserve"> PAGEREF _Toc2802 \h </w:instrText>
        </w:r>
        <w:r>
          <w:fldChar w:fldCharType="separate"/>
        </w:r>
        <w:r>
          <w:t>57</w:t>
        </w:r>
        <w:r>
          <w:fldChar w:fldCharType="end"/>
        </w:r>
      </w:hyperlink>
    </w:p>
    <w:p>
      <w:pPr>
        <w:pStyle w:val="TOC2"/>
        <w:tabs>
          <w:tab w:val="right" w:leader="dot" w:pos="8306"/>
        </w:tabs>
      </w:pPr>
      <w:hyperlink w:anchor="_Toc9348" w:history="1">
        <w:r>
          <w:rPr>
            <w:rFonts w:ascii="仿宋" w:eastAsia="仿宋" w:hAnsi="仿宋" w:cs="仿宋" w:hint="eastAsia"/>
            <w:lang w:eastAsia="zh-CN"/>
          </w:rPr>
          <w:t>(二)、社会效益增强方案</w:t>
        </w:r>
        <w:r>
          <w:tab/>
        </w:r>
        <w:r>
          <w:fldChar w:fldCharType="begin"/>
        </w:r>
        <w:r>
          <w:instrText xml:space="preserve"> PAGEREF _Toc9348 \h </w:instrText>
        </w:r>
        <w:r>
          <w:fldChar w:fldCharType="separate"/>
        </w:r>
        <w:r>
          <w:t>58</w:t>
        </w:r>
        <w:r>
          <w:fldChar w:fldCharType="end"/>
        </w:r>
      </w:hyperlink>
    </w:p>
    <w:p>
      <w:pPr>
        <w:pStyle w:val="TOC1"/>
        <w:tabs>
          <w:tab w:val="right" w:leader="dot" w:pos="8306"/>
        </w:tabs>
      </w:pPr>
      <w:hyperlink w:anchor="_Toc3298" w:history="1">
        <w:r>
          <w:rPr>
            <w:rFonts w:ascii="仿宋" w:eastAsia="仿宋" w:hAnsi="仿宋" w:cs="仿宋" w:hint="eastAsia"/>
            <w:lang w:eastAsia="zh-CN"/>
          </w:rPr>
          <w:t>十二、安全与应急管理</w:t>
        </w:r>
        <w:r>
          <w:tab/>
        </w:r>
        <w:r>
          <w:fldChar w:fldCharType="begin"/>
        </w:r>
        <w:r>
          <w:instrText xml:space="preserve"> PAGEREF _Toc3298 \h </w:instrText>
        </w:r>
        <w:r>
          <w:fldChar w:fldCharType="separate"/>
        </w:r>
        <w:r>
          <w:t>59</w:t>
        </w:r>
        <w:r>
          <w:fldChar w:fldCharType="end"/>
        </w:r>
      </w:hyperlink>
    </w:p>
    <w:p>
      <w:pPr>
        <w:pStyle w:val="TOC2"/>
        <w:tabs>
          <w:tab w:val="right" w:leader="dot" w:pos="8306"/>
        </w:tabs>
      </w:pPr>
      <w:hyperlink w:anchor="_Toc12539" w:history="1">
        <w:r>
          <w:rPr>
            <w:rFonts w:ascii="仿宋" w:eastAsia="仿宋" w:hAnsi="仿宋" w:cs="仿宋" w:hint="eastAsia"/>
            <w:lang w:eastAsia="zh-CN"/>
          </w:rPr>
          <w:t>(一)、安全生产管理</w:t>
        </w:r>
        <w:r>
          <w:tab/>
        </w:r>
        <w:r>
          <w:fldChar w:fldCharType="begin"/>
        </w:r>
        <w:r>
          <w:instrText xml:space="preserve"> PAGEREF _Toc12539 \h </w:instrText>
        </w:r>
        <w:r>
          <w:fldChar w:fldCharType="separate"/>
        </w:r>
        <w:r>
          <w:t>59</w:t>
        </w:r>
        <w:r>
          <w:fldChar w:fldCharType="end"/>
        </w:r>
      </w:hyperlink>
    </w:p>
    <w:p>
      <w:pPr>
        <w:pStyle w:val="TOC2"/>
        <w:tabs>
          <w:tab w:val="right" w:leader="dot" w:pos="8306"/>
        </w:tabs>
      </w:pPr>
      <w:hyperlink w:anchor="_Toc30663" w:history="1">
        <w:r>
          <w:rPr>
            <w:rFonts w:ascii="仿宋" w:eastAsia="仿宋" w:hAnsi="仿宋" w:cs="仿宋" w:hint="eastAsia"/>
            <w:lang w:eastAsia="zh-CN"/>
          </w:rPr>
          <w:t>(二)、应急预案与响应</w:t>
        </w:r>
        <w:r>
          <w:tab/>
        </w:r>
        <w:r>
          <w:fldChar w:fldCharType="begin"/>
        </w:r>
        <w:r>
          <w:instrText xml:space="preserve"> PAGEREF _Toc30663 \h </w:instrText>
        </w:r>
        <w:r>
          <w:fldChar w:fldCharType="separate"/>
        </w:r>
        <w:r>
          <w:t>60</w:t>
        </w:r>
        <w:r>
          <w:fldChar w:fldCharType="end"/>
        </w:r>
      </w:hyperlink>
    </w:p>
    <w:p>
      <w:pPr>
        <w:pStyle w:val="TOC1"/>
        <w:tabs>
          <w:tab w:val="right" w:leader="dot" w:pos="8306"/>
        </w:tabs>
      </w:pPr>
      <w:hyperlink w:anchor="_Toc27149" w:history="1">
        <w:r>
          <w:rPr>
            <w:rFonts w:ascii="仿宋" w:eastAsia="仿宋" w:hAnsi="仿宋" w:cs="仿宋" w:hint="eastAsia"/>
            <w:lang w:eastAsia="zh-CN"/>
          </w:rPr>
          <w:t>十三、人力资源管理与开发</w:t>
        </w:r>
        <w:r>
          <w:tab/>
        </w:r>
        <w:r>
          <w:fldChar w:fldCharType="begin"/>
        </w:r>
        <w:r>
          <w:instrText xml:space="preserve"> PAGEREF _Toc27149 \h </w:instrText>
        </w:r>
        <w:r>
          <w:fldChar w:fldCharType="separate"/>
        </w:r>
        <w:r>
          <w:t>62</w:t>
        </w:r>
        <w:r>
          <w:fldChar w:fldCharType="end"/>
        </w:r>
      </w:hyperlink>
    </w:p>
    <w:p>
      <w:pPr>
        <w:pStyle w:val="TOC2"/>
        <w:tabs>
          <w:tab w:val="right" w:leader="dot" w:pos="8306"/>
        </w:tabs>
      </w:pPr>
      <w:hyperlink w:anchor="_Toc24429" w:history="1">
        <w:r>
          <w:rPr>
            <w:rFonts w:ascii="仿宋" w:eastAsia="仿宋" w:hAnsi="仿宋" w:cs="仿宋" w:hint="eastAsia"/>
            <w:lang w:eastAsia="zh-CN"/>
          </w:rPr>
          <w:t>(一)、人力资源规划</w:t>
        </w:r>
        <w:r>
          <w:tab/>
        </w:r>
        <w:r>
          <w:fldChar w:fldCharType="begin"/>
        </w:r>
        <w:r>
          <w:instrText xml:space="preserve"> PAGEREF _Toc24429 \h </w:instrText>
        </w:r>
        <w:r>
          <w:fldChar w:fldCharType="separate"/>
        </w:r>
        <w:r>
          <w:t>62</w:t>
        </w:r>
        <w:r>
          <w:fldChar w:fldCharType="end"/>
        </w:r>
      </w:hyperlink>
    </w:p>
    <w:p>
      <w:pPr>
        <w:pStyle w:val="TOC2"/>
        <w:tabs>
          <w:tab w:val="right" w:leader="dot" w:pos="8306"/>
        </w:tabs>
      </w:pPr>
      <w:hyperlink w:anchor="_Toc31274" w:history="1">
        <w:r>
          <w:rPr>
            <w:rFonts w:ascii="仿宋" w:eastAsia="仿宋" w:hAnsi="仿宋" w:cs="仿宋" w:hint="eastAsia"/>
            <w:lang w:eastAsia="zh-CN"/>
          </w:rPr>
          <w:t>(二)、人力资源开发与培训</w:t>
        </w:r>
        <w:r>
          <w:tab/>
        </w:r>
        <w:r>
          <w:fldChar w:fldCharType="begin"/>
        </w:r>
        <w:r>
          <w:instrText xml:space="preserve"> PAGEREF _Toc31274 \h </w:instrText>
        </w:r>
        <w:r>
          <w:fldChar w:fldCharType="separate"/>
        </w:r>
        <w:r>
          <w:t>64</w:t>
        </w:r>
        <w:r>
          <w:fldChar w:fldCharType="end"/>
        </w:r>
      </w:hyperlink>
    </w:p>
    <w:p>
      <w:pPr>
        <w:pStyle w:val="TOC1"/>
        <w:tabs>
          <w:tab w:val="right" w:leader="dot" w:pos="8306"/>
        </w:tabs>
      </w:pPr>
      <w:hyperlink w:anchor="_Toc23308" w:history="1">
        <w:r>
          <w:rPr>
            <w:rFonts w:ascii="仿宋" w:eastAsia="仿宋" w:hAnsi="仿宋" w:cs="仿宋" w:hint="eastAsia"/>
            <w:lang w:eastAsia="zh-CN"/>
          </w:rPr>
          <w:t>十四、法律法规与政策遵循</w:t>
        </w:r>
        <w:r>
          <w:tab/>
        </w:r>
        <w:r>
          <w:fldChar w:fldCharType="begin"/>
        </w:r>
        <w:r>
          <w:instrText xml:space="preserve"> PAGEREF _Toc23308 \h </w:instrText>
        </w:r>
        <w:r>
          <w:fldChar w:fldCharType="separate"/>
        </w:r>
        <w:r>
          <w:t>66</w:t>
        </w:r>
        <w:r>
          <w:fldChar w:fldCharType="end"/>
        </w:r>
      </w:hyperlink>
    </w:p>
    <w:p>
      <w:pPr>
        <w:pStyle w:val="TOC2"/>
        <w:tabs>
          <w:tab w:val="right" w:leader="dot" w:pos="8306"/>
        </w:tabs>
      </w:pPr>
      <w:hyperlink w:anchor="_Toc7" w:history="1">
        <w:r>
          <w:rPr>
            <w:rFonts w:ascii="仿宋" w:eastAsia="仿宋" w:hAnsi="仿宋" w:cs="仿宋" w:hint="eastAsia"/>
            <w:lang w:eastAsia="zh-CN"/>
          </w:rPr>
          <w:t>(一)、法律法规遵守</w:t>
        </w:r>
        <w:r>
          <w:tab/>
        </w:r>
        <w:r>
          <w:fldChar w:fldCharType="begin"/>
        </w:r>
        <w:r>
          <w:instrText xml:space="preserve"> PAGEREF _Toc7 \h </w:instrText>
        </w:r>
        <w:r>
          <w:fldChar w:fldCharType="separate"/>
        </w:r>
        <w:r>
          <w:t>66</w:t>
        </w:r>
        <w:r>
          <w:fldChar w:fldCharType="end"/>
        </w:r>
      </w:hyperlink>
    </w:p>
    <w:p>
      <w:pPr>
        <w:pStyle w:val="TOC2"/>
        <w:tabs>
          <w:tab w:val="right" w:leader="dot" w:pos="8306"/>
        </w:tabs>
      </w:pPr>
      <w:hyperlink w:anchor="_Toc26977" w:history="1">
        <w:r>
          <w:rPr>
            <w:rFonts w:ascii="仿宋" w:eastAsia="仿宋" w:hAnsi="仿宋" w:cs="仿宋" w:hint="eastAsia"/>
            <w:lang w:eastAsia="zh-CN"/>
          </w:rPr>
          <w:t>(二)、政策导向与利用</w:t>
        </w:r>
        <w:r>
          <w:tab/>
        </w:r>
        <w:r>
          <w:fldChar w:fldCharType="begin"/>
        </w:r>
        <w:r>
          <w:instrText xml:space="preserve"> PAGEREF _Toc26977 \h </w:instrText>
        </w:r>
        <w:r>
          <w:fldChar w:fldCharType="separate"/>
        </w:r>
        <w:r>
          <w:t>68</w:t>
        </w:r>
        <w:r>
          <w:fldChar w:fldCharType="end"/>
        </w:r>
      </w:hyperlink>
    </w:p>
    <w:p>
      <w:pPr>
        <w:pStyle w:val="TOC1"/>
        <w:tabs>
          <w:tab w:val="right" w:leader="dot" w:pos="8306"/>
        </w:tabs>
      </w:pPr>
      <w:hyperlink w:anchor="_Toc22244" w:history="1">
        <w:r>
          <w:rPr>
            <w:rFonts w:ascii="仿宋" w:eastAsia="仿宋" w:hAnsi="仿宋" w:cs="仿宋" w:hint="eastAsia"/>
            <w:lang w:eastAsia="zh-CN"/>
          </w:rPr>
          <w:t>十五、质量管理与控制</w:t>
        </w:r>
        <w:r>
          <w:tab/>
        </w:r>
        <w:r>
          <w:fldChar w:fldCharType="begin"/>
        </w:r>
        <w:r>
          <w:instrText xml:space="preserve"> PAGEREF _Toc22244 \h </w:instrText>
        </w:r>
        <w:r>
          <w:fldChar w:fldCharType="separate"/>
        </w:r>
        <w:r>
          <w:t>68</w:t>
        </w:r>
        <w:r>
          <w:fldChar w:fldCharType="end"/>
        </w:r>
      </w:hyperlink>
    </w:p>
    <w:p>
      <w:pPr>
        <w:pStyle w:val="TOC2"/>
        <w:tabs>
          <w:tab w:val="right" w:leader="dot" w:pos="8306"/>
        </w:tabs>
      </w:pPr>
      <w:hyperlink w:anchor="_Toc14932" w:history="1">
        <w:r>
          <w:rPr>
            <w:rFonts w:ascii="仿宋" w:eastAsia="仿宋" w:hAnsi="仿宋" w:cs="仿宋" w:hint="eastAsia"/>
            <w:lang w:eastAsia="zh-CN"/>
          </w:rPr>
          <w:t>(一)、质量管理体系建设</w:t>
        </w:r>
        <w:r>
          <w:tab/>
        </w:r>
        <w:r>
          <w:fldChar w:fldCharType="begin"/>
        </w:r>
        <w:r>
          <w:instrText xml:space="preserve"> PAGEREF _Toc14932 \h </w:instrText>
        </w:r>
        <w:r>
          <w:fldChar w:fldCharType="separate"/>
        </w:r>
        <w:r>
          <w:t>68</w:t>
        </w:r>
        <w:r>
          <w:fldChar w:fldCharType="end"/>
        </w:r>
      </w:hyperlink>
    </w:p>
    <w:p>
      <w:pPr>
        <w:pStyle w:val="TOC2"/>
        <w:tabs>
          <w:tab w:val="right" w:leader="dot" w:pos="8306"/>
        </w:tabs>
      </w:pPr>
      <w:hyperlink w:anchor="_Toc21001" w:history="1">
        <w:r>
          <w:rPr>
            <w:rFonts w:ascii="仿宋" w:eastAsia="仿宋" w:hAnsi="仿宋" w:cs="仿宋" w:hint="eastAsia"/>
            <w:lang w:eastAsia="zh-CN"/>
          </w:rPr>
          <w:t>(二)、质量控制措施</w:t>
        </w:r>
        <w:r>
          <w:tab/>
        </w:r>
        <w:r>
          <w:fldChar w:fldCharType="begin"/>
        </w:r>
        <w:r>
          <w:instrText xml:space="preserve"> PAGEREF _Toc21001 \h </w:instrText>
        </w:r>
        <w:r>
          <w:fldChar w:fldCharType="separate"/>
        </w:r>
        <w:r>
          <w:t>70</w:t>
        </w:r>
        <w:r>
          <w:fldChar w:fldCharType="end"/>
        </w:r>
      </w:hyperlink>
    </w:p>
    <w:p>
      <w:pPr>
        <w:pStyle w:val="TOC1"/>
        <w:tabs>
          <w:tab w:val="right" w:leader="dot" w:pos="8306"/>
        </w:tabs>
      </w:pPr>
      <w:hyperlink w:anchor="_Toc13065" w:history="1">
        <w:r>
          <w:rPr>
            <w:rFonts w:ascii="仿宋" w:eastAsia="仿宋" w:hAnsi="仿宋" w:cs="仿宋" w:hint="eastAsia"/>
            <w:lang w:eastAsia="zh-CN"/>
          </w:rPr>
          <w:t>十六、知识产权管理与保护</w:t>
        </w:r>
        <w:r>
          <w:tab/>
        </w:r>
        <w:r>
          <w:fldChar w:fldCharType="begin"/>
        </w:r>
        <w:r>
          <w:instrText xml:space="preserve"> PAGEREF _Toc13065 \h </w:instrText>
        </w:r>
        <w:r>
          <w:fldChar w:fldCharType="separate"/>
        </w:r>
        <w:r>
          <w:t>71</w:t>
        </w:r>
        <w:r>
          <w:fldChar w:fldCharType="end"/>
        </w:r>
      </w:hyperlink>
    </w:p>
    <w:p>
      <w:pPr>
        <w:pStyle w:val="TOC2"/>
        <w:tabs>
          <w:tab w:val="right" w:leader="dot" w:pos="8306"/>
        </w:tabs>
      </w:pPr>
      <w:hyperlink w:anchor="_Toc3357" w:history="1">
        <w:r>
          <w:rPr>
            <w:rFonts w:ascii="仿宋" w:eastAsia="仿宋" w:hAnsi="仿宋" w:cs="仿宋" w:hint="eastAsia"/>
            <w:lang w:eastAsia="zh-CN"/>
          </w:rPr>
          <w:t>(一)、知识产权管理体系建设</w:t>
        </w:r>
        <w:r>
          <w:tab/>
        </w:r>
        <w:r>
          <w:fldChar w:fldCharType="begin"/>
        </w:r>
        <w:r>
          <w:instrText xml:space="preserve"> PAGEREF _Toc3357 \h </w:instrText>
        </w:r>
        <w:r>
          <w:fldChar w:fldCharType="separate"/>
        </w:r>
        <w:r>
          <w:t>71</w:t>
        </w:r>
        <w:r>
          <w:fldChar w:fldCharType="end"/>
        </w:r>
      </w:hyperlink>
    </w:p>
    <w:p>
      <w:pPr>
        <w:pStyle w:val="TOC2"/>
        <w:tabs>
          <w:tab w:val="right" w:leader="dot" w:pos="8306"/>
        </w:tabs>
      </w:pPr>
      <w:hyperlink w:anchor="_Toc26452" w:history="1">
        <w:r>
          <w:rPr>
            <w:rFonts w:ascii="仿宋" w:eastAsia="仿宋" w:hAnsi="仿宋" w:cs="仿宋" w:hint="eastAsia"/>
            <w:lang w:eastAsia="zh-CN"/>
          </w:rPr>
          <w:t>(二)、知识产权保护措施</w:t>
        </w:r>
        <w:r>
          <w:tab/>
        </w:r>
        <w:r>
          <w:fldChar w:fldCharType="begin"/>
        </w:r>
        <w:r>
          <w:instrText xml:space="preserve"> PAGEREF _Toc26452 \h </w:instrText>
        </w:r>
        <w:r>
          <w:fldChar w:fldCharType="separate"/>
        </w:r>
        <w:r>
          <w:t>72</w:t>
        </w:r>
        <w:r>
          <w:fldChar w:fldCharType="end"/>
        </w:r>
      </w:hyperlink>
    </w:p>
    <w:p>
      <w:pPr>
        <w:pStyle w:val="TOC1"/>
        <w:tabs>
          <w:tab w:val="right" w:leader="dot" w:pos="8306"/>
        </w:tabs>
      </w:pPr>
      <w:hyperlink w:anchor="_Toc16453" w:history="1">
        <w:r>
          <w:rPr>
            <w:rFonts w:ascii="仿宋" w:eastAsia="仿宋" w:hAnsi="仿宋" w:cs="仿宋" w:hint="eastAsia"/>
            <w:lang w:eastAsia="zh-CN"/>
          </w:rPr>
          <w:t>十七、产业协同与集群发展</w:t>
        </w:r>
        <w:r>
          <w:tab/>
        </w:r>
        <w:r>
          <w:fldChar w:fldCharType="begin"/>
        </w:r>
        <w:r>
          <w:instrText xml:space="preserve"> PAGEREF _Toc16453 \h </w:instrText>
        </w:r>
        <w:r>
          <w:fldChar w:fldCharType="separate"/>
        </w:r>
        <w:r>
          <w:t>73</w:t>
        </w:r>
        <w:r>
          <w:fldChar w:fldCharType="end"/>
        </w:r>
      </w:hyperlink>
    </w:p>
    <w:p>
      <w:pPr>
        <w:pStyle w:val="TOC2"/>
        <w:tabs>
          <w:tab w:val="right" w:leader="dot" w:pos="8306"/>
        </w:tabs>
      </w:pPr>
      <w:hyperlink w:anchor="_Toc23522" w:history="1">
        <w:r>
          <w:rPr>
            <w:rFonts w:ascii="仿宋" w:eastAsia="仿宋" w:hAnsi="仿宋" w:cs="仿宋" w:hint="eastAsia"/>
            <w:lang w:eastAsia="zh-CN"/>
          </w:rPr>
          <w:t>(一)、产业协同机制建设</w:t>
        </w:r>
        <w:r>
          <w:tab/>
        </w:r>
        <w:r>
          <w:fldChar w:fldCharType="begin"/>
        </w:r>
        <w:r>
          <w:instrText xml:space="preserve"> PAGEREF _Toc23522 \h </w:instrText>
        </w:r>
        <w:r>
          <w:fldChar w:fldCharType="separate"/>
        </w:r>
        <w:r>
          <w:t>73</w:t>
        </w:r>
        <w:r>
          <w:fldChar w:fldCharType="end"/>
        </w:r>
      </w:hyperlink>
    </w:p>
    <w:p>
      <w:pPr>
        <w:pStyle w:val="TOC2"/>
        <w:tabs>
          <w:tab w:val="right" w:leader="dot" w:pos="8306"/>
        </w:tabs>
      </w:pPr>
      <w:hyperlink w:anchor="_Toc15917" w:history="1">
        <w:r>
          <w:rPr>
            <w:rFonts w:ascii="仿宋" w:eastAsia="仿宋" w:hAnsi="仿宋" w:cs="仿宋" w:hint="eastAsia"/>
            <w:lang w:eastAsia="zh-CN"/>
          </w:rPr>
          <w:t>(二)、产业集群培育与发展</w:t>
        </w:r>
        <w:r>
          <w:tab/>
        </w:r>
        <w:r>
          <w:fldChar w:fldCharType="begin"/>
        </w:r>
        <w:r>
          <w:instrText xml:space="preserve"> PAGEREF _Toc15917 \h </w:instrText>
        </w:r>
        <w:r>
          <w:fldChar w:fldCharType="separate"/>
        </w:r>
        <w:r>
          <w:t>75</w:t>
        </w:r>
        <w:r>
          <w:fldChar w:fldCharType="end"/>
        </w:r>
      </w:hyperlink>
    </w:p>
    <w:p>
      <w:pPr>
        <w:pStyle w:val="TOC1"/>
        <w:tabs>
          <w:tab w:val="right" w:leader="dot" w:pos="8306"/>
        </w:tabs>
      </w:pPr>
      <w:hyperlink w:anchor="_Toc16024" w:history="1">
        <w:r>
          <w:rPr>
            <w:rFonts w:ascii="仿宋" w:eastAsia="仿宋" w:hAnsi="仿宋" w:cs="仿宋" w:hint="eastAsia"/>
            <w:lang w:eastAsia="zh-CN"/>
          </w:rPr>
          <w:t>十八、设施与设备管理</w:t>
        </w:r>
        <w:r>
          <w:tab/>
        </w:r>
        <w:r>
          <w:fldChar w:fldCharType="begin"/>
        </w:r>
        <w:r>
          <w:instrText xml:space="preserve"> PAGEREF _Toc16024 \h </w:instrText>
        </w:r>
        <w:r>
          <w:fldChar w:fldCharType="separate"/>
        </w:r>
        <w:r>
          <w:t>75</w:t>
        </w:r>
        <w:r>
          <w:fldChar w:fldCharType="end"/>
        </w:r>
      </w:hyperlink>
    </w:p>
    <w:p>
      <w:pPr>
        <w:pStyle w:val="TOC2"/>
        <w:tabs>
          <w:tab w:val="right" w:leader="dot" w:pos="8306"/>
        </w:tabs>
      </w:pPr>
      <w:hyperlink w:anchor="_Toc13160" w:history="1">
        <w:r>
          <w:rPr>
            <w:rFonts w:ascii="仿宋" w:eastAsia="仿宋" w:hAnsi="仿宋" w:cs="仿宋" w:hint="eastAsia"/>
            <w:lang w:eastAsia="zh-CN"/>
          </w:rPr>
          <w:t>(一)、设施规划与配置</w:t>
        </w:r>
        <w:r>
          <w:tab/>
        </w:r>
        <w:r>
          <w:fldChar w:fldCharType="begin"/>
        </w:r>
        <w:r>
          <w:instrText xml:space="preserve"> PAGEREF _Toc13160 \h </w:instrText>
        </w:r>
        <w:r>
          <w:fldChar w:fldCharType="separate"/>
        </w:r>
        <w:r>
          <w:t>75</w:t>
        </w:r>
        <w:r>
          <w:fldChar w:fldCharType="end"/>
        </w:r>
      </w:hyperlink>
    </w:p>
    <w:p>
      <w:pPr>
        <w:pStyle w:val="TOC2"/>
        <w:tabs>
          <w:tab w:val="right" w:leader="dot" w:pos="8306"/>
        </w:tabs>
      </w:pPr>
      <w:hyperlink w:anchor="_Toc28402" w:history="1">
        <w:r>
          <w:rPr>
            <w:rFonts w:ascii="仿宋" w:eastAsia="仿宋" w:hAnsi="仿宋" w:cs="仿宋" w:hint="eastAsia"/>
            <w:lang w:eastAsia="zh-CN"/>
          </w:rPr>
          <w:t>(二)、设备采购与维护管理</w:t>
        </w:r>
        <w:r>
          <w:tab/>
        </w:r>
        <w:r>
          <w:fldChar w:fldCharType="begin"/>
        </w:r>
        <w:r>
          <w:instrText xml:space="preserve"> PAGEREF _Toc28402 \h </w:instrText>
        </w:r>
        <w:r>
          <w:fldChar w:fldCharType="separate"/>
        </w:r>
        <w:r>
          <w:t>76</w:t>
        </w:r>
        <w:r>
          <w:fldChar w:fldCharType="end"/>
        </w:r>
      </w:hyperlink>
    </w:p>
    <w:p>
      <w:pPr>
        <w:pStyle w:val="TOC2"/>
        <w:tabs>
          <w:tab w:val="right" w:leader="dot" w:pos="8306"/>
        </w:tabs>
      </w:pPr>
      <w:hyperlink w:anchor="_Toc14800" w:history="1">
        <w:r>
          <w:rPr>
            <w:rFonts w:ascii="仿宋" w:eastAsia="仿宋" w:hAnsi="仿宋" w:cs="仿宋" w:hint="eastAsia"/>
            <w:lang w:eastAsia="zh-CN"/>
          </w:rPr>
          <w:t>(三)、设施设备升级策略</w:t>
        </w:r>
        <w:r>
          <w:tab/>
        </w:r>
        <w:r>
          <w:fldChar w:fldCharType="begin"/>
        </w:r>
        <w:r>
          <w:instrText xml:space="preserve"> PAGEREF _Toc14800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88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323"/>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122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房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儿童房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儿童房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房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儿童房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儿童房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儿童房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房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儿童房项目的社会影响是全面而深远的。从提供就业机会和提升公共服务，到促进社会结构和劳动市场的多元化，再到推动社会责任和伦理标准的提高，项目对于提升社区的经济、文化和社会福祉有着重要作用。通过这些正面影响，儿童房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829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为了融入当地社区，儿童房项目需深入理解当地的文化特色和社会习俗。例如，项目在设计广告和市场推广活动时，应考虑使用当地语言和符合地方文化的表达方式。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儿童房项目对当地经济结构的影响需谨慎考虑。项目可以通过聘用当地居民，特别是在管理和技术岗位上，来直接促进当地就业。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房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709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为了确保儿童房项目的成功并最大限度地减轻潜在的社会风险，详细的风险分析和具体的应对策略至关重要。以下是针对项目可能面临的具体社会风险及相应对策的分析：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风险描述：儿童房项目可能遭遇社区抵制，尤其如果社区成员认为项目会破坏他们的生活环境或忽略他们的意见。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风险描述：儿童房项目的商业实践可能与当地的文化和价值观存在冲突，导致社会紧张和文化冲突。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风险描述：儿童房项目可能会增加对公共资源和基础设施的需求，给当地带来额外压力，例如在水资源、能源供应和交通系统方面。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风险描述：儿童房项目可能会引起当地社会结构和动态的变化，例如改变社区的人口组成和社交模式。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风险描述：在儿童房项目运营过程中，可能涉及大量个人和商业敏感信息，存在信息安全和隐私保护的风险。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806"/>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3104"/>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直接收益：假设儿童房项目的产品或服务年销售收入为XX万元。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https://d.book118.com/366235042003010104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儿童房项目建设总纲及方案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儿童房项目建设总纲及方案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儿童房项目建设总纲及方案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儿童房项目建设总纲及方案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儿童房项目建设总纲及方案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儿童房项目建设总纲及方案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儿童房项目建设总纲及方案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儿童房项目建设总纲及方案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儿童房项目建设总纲及方案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儿童房项目建设总纲及方案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儿童房项目建设总纲及方案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儿童房项目建设总纲及方案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970DD1"/>
    <w:rsid w:val="15970D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6235042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2024-03-13T14:52:00Z</dcterms:created>
  <dcterms:modified xsi:type="dcterms:W3CDTF">2024-03-13T14:53:34Z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804AD7C2DFE54A7882265F9767CEF327_11</vt:lpwstr>
  </property>
  <property fmtid="{D5CDD505-2E9C-101B-9397-08002B2CF9AE}" pid="3" name="KSOProductBuildVer">
    <vt:lpwstr>2052-12.1.0.16250</vt:lpwstr>
  </property>
</Properties>
</file>