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蒸发器项目规划设计蓝图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99" w:history="1">
        <w:r>
          <w:rPr>
            <w:rFonts w:ascii="仿宋" w:eastAsia="仿宋" w:hAnsi="仿宋" w:cs="仿宋" w:hint="eastAsia"/>
            <w:lang w:eastAsia="zh-CN"/>
          </w:rPr>
          <w:t>概论</w:t>
        </w:r>
        <w:r>
          <w:tab/>
        </w:r>
        <w:r>
          <w:fldChar w:fldCharType="begin"/>
        </w:r>
        <w:r>
          <w:instrText xml:space="preserve"> PAGEREF _Toc30099 \h </w:instrText>
        </w:r>
        <w:r>
          <w:fldChar w:fldCharType="separate"/>
        </w:r>
        <w:r>
          <w:t>3</w:t>
        </w:r>
        <w:r>
          <w:fldChar w:fldCharType="end"/>
        </w:r>
      </w:hyperlink>
    </w:p>
    <w:p>
      <w:pPr>
        <w:pStyle w:val="TOC1"/>
        <w:tabs>
          <w:tab w:val="right" w:leader="dot" w:pos="8306"/>
        </w:tabs>
      </w:pPr>
      <w:hyperlink w:anchor="_Toc4841" w:history="1">
        <w:r>
          <w:rPr>
            <w:rFonts w:ascii="仿宋" w:eastAsia="仿宋" w:hAnsi="仿宋" w:cs="仿宋" w:hint="eastAsia"/>
            <w:lang w:eastAsia="zh-CN"/>
          </w:rPr>
          <w:t>一、蒸发器项目土建工程</w:t>
        </w:r>
        <w:r>
          <w:tab/>
        </w:r>
        <w:r>
          <w:fldChar w:fldCharType="begin"/>
        </w:r>
        <w:r>
          <w:instrText xml:space="preserve"> PAGEREF _Toc4841 \h </w:instrText>
        </w:r>
        <w:r>
          <w:fldChar w:fldCharType="separate"/>
        </w:r>
        <w:r>
          <w:t>3</w:t>
        </w:r>
        <w:r>
          <w:fldChar w:fldCharType="end"/>
        </w:r>
      </w:hyperlink>
    </w:p>
    <w:p>
      <w:pPr>
        <w:pStyle w:val="TOC2"/>
        <w:tabs>
          <w:tab w:val="right" w:leader="dot" w:pos="8306"/>
        </w:tabs>
      </w:pPr>
      <w:hyperlink w:anchor="_Toc22274" w:history="1">
        <w:r>
          <w:rPr>
            <w:rFonts w:ascii="仿宋" w:eastAsia="仿宋" w:hAnsi="仿宋" w:cs="仿宋" w:hint="eastAsia"/>
            <w:lang w:eastAsia="zh-CN"/>
          </w:rPr>
          <w:t>(一)、建筑工程设计原则</w:t>
        </w:r>
        <w:r>
          <w:tab/>
        </w:r>
        <w:r>
          <w:fldChar w:fldCharType="begin"/>
        </w:r>
        <w:r>
          <w:instrText xml:space="preserve"> PAGEREF _Toc22274 \h </w:instrText>
        </w:r>
        <w:r>
          <w:fldChar w:fldCharType="separate"/>
        </w:r>
        <w:r>
          <w:t>3</w:t>
        </w:r>
        <w:r>
          <w:fldChar w:fldCharType="end"/>
        </w:r>
      </w:hyperlink>
    </w:p>
    <w:p>
      <w:pPr>
        <w:pStyle w:val="TOC2"/>
        <w:tabs>
          <w:tab w:val="right" w:leader="dot" w:pos="8306"/>
        </w:tabs>
      </w:pPr>
      <w:hyperlink w:anchor="_Toc29206" w:history="1">
        <w:r>
          <w:rPr>
            <w:rFonts w:ascii="仿宋" w:eastAsia="仿宋" w:hAnsi="仿宋" w:cs="仿宋" w:hint="eastAsia"/>
            <w:lang w:eastAsia="zh-CN"/>
          </w:rPr>
          <w:t>(二)、土建工程设计年限及安全等级</w:t>
        </w:r>
        <w:r>
          <w:tab/>
        </w:r>
        <w:r>
          <w:fldChar w:fldCharType="begin"/>
        </w:r>
        <w:r>
          <w:instrText xml:space="preserve"> PAGEREF _Toc29206 \h </w:instrText>
        </w:r>
        <w:r>
          <w:fldChar w:fldCharType="separate"/>
        </w:r>
        <w:r>
          <w:t>4</w:t>
        </w:r>
        <w:r>
          <w:fldChar w:fldCharType="end"/>
        </w:r>
      </w:hyperlink>
    </w:p>
    <w:p>
      <w:pPr>
        <w:pStyle w:val="TOC2"/>
        <w:tabs>
          <w:tab w:val="right" w:leader="dot" w:pos="8306"/>
        </w:tabs>
      </w:pPr>
      <w:hyperlink w:anchor="_Toc30639" w:history="1">
        <w:r>
          <w:rPr>
            <w:rFonts w:ascii="仿宋" w:eastAsia="仿宋" w:hAnsi="仿宋" w:cs="仿宋" w:hint="eastAsia"/>
            <w:lang w:eastAsia="zh-CN"/>
          </w:rPr>
          <w:t>(三)、建筑工程设计总体要求</w:t>
        </w:r>
        <w:r>
          <w:tab/>
        </w:r>
        <w:r>
          <w:fldChar w:fldCharType="begin"/>
        </w:r>
        <w:r>
          <w:instrText xml:space="preserve"> PAGEREF _Toc30639 \h </w:instrText>
        </w:r>
        <w:r>
          <w:fldChar w:fldCharType="separate"/>
        </w:r>
        <w:r>
          <w:t>5</w:t>
        </w:r>
        <w:r>
          <w:fldChar w:fldCharType="end"/>
        </w:r>
      </w:hyperlink>
    </w:p>
    <w:p>
      <w:pPr>
        <w:pStyle w:val="TOC2"/>
        <w:tabs>
          <w:tab w:val="right" w:leader="dot" w:pos="8306"/>
        </w:tabs>
      </w:pPr>
      <w:hyperlink w:anchor="_Toc31637" w:history="1">
        <w:r>
          <w:rPr>
            <w:rFonts w:ascii="仿宋" w:eastAsia="仿宋" w:hAnsi="仿宋" w:cs="仿宋" w:hint="eastAsia"/>
            <w:lang w:eastAsia="zh-CN"/>
          </w:rPr>
          <w:t>(四)、土建工程建设指标</w:t>
        </w:r>
        <w:r>
          <w:tab/>
        </w:r>
        <w:r>
          <w:fldChar w:fldCharType="begin"/>
        </w:r>
        <w:r>
          <w:instrText xml:space="preserve"> PAGEREF _Toc31637 \h </w:instrText>
        </w:r>
        <w:r>
          <w:fldChar w:fldCharType="separate"/>
        </w:r>
        <w:r>
          <w:t>6</w:t>
        </w:r>
        <w:r>
          <w:fldChar w:fldCharType="end"/>
        </w:r>
      </w:hyperlink>
    </w:p>
    <w:p>
      <w:pPr>
        <w:pStyle w:val="TOC1"/>
        <w:tabs>
          <w:tab w:val="right" w:leader="dot" w:pos="8306"/>
        </w:tabs>
      </w:pPr>
      <w:hyperlink w:anchor="_Toc9788" w:history="1">
        <w:r>
          <w:rPr>
            <w:rFonts w:ascii="仿宋" w:eastAsia="仿宋" w:hAnsi="仿宋" w:cs="仿宋" w:hint="eastAsia"/>
            <w:lang w:eastAsia="zh-CN"/>
          </w:rPr>
          <w:t>二、蒸发器项目概论</w:t>
        </w:r>
        <w:r>
          <w:tab/>
        </w:r>
        <w:r>
          <w:fldChar w:fldCharType="begin"/>
        </w:r>
        <w:r>
          <w:instrText xml:space="preserve"> PAGEREF _Toc9788 \h </w:instrText>
        </w:r>
        <w:r>
          <w:fldChar w:fldCharType="separate"/>
        </w:r>
        <w:r>
          <w:t>6</w:t>
        </w:r>
        <w:r>
          <w:fldChar w:fldCharType="end"/>
        </w:r>
      </w:hyperlink>
    </w:p>
    <w:p>
      <w:pPr>
        <w:pStyle w:val="TOC2"/>
        <w:tabs>
          <w:tab w:val="right" w:leader="dot" w:pos="8306"/>
        </w:tabs>
      </w:pPr>
      <w:hyperlink w:anchor="_Toc26093" w:history="1">
        <w:r>
          <w:rPr>
            <w:rFonts w:ascii="仿宋" w:eastAsia="仿宋" w:hAnsi="仿宋" w:cs="仿宋" w:hint="eastAsia"/>
            <w:lang w:eastAsia="zh-CN"/>
          </w:rPr>
          <w:t>(一)、蒸发器项目概况</w:t>
        </w:r>
        <w:r>
          <w:tab/>
        </w:r>
        <w:r>
          <w:fldChar w:fldCharType="begin"/>
        </w:r>
        <w:r>
          <w:instrText xml:space="preserve"> PAGEREF _Toc26093 \h </w:instrText>
        </w:r>
        <w:r>
          <w:fldChar w:fldCharType="separate"/>
        </w:r>
        <w:r>
          <w:t>6</w:t>
        </w:r>
        <w:r>
          <w:fldChar w:fldCharType="end"/>
        </w:r>
      </w:hyperlink>
    </w:p>
    <w:p>
      <w:pPr>
        <w:pStyle w:val="TOC2"/>
        <w:tabs>
          <w:tab w:val="right" w:leader="dot" w:pos="8306"/>
        </w:tabs>
      </w:pPr>
      <w:hyperlink w:anchor="_Toc32731" w:history="1">
        <w:r>
          <w:rPr>
            <w:rFonts w:ascii="仿宋" w:eastAsia="仿宋" w:hAnsi="仿宋" w:cs="仿宋" w:hint="eastAsia"/>
            <w:lang w:eastAsia="zh-CN"/>
          </w:rPr>
          <w:t>(二)、蒸发器项目目标</w:t>
        </w:r>
        <w:r>
          <w:tab/>
        </w:r>
        <w:r>
          <w:fldChar w:fldCharType="begin"/>
        </w:r>
        <w:r>
          <w:instrText xml:space="preserve"> PAGEREF _Toc32731 \h </w:instrText>
        </w:r>
        <w:r>
          <w:fldChar w:fldCharType="separate"/>
        </w:r>
        <w:r>
          <w:t>8</w:t>
        </w:r>
        <w:r>
          <w:fldChar w:fldCharType="end"/>
        </w:r>
      </w:hyperlink>
    </w:p>
    <w:p>
      <w:pPr>
        <w:pStyle w:val="TOC2"/>
        <w:tabs>
          <w:tab w:val="right" w:leader="dot" w:pos="8306"/>
        </w:tabs>
      </w:pPr>
      <w:hyperlink w:anchor="_Toc8000" w:history="1">
        <w:r>
          <w:rPr>
            <w:rFonts w:ascii="仿宋" w:eastAsia="仿宋" w:hAnsi="仿宋" w:cs="仿宋" w:hint="eastAsia"/>
            <w:lang w:eastAsia="zh-CN"/>
          </w:rPr>
          <w:t>(三)、蒸发器项目提出的理由</w:t>
        </w:r>
        <w:r>
          <w:tab/>
        </w:r>
        <w:r>
          <w:fldChar w:fldCharType="begin"/>
        </w:r>
        <w:r>
          <w:instrText xml:space="preserve"> PAGEREF _Toc8000 \h </w:instrText>
        </w:r>
        <w:r>
          <w:fldChar w:fldCharType="separate"/>
        </w:r>
        <w:r>
          <w:t>9</w:t>
        </w:r>
        <w:r>
          <w:fldChar w:fldCharType="end"/>
        </w:r>
      </w:hyperlink>
    </w:p>
    <w:p>
      <w:pPr>
        <w:pStyle w:val="TOC2"/>
        <w:tabs>
          <w:tab w:val="right" w:leader="dot" w:pos="8306"/>
        </w:tabs>
      </w:pPr>
      <w:hyperlink w:anchor="_Toc20723" w:history="1">
        <w:r>
          <w:rPr>
            <w:rFonts w:ascii="仿宋" w:eastAsia="仿宋" w:hAnsi="仿宋" w:cs="仿宋" w:hint="eastAsia"/>
            <w:lang w:eastAsia="zh-CN"/>
          </w:rPr>
          <w:t>(四)、蒸发器项目意义</w:t>
        </w:r>
        <w:r>
          <w:tab/>
        </w:r>
        <w:r>
          <w:fldChar w:fldCharType="begin"/>
        </w:r>
        <w:r>
          <w:instrText xml:space="preserve"> PAGEREF _Toc20723 \h </w:instrText>
        </w:r>
        <w:r>
          <w:fldChar w:fldCharType="separate"/>
        </w:r>
        <w:r>
          <w:t>11</w:t>
        </w:r>
        <w:r>
          <w:fldChar w:fldCharType="end"/>
        </w:r>
      </w:hyperlink>
    </w:p>
    <w:p>
      <w:pPr>
        <w:pStyle w:val="TOC2"/>
        <w:tabs>
          <w:tab w:val="right" w:leader="dot" w:pos="8306"/>
        </w:tabs>
      </w:pPr>
      <w:hyperlink w:anchor="_Toc17891" w:history="1">
        <w:r>
          <w:rPr>
            <w:rFonts w:ascii="仿宋" w:eastAsia="仿宋" w:hAnsi="仿宋" w:cs="仿宋" w:hint="eastAsia"/>
            <w:lang w:eastAsia="zh-CN"/>
          </w:rPr>
          <w:t>(五)、蒸发器项目背景</w:t>
        </w:r>
        <w:r>
          <w:tab/>
        </w:r>
        <w:r>
          <w:fldChar w:fldCharType="begin"/>
        </w:r>
        <w:r>
          <w:instrText xml:space="preserve"> PAGEREF _Toc17891 \h </w:instrText>
        </w:r>
        <w:r>
          <w:fldChar w:fldCharType="separate"/>
        </w:r>
        <w:r>
          <w:t>12</w:t>
        </w:r>
        <w:r>
          <w:fldChar w:fldCharType="end"/>
        </w:r>
      </w:hyperlink>
    </w:p>
    <w:p>
      <w:pPr>
        <w:pStyle w:val="TOC1"/>
        <w:tabs>
          <w:tab w:val="right" w:leader="dot" w:pos="8306"/>
        </w:tabs>
      </w:pPr>
      <w:hyperlink w:anchor="_Toc23530" w:history="1">
        <w:r>
          <w:rPr>
            <w:rFonts w:ascii="仿宋" w:eastAsia="仿宋" w:hAnsi="仿宋" w:cs="仿宋" w:hint="eastAsia"/>
            <w:lang w:eastAsia="zh-CN"/>
          </w:rPr>
          <w:t>三、产品规划分析</w:t>
        </w:r>
        <w:r>
          <w:tab/>
        </w:r>
        <w:r>
          <w:fldChar w:fldCharType="begin"/>
        </w:r>
        <w:r>
          <w:instrText xml:space="preserve"> PAGEREF _Toc23530 \h </w:instrText>
        </w:r>
        <w:r>
          <w:fldChar w:fldCharType="separate"/>
        </w:r>
        <w:r>
          <w:t>13</w:t>
        </w:r>
        <w:r>
          <w:fldChar w:fldCharType="end"/>
        </w:r>
      </w:hyperlink>
    </w:p>
    <w:p>
      <w:pPr>
        <w:pStyle w:val="TOC2"/>
        <w:tabs>
          <w:tab w:val="right" w:leader="dot" w:pos="8306"/>
        </w:tabs>
      </w:pPr>
      <w:hyperlink w:anchor="_Toc17021" w:history="1">
        <w:r>
          <w:rPr>
            <w:rFonts w:ascii="仿宋" w:eastAsia="仿宋" w:hAnsi="仿宋" w:cs="仿宋" w:hint="eastAsia"/>
            <w:lang w:eastAsia="zh-CN"/>
          </w:rPr>
          <w:t>(一)、产品规划</w:t>
        </w:r>
        <w:r>
          <w:tab/>
        </w:r>
        <w:r>
          <w:fldChar w:fldCharType="begin"/>
        </w:r>
        <w:r>
          <w:instrText xml:space="preserve"> PAGEREF _Toc17021 \h </w:instrText>
        </w:r>
        <w:r>
          <w:fldChar w:fldCharType="separate"/>
        </w:r>
        <w:r>
          <w:t>13</w:t>
        </w:r>
        <w:r>
          <w:fldChar w:fldCharType="end"/>
        </w:r>
      </w:hyperlink>
    </w:p>
    <w:p>
      <w:pPr>
        <w:pStyle w:val="TOC2"/>
        <w:tabs>
          <w:tab w:val="right" w:leader="dot" w:pos="8306"/>
        </w:tabs>
      </w:pPr>
      <w:hyperlink w:anchor="_Toc16189" w:history="1">
        <w:r>
          <w:rPr>
            <w:rFonts w:ascii="仿宋" w:eastAsia="仿宋" w:hAnsi="仿宋" w:cs="仿宋" w:hint="eastAsia"/>
            <w:lang w:eastAsia="zh-CN"/>
          </w:rPr>
          <w:t>(二)、建设规模</w:t>
        </w:r>
        <w:r>
          <w:tab/>
        </w:r>
        <w:r>
          <w:fldChar w:fldCharType="begin"/>
        </w:r>
        <w:r>
          <w:instrText xml:space="preserve"> PAGEREF _Toc16189 \h </w:instrText>
        </w:r>
        <w:r>
          <w:fldChar w:fldCharType="separate"/>
        </w:r>
        <w:r>
          <w:t>13</w:t>
        </w:r>
        <w:r>
          <w:fldChar w:fldCharType="end"/>
        </w:r>
      </w:hyperlink>
    </w:p>
    <w:p>
      <w:pPr>
        <w:pStyle w:val="TOC1"/>
        <w:tabs>
          <w:tab w:val="right" w:leader="dot" w:pos="8306"/>
        </w:tabs>
      </w:pPr>
      <w:hyperlink w:anchor="_Toc30789" w:history="1">
        <w:r>
          <w:rPr>
            <w:rFonts w:ascii="仿宋" w:eastAsia="仿宋" w:hAnsi="仿宋" w:cs="仿宋" w:hint="eastAsia"/>
            <w:lang w:eastAsia="zh-CN"/>
          </w:rPr>
          <w:t>四、蒸发器项目绩效评估</w:t>
        </w:r>
        <w:r>
          <w:tab/>
        </w:r>
        <w:r>
          <w:fldChar w:fldCharType="begin"/>
        </w:r>
        <w:r>
          <w:instrText xml:space="preserve"> PAGEREF _Toc30789 \h </w:instrText>
        </w:r>
        <w:r>
          <w:fldChar w:fldCharType="separate"/>
        </w:r>
        <w:r>
          <w:t>15</w:t>
        </w:r>
        <w:r>
          <w:fldChar w:fldCharType="end"/>
        </w:r>
      </w:hyperlink>
    </w:p>
    <w:p>
      <w:pPr>
        <w:pStyle w:val="TOC2"/>
        <w:tabs>
          <w:tab w:val="right" w:leader="dot" w:pos="8306"/>
        </w:tabs>
      </w:pPr>
      <w:hyperlink w:anchor="_Toc15687" w:history="1">
        <w:r>
          <w:rPr>
            <w:rFonts w:ascii="仿宋" w:eastAsia="仿宋" w:hAnsi="仿宋" w:cs="仿宋" w:hint="eastAsia"/>
            <w:lang w:eastAsia="zh-CN"/>
          </w:rPr>
          <w:t>(一)、绩效评估指标</w:t>
        </w:r>
        <w:r>
          <w:tab/>
        </w:r>
        <w:r>
          <w:fldChar w:fldCharType="begin"/>
        </w:r>
        <w:r>
          <w:instrText xml:space="preserve"> PAGEREF _Toc15687 \h </w:instrText>
        </w:r>
        <w:r>
          <w:fldChar w:fldCharType="separate"/>
        </w:r>
        <w:r>
          <w:t>15</w:t>
        </w:r>
        <w:r>
          <w:fldChar w:fldCharType="end"/>
        </w:r>
      </w:hyperlink>
    </w:p>
    <w:p>
      <w:pPr>
        <w:pStyle w:val="TOC2"/>
        <w:tabs>
          <w:tab w:val="right" w:leader="dot" w:pos="8306"/>
        </w:tabs>
      </w:pPr>
      <w:hyperlink w:anchor="_Toc25632" w:history="1">
        <w:r>
          <w:rPr>
            <w:rFonts w:ascii="仿宋" w:eastAsia="仿宋" w:hAnsi="仿宋" w:cs="仿宋" w:hint="eastAsia"/>
            <w:lang w:eastAsia="zh-CN"/>
          </w:rPr>
          <w:t>(二)、绩效评估方法</w:t>
        </w:r>
        <w:r>
          <w:tab/>
        </w:r>
        <w:r>
          <w:fldChar w:fldCharType="begin"/>
        </w:r>
        <w:r>
          <w:instrText xml:space="preserve"> PAGEREF _Toc25632 \h </w:instrText>
        </w:r>
        <w:r>
          <w:fldChar w:fldCharType="separate"/>
        </w:r>
        <w:r>
          <w:t>16</w:t>
        </w:r>
        <w:r>
          <w:fldChar w:fldCharType="end"/>
        </w:r>
      </w:hyperlink>
    </w:p>
    <w:p>
      <w:pPr>
        <w:pStyle w:val="TOC2"/>
        <w:tabs>
          <w:tab w:val="right" w:leader="dot" w:pos="8306"/>
        </w:tabs>
      </w:pPr>
      <w:hyperlink w:anchor="_Toc31599" w:history="1">
        <w:r>
          <w:rPr>
            <w:rFonts w:ascii="仿宋" w:eastAsia="仿宋" w:hAnsi="仿宋" w:cs="仿宋" w:hint="eastAsia"/>
            <w:lang w:eastAsia="zh-CN"/>
          </w:rPr>
          <w:t>(三)、绩效评估周期</w:t>
        </w:r>
        <w:r>
          <w:tab/>
        </w:r>
        <w:r>
          <w:fldChar w:fldCharType="begin"/>
        </w:r>
        <w:r>
          <w:instrText xml:space="preserve"> PAGEREF _Toc31599 \h </w:instrText>
        </w:r>
        <w:r>
          <w:fldChar w:fldCharType="separate"/>
        </w:r>
        <w:r>
          <w:t>17</w:t>
        </w:r>
        <w:r>
          <w:fldChar w:fldCharType="end"/>
        </w:r>
      </w:hyperlink>
    </w:p>
    <w:p>
      <w:pPr>
        <w:pStyle w:val="TOC1"/>
        <w:tabs>
          <w:tab w:val="right" w:leader="dot" w:pos="8306"/>
        </w:tabs>
      </w:pPr>
      <w:hyperlink w:anchor="_Toc2467" w:history="1">
        <w:r>
          <w:rPr>
            <w:rFonts w:ascii="仿宋" w:eastAsia="仿宋" w:hAnsi="仿宋" w:cs="仿宋" w:hint="eastAsia"/>
            <w:lang w:eastAsia="zh-CN"/>
          </w:rPr>
          <w:t>五、市场分析、调研</w:t>
        </w:r>
        <w:r>
          <w:tab/>
        </w:r>
        <w:r>
          <w:fldChar w:fldCharType="begin"/>
        </w:r>
        <w:r>
          <w:instrText xml:space="preserve"> PAGEREF _Toc2467 \h </w:instrText>
        </w:r>
        <w:r>
          <w:fldChar w:fldCharType="separate"/>
        </w:r>
        <w:r>
          <w:t>18</w:t>
        </w:r>
        <w:r>
          <w:fldChar w:fldCharType="end"/>
        </w:r>
      </w:hyperlink>
    </w:p>
    <w:p>
      <w:pPr>
        <w:pStyle w:val="TOC2"/>
        <w:tabs>
          <w:tab w:val="right" w:leader="dot" w:pos="8306"/>
        </w:tabs>
      </w:pPr>
      <w:hyperlink w:anchor="_Toc15251" w:history="1">
        <w:r>
          <w:rPr>
            <w:rFonts w:ascii="仿宋" w:eastAsia="仿宋" w:hAnsi="仿宋" w:cs="仿宋" w:hint="eastAsia"/>
            <w:lang w:eastAsia="zh-CN"/>
          </w:rPr>
          <w:t>(一)、蒸发器行业分析</w:t>
        </w:r>
        <w:r>
          <w:tab/>
        </w:r>
        <w:r>
          <w:fldChar w:fldCharType="begin"/>
        </w:r>
        <w:r>
          <w:instrText xml:space="preserve"> PAGEREF _Toc15251 \h </w:instrText>
        </w:r>
        <w:r>
          <w:fldChar w:fldCharType="separate"/>
        </w:r>
        <w:r>
          <w:t>18</w:t>
        </w:r>
        <w:r>
          <w:fldChar w:fldCharType="end"/>
        </w:r>
      </w:hyperlink>
    </w:p>
    <w:p>
      <w:pPr>
        <w:pStyle w:val="TOC2"/>
        <w:tabs>
          <w:tab w:val="right" w:leader="dot" w:pos="8306"/>
        </w:tabs>
      </w:pPr>
      <w:hyperlink w:anchor="_Toc17743" w:history="1">
        <w:r>
          <w:rPr>
            <w:rFonts w:ascii="仿宋" w:eastAsia="仿宋" w:hAnsi="仿宋" w:cs="仿宋" w:hint="eastAsia"/>
            <w:lang w:eastAsia="zh-CN"/>
          </w:rPr>
          <w:t>(二)、蒸发器市场分析预测</w:t>
        </w:r>
        <w:r>
          <w:tab/>
        </w:r>
        <w:r>
          <w:fldChar w:fldCharType="begin"/>
        </w:r>
        <w:r>
          <w:instrText xml:space="preserve"> PAGEREF _Toc17743 \h </w:instrText>
        </w:r>
        <w:r>
          <w:fldChar w:fldCharType="separate"/>
        </w:r>
        <w:r>
          <w:t>18</w:t>
        </w:r>
        <w:r>
          <w:fldChar w:fldCharType="end"/>
        </w:r>
      </w:hyperlink>
    </w:p>
    <w:p>
      <w:pPr>
        <w:pStyle w:val="TOC1"/>
        <w:tabs>
          <w:tab w:val="right" w:leader="dot" w:pos="8306"/>
        </w:tabs>
      </w:pPr>
      <w:hyperlink w:anchor="_Toc27107" w:history="1">
        <w:r>
          <w:rPr>
            <w:rFonts w:ascii="仿宋" w:eastAsia="仿宋" w:hAnsi="仿宋" w:cs="仿宋" w:hint="eastAsia"/>
            <w:lang w:eastAsia="zh-CN"/>
          </w:rPr>
          <w:t>六、蒸发器项目可持续发展</w:t>
        </w:r>
        <w:r>
          <w:tab/>
        </w:r>
        <w:r>
          <w:fldChar w:fldCharType="begin"/>
        </w:r>
        <w:r>
          <w:instrText xml:space="preserve"> PAGEREF _Toc27107 \h </w:instrText>
        </w:r>
        <w:r>
          <w:fldChar w:fldCharType="separate"/>
        </w:r>
        <w:r>
          <w:t>19</w:t>
        </w:r>
        <w:r>
          <w:fldChar w:fldCharType="end"/>
        </w:r>
      </w:hyperlink>
    </w:p>
    <w:p>
      <w:pPr>
        <w:pStyle w:val="TOC2"/>
        <w:tabs>
          <w:tab w:val="right" w:leader="dot" w:pos="8306"/>
        </w:tabs>
      </w:pPr>
      <w:hyperlink w:anchor="_Toc5504" w:history="1">
        <w:r>
          <w:rPr>
            <w:rFonts w:ascii="仿宋" w:eastAsia="仿宋" w:hAnsi="仿宋" w:cs="仿宋" w:hint="eastAsia"/>
            <w:lang w:eastAsia="zh-CN"/>
          </w:rPr>
          <w:t>(一)、可持续战略与实践</w:t>
        </w:r>
        <w:r>
          <w:tab/>
        </w:r>
        <w:r>
          <w:fldChar w:fldCharType="begin"/>
        </w:r>
        <w:r>
          <w:instrText xml:space="preserve"> PAGEREF _Toc5504 \h </w:instrText>
        </w:r>
        <w:r>
          <w:fldChar w:fldCharType="separate"/>
        </w:r>
        <w:r>
          <w:t>19</w:t>
        </w:r>
        <w:r>
          <w:fldChar w:fldCharType="end"/>
        </w:r>
      </w:hyperlink>
    </w:p>
    <w:p>
      <w:pPr>
        <w:pStyle w:val="TOC2"/>
        <w:tabs>
          <w:tab w:val="right" w:leader="dot" w:pos="8306"/>
        </w:tabs>
      </w:pPr>
      <w:hyperlink w:anchor="_Toc27279" w:history="1">
        <w:r>
          <w:rPr>
            <w:rFonts w:ascii="仿宋" w:eastAsia="仿宋" w:hAnsi="仿宋" w:cs="仿宋" w:hint="eastAsia"/>
            <w:lang w:eastAsia="zh-CN"/>
          </w:rPr>
          <w:t>(二)、环保与社会责任</w:t>
        </w:r>
        <w:r>
          <w:tab/>
        </w:r>
        <w:r>
          <w:fldChar w:fldCharType="begin"/>
        </w:r>
        <w:r>
          <w:instrText xml:space="preserve"> PAGEREF _Toc27279 \h </w:instrText>
        </w:r>
        <w:r>
          <w:fldChar w:fldCharType="separate"/>
        </w:r>
        <w:r>
          <w:t>20</w:t>
        </w:r>
        <w:r>
          <w:fldChar w:fldCharType="end"/>
        </w:r>
      </w:hyperlink>
    </w:p>
    <w:p>
      <w:pPr>
        <w:pStyle w:val="TOC1"/>
        <w:tabs>
          <w:tab w:val="right" w:leader="dot" w:pos="8306"/>
        </w:tabs>
      </w:pPr>
      <w:hyperlink w:anchor="_Toc14300" w:history="1">
        <w:r>
          <w:rPr>
            <w:rFonts w:ascii="仿宋" w:eastAsia="仿宋" w:hAnsi="仿宋" w:cs="仿宋" w:hint="eastAsia"/>
            <w:lang w:eastAsia="zh-CN"/>
          </w:rPr>
          <w:t>七、蒸发器项目创新与研发</w:t>
        </w:r>
        <w:r>
          <w:tab/>
        </w:r>
        <w:r>
          <w:fldChar w:fldCharType="begin"/>
        </w:r>
        <w:r>
          <w:instrText xml:space="preserve"> PAGEREF _Toc14300 \h </w:instrText>
        </w:r>
        <w:r>
          <w:fldChar w:fldCharType="separate"/>
        </w:r>
        <w:r>
          <w:t>21</w:t>
        </w:r>
        <w:r>
          <w:fldChar w:fldCharType="end"/>
        </w:r>
      </w:hyperlink>
    </w:p>
    <w:p>
      <w:pPr>
        <w:pStyle w:val="TOC2"/>
        <w:tabs>
          <w:tab w:val="right" w:leader="dot" w:pos="8306"/>
        </w:tabs>
      </w:pPr>
      <w:hyperlink w:anchor="_Toc11768" w:history="1">
        <w:r>
          <w:rPr>
            <w:rFonts w:ascii="仿宋" w:eastAsia="仿宋" w:hAnsi="仿宋" w:cs="仿宋" w:hint="eastAsia"/>
            <w:lang w:eastAsia="zh-CN"/>
          </w:rPr>
          <w:t>(一)、创新策略与方向</w:t>
        </w:r>
        <w:r>
          <w:tab/>
        </w:r>
        <w:r>
          <w:fldChar w:fldCharType="begin"/>
        </w:r>
        <w:r>
          <w:instrText xml:space="preserve"> PAGEREF _Toc11768 \h </w:instrText>
        </w:r>
        <w:r>
          <w:fldChar w:fldCharType="separate"/>
        </w:r>
        <w:r>
          <w:t>21</w:t>
        </w:r>
        <w:r>
          <w:fldChar w:fldCharType="end"/>
        </w:r>
      </w:hyperlink>
    </w:p>
    <w:p>
      <w:pPr>
        <w:pStyle w:val="TOC2"/>
        <w:tabs>
          <w:tab w:val="right" w:leader="dot" w:pos="8306"/>
        </w:tabs>
      </w:pPr>
      <w:hyperlink w:anchor="_Toc10061" w:history="1">
        <w:r>
          <w:rPr>
            <w:rFonts w:ascii="仿宋" w:eastAsia="仿宋" w:hAnsi="仿宋" w:cs="仿宋" w:hint="eastAsia"/>
            <w:lang w:eastAsia="zh-CN"/>
          </w:rPr>
          <w:t>(二)、研发规划与投入</w:t>
        </w:r>
        <w:r>
          <w:tab/>
        </w:r>
        <w:r>
          <w:fldChar w:fldCharType="begin"/>
        </w:r>
        <w:r>
          <w:instrText xml:space="preserve"> PAGEREF _Toc10061 \h </w:instrText>
        </w:r>
        <w:r>
          <w:fldChar w:fldCharType="separate"/>
        </w:r>
        <w:r>
          <w:t>22</w:t>
        </w:r>
        <w:r>
          <w:fldChar w:fldCharType="end"/>
        </w:r>
      </w:hyperlink>
    </w:p>
    <w:p>
      <w:pPr>
        <w:pStyle w:val="TOC1"/>
        <w:tabs>
          <w:tab w:val="right" w:leader="dot" w:pos="8306"/>
        </w:tabs>
      </w:pPr>
      <w:hyperlink w:anchor="_Toc1853" w:history="1">
        <w:r>
          <w:rPr>
            <w:rFonts w:ascii="仿宋" w:eastAsia="仿宋" w:hAnsi="仿宋" w:cs="仿宋" w:hint="eastAsia"/>
            <w:lang w:eastAsia="zh-CN"/>
          </w:rPr>
          <w:t>八、生产安全保护</w:t>
        </w:r>
        <w:r>
          <w:tab/>
        </w:r>
        <w:r>
          <w:fldChar w:fldCharType="begin"/>
        </w:r>
        <w:r>
          <w:instrText xml:space="preserve"> PAGEREF _Toc1853 \h </w:instrText>
        </w:r>
        <w:r>
          <w:fldChar w:fldCharType="separate"/>
        </w:r>
        <w:r>
          <w:t>24</w:t>
        </w:r>
        <w:r>
          <w:fldChar w:fldCharType="end"/>
        </w:r>
      </w:hyperlink>
    </w:p>
    <w:p>
      <w:pPr>
        <w:pStyle w:val="TOC2"/>
        <w:tabs>
          <w:tab w:val="right" w:leader="dot" w:pos="8306"/>
        </w:tabs>
      </w:pPr>
      <w:hyperlink w:anchor="_Toc9938" w:history="1">
        <w:r>
          <w:rPr>
            <w:rFonts w:ascii="仿宋" w:eastAsia="仿宋" w:hAnsi="仿宋" w:cs="仿宋" w:hint="eastAsia"/>
            <w:lang w:eastAsia="zh-CN"/>
          </w:rPr>
          <w:t>(一)、消防安全</w:t>
        </w:r>
        <w:r>
          <w:tab/>
        </w:r>
        <w:r>
          <w:fldChar w:fldCharType="begin"/>
        </w:r>
        <w:r>
          <w:instrText xml:space="preserve"> PAGEREF _Toc9938 \h </w:instrText>
        </w:r>
        <w:r>
          <w:fldChar w:fldCharType="separate"/>
        </w:r>
        <w:r>
          <w:t>24</w:t>
        </w:r>
        <w:r>
          <w:fldChar w:fldCharType="end"/>
        </w:r>
      </w:hyperlink>
    </w:p>
    <w:p>
      <w:pPr>
        <w:pStyle w:val="TOC2"/>
        <w:tabs>
          <w:tab w:val="right" w:leader="dot" w:pos="8306"/>
        </w:tabs>
      </w:pPr>
      <w:hyperlink w:anchor="_Toc24667" w:history="1">
        <w:r>
          <w:rPr>
            <w:rFonts w:ascii="仿宋" w:eastAsia="仿宋" w:hAnsi="仿宋" w:cs="仿宋" w:hint="eastAsia"/>
            <w:lang w:eastAsia="zh-CN"/>
          </w:rPr>
          <w:t>(二)、防火防爆总图布置措施</w:t>
        </w:r>
        <w:r>
          <w:tab/>
        </w:r>
        <w:r>
          <w:fldChar w:fldCharType="begin"/>
        </w:r>
        <w:r>
          <w:instrText xml:space="preserve"> PAGEREF _Toc24667 \h </w:instrText>
        </w:r>
        <w:r>
          <w:fldChar w:fldCharType="separate"/>
        </w:r>
        <w:r>
          <w:t>25</w:t>
        </w:r>
        <w:r>
          <w:fldChar w:fldCharType="end"/>
        </w:r>
      </w:hyperlink>
    </w:p>
    <w:p>
      <w:pPr>
        <w:pStyle w:val="TOC2"/>
        <w:tabs>
          <w:tab w:val="right" w:leader="dot" w:pos="8306"/>
        </w:tabs>
      </w:pPr>
      <w:hyperlink w:anchor="_Toc10137" w:history="1">
        <w:r>
          <w:rPr>
            <w:rFonts w:ascii="仿宋" w:eastAsia="仿宋" w:hAnsi="仿宋" w:cs="仿宋" w:hint="eastAsia"/>
            <w:lang w:eastAsia="zh-CN"/>
          </w:rPr>
          <w:t>(三)、自然灾害防范措施</w:t>
        </w:r>
        <w:r>
          <w:tab/>
        </w:r>
        <w:r>
          <w:fldChar w:fldCharType="begin"/>
        </w:r>
        <w:r>
          <w:instrText xml:space="preserve"> PAGEREF _Toc10137 \h </w:instrText>
        </w:r>
        <w:r>
          <w:fldChar w:fldCharType="separate"/>
        </w:r>
        <w:r>
          <w:t>26</w:t>
        </w:r>
        <w:r>
          <w:fldChar w:fldCharType="end"/>
        </w:r>
      </w:hyperlink>
    </w:p>
    <w:p>
      <w:pPr>
        <w:pStyle w:val="TOC2"/>
        <w:tabs>
          <w:tab w:val="right" w:leader="dot" w:pos="8306"/>
        </w:tabs>
      </w:pPr>
      <w:hyperlink w:anchor="_Toc66" w:history="1">
        <w:r>
          <w:rPr>
            <w:rFonts w:ascii="仿宋" w:eastAsia="仿宋" w:hAnsi="仿宋" w:cs="仿宋" w:hint="eastAsia"/>
            <w:lang w:eastAsia="zh-CN"/>
          </w:rPr>
          <w:t>(四)、安全色及安全标志使用要求</w:t>
        </w:r>
        <w:r>
          <w:tab/>
        </w:r>
        <w:r>
          <w:fldChar w:fldCharType="begin"/>
        </w:r>
        <w:r>
          <w:instrText xml:space="preserve"> PAGEREF _Toc66 \h </w:instrText>
        </w:r>
        <w:r>
          <w:fldChar w:fldCharType="separate"/>
        </w:r>
        <w:r>
          <w:t>27</w:t>
        </w:r>
        <w:r>
          <w:fldChar w:fldCharType="end"/>
        </w:r>
      </w:hyperlink>
    </w:p>
    <w:p>
      <w:pPr>
        <w:pStyle w:val="TOC2"/>
        <w:tabs>
          <w:tab w:val="right" w:leader="dot" w:pos="8306"/>
        </w:tabs>
      </w:pPr>
      <w:hyperlink w:anchor="_Toc3405" w:history="1">
        <w:r>
          <w:rPr>
            <w:rFonts w:ascii="仿宋" w:eastAsia="仿宋" w:hAnsi="仿宋" w:cs="仿宋" w:hint="eastAsia"/>
            <w:lang w:eastAsia="zh-CN"/>
          </w:rPr>
          <w:t>(五)、防尘防毒措施</w:t>
        </w:r>
        <w:r>
          <w:tab/>
        </w:r>
        <w:r>
          <w:fldChar w:fldCharType="begin"/>
        </w:r>
        <w:r>
          <w:instrText xml:space="preserve"> PAGEREF _Toc3405 \h </w:instrText>
        </w:r>
        <w:r>
          <w:fldChar w:fldCharType="separate"/>
        </w:r>
        <w:r>
          <w:t>28</w:t>
        </w:r>
        <w:r>
          <w:fldChar w:fldCharType="end"/>
        </w:r>
      </w:hyperlink>
    </w:p>
    <w:p>
      <w:pPr>
        <w:pStyle w:val="TOC2"/>
        <w:tabs>
          <w:tab w:val="right" w:leader="dot" w:pos="8306"/>
        </w:tabs>
      </w:pPr>
      <w:hyperlink w:anchor="_Toc31365" w:history="1">
        <w:r>
          <w:rPr>
            <w:rFonts w:ascii="仿宋" w:eastAsia="仿宋" w:hAnsi="仿宋" w:cs="仿宋" w:hint="eastAsia"/>
            <w:lang w:eastAsia="zh-CN"/>
          </w:rPr>
          <w:t>(六)、防静电、触电防护及防雷措施</w:t>
        </w:r>
        <w:r>
          <w:tab/>
        </w:r>
        <w:r>
          <w:fldChar w:fldCharType="begin"/>
        </w:r>
        <w:r>
          <w:instrText xml:space="preserve"> PAGEREF _Toc31365 \h </w:instrText>
        </w:r>
        <w:r>
          <w:fldChar w:fldCharType="separate"/>
        </w:r>
        <w:r>
          <w:t>29</w:t>
        </w:r>
        <w:r>
          <w:fldChar w:fldCharType="end"/>
        </w:r>
      </w:hyperlink>
    </w:p>
    <w:p>
      <w:pPr>
        <w:pStyle w:val="TOC2"/>
        <w:tabs>
          <w:tab w:val="right" w:leader="dot" w:pos="8306"/>
        </w:tabs>
      </w:pPr>
      <w:hyperlink w:anchor="_Toc10626" w:history="1">
        <w:r>
          <w:rPr>
            <w:rFonts w:ascii="仿宋" w:eastAsia="仿宋" w:hAnsi="仿宋" w:cs="仿宋" w:hint="eastAsia"/>
            <w:lang w:eastAsia="zh-CN"/>
          </w:rPr>
          <w:t>(七)、机械设备安全保障措施</w:t>
        </w:r>
        <w:r>
          <w:tab/>
        </w:r>
        <w:r>
          <w:fldChar w:fldCharType="begin"/>
        </w:r>
        <w:r>
          <w:instrText xml:space="preserve"> PAGEREF _Toc10626 \h </w:instrText>
        </w:r>
        <w:r>
          <w:fldChar w:fldCharType="separate"/>
        </w:r>
        <w:r>
          <w:t>30</w:t>
        </w:r>
        <w:r>
          <w:fldChar w:fldCharType="end"/>
        </w:r>
      </w:hyperlink>
    </w:p>
    <w:p>
      <w:pPr>
        <w:pStyle w:val="TOC1"/>
        <w:tabs>
          <w:tab w:val="right" w:leader="dot" w:pos="8306"/>
        </w:tabs>
      </w:pPr>
      <w:hyperlink w:anchor="_Toc23951" w:history="1">
        <w:r>
          <w:rPr>
            <w:rFonts w:ascii="仿宋" w:eastAsia="仿宋" w:hAnsi="仿宋" w:cs="仿宋" w:hint="eastAsia"/>
            <w:lang w:eastAsia="zh-CN"/>
          </w:rPr>
          <w:t>九、蒸发器项目财务管理</w:t>
        </w:r>
        <w:r>
          <w:tab/>
        </w:r>
        <w:r>
          <w:fldChar w:fldCharType="begin"/>
        </w:r>
        <w:r>
          <w:instrText xml:space="preserve"> PAGEREF _Toc23951 \h </w:instrText>
        </w:r>
        <w:r>
          <w:fldChar w:fldCharType="separate"/>
        </w:r>
        <w:r>
          <w:t>32</w:t>
        </w:r>
        <w:r>
          <w:fldChar w:fldCharType="end"/>
        </w:r>
      </w:hyperlink>
    </w:p>
    <w:p>
      <w:pPr>
        <w:pStyle w:val="TOC2"/>
        <w:tabs>
          <w:tab w:val="right" w:leader="dot" w:pos="8306"/>
        </w:tabs>
      </w:pPr>
      <w:hyperlink w:anchor="_Toc20367" w:history="1">
        <w:r>
          <w:rPr>
            <w:rFonts w:ascii="仿宋" w:eastAsia="仿宋" w:hAnsi="仿宋" w:cs="仿宋" w:hint="eastAsia"/>
            <w:lang w:eastAsia="zh-CN"/>
          </w:rPr>
          <w:t>(一)、资金需求大</w:t>
        </w:r>
        <w:r>
          <w:tab/>
        </w:r>
        <w:r>
          <w:fldChar w:fldCharType="begin"/>
        </w:r>
        <w:r>
          <w:instrText xml:space="preserve"> PAGEREF _Toc20367 \h </w:instrText>
        </w:r>
        <w:r>
          <w:fldChar w:fldCharType="separate"/>
        </w:r>
        <w:r>
          <w:t>32</w:t>
        </w:r>
        <w:r>
          <w:fldChar w:fldCharType="end"/>
        </w:r>
      </w:hyperlink>
    </w:p>
    <w:p>
      <w:pPr>
        <w:pStyle w:val="TOC2"/>
        <w:tabs>
          <w:tab w:val="right" w:leader="dot" w:pos="8306"/>
        </w:tabs>
      </w:pPr>
      <w:hyperlink w:anchor="_Toc7045" w:history="1">
        <w:r>
          <w:rPr>
            <w:rFonts w:ascii="仿宋" w:eastAsia="仿宋" w:hAnsi="仿宋" w:cs="仿宋" w:hint="eastAsia"/>
            <w:lang w:eastAsia="zh-CN"/>
          </w:rPr>
          <w:t>(二)、研发周期长</w:t>
        </w:r>
        <w:r>
          <w:tab/>
        </w:r>
        <w:r>
          <w:fldChar w:fldCharType="begin"/>
        </w:r>
        <w:r>
          <w:instrText xml:space="preserve"> PAGEREF _Toc7045 \h </w:instrText>
        </w:r>
        <w:r>
          <w:fldChar w:fldCharType="separate"/>
        </w:r>
        <w:r>
          <w:t>33</w:t>
        </w:r>
        <w:r>
          <w:fldChar w:fldCharType="end"/>
        </w:r>
      </w:hyperlink>
    </w:p>
    <w:p>
      <w:pPr>
        <w:pStyle w:val="TOC2"/>
        <w:tabs>
          <w:tab w:val="right" w:leader="dot" w:pos="8306"/>
        </w:tabs>
      </w:pPr>
      <w:hyperlink w:anchor="_Toc11375" w:history="1">
        <w:r>
          <w:rPr>
            <w:rFonts w:ascii="仿宋" w:eastAsia="仿宋" w:hAnsi="仿宋" w:cs="仿宋" w:hint="eastAsia"/>
            <w:lang w:eastAsia="zh-CN"/>
          </w:rPr>
          <w:t>(三)、市场风险大</w:t>
        </w:r>
        <w:r>
          <w:tab/>
        </w:r>
        <w:r>
          <w:fldChar w:fldCharType="begin"/>
        </w:r>
        <w:r>
          <w:instrText xml:space="preserve"> PAGEREF _Toc11375 \h </w:instrText>
        </w:r>
        <w:r>
          <w:fldChar w:fldCharType="separate"/>
        </w:r>
        <w:r>
          <w:t>34</w:t>
        </w:r>
        <w:r>
          <w:fldChar w:fldCharType="end"/>
        </w:r>
      </w:hyperlink>
    </w:p>
    <w:p>
      <w:pPr>
        <w:pStyle w:val="TOC2"/>
        <w:tabs>
          <w:tab w:val="right" w:leader="dot" w:pos="8306"/>
        </w:tabs>
      </w:pPr>
      <w:hyperlink w:anchor="_Toc19264" w:history="1">
        <w:r>
          <w:rPr>
            <w:rFonts w:ascii="仿宋" w:eastAsia="仿宋" w:hAnsi="仿宋" w:cs="仿宋" w:hint="eastAsia"/>
            <w:lang w:eastAsia="zh-CN"/>
          </w:rPr>
          <w:t>(四)、利润率高</w:t>
        </w:r>
        <w:r>
          <w:tab/>
        </w:r>
        <w:r>
          <w:fldChar w:fldCharType="begin"/>
        </w:r>
        <w:r>
          <w:instrText xml:space="preserve"> PAGEREF _Toc19264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33" w:history="1">
        <w:r>
          <w:rPr>
            <w:rFonts w:ascii="仿宋" w:eastAsia="仿宋" w:hAnsi="仿宋" w:cs="仿宋" w:hint="eastAsia"/>
            <w:lang w:eastAsia="zh-CN"/>
          </w:rPr>
          <w:t>十、蒸发器项目计划安排</w:t>
        </w:r>
        <w:r>
          <w:tab/>
        </w:r>
        <w:r>
          <w:fldChar w:fldCharType="begin"/>
        </w:r>
        <w:r>
          <w:instrText xml:space="preserve"> PAGEREF _Toc10833 \h </w:instrText>
        </w:r>
        <w:r>
          <w:fldChar w:fldCharType="separate"/>
        </w:r>
        <w:r>
          <w:t>39</w:t>
        </w:r>
        <w:r>
          <w:fldChar w:fldCharType="end"/>
        </w:r>
      </w:hyperlink>
    </w:p>
    <w:p>
      <w:pPr>
        <w:pStyle w:val="TOC2"/>
        <w:tabs>
          <w:tab w:val="right" w:leader="dot" w:pos="8306"/>
        </w:tabs>
      </w:pPr>
      <w:hyperlink w:anchor="_Toc2560" w:history="1">
        <w:r>
          <w:rPr>
            <w:rFonts w:ascii="仿宋" w:eastAsia="仿宋" w:hAnsi="仿宋" w:cs="仿宋" w:hint="eastAsia"/>
            <w:lang w:eastAsia="zh-CN"/>
          </w:rPr>
          <w:t>(一)、建设周期</w:t>
        </w:r>
        <w:r>
          <w:tab/>
        </w:r>
        <w:r>
          <w:fldChar w:fldCharType="begin"/>
        </w:r>
        <w:r>
          <w:instrText xml:space="preserve"> PAGEREF _Toc2560 \h </w:instrText>
        </w:r>
        <w:r>
          <w:fldChar w:fldCharType="separate"/>
        </w:r>
        <w:r>
          <w:t>39</w:t>
        </w:r>
        <w:r>
          <w:fldChar w:fldCharType="end"/>
        </w:r>
      </w:hyperlink>
    </w:p>
    <w:p>
      <w:pPr>
        <w:pStyle w:val="TOC2"/>
        <w:tabs>
          <w:tab w:val="right" w:leader="dot" w:pos="8306"/>
        </w:tabs>
      </w:pPr>
      <w:hyperlink w:anchor="_Toc9729" w:history="1">
        <w:r>
          <w:rPr>
            <w:rFonts w:ascii="仿宋" w:eastAsia="仿宋" w:hAnsi="仿宋" w:cs="仿宋" w:hint="eastAsia"/>
            <w:lang w:eastAsia="zh-CN"/>
          </w:rPr>
          <w:t>(二)、建设进度</w:t>
        </w:r>
        <w:r>
          <w:tab/>
        </w:r>
        <w:r>
          <w:fldChar w:fldCharType="begin"/>
        </w:r>
        <w:r>
          <w:instrText xml:space="preserve"> PAGEREF _Toc9729 \h </w:instrText>
        </w:r>
        <w:r>
          <w:fldChar w:fldCharType="separate"/>
        </w:r>
        <w:r>
          <w:t>39</w:t>
        </w:r>
        <w:r>
          <w:fldChar w:fldCharType="end"/>
        </w:r>
      </w:hyperlink>
    </w:p>
    <w:p>
      <w:pPr>
        <w:pStyle w:val="TOC2"/>
        <w:tabs>
          <w:tab w:val="right" w:leader="dot" w:pos="8306"/>
        </w:tabs>
      </w:pPr>
      <w:hyperlink w:anchor="_Toc19396" w:history="1">
        <w:r>
          <w:rPr>
            <w:rFonts w:ascii="仿宋" w:eastAsia="仿宋" w:hAnsi="仿宋" w:cs="仿宋" w:hint="eastAsia"/>
            <w:lang w:eastAsia="zh-CN"/>
          </w:rPr>
          <w:t>(三)、进度安排注意事项</w:t>
        </w:r>
        <w:r>
          <w:tab/>
        </w:r>
        <w:r>
          <w:fldChar w:fldCharType="begin"/>
        </w:r>
        <w:r>
          <w:instrText xml:space="preserve"> PAGEREF _Toc19396 \h </w:instrText>
        </w:r>
        <w:r>
          <w:fldChar w:fldCharType="separate"/>
        </w:r>
        <w:r>
          <w:t>40</w:t>
        </w:r>
        <w:r>
          <w:fldChar w:fldCharType="end"/>
        </w:r>
      </w:hyperlink>
    </w:p>
    <w:p>
      <w:pPr>
        <w:pStyle w:val="TOC2"/>
        <w:tabs>
          <w:tab w:val="right" w:leader="dot" w:pos="8306"/>
        </w:tabs>
      </w:pPr>
      <w:hyperlink w:anchor="_Toc11351" w:history="1">
        <w:r>
          <w:rPr>
            <w:rFonts w:ascii="仿宋" w:eastAsia="仿宋" w:hAnsi="仿宋" w:cs="仿宋" w:hint="eastAsia"/>
            <w:lang w:eastAsia="zh-CN"/>
          </w:rPr>
          <w:t>(四)、人力资源配置</w:t>
        </w:r>
        <w:r>
          <w:tab/>
        </w:r>
        <w:r>
          <w:fldChar w:fldCharType="begin"/>
        </w:r>
        <w:r>
          <w:instrText xml:space="preserve"> PAGEREF _Toc11351 \h </w:instrText>
        </w:r>
        <w:r>
          <w:fldChar w:fldCharType="separate"/>
        </w:r>
        <w:r>
          <w:t>42</w:t>
        </w:r>
        <w:r>
          <w:fldChar w:fldCharType="end"/>
        </w:r>
      </w:hyperlink>
    </w:p>
    <w:p>
      <w:pPr>
        <w:pStyle w:val="TOC1"/>
        <w:tabs>
          <w:tab w:val="right" w:leader="dot" w:pos="8306"/>
        </w:tabs>
      </w:pPr>
      <w:hyperlink w:anchor="_Toc6006" w:history="1">
        <w:r>
          <w:rPr>
            <w:rFonts w:ascii="仿宋" w:eastAsia="仿宋" w:hAnsi="仿宋" w:cs="仿宋" w:hint="eastAsia"/>
            <w:lang w:eastAsia="zh-CN"/>
          </w:rPr>
          <w:t>十一、蒸发器项目人力资源管理</w:t>
        </w:r>
        <w:r>
          <w:tab/>
        </w:r>
        <w:r>
          <w:fldChar w:fldCharType="begin"/>
        </w:r>
        <w:r>
          <w:instrText xml:space="preserve"> PAGEREF _Toc6006 \h </w:instrText>
        </w:r>
        <w:r>
          <w:fldChar w:fldCharType="separate"/>
        </w:r>
        <w:r>
          <w:t>43</w:t>
        </w:r>
        <w:r>
          <w:fldChar w:fldCharType="end"/>
        </w:r>
      </w:hyperlink>
    </w:p>
    <w:p>
      <w:pPr>
        <w:pStyle w:val="TOC2"/>
        <w:tabs>
          <w:tab w:val="right" w:leader="dot" w:pos="8306"/>
        </w:tabs>
      </w:pPr>
      <w:hyperlink w:anchor="_Toc26694" w:history="1">
        <w:r>
          <w:rPr>
            <w:rFonts w:ascii="仿宋" w:eastAsia="仿宋" w:hAnsi="仿宋" w:cs="仿宋" w:hint="eastAsia"/>
            <w:lang w:eastAsia="zh-CN"/>
          </w:rPr>
          <w:t>(一)、建立健全的预算管理制度</w:t>
        </w:r>
        <w:r>
          <w:tab/>
        </w:r>
        <w:r>
          <w:fldChar w:fldCharType="begin"/>
        </w:r>
        <w:r>
          <w:instrText xml:space="preserve"> PAGEREF _Toc26694 \h </w:instrText>
        </w:r>
        <w:r>
          <w:fldChar w:fldCharType="separate"/>
        </w:r>
        <w:r>
          <w:t>43</w:t>
        </w:r>
        <w:r>
          <w:fldChar w:fldCharType="end"/>
        </w:r>
      </w:hyperlink>
    </w:p>
    <w:p>
      <w:pPr>
        <w:pStyle w:val="TOC2"/>
        <w:tabs>
          <w:tab w:val="right" w:leader="dot" w:pos="8306"/>
        </w:tabs>
      </w:pPr>
      <w:hyperlink w:anchor="_Toc21823" w:history="1">
        <w:r>
          <w:rPr>
            <w:rFonts w:ascii="仿宋" w:eastAsia="仿宋" w:hAnsi="仿宋" w:cs="仿宋" w:hint="eastAsia"/>
            <w:lang w:eastAsia="zh-CN"/>
          </w:rPr>
          <w:t>(二)、加强资金流动监控</w:t>
        </w:r>
        <w:r>
          <w:tab/>
        </w:r>
        <w:r>
          <w:fldChar w:fldCharType="begin"/>
        </w:r>
        <w:r>
          <w:instrText xml:space="preserve"> PAGEREF _Toc21823 \h </w:instrText>
        </w:r>
        <w:r>
          <w:fldChar w:fldCharType="separate"/>
        </w:r>
        <w:r>
          <w:t>44</w:t>
        </w:r>
        <w:r>
          <w:fldChar w:fldCharType="end"/>
        </w:r>
      </w:hyperlink>
    </w:p>
    <w:p>
      <w:pPr>
        <w:pStyle w:val="TOC2"/>
        <w:tabs>
          <w:tab w:val="right" w:leader="dot" w:pos="8306"/>
        </w:tabs>
      </w:pPr>
      <w:hyperlink w:anchor="_Toc28231" w:history="1">
        <w:r>
          <w:rPr>
            <w:rFonts w:ascii="仿宋" w:eastAsia="仿宋" w:hAnsi="仿宋" w:cs="仿宋" w:hint="eastAsia"/>
            <w:lang w:eastAsia="zh-CN"/>
          </w:rPr>
          <w:t>(三)、制定完善的风险控制机制</w:t>
        </w:r>
        <w:r>
          <w:tab/>
        </w:r>
        <w:r>
          <w:fldChar w:fldCharType="begin"/>
        </w:r>
        <w:r>
          <w:instrText xml:space="preserve"> PAGEREF _Toc28231 \h </w:instrText>
        </w:r>
        <w:r>
          <w:fldChar w:fldCharType="separate"/>
        </w:r>
        <w:r>
          <w:t>45</w:t>
        </w:r>
        <w:r>
          <w:fldChar w:fldCharType="end"/>
        </w:r>
      </w:hyperlink>
    </w:p>
    <w:p>
      <w:pPr>
        <w:pStyle w:val="TOC2"/>
        <w:tabs>
          <w:tab w:val="right" w:leader="dot" w:pos="8306"/>
        </w:tabs>
      </w:pPr>
      <w:hyperlink w:anchor="_Toc18630" w:history="1">
        <w:r>
          <w:rPr>
            <w:rFonts w:ascii="仿宋" w:eastAsia="仿宋" w:hAnsi="仿宋" w:cs="仿宋" w:hint="eastAsia"/>
            <w:lang w:eastAsia="zh-CN"/>
          </w:rPr>
          <w:t>(四)、优化成本管理</w:t>
        </w:r>
        <w:r>
          <w:tab/>
        </w:r>
        <w:r>
          <w:fldChar w:fldCharType="begin"/>
        </w:r>
        <w:r>
          <w:instrText xml:space="preserve"> PAGEREF _Toc18630 \h </w:instrText>
        </w:r>
        <w:r>
          <w:fldChar w:fldCharType="separate"/>
        </w:r>
        <w:r>
          <w:t>47</w:t>
        </w:r>
        <w:r>
          <w:fldChar w:fldCharType="end"/>
        </w:r>
      </w:hyperlink>
    </w:p>
    <w:p>
      <w:pPr>
        <w:pStyle w:val="TOC1"/>
        <w:tabs>
          <w:tab w:val="right" w:leader="dot" w:pos="8306"/>
        </w:tabs>
      </w:pPr>
      <w:hyperlink w:anchor="_Toc14384" w:history="1">
        <w:r>
          <w:rPr>
            <w:rFonts w:ascii="仿宋" w:eastAsia="仿宋" w:hAnsi="仿宋" w:cs="仿宋" w:hint="eastAsia"/>
            <w:lang w:eastAsia="zh-CN"/>
          </w:rPr>
          <w:t>十二、蒸发器项目社会影响</w:t>
        </w:r>
        <w:r>
          <w:tab/>
        </w:r>
        <w:r>
          <w:fldChar w:fldCharType="begin"/>
        </w:r>
        <w:r>
          <w:instrText xml:space="preserve"> PAGEREF _Toc14384 \h </w:instrText>
        </w:r>
        <w:r>
          <w:fldChar w:fldCharType="separate"/>
        </w:r>
        <w:r>
          <w:t>48</w:t>
        </w:r>
        <w:r>
          <w:fldChar w:fldCharType="end"/>
        </w:r>
      </w:hyperlink>
    </w:p>
    <w:p>
      <w:pPr>
        <w:pStyle w:val="TOC2"/>
        <w:tabs>
          <w:tab w:val="right" w:leader="dot" w:pos="8306"/>
        </w:tabs>
      </w:pPr>
      <w:hyperlink w:anchor="_Toc24108" w:history="1">
        <w:r>
          <w:rPr>
            <w:rFonts w:ascii="仿宋" w:eastAsia="仿宋" w:hAnsi="仿宋" w:cs="仿宋" w:hint="eastAsia"/>
            <w:lang w:eastAsia="zh-CN"/>
          </w:rPr>
          <w:t>(一)、社会责任与义务</w:t>
        </w:r>
        <w:r>
          <w:tab/>
        </w:r>
        <w:r>
          <w:fldChar w:fldCharType="begin"/>
        </w:r>
        <w:r>
          <w:instrText xml:space="preserve"> PAGEREF _Toc24108 \h </w:instrText>
        </w:r>
        <w:r>
          <w:fldChar w:fldCharType="separate"/>
        </w:r>
        <w:r>
          <w:t>48</w:t>
        </w:r>
        <w:r>
          <w:fldChar w:fldCharType="end"/>
        </w:r>
      </w:hyperlink>
    </w:p>
    <w:p>
      <w:pPr>
        <w:pStyle w:val="TOC2"/>
        <w:tabs>
          <w:tab w:val="right" w:leader="dot" w:pos="8306"/>
        </w:tabs>
      </w:pPr>
      <w:hyperlink w:anchor="_Toc31931" w:history="1">
        <w:r>
          <w:rPr>
            <w:rFonts w:ascii="仿宋" w:eastAsia="仿宋" w:hAnsi="仿宋" w:cs="仿宋" w:hint="eastAsia"/>
            <w:lang w:eastAsia="zh-CN"/>
          </w:rPr>
          <w:t>(二)、社会参与与沟通</w:t>
        </w:r>
        <w:r>
          <w:tab/>
        </w:r>
        <w:r>
          <w:fldChar w:fldCharType="begin"/>
        </w:r>
        <w:r>
          <w:instrText xml:space="preserve"> PAGEREF _Toc31931 \h </w:instrText>
        </w:r>
        <w:r>
          <w:fldChar w:fldCharType="separate"/>
        </w:r>
        <w:r>
          <w:t>49</w:t>
        </w:r>
        <w:r>
          <w:fldChar w:fldCharType="end"/>
        </w:r>
      </w:hyperlink>
    </w:p>
    <w:p>
      <w:pPr>
        <w:pStyle w:val="TOC1"/>
        <w:tabs>
          <w:tab w:val="right" w:leader="dot" w:pos="8306"/>
        </w:tabs>
      </w:pPr>
      <w:hyperlink w:anchor="_Toc26613" w:history="1">
        <w:r>
          <w:rPr>
            <w:rFonts w:ascii="仿宋" w:eastAsia="仿宋" w:hAnsi="仿宋" w:cs="仿宋" w:hint="eastAsia"/>
            <w:lang w:eastAsia="zh-CN"/>
          </w:rPr>
          <w:t>十三、质量管理体系</w:t>
        </w:r>
        <w:r>
          <w:tab/>
        </w:r>
        <w:r>
          <w:fldChar w:fldCharType="begin"/>
        </w:r>
        <w:r>
          <w:instrText xml:space="preserve"> PAGEREF _Toc26613 \h </w:instrText>
        </w:r>
        <w:r>
          <w:fldChar w:fldCharType="separate"/>
        </w:r>
        <w:r>
          <w:t>50</w:t>
        </w:r>
        <w:r>
          <w:fldChar w:fldCharType="end"/>
        </w:r>
      </w:hyperlink>
    </w:p>
    <w:p>
      <w:pPr>
        <w:pStyle w:val="TOC2"/>
        <w:tabs>
          <w:tab w:val="right" w:leader="dot" w:pos="8306"/>
        </w:tabs>
      </w:pPr>
      <w:hyperlink w:anchor="_Toc10310" w:history="1">
        <w:r>
          <w:rPr>
            <w:rFonts w:ascii="仿宋" w:eastAsia="仿宋" w:hAnsi="仿宋" w:cs="仿宋" w:hint="eastAsia"/>
            <w:lang w:eastAsia="zh-CN"/>
          </w:rPr>
          <w:t>(一)、质量目标与方针</w:t>
        </w:r>
        <w:r>
          <w:tab/>
        </w:r>
        <w:r>
          <w:fldChar w:fldCharType="begin"/>
        </w:r>
        <w:r>
          <w:instrText xml:space="preserve"> PAGEREF _Toc10310 \h </w:instrText>
        </w:r>
        <w:r>
          <w:fldChar w:fldCharType="separate"/>
        </w:r>
        <w:r>
          <w:t>50</w:t>
        </w:r>
        <w:r>
          <w:fldChar w:fldCharType="end"/>
        </w:r>
      </w:hyperlink>
    </w:p>
    <w:p>
      <w:pPr>
        <w:pStyle w:val="TOC2"/>
        <w:tabs>
          <w:tab w:val="right" w:leader="dot" w:pos="8306"/>
        </w:tabs>
      </w:pPr>
      <w:hyperlink w:anchor="_Toc7495" w:history="1">
        <w:r>
          <w:rPr>
            <w:rFonts w:ascii="仿宋" w:eastAsia="仿宋" w:hAnsi="仿宋" w:cs="仿宋" w:hint="eastAsia"/>
            <w:lang w:eastAsia="zh-CN"/>
          </w:rPr>
          <w:t>(二)、质量管理责任</w:t>
        </w:r>
        <w:r>
          <w:tab/>
        </w:r>
        <w:r>
          <w:fldChar w:fldCharType="begin"/>
        </w:r>
        <w:r>
          <w:instrText xml:space="preserve"> PAGEREF _Toc7495 \h </w:instrText>
        </w:r>
        <w:r>
          <w:fldChar w:fldCharType="separate"/>
        </w:r>
        <w:r>
          <w:t>51</w:t>
        </w:r>
        <w:r>
          <w:fldChar w:fldCharType="end"/>
        </w:r>
      </w:hyperlink>
    </w:p>
    <w:p>
      <w:pPr>
        <w:pStyle w:val="TOC2"/>
        <w:tabs>
          <w:tab w:val="right" w:leader="dot" w:pos="8306"/>
        </w:tabs>
      </w:pPr>
      <w:hyperlink w:anchor="_Toc10389" w:history="1">
        <w:r>
          <w:rPr>
            <w:rFonts w:ascii="仿宋" w:eastAsia="仿宋" w:hAnsi="仿宋" w:cs="仿宋" w:hint="eastAsia"/>
            <w:lang w:eastAsia="zh-CN"/>
          </w:rPr>
          <w:t>(三)、质量管理体系文件</w:t>
        </w:r>
        <w:r>
          <w:tab/>
        </w:r>
        <w:r>
          <w:fldChar w:fldCharType="begin"/>
        </w:r>
        <w:r>
          <w:instrText xml:space="preserve"> PAGEREF _Toc10389 \h </w:instrText>
        </w:r>
        <w:r>
          <w:fldChar w:fldCharType="separate"/>
        </w:r>
        <w:r>
          <w:t>52</w:t>
        </w:r>
        <w:r>
          <w:fldChar w:fldCharType="end"/>
        </w:r>
      </w:hyperlink>
    </w:p>
    <w:p>
      <w:pPr>
        <w:pStyle w:val="TOC2"/>
        <w:tabs>
          <w:tab w:val="right" w:leader="dot" w:pos="8306"/>
        </w:tabs>
      </w:pPr>
      <w:hyperlink w:anchor="_Toc25387" w:history="1">
        <w:r>
          <w:rPr>
            <w:rFonts w:ascii="仿宋" w:eastAsia="仿宋" w:hAnsi="仿宋" w:cs="仿宋" w:hint="eastAsia"/>
            <w:lang w:eastAsia="zh-CN"/>
          </w:rPr>
          <w:t>(四)、质量培训与教育</w:t>
        </w:r>
        <w:r>
          <w:tab/>
        </w:r>
        <w:r>
          <w:fldChar w:fldCharType="begin"/>
        </w:r>
        <w:r>
          <w:instrText xml:space="preserve"> PAGEREF _Toc25387 \h </w:instrText>
        </w:r>
        <w:r>
          <w:fldChar w:fldCharType="separate"/>
        </w:r>
        <w:r>
          <w:t>54</w:t>
        </w:r>
        <w:r>
          <w:fldChar w:fldCharType="end"/>
        </w:r>
      </w:hyperlink>
    </w:p>
    <w:p>
      <w:pPr>
        <w:pStyle w:val="TOC2"/>
        <w:tabs>
          <w:tab w:val="right" w:leader="dot" w:pos="8306"/>
        </w:tabs>
      </w:pPr>
      <w:hyperlink w:anchor="_Toc2970" w:history="1">
        <w:r>
          <w:rPr>
            <w:rFonts w:ascii="仿宋" w:eastAsia="仿宋" w:hAnsi="仿宋" w:cs="仿宋" w:hint="eastAsia"/>
            <w:lang w:eastAsia="zh-CN"/>
          </w:rPr>
          <w:t>(五)、质量审核与评价</w:t>
        </w:r>
        <w:r>
          <w:tab/>
        </w:r>
        <w:r>
          <w:fldChar w:fldCharType="begin"/>
        </w:r>
        <w:r>
          <w:instrText xml:space="preserve"> PAGEREF _Toc2970 \h </w:instrText>
        </w:r>
        <w:r>
          <w:fldChar w:fldCharType="separate"/>
        </w:r>
        <w:r>
          <w:t>55</w:t>
        </w:r>
        <w:r>
          <w:fldChar w:fldCharType="end"/>
        </w:r>
      </w:hyperlink>
    </w:p>
    <w:p>
      <w:pPr>
        <w:pStyle w:val="TOC2"/>
        <w:tabs>
          <w:tab w:val="right" w:leader="dot" w:pos="8306"/>
        </w:tabs>
      </w:pPr>
      <w:hyperlink w:anchor="_Toc170" w:history="1">
        <w:r>
          <w:rPr>
            <w:rFonts w:ascii="仿宋" w:eastAsia="仿宋" w:hAnsi="仿宋" w:cs="仿宋" w:hint="eastAsia"/>
            <w:lang w:eastAsia="zh-CN"/>
          </w:rPr>
          <w:t>(六)、不符合与纠正措施</w:t>
        </w:r>
        <w:r>
          <w:tab/>
        </w:r>
        <w:r>
          <w:fldChar w:fldCharType="begin"/>
        </w:r>
        <w:r>
          <w:instrText xml:space="preserve"> PAGEREF _Toc170 \h </w:instrText>
        </w:r>
        <w:r>
          <w:fldChar w:fldCharType="separate"/>
        </w:r>
        <w:r>
          <w:t>56</w:t>
        </w:r>
        <w:r>
          <w:fldChar w:fldCharType="end"/>
        </w:r>
      </w:hyperlink>
    </w:p>
    <w:p>
      <w:pPr>
        <w:pStyle w:val="TOC1"/>
        <w:tabs>
          <w:tab w:val="right" w:leader="dot" w:pos="8306"/>
        </w:tabs>
      </w:pPr>
      <w:hyperlink w:anchor="_Toc12691" w:history="1">
        <w:r>
          <w:rPr>
            <w:rFonts w:ascii="仿宋" w:eastAsia="仿宋" w:hAnsi="仿宋" w:cs="仿宋" w:hint="eastAsia"/>
            <w:lang w:eastAsia="zh-CN"/>
          </w:rPr>
          <w:t>十四、蒸发器项目工程方案分析</w:t>
        </w:r>
        <w:r>
          <w:tab/>
        </w:r>
        <w:r>
          <w:fldChar w:fldCharType="begin"/>
        </w:r>
        <w:r>
          <w:instrText xml:space="preserve"> PAGEREF _Toc12691 \h </w:instrText>
        </w:r>
        <w:r>
          <w:fldChar w:fldCharType="separate"/>
        </w:r>
        <w:r>
          <w:t>58</w:t>
        </w:r>
        <w:r>
          <w:fldChar w:fldCharType="end"/>
        </w:r>
      </w:hyperlink>
    </w:p>
    <w:p>
      <w:pPr>
        <w:pStyle w:val="TOC2"/>
        <w:tabs>
          <w:tab w:val="right" w:leader="dot" w:pos="8306"/>
        </w:tabs>
      </w:pPr>
      <w:hyperlink w:anchor="_Toc7422" w:history="1">
        <w:r>
          <w:rPr>
            <w:rFonts w:ascii="仿宋" w:eastAsia="仿宋" w:hAnsi="仿宋" w:cs="仿宋" w:hint="eastAsia"/>
            <w:lang w:eastAsia="zh-CN"/>
          </w:rPr>
          <w:t>(一)、建筑工程设计原则</w:t>
        </w:r>
        <w:r>
          <w:tab/>
        </w:r>
        <w:r>
          <w:fldChar w:fldCharType="begin"/>
        </w:r>
        <w:r>
          <w:instrText xml:space="preserve"> PAGEREF _Toc7422 \h </w:instrText>
        </w:r>
        <w:r>
          <w:fldChar w:fldCharType="separate"/>
        </w:r>
        <w:r>
          <w:t>58</w:t>
        </w:r>
        <w:r>
          <w:fldChar w:fldCharType="end"/>
        </w:r>
      </w:hyperlink>
    </w:p>
    <w:p>
      <w:pPr>
        <w:pStyle w:val="TOC2"/>
        <w:tabs>
          <w:tab w:val="right" w:leader="dot" w:pos="8306"/>
        </w:tabs>
      </w:pPr>
      <w:hyperlink w:anchor="_Toc5371" w:history="1">
        <w:r>
          <w:rPr>
            <w:rFonts w:ascii="仿宋" w:eastAsia="仿宋" w:hAnsi="仿宋" w:cs="仿宋" w:hint="eastAsia"/>
            <w:lang w:eastAsia="zh-CN"/>
          </w:rPr>
          <w:t>(二)、土建工程建设指标</w:t>
        </w:r>
        <w:r>
          <w:tab/>
        </w:r>
        <w:r>
          <w:fldChar w:fldCharType="begin"/>
        </w:r>
        <w:r>
          <w:instrText xml:space="preserve"> PAGEREF _Toc5371 \h </w:instrText>
        </w:r>
        <w:r>
          <w:fldChar w:fldCharType="separate"/>
        </w:r>
        <w:r>
          <w:t>61</w:t>
        </w:r>
        <w:r>
          <w:fldChar w:fldCharType="end"/>
        </w:r>
      </w:hyperlink>
    </w:p>
    <w:p>
      <w:pPr>
        <w:pStyle w:val="TOC1"/>
        <w:tabs>
          <w:tab w:val="right" w:leader="dot" w:pos="8306"/>
        </w:tabs>
      </w:pPr>
      <w:hyperlink w:anchor="_Toc8246" w:history="1">
        <w:r>
          <w:rPr>
            <w:rFonts w:ascii="仿宋" w:eastAsia="仿宋" w:hAnsi="仿宋" w:cs="仿宋" w:hint="eastAsia"/>
            <w:lang w:eastAsia="zh-CN"/>
          </w:rPr>
          <w:t>十五、营销与推广策略</w:t>
        </w:r>
        <w:r>
          <w:tab/>
        </w:r>
        <w:r>
          <w:fldChar w:fldCharType="begin"/>
        </w:r>
        <w:r>
          <w:instrText xml:space="preserve"> PAGEREF _Toc8246 \h </w:instrText>
        </w:r>
        <w:r>
          <w:fldChar w:fldCharType="separate"/>
        </w:r>
        <w:r>
          <w:t>63</w:t>
        </w:r>
        <w:r>
          <w:fldChar w:fldCharType="end"/>
        </w:r>
      </w:hyperlink>
    </w:p>
    <w:p>
      <w:pPr>
        <w:pStyle w:val="TOC2"/>
        <w:tabs>
          <w:tab w:val="right" w:leader="dot" w:pos="8306"/>
        </w:tabs>
      </w:pPr>
      <w:hyperlink w:anchor="_Toc32547" w:history="1">
        <w:r>
          <w:rPr>
            <w:rFonts w:ascii="仿宋" w:eastAsia="仿宋" w:hAnsi="仿宋" w:cs="仿宋" w:hint="eastAsia"/>
            <w:lang w:eastAsia="zh-CN"/>
          </w:rPr>
          <w:t>(一)、产品/服务定位与特点</w:t>
        </w:r>
        <w:r>
          <w:tab/>
        </w:r>
        <w:r>
          <w:fldChar w:fldCharType="begin"/>
        </w:r>
        <w:r>
          <w:instrText xml:space="preserve"> PAGEREF _Toc32547 \h </w:instrText>
        </w:r>
        <w:r>
          <w:fldChar w:fldCharType="separate"/>
        </w:r>
        <w:r>
          <w:t>63</w:t>
        </w:r>
        <w:r>
          <w:fldChar w:fldCharType="end"/>
        </w:r>
      </w:hyperlink>
    </w:p>
    <w:p>
      <w:pPr>
        <w:pStyle w:val="TOC2"/>
        <w:tabs>
          <w:tab w:val="right" w:leader="dot" w:pos="8306"/>
        </w:tabs>
      </w:pPr>
      <w:hyperlink w:anchor="_Toc4595" w:history="1">
        <w:r>
          <w:rPr>
            <w:rFonts w:ascii="仿宋" w:eastAsia="仿宋" w:hAnsi="仿宋" w:cs="仿宋" w:hint="eastAsia"/>
            <w:lang w:eastAsia="zh-CN"/>
          </w:rPr>
          <w:t>(二)、市场定位与竞争分析</w:t>
        </w:r>
        <w:r>
          <w:tab/>
        </w:r>
        <w:r>
          <w:fldChar w:fldCharType="begin"/>
        </w:r>
        <w:r>
          <w:instrText xml:space="preserve"> PAGEREF _Toc4595 \h </w:instrText>
        </w:r>
        <w:r>
          <w:fldChar w:fldCharType="separate"/>
        </w:r>
        <w:r>
          <w:t>64</w:t>
        </w:r>
        <w:r>
          <w:fldChar w:fldCharType="end"/>
        </w:r>
      </w:hyperlink>
    </w:p>
    <w:p>
      <w:pPr>
        <w:pStyle w:val="TOC2"/>
        <w:tabs>
          <w:tab w:val="right" w:leader="dot" w:pos="8306"/>
        </w:tabs>
      </w:pPr>
      <w:hyperlink w:anchor="_Toc30315" w:history="1">
        <w:r>
          <w:rPr>
            <w:rFonts w:ascii="仿宋" w:eastAsia="仿宋" w:hAnsi="仿宋" w:cs="仿宋" w:hint="eastAsia"/>
            <w:lang w:eastAsia="zh-CN"/>
          </w:rPr>
          <w:t>(三)、营销渠道与策略</w:t>
        </w:r>
        <w:r>
          <w:tab/>
        </w:r>
        <w:r>
          <w:fldChar w:fldCharType="begin"/>
        </w:r>
        <w:r>
          <w:instrText xml:space="preserve"> PAGEREF _Toc30315 \h </w:instrText>
        </w:r>
        <w:r>
          <w:fldChar w:fldCharType="separate"/>
        </w:r>
        <w:r>
          <w:t>65</w:t>
        </w:r>
        <w:r>
          <w:fldChar w:fldCharType="end"/>
        </w:r>
      </w:hyperlink>
    </w:p>
    <w:p>
      <w:pPr>
        <w:pStyle w:val="TOC2"/>
        <w:tabs>
          <w:tab w:val="right" w:leader="dot" w:pos="8306"/>
        </w:tabs>
      </w:pPr>
      <w:hyperlink w:anchor="_Toc12084" w:history="1">
        <w:r>
          <w:rPr>
            <w:rFonts w:ascii="仿宋" w:eastAsia="仿宋" w:hAnsi="仿宋" w:cs="仿宋" w:hint="eastAsia"/>
            <w:lang w:eastAsia="zh-CN"/>
          </w:rPr>
          <w:t>(四)、推广与宣传活动</w:t>
        </w:r>
        <w:r>
          <w:tab/>
        </w:r>
        <w:r>
          <w:fldChar w:fldCharType="begin"/>
        </w:r>
        <w:r>
          <w:instrText xml:space="preserve"> PAGEREF _Toc12084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41"/>
      <w:r>
        <w:rPr>
          <w:rFonts w:ascii="仿宋" w:eastAsia="仿宋" w:hAnsi="仿宋" w:cs="仿宋" w:hint="eastAsia"/>
          <w:sz w:val="28"/>
          <w:lang w:eastAsia="zh-CN"/>
        </w:rPr>
        <w:t>一、蒸发器项目土建工程</w:t>
      </w:r>
      <w:bookmarkEnd w:id="2"/>
    </w:p>
    <w:p>
      <w:pPr>
        <w:pStyle w:val="Heading2"/>
        <w:rPr>
          <w:rFonts w:ascii="仿宋" w:eastAsia="仿宋" w:hAnsi="仿宋" w:cs="仿宋" w:hint="eastAsia"/>
          <w:lang w:eastAsia="zh-CN"/>
        </w:rPr>
      </w:pPr>
      <w:bookmarkStart w:id="3" w:name="_Toc2227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在蒸发器项目的建筑工程设计中，我们将秉承一系列重要的设计原则，以确保蒸发器项目建筑在功能、美观、可持续性等方面达到最佳效果。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首要原则是确保建筑的功能性得到最大化的发挥。我们将充分理解蒸发器项目的实际需求，合理布局各个功能区域，保证建筑在满足业务需求的同时，提供高效的工作环境。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在建筑设计中，我们将综合考虑建设和运营成本。通过精细的经济效益分析，确保设计方案在高效利用资源的同时，对蒸发器项目的长期盈利能力有积极的贡献。</w:t>
      </w:r>
    </w:p>
    <w:p>
      <w:pPr>
        <w:pStyle w:val="Heading2"/>
        <w:ind w:firstLine="560" w:firstLineChars="200"/>
        <w:rPr>
          <w:rFonts w:ascii="仿宋" w:eastAsia="仿宋" w:hAnsi="仿宋" w:cs="仿宋" w:hint="eastAsia"/>
          <w:sz w:val="28"/>
          <w:lang w:eastAsia="zh-CN"/>
        </w:rPr>
      </w:pPr>
      <w:bookmarkStart w:id="4" w:name="_Toc2920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蒸发器项目的土建工程设计中，我们将精准设定设计年限，结合蒸发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蒸发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6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蒸发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蒸发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蒸发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63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本期工程蒸发器项目预计总建筑面积XXX平方米，其中：计容建筑面积XXX平方米，计划建筑工程投资XX万元，占蒸发器项目总投资的XX%。</w:t>
      </w:r>
    </w:p>
    <w:p>
      <w:pPr>
        <w:pStyle w:val="Heading1"/>
        <w:ind w:firstLine="560" w:firstLineChars="200"/>
        <w:rPr>
          <w:rFonts w:ascii="仿宋" w:eastAsia="仿宋" w:hAnsi="仿宋" w:cs="仿宋" w:hint="eastAsia"/>
          <w:sz w:val="28"/>
          <w:lang w:eastAsia="zh-CN"/>
        </w:rPr>
      </w:pPr>
      <w:bookmarkStart w:id="7" w:name="_Toc9788"/>
      <w:r>
        <w:rPr>
          <w:rFonts w:ascii="仿宋" w:eastAsia="仿宋" w:hAnsi="仿宋" w:cs="仿宋" w:hint="eastAsia"/>
          <w:sz w:val="28"/>
          <w:lang w:eastAsia="zh-CN"/>
        </w:rPr>
        <w:t>二、蒸发器项目概论</w:t>
      </w:r>
      <w:bookmarkEnd w:id="7"/>
    </w:p>
    <w:p>
      <w:pPr>
        <w:pStyle w:val="Heading2"/>
        <w:rPr>
          <w:rFonts w:ascii="仿宋" w:eastAsia="仿宋" w:hAnsi="仿宋" w:cs="仿宋" w:hint="eastAsia"/>
          <w:lang w:eastAsia="zh-CN"/>
        </w:rPr>
      </w:pPr>
      <w:bookmarkStart w:id="8" w:name="_Toc26093"/>
      <w:r>
        <w:rPr>
          <w:rFonts w:ascii="仿宋" w:eastAsia="仿宋" w:hAnsi="仿宋" w:cs="仿宋" w:hint="eastAsia"/>
          <w:lang w:eastAsia="zh-CN"/>
        </w:rPr>
        <w:t>(一)、蒸发器项目概况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起源追溯至对市场的深入洞察。市场的不断演变与变革为蒸发器项目提供了难得的机遇。当前市场存在的需求缺口和变革的大环境共同构成了蒸发器项目的背景。这个蒸发器项目旨在充分利用市场机遇，填补行业中尚未满足的需求，为客户提供全新的解决方案。市场的变革和需求的增长使得这个蒸发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蒸发器项目名称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正式命名为蒸发器。这个名称不仅仅是一个标识，更代表了蒸发器项目的核心理念和愿景。它蕴含着蒸发器项目所要解决问题的关键字，具有强烈的表达和辨识度，为蒸发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蒸发器项目目标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核心目标是提供一种全新、高效的解决方案，满足客户日益增长的需求。蒸发器项目追求的不仅仅是满足市场需求，更是在市场中获得卓越的竞争优势。通过不断提升产品或服务的质量和创新水平，蒸发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蒸发器项目范围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全面涵盖了产品研发、制造、市场推广和售后服务，确保从产品设计到最终用户体验的全方位关注。这一全面的蒸发器项目范围是为了确保蒸发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蒸发器项目时间表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蒸发器项目计划在未来18个月内完成，包括研发、测试、市场试点和正式推出等不同阶段。这个时间表的合理设计是为了确保蒸发器项目各个阶段的顺利推进，以便按时交付高质量的成果。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蒸发器项目预算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蒸发器项目总预算估算为XX百万美元，主要分配在研发、市场推广、人员培训和运营等方面。这一充足的预算为蒸发器项目提供了充足的资源，确保蒸发器项目在各个方面都能取得优异的表现。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蒸发器项目风险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蒸发器项目可能面临的风险包括市场接受度低、技术难题、竞争激烈等。蒸发器项目团队已经制定了相应的风险应对计划，通过前瞻性的风险管理，确保蒸发器项目在面对不确定性时能够迅速做出应对。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蒸发器项目团队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蒸发器项目汇聚了一支经验丰富、多领域专业素养的核心团队，确保蒸发器项目在各个方面都能拥有高水平的执行力。团队的协同作战是蒸发器项目成功的关键因素之一。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蒸发器项目背景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蒸发器项目的背景根植于市场对更高效、创新产品的渴望，同时也受到科技发展对行业格局的深刻改变的影响。这为蒸发器项目提供了广阔的发展空间和市场需求。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蒸发器项目现状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截至目前，蒸发器项目已完成市场调研和技术验证，取得了初步的成功。这为蒸发器项目在未来的发展奠定了坚实的基础，为更远大的目标打下了坚实的基石。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32731"/>
      <w:r>
        <w:rPr>
          <w:rFonts w:ascii="仿宋" w:eastAsia="仿宋" w:hAnsi="仿宋" w:cs="仿宋" w:hint="eastAsia"/>
          <w:sz w:val="28"/>
          <w:lang w:eastAsia="zh-CN"/>
        </w:rPr>
        <w:t>(二)、蒸发器项目目标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keyword》蒸发器项目首要业务目标是在市场中占据有利地位，实现产品/服务的成功推广和销售。通过不断提升产品质量、创新性，蒸发器项目追求成为行业中的领导者，赢得更多客户的青睐。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在科技迅速发展的时代，蒸发器项目着眼于技术创新。通过持续的研发和技术升级，蒸发器项目旨在推出更具创新性的产品或服务，以满足市场对新鲜、先进解决方案的需求。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为了建立可持续的客户关系，蒸发器项目设定了客户满意度目标。通过提供卓越的产品质量和优质的客户服务，蒸发器项目追求赢得客户的信任和忠诚度，确保他们的满意度达到行业领先水平。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蒸发器项目注重社会责任和可持续发展。通过实施环保、社会责任蒸发器项目，蒸发器项目致力于在经济发展的同时保护环境，促进社会公平，实现可持续经营。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蒸发器项目的团队是实现目标的核心驱动力。因此，蒸发器项目设定了团队发展目标，包括提升团队成员的专业技能、培养领导力，以及搭建协同高效的团队工作氛围。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8000"/>
      <w:r>
        <w:rPr>
          <w:rFonts w:ascii="仿宋" w:eastAsia="仿宋" w:hAnsi="仿宋" w:cs="仿宋" w:hint="eastAsia"/>
          <w:sz w:val="28"/>
          <w:lang w:eastAsia="zh-CN"/>
        </w:rPr>
        <w:t>(三)、蒸发器项目提出的理由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蒸发器项目提出的理由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提出源于对市场机遇的深刻洞察。当前市场中存在的需求缺口和行业发展趋势表明，有巨大的商业机会等待被开发。通过准确捕捉市场机遇，蒸发器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理念基于对技术创新的信仰。通过持续的研发和技术投入，蒸发器项目有望推出更具创新性的产品或服务。在科技飞速发展的当下，蒸发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提出是为了增强企业的行业竞争力。通过提升产品或服务的质量和独特性，蒸发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响应了消费者需求的变化。随着社会和科技的不断发展，消费者对产品和服务的需求也在发生变化。通过深入了解并及时回应消费者的新需求，蒸发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蒸发器项目的提出是企业战略发展规划的一部分。在面对日益激烈的市场竞争和不断变化的商业环境中，蒸发器项目作为企业战略的一环，旨在为企业开辟新的增长领域，巩固企业在行业中的地位。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蒸发器项目的提出不仅仅是基于商业考量，还注重社会责任。通过推出环保、社会责任等方面的蒸发器项目，蒸发器企业可以在社会中树立积极形象，为社会做出积极贡献，实现经济效益和社会效益的双赢。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蒸发器项目的提出反映了对利益相关者期望的关注。包括客户、员工、投资者等利益相关者在企业发展中都有着各自的期望，蒸发器项目力求在满足这些期望的同时，取得更大的共赢。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0723"/>
      <w:r>
        <w:rPr>
          <w:rFonts w:ascii="仿宋" w:eastAsia="仿宋" w:hAnsi="仿宋" w:cs="仿宋" w:hint="eastAsia"/>
          <w:sz w:val="28"/>
          <w:lang w:eastAsia="zh-CN"/>
        </w:rPr>
        <w:t>(四)、蒸发器项目意义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在实施蒸发器项目的过程中，我们不仅仅是在追逐商业成功，更是为企业和社会的多个层面创造了深远的意义。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首要意义在于提升企业的市场竞争力。通过持续的创新和对产品质量的高标准要求，蒸发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蒸发器项目的推进将促使行业技术水平的提升。通过引入先进技术和创新性解决方案，蒸发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在社会层面，蒸发器项目不仅创造了大量就业机会，提高了就业水平，还注重社会责任和环保。通过参与社会公益事业和推动环保蒸发器项目，蒸发器项目为社会贡献了一份力量，体现了企业对社会的积极回馈。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综合而言，蒸发器项目意义重大，不仅推动了企业的发展，也为行业和社会的进步贡献了积极力量。这是一个全面而深刻的影响，将在未来产生可持续的正面效应。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7891"/>
      <w:r>
        <w:rPr>
          <w:rFonts w:ascii="仿宋" w:eastAsia="仿宋" w:hAnsi="仿宋" w:cs="仿宋" w:hint="eastAsia"/>
          <w:sz w:val="28"/>
          <w:lang w:eastAsia="zh-CN"/>
        </w:rPr>
        <w:t>(五)、蒸发器项目背景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在当今迅猛发展的商业环境中，蒸发器项目的动因根植于对多方面因素的审慎考量。这个蒸发器项目的提出并非孤立的决策，而是对企业所处背景深入思考的产物。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市场的不断演变是蒸发器项目背后的首要原因。科技的迅速发展和全球市场的快速变化使得企业必须灵活应对。蒸发器项目应运而生，旨在通过创新性的解决方案迎合市场的多变需求，赢得竞争中的先机。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竞争的激烈程度也是蒸发器项目背景中不可忽视的一环。企业需要在激烈竞争中脱颖而出，为此，蒸发器项目致力于打破常规，提供独特的价值主张，以吸引客户并确保市场份额的增长。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技术的迅速发展为企业带来了机遇与挑战。作为蒸发器项目启动的背景之一，对新兴技术的应用将有助于提升企业的技术水平，使其在不断演进的商业环境中保持竞争优势。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此外，社会对企业责任的期望也在逐渐升高。蒸发器项目充分融入了社会责任的理念，通过可持续经营和社会公益蒸发器项目，企图为社会贡献一份力量，在商业成功的同时关注社会价值。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3530"/>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1702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蒸发器项目的主要产品是XXXX，预计年产值为XXX万元。这一产品在市场中占据着重要的地位，其广泛的应用范围使得该蒸发器项目的市场前景非常广阔。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蒸发器项目的xxx产品作为重要的原材料之一，将在多个领域发挥关键作用。其在建筑、交通、能源等方面的广泛应用将为整个产业链提供强大的支持，形成产业协同效应。蒸发器项目的年产值XXX万XXX万XXX万万元不仅反映了其在市场上的巨大潜力，更预示着它对国民经济的积极贡献。这种关联度高、涉及面广的产业关系，使得该蒸发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618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总征地面积为XXXX平方米，相当于约XX.XX亩，其中净用地面积为XXXX平方米，红线范围内相当于约XX.XX亩。这一用地规模充分考虑了蒸发器项目的建设需求，保障了蒸发器项目在合适的空间内得以充分发展。蒸发器项目规划的总建筑面积为XXXX平方米，其中主体工程建设占XXXX平方米，计容建筑面积达XXXX平方米。预计建筑工程的投资将达到XXXX万元，为蒸发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计划购置的设备共计XXXX台（套），设备购置费用为XXXX万元。这一设备购置计划充分考虑到蒸发器项目的生产需求和技术要求，确保了蒸发器项目在生产运营中具备先进的技术装备和高效的生产能力。设备的合理配置将为蒸发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蒸发器项目计划总投资为XXXX万元，预计年实现营业收入为XXXX万元。这一产能规模的设定旨在确保蒸发器项目能够在投资与回报之间取得平衡，实现长期可持续的发展。蒸发器项目的总投资充分考虑到各个方面的需求，包括用地建设、设备购置等多个环节，以确保蒸发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0789"/>
      <w:r>
        <w:rPr>
          <w:rFonts w:ascii="仿宋" w:eastAsia="仿宋" w:hAnsi="仿宋" w:cs="仿宋" w:hint="eastAsia"/>
          <w:sz w:val="28"/>
          <w:lang w:eastAsia="zh-CN"/>
        </w:rPr>
        <w:t>四、蒸发器项目绩效评估</w:t>
      </w:r>
      <w:bookmarkEnd w:id="16"/>
    </w:p>
    <w:p>
      <w:pPr>
        <w:pStyle w:val="Heading2"/>
        <w:rPr>
          <w:rFonts w:ascii="仿宋" w:eastAsia="仿宋" w:hAnsi="仿宋" w:cs="仿宋" w:hint="eastAsia"/>
          <w:lang w:eastAsia="zh-CN"/>
        </w:rPr>
      </w:pPr>
      <w:bookmarkStart w:id="17" w:name="_Toc1568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在蒸发器项目中，我们设计了一套全面的绩效评估指标，以确保蒸发器项目的可控和成功交付。这些指标跨足蒸发器项目目标、成本、进度和质量等多个维度，为我们提供了全面洞察蒸发器项目的健康状况。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目标达成率是我们关注的首要指标。我们设定了明确的目标，并通过定期监测和评估，迅速发现并应对潜在的目标偏差。这为蒸发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成本绩效是另一个核心关注点。通过实际成本与预算成本的对比分析，我们深入了解成本差异的原因，及时调整资源分配，保持蒸发器项目在经济效益方面的合理水平。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进度作为关键的绩效指标之一，得到了精心的关注。我们制定了详细的蒸发器项目进度计划，并设立了进度符合度指标，确保实际进度与计划进度保持一致。这使我们能够快速发现和解决潜在的进度问题，保持蒸发器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蒸发器项目绩效的不可或缺的一环。我们引入了一系列的质量标准和客户满意度指标，以确保蒸发器项目交付的成果在质量上达到或超越预期水平。通过持续监测这些指标，我们努力提升蒸发器项目整体质量水平，为蒸发器项目的成功交付提供有力保障。通过这些科学且全面的绩效评估，我们能够更好地引导蒸发器项目的持续改进，确保蒸发器项目目标的顺利达成。</w:t>
      </w:r>
    </w:p>
    <w:p>
      <w:pPr>
        <w:pStyle w:val="Heading2"/>
        <w:ind w:firstLine="560" w:firstLineChars="200"/>
        <w:rPr>
          <w:rFonts w:ascii="仿宋" w:eastAsia="仿宋" w:hAnsi="仿宋" w:cs="仿宋" w:hint="eastAsia"/>
          <w:sz w:val="28"/>
          <w:lang w:eastAsia="zh-CN"/>
        </w:rPr>
      </w:pPr>
      <w:bookmarkStart w:id="18" w:name="_Toc25632"/>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绩效评估是蒸发器项目中的关键环节，为确保蒸发器项目达到预期目标，我们采用了多层次、多维度的绩效评估方法。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蒸发器项目的战略目标对齐，确保每个决策和行动都与蒸发器项目整体目标保持一致。团队会定期召开战略对齐会议，审视当前工作与蒸发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蒸发器项目进度、质量、成本和风险等方面。这些指标通过数据收集和分析，为蒸发器项目管理团队提供了客观的评估依据。例如，我们通过蒸发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绩效评估不仅仅停留在蒸发器项目内部，还考虑了蒸发器项目对外部环境的影响。我们定期进行干系人满意度调查，以了解各利益相关方对蒸发器项目的期望和满意度，并及时做出调整。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https://d.book118.com/366235231110010101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FB6BA3"/>
    <w:rsid w:val="48FB6B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23523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2024-02-29T01:58:00Z</dcterms:created>
  <dcterms:modified xsi:type="dcterms:W3CDTF">2024-02-29T01:58:43Z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C628B384C963416193F5926A2CA510E2_11</vt:lpwstr>
  </property>
  <property fmtid="{D5CDD505-2E9C-101B-9397-08002B2CF9AE}" pid="3" name="KSOProductBuildVer">
    <vt:lpwstr>2052-12.1.0.16388</vt:lpwstr>
  </property>
</Properties>
</file>