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分切机项目规划设计蓝图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02" w:history="1">
        <w:r>
          <w:rPr>
            <w:rFonts w:ascii="仿宋" w:eastAsia="仿宋" w:hAnsi="仿宋" w:cs="仿宋" w:hint="eastAsia"/>
            <w:lang w:eastAsia="zh-CN"/>
          </w:rPr>
          <w:t>序言</w:t>
        </w:r>
        <w:r>
          <w:tab/>
        </w:r>
        <w:r>
          <w:fldChar w:fldCharType="begin"/>
        </w:r>
        <w:r>
          <w:instrText xml:space="preserve"> PAGEREF _Toc20002 \h </w:instrText>
        </w:r>
        <w:r>
          <w:fldChar w:fldCharType="separate"/>
        </w:r>
        <w:r>
          <w:t>3</w:t>
        </w:r>
        <w:r>
          <w:fldChar w:fldCharType="end"/>
        </w:r>
      </w:hyperlink>
    </w:p>
    <w:p>
      <w:pPr>
        <w:pStyle w:val="TOC1"/>
        <w:tabs>
          <w:tab w:val="right" w:leader="dot" w:pos="8306"/>
        </w:tabs>
      </w:pPr>
      <w:hyperlink w:anchor="_Toc12981" w:history="1">
        <w:r>
          <w:rPr>
            <w:rFonts w:ascii="仿宋" w:eastAsia="仿宋" w:hAnsi="仿宋" w:cs="仿宋" w:hint="eastAsia"/>
            <w:lang w:eastAsia="zh-CN"/>
          </w:rPr>
          <w:t>一、工艺说明</w:t>
        </w:r>
        <w:r>
          <w:tab/>
        </w:r>
        <w:r>
          <w:fldChar w:fldCharType="begin"/>
        </w:r>
        <w:r>
          <w:instrText xml:space="preserve"> PAGEREF _Toc12981 \h </w:instrText>
        </w:r>
        <w:r>
          <w:fldChar w:fldCharType="separate"/>
        </w:r>
        <w:r>
          <w:t>3</w:t>
        </w:r>
        <w:r>
          <w:fldChar w:fldCharType="end"/>
        </w:r>
      </w:hyperlink>
    </w:p>
    <w:p>
      <w:pPr>
        <w:pStyle w:val="TOC2"/>
        <w:tabs>
          <w:tab w:val="right" w:leader="dot" w:pos="8306"/>
        </w:tabs>
      </w:pPr>
      <w:hyperlink w:anchor="_Toc9289" w:history="1">
        <w:r>
          <w:rPr>
            <w:rFonts w:ascii="仿宋" w:eastAsia="仿宋" w:hAnsi="仿宋" w:cs="仿宋" w:hint="eastAsia"/>
            <w:lang w:eastAsia="zh-CN"/>
          </w:rPr>
          <w:t>(一)、技术管理特点</w:t>
        </w:r>
        <w:r>
          <w:tab/>
        </w:r>
        <w:r>
          <w:fldChar w:fldCharType="begin"/>
        </w:r>
        <w:r>
          <w:instrText xml:space="preserve"> PAGEREF _Toc9289 \h </w:instrText>
        </w:r>
        <w:r>
          <w:fldChar w:fldCharType="separate"/>
        </w:r>
        <w:r>
          <w:t>3</w:t>
        </w:r>
        <w:r>
          <w:fldChar w:fldCharType="end"/>
        </w:r>
      </w:hyperlink>
    </w:p>
    <w:p>
      <w:pPr>
        <w:pStyle w:val="TOC2"/>
        <w:tabs>
          <w:tab w:val="right" w:leader="dot" w:pos="8306"/>
        </w:tabs>
      </w:pPr>
      <w:hyperlink w:anchor="_Toc18706" w:history="1">
        <w:r>
          <w:rPr>
            <w:rFonts w:ascii="仿宋" w:eastAsia="仿宋" w:hAnsi="仿宋" w:cs="仿宋" w:hint="eastAsia"/>
            <w:lang w:eastAsia="zh-CN"/>
          </w:rPr>
          <w:t>(二)、分切机项目工艺技术设计方案</w:t>
        </w:r>
        <w:r>
          <w:tab/>
        </w:r>
        <w:r>
          <w:fldChar w:fldCharType="begin"/>
        </w:r>
        <w:r>
          <w:instrText xml:space="preserve"> PAGEREF _Toc18706 \h </w:instrText>
        </w:r>
        <w:r>
          <w:fldChar w:fldCharType="separate"/>
        </w:r>
        <w:r>
          <w:t>4</w:t>
        </w:r>
        <w:r>
          <w:fldChar w:fldCharType="end"/>
        </w:r>
      </w:hyperlink>
    </w:p>
    <w:p>
      <w:pPr>
        <w:pStyle w:val="TOC2"/>
        <w:tabs>
          <w:tab w:val="right" w:leader="dot" w:pos="8306"/>
        </w:tabs>
      </w:pPr>
      <w:hyperlink w:anchor="_Toc10207" w:history="1">
        <w:r>
          <w:rPr>
            <w:rFonts w:ascii="仿宋" w:eastAsia="仿宋" w:hAnsi="仿宋" w:cs="仿宋" w:hint="eastAsia"/>
            <w:lang w:eastAsia="zh-CN"/>
          </w:rPr>
          <w:t>(三)、设备选型方案</w:t>
        </w:r>
        <w:r>
          <w:tab/>
        </w:r>
        <w:r>
          <w:fldChar w:fldCharType="begin"/>
        </w:r>
        <w:r>
          <w:instrText xml:space="preserve"> PAGEREF _Toc10207 \h </w:instrText>
        </w:r>
        <w:r>
          <w:fldChar w:fldCharType="separate"/>
        </w:r>
        <w:r>
          <w:t>5</w:t>
        </w:r>
        <w:r>
          <w:fldChar w:fldCharType="end"/>
        </w:r>
      </w:hyperlink>
    </w:p>
    <w:p>
      <w:pPr>
        <w:pStyle w:val="TOC1"/>
        <w:tabs>
          <w:tab w:val="right" w:leader="dot" w:pos="8306"/>
        </w:tabs>
      </w:pPr>
      <w:hyperlink w:anchor="_Toc14063" w:history="1">
        <w:r>
          <w:rPr>
            <w:rFonts w:ascii="仿宋" w:eastAsia="仿宋" w:hAnsi="仿宋" w:cs="仿宋" w:hint="eastAsia"/>
            <w:lang w:eastAsia="zh-CN"/>
          </w:rPr>
          <w:t>二、分切机项目概论</w:t>
        </w:r>
        <w:r>
          <w:tab/>
        </w:r>
        <w:r>
          <w:fldChar w:fldCharType="begin"/>
        </w:r>
        <w:r>
          <w:instrText xml:space="preserve"> PAGEREF _Toc14063 \h </w:instrText>
        </w:r>
        <w:r>
          <w:fldChar w:fldCharType="separate"/>
        </w:r>
        <w:r>
          <w:t>7</w:t>
        </w:r>
        <w:r>
          <w:fldChar w:fldCharType="end"/>
        </w:r>
      </w:hyperlink>
    </w:p>
    <w:p>
      <w:pPr>
        <w:pStyle w:val="TOC2"/>
        <w:tabs>
          <w:tab w:val="right" w:leader="dot" w:pos="8306"/>
        </w:tabs>
      </w:pPr>
      <w:hyperlink w:anchor="_Toc3720" w:history="1">
        <w:r>
          <w:rPr>
            <w:rFonts w:ascii="仿宋" w:eastAsia="仿宋" w:hAnsi="仿宋" w:cs="仿宋" w:hint="eastAsia"/>
            <w:lang w:eastAsia="zh-CN"/>
          </w:rPr>
          <w:t>(一)、分切机项目概况</w:t>
        </w:r>
        <w:r>
          <w:tab/>
        </w:r>
        <w:r>
          <w:fldChar w:fldCharType="begin"/>
        </w:r>
        <w:r>
          <w:instrText xml:space="preserve"> PAGEREF _Toc3720 \h </w:instrText>
        </w:r>
        <w:r>
          <w:fldChar w:fldCharType="separate"/>
        </w:r>
        <w:r>
          <w:t>7</w:t>
        </w:r>
        <w:r>
          <w:fldChar w:fldCharType="end"/>
        </w:r>
      </w:hyperlink>
    </w:p>
    <w:p>
      <w:pPr>
        <w:pStyle w:val="TOC2"/>
        <w:tabs>
          <w:tab w:val="right" w:leader="dot" w:pos="8306"/>
        </w:tabs>
      </w:pPr>
      <w:hyperlink w:anchor="_Toc9172" w:history="1">
        <w:r>
          <w:rPr>
            <w:rFonts w:ascii="仿宋" w:eastAsia="仿宋" w:hAnsi="仿宋" w:cs="仿宋" w:hint="eastAsia"/>
            <w:lang w:eastAsia="zh-CN"/>
          </w:rPr>
          <w:t>(二)、分切机项目目标</w:t>
        </w:r>
        <w:r>
          <w:tab/>
        </w:r>
        <w:r>
          <w:fldChar w:fldCharType="begin"/>
        </w:r>
        <w:r>
          <w:instrText xml:space="preserve"> PAGEREF _Toc9172 \h </w:instrText>
        </w:r>
        <w:r>
          <w:fldChar w:fldCharType="separate"/>
        </w:r>
        <w:r>
          <w:t>9</w:t>
        </w:r>
        <w:r>
          <w:fldChar w:fldCharType="end"/>
        </w:r>
      </w:hyperlink>
    </w:p>
    <w:p>
      <w:pPr>
        <w:pStyle w:val="TOC2"/>
        <w:tabs>
          <w:tab w:val="right" w:leader="dot" w:pos="8306"/>
        </w:tabs>
      </w:pPr>
      <w:hyperlink w:anchor="_Toc20567" w:history="1">
        <w:r>
          <w:rPr>
            <w:rFonts w:ascii="仿宋" w:eastAsia="仿宋" w:hAnsi="仿宋" w:cs="仿宋" w:hint="eastAsia"/>
            <w:lang w:eastAsia="zh-CN"/>
          </w:rPr>
          <w:t>(三)、分切机项目提出的理由</w:t>
        </w:r>
        <w:r>
          <w:tab/>
        </w:r>
        <w:r>
          <w:fldChar w:fldCharType="begin"/>
        </w:r>
        <w:r>
          <w:instrText xml:space="preserve"> PAGEREF _Toc20567 \h </w:instrText>
        </w:r>
        <w:r>
          <w:fldChar w:fldCharType="separate"/>
        </w:r>
        <w:r>
          <w:t>10</w:t>
        </w:r>
        <w:r>
          <w:fldChar w:fldCharType="end"/>
        </w:r>
      </w:hyperlink>
    </w:p>
    <w:p>
      <w:pPr>
        <w:pStyle w:val="TOC2"/>
        <w:tabs>
          <w:tab w:val="right" w:leader="dot" w:pos="8306"/>
        </w:tabs>
      </w:pPr>
      <w:hyperlink w:anchor="_Toc907" w:history="1">
        <w:r>
          <w:rPr>
            <w:rFonts w:ascii="仿宋" w:eastAsia="仿宋" w:hAnsi="仿宋" w:cs="仿宋" w:hint="eastAsia"/>
            <w:lang w:eastAsia="zh-CN"/>
          </w:rPr>
          <w:t>(四)、分切机项目意义</w:t>
        </w:r>
        <w:r>
          <w:tab/>
        </w:r>
        <w:r>
          <w:fldChar w:fldCharType="begin"/>
        </w:r>
        <w:r>
          <w:instrText xml:space="preserve"> PAGEREF _Toc907 \h </w:instrText>
        </w:r>
        <w:r>
          <w:fldChar w:fldCharType="separate"/>
        </w:r>
        <w:r>
          <w:t>11</w:t>
        </w:r>
        <w:r>
          <w:fldChar w:fldCharType="end"/>
        </w:r>
      </w:hyperlink>
    </w:p>
    <w:p>
      <w:pPr>
        <w:pStyle w:val="TOC2"/>
        <w:tabs>
          <w:tab w:val="right" w:leader="dot" w:pos="8306"/>
        </w:tabs>
      </w:pPr>
      <w:hyperlink w:anchor="_Toc1515" w:history="1">
        <w:r>
          <w:rPr>
            <w:rFonts w:ascii="仿宋" w:eastAsia="仿宋" w:hAnsi="仿宋" w:cs="仿宋" w:hint="eastAsia"/>
            <w:lang w:eastAsia="zh-CN"/>
          </w:rPr>
          <w:t>(五)、分切机项目背景</w:t>
        </w:r>
        <w:r>
          <w:tab/>
        </w:r>
        <w:r>
          <w:fldChar w:fldCharType="begin"/>
        </w:r>
        <w:r>
          <w:instrText xml:space="preserve"> PAGEREF _Toc1515 \h </w:instrText>
        </w:r>
        <w:r>
          <w:fldChar w:fldCharType="separate"/>
        </w:r>
        <w:r>
          <w:t>12</w:t>
        </w:r>
        <w:r>
          <w:fldChar w:fldCharType="end"/>
        </w:r>
      </w:hyperlink>
    </w:p>
    <w:p>
      <w:pPr>
        <w:pStyle w:val="TOC1"/>
        <w:tabs>
          <w:tab w:val="right" w:leader="dot" w:pos="8306"/>
        </w:tabs>
      </w:pPr>
      <w:hyperlink w:anchor="_Toc6213" w:history="1">
        <w:r>
          <w:rPr>
            <w:rFonts w:ascii="仿宋" w:eastAsia="仿宋" w:hAnsi="仿宋" w:cs="仿宋" w:hint="eastAsia"/>
            <w:lang w:eastAsia="zh-CN"/>
          </w:rPr>
          <w:t>三、分切机项目建设单位说明</w:t>
        </w:r>
        <w:r>
          <w:tab/>
        </w:r>
        <w:r>
          <w:fldChar w:fldCharType="begin"/>
        </w:r>
        <w:r>
          <w:instrText xml:space="preserve"> PAGEREF _Toc6213 \h </w:instrText>
        </w:r>
        <w:r>
          <w:fldChar w:fldCharType="separate"/>
        </w:r>
        <w:r>
          <w:t>13</w:t>
        </w:r>
        <w:r>
          <w:fldChar w:fldCharType="end"/>
        </w:r>
      </w:hyperlink>
    </w:p>
    <w:p>
      <w:pPr>
        <w:pStyle w:val="TOC2"/>
        <w:tabs>
          <w:tab w:val="right" w:leader="dot" w:pos="8306"/>
        </w:tabs>
      </w:pPr>
      <w:hyperlink w:anchor="_Toc3191" w:history="1">
        <w:r>
          <w:rPr>
            <w:rFonts w:ascii="仿宋" w:eastAsia="仿宋" w:hAnsi="仿宋" w:cs="仿宋" w:hint="eastAsia"/>
            <w:lang w:eastAsia="zh-CN"/>
          </w:rPr>
          <w:t>(一)、分切机项目承办单位基本情况</w:t>
        </w:r>
        <w:r>
          <w:tab/>
        </w:r>
        <w:r>
          <w:fldChar w:fldCharType="begin"/>
        </w:r>
        <w:r>
          <w:instrText xml:space="preserve"> PAGEREF _Toc3191 \h </w:instrText>
        </w:r>
        <w:r>
          <w:fldChar w:fldCharType="separate"/>
        </w:r>
        <w:r>
          <w:t>13</w:t>
        </w:r>
        <w:r>
          <w:fldChar w:fldCharType="end"/>
        </w:r>
      </w:hyperlink>
    </w:p>
    <w:p>
      <w:pPr>
        <w:pStyle w:val="TOC2"/>
        <w:tabs>
          <w:tab w:val="right" w:leader="dot" w:pos="8306"/>
        </w:tabs>
      </w:pPr>
      <w:hyperlink w:anchor="_Toc1805" w:history="1">
        <w:r>
          <w:rPr>
            <w:rFonts w:ascii="仿宋" w:eastAsia="仿宋" w:hAnsi="仿宋" w:cs="仿宋" w:hint="eastAsia"/>
            <w:lang w:eastAsia="zh-CN"/>
          </w:rPr>
          <w:t>(二)、公司经济效益分析</w:t>
        </w:r>
        <w:r>
          <w:tab/>
        </w:r>
        <w:r>
          <w:fldChar w:fldCharType="begin"/>
        </w:r>
        <w:r>
          <w:instrText xml:space="preserve"> PAGEREF _Toc1805 \h </w:instrText>
        </w:r>
        <w:r>
          <w:fldChar w:fldCharType="separate"/>
        </w:r>
        <w:r>
          <w:t>14</w:t>
        </w:r>
        <w:r>
          <w:fldChar w:fldCharType="end"/>
        </w:r>
      </w:hyperlink>
    </w:p>
    <w:p>
      <w:pPr>
        <w:pStyle w:val="TOC1"/>
        <w:tabs>
          <w:tab w:val="right" w:leader="dot" w:pos="8306"/>
        </w:tabs>
      </w:pPr>
      <w:hyperlink w:anchor="_Toc18169" w:history="1">
        <w:r>
          <w:rPr>
            <w:rFonts w:ascii="仿宋" w:eastAsia="仿宋" w:hAnsi="仿宋" w:cs="仿宋" w:hint="eastAsia"/>
            <w:lang w:eastAsia="zh-CN"/>
          </w:rPr>
          <w:t>四、分切机项目危机管理</w:t>
        </w:r>
        <w:r>
          <w:tab/>
        </w:r>
        <w:r>
          <w:fldChar w:fldCharType="begin"/>
        </w:r>
        <w:r>
          <w:instrText xml:space="preserve"> PAGEREF _Toc18169 \h </w:instrText>
        </w:r>
        <w:r>
          <w:fldChar w:fldCharType="separate"/>
        </w:r>
        <w:r>
          <w:t>15</w:t>
        </w:r>
        <w:r>
          <w:fldChar w:fldCharType="end"/>
        </w:r>
      </w:hyperlink>
    </w:p>
    <w:p>
      <w:pPr>
        <w:pStyle w:val="TOC2"/>
        <w:tabs>
          <w:tab w:val="right" w:leader="dot" w:pos="8306"/>
        </w:tabs>
      </w:pPr>
      <w:hyperlink w:anchor="_Toc6302" w:history="1">
        <w:r>
          <w:rPr>
            <w:rFonts w:ascii="仿宋" w:eastAsia="仿宋" w:hAnsi="仿宋" w:cs="仿宋" w:hint="eastAsia"/>
            <w:lang w:eastAsia="zh-CN"/>
          </w:rPr>
          <w:t>(一)、危机预警与识别</w:t>
        </w:r>
        <w:r>
          <w:tab/>
        </w:r>
        <w:r>
          <w:fldChar w:fldCharType="begin"/>
        </w:r>
        <w:r>
          <w:instrText xml:space="preserve"> PAGEREF _Toc6302 \h </w:instrText>
        </w:r>
        <w:r>
          <w:fldChar w:fldCharType="separate"/>
        </w:r>
        <w:r>
          <w:t>15</w:t>
        </w:r>
        <w:r>
          <w:fldChar w:fldCharType="end"/>
        </w:r>
      </w:hyperlink>
    </w:p>
    <w:p>
      <w:pPr>
        <w:pStyle w:val="TOC2"/>
        <w:tabs>
          <w:tab w:val="right" w:leader="dot" w:pos="8306"/>
        </w:tabs>
      </w:pPr>
      <w:hyperlink w:anchor="_Toc20006" w:history="1">
        <w:r>
          <w:rPr>
            <w:rFonts w:ascii="仿宋" w:eastAsia="仿宋" w:hAnsi="仿宋" w:cs="仿宋" w:hint="eastAsia"/>
            <w:lang w:eastAsia="zh-CN"/>
          </w:rPr>
          <w:t>(二)、危机应对与恢复</w:t>
        </w:r>
        <w:r>
          <w:tab/>
        </w:r>
        <w:r>
          <w:fldChar w:fldCharType="begin"/>
        </w:r>
        <w:r>
          <w:instrText xml:space="preserve"> PAGEREF _Toc20006 \h </w:instrText>
        </w:r>
        <w:r>
          <w:fldChar w:fldCharType="separate"/>
        </w:r>
        <w:r>
          <w:t>16</w:t>
        </w:r>
        <w:r>
          <w:fldChar w:fldCharType="end"/>
        </w:r>
      </w:hyperlink>
    </w:p>
    <w:p>
      <w:pPr>
        <w:pStyle w:val="TOC1"/>
        <w:tabs>
          <w:tab w:val="right" w:leader="dot" w:pos="8306"/>
        </w:tabs>
      </w:pPr>
      <w:hyperlink w:anchor="_Toc21013" w:history="1">
        <w:r>
          <w:rPr>
            <w:rFonts w:ascii="仿宋" w:eastAsia="仿宋" w:hAnsi="仿宋" w:cs="仿宋" w:hint="eastAsia"/>
            <w:lang w:eastAsia="zh-CN"/>
          </w:rPr>
          <w:t>五、分切机项目可持续发展</w:t>
        </w:r>
        <w:r>
          <w:tab/>
        </w:r>
        <w:r>
          <w:fldChar w:fldCharType="begin"/>
        </w:r>
        <w:r>
          <w:instrText xml:space="preserve"> PAGEREF _Toc21013 \h </w:instrText>
        </w:r>
        <w:r>
          <w:fldChar w:fldCharType="separate"/>
        </w:r>
        <w:r>
          <w:t>17</w:t>
        </w:r>
        <w:r>
          <w:fldChar w:fldCharType="end"/>
        </w:r>
      </w:hyperlink>
    </w:p>
    <w:p>
      <w:pPr>
        <w:pStyle w:val="TOC2"/>
        <w:tabs>
          <w:tab w:val="right" w:leader="dot" w:pos="8306"/>
        </w:tabs>
      </w:pPr>
      <w:hyperlink w:anchor="_Toc11490" w:history="1">
        <w:r>
          <w:rPr>
            <w:rFonts w:ascii="仿宋" w:eastAsia="仿宋" w:hAnsi="仿宋" w:cs="仿宋" w:hint="eastAsia"/>
            <w:lang w:eastAsia="zh-CN"/>
          </w:rPr>
          <w:t>(一)、可持续战略与实践</w:t>
        </w:r>
        <w:r>
          <w:tab/>
        </w:r>
        <w:r>
          <w:fldChar w:fldCharType="begin"/>
        </w:r>
        <w:r>
          <w:instrText xml:space="preserve"> PAGEREF _Toc11490 \h </w:instrText>
        </w:r>
        <w:r>
          <w:fldChar w:fldCharType="separate"/>
        </w:r>
        <w:r>
          <w:t>17</w:t>
        </w:r>
        <w:r>
          <w:fldChar w:fldCharType="end"/>
        </w:r>
      </w:hyperlink>
    </w:p>
    <w:p>
      <w:pPr>
        <w:pStyle w:val="TOC2"/>
        <w:tabs>
          <w:tab w:val="right" w:leader="dot" w:pos="8306"/>
        </w:tabs>
      </w:pPr>
      <w:hyperlink w:anchor="_Toc11294" w:history="1">
        <w:r>
          <w:rPr>
            <w:rFonts w:ascii="仿宋" w:eastAsia="仿宋" w:hAnsi="仿宋" w:cs="仿宋" w:hint="eastAsia"/>
            <w:lang w:eastAsia="zh-CN"/>
          </w:rPr>
          <w:t>(二)、环保与社会责任</w:t>
        </w:r>
        <w:r>
          <w:tab/>
        </w:r>
        <w:r>
          <w:fldChar w:fldCharType="begin"/>
        </w:r>
        <w:r>
          <w:instrText xml:space="preserve"> PAGEREF _Toc11294 \h </w:instrText>
        </w:r>
        <w:r>
          <w:fldChar w:fldCharType="separate"/>
        </w:r>
        <w:r>
          <w:t>18</w:t>
        </w:r>
        <w:r>
          <w:fldChar w:fldCharType="end"/>
        </w:r>
      </w:hyperlink>
    </w:p>
    <w:p>
      <w:pPr>
        <w:pStyle w:val="TOC1"/>
        <w:tabs>
          <w:tab w:val="right" w:leader="dot" w:pos="8306"/>
        </w:tabs>
      </w:pPr>
      <w:hyperlink w:anchor="_Toc30003" w:history="1">
        <w:r>
          <w:rPr>
            <w:rFonts w:ascii="仿宋" w:eastAsia="仿宋" w:hAnsi="仿宋" w:cs="仿宋" w:hint="eastAsia"/>
            <w:lang w:eastAsia="zh-CN"/>
          </w:rPr>
          <w:t>六、分切机项目文档管理</w:t>
        </w:r>
        <w:r>
          <w:tab/>
        </w:r>
        <w:r>
          <w:fldChar w:fldCharType="begin"/>
        </w:r>
        <w:r>
          <w:instrText xml:space="preserve"> PAGEREF _Toc30003 \h </w:instrText>
        </w:r>
        <w:r>
          <w:fldChar w:fldCharType="separate"/>
        </w:r>
        <w:r>
          <w:t>19</w:t>
        </w:r>
        <w:r>
          <w:fldChar w:fldCharType="end"/>
        </w:r>
      </w:hyperlink>
    </w:p>
    <w:p>
      <w:pPr>
        <w:pStyle w:val="TOC2"/>
        <w:tabs>
          <w:tab w:val="right" w:leader="dot" w:pos="8306"/>
        </w:tabs>
      </w:pPr>
      <w:hyperlink w:anchor="_Toc9349" w:history="1">
        <w:r>
          <w:rPr>
            <w:rFonts w:ascii="仿宋" w:eastAsia="仿宋" w:hAnsi="仿宋" w:cs="仿宋" w:hint="eastAsia"/>
            <w:lang w:eastAsia="zh-CN"/>
          </w:rPr>
          <w:t>(一)、文档编制与审查</w:t>
        </w:r>
        <w:r>
          <w:tab/>
        </w:r>
        <w:r>
          <w:fldChar w:fldCharType="begin"/>
        </w:r>
        <w:r>
          <w:instrText xml:space="preserve"> PAGEREF _Toc9349 \h </w:instrText>
        </w:r>
        <w:r>
          <w:fldChar w:fldCharType="separate"/>
        </w:r>
        <w:r>
          <w:t>19</w:t>
        </w:r>
        <w:r>
          <w:fldChar w:fldCharType="end"/>
        </w:r>
      </w:hyperlink>
    </w:p>
    <w:p>
      <w:pPr>
        <w:pStyle w:val="TOC2"/>
        <w:tabs>
          <w:tab w:val="right" w:leader="dot" w:pos="8306"/>
        </w:tabs>
      </w:pPr>
      <w:hyperlink w:anchor="_Toc6674" w:history="1">
        <w:r>
          <w:rPr>
            <w:rFonts w:ascii="仿宋" w:eastAsia="仿宋" w:hAnsi="仿宋" w:cs="仿宋" w:hint="eastAsia"/>
            <w:lang w:eastAsia="zh-CN"/>
          </w:rPr>
          <w:t>(二)、文档发布与分发</w:t>
        </w:r>
        <w:r>
          <w:tab/>
        </w:r>
        <w:r>
          <w:fldChar w:fldCharType="begin"/>
        </w:r>
        <w:r>
          <w:instrText xml:space="preserve"> PAGEREF _Toc6674 \h </w:instrText>
        </w:r>
        <w:r>
          <w:fldChar w:fldCharType="separate"/>
        </w:r>
        <w:r>
          <w:t>20</w:t>
        </w:r>
        <w:r>
          <w:fldChar w:fldCharType="end"/>
        </w:r>
      </w:hyperlink>
    </w:p>
    <w:p>
      <w:pPr>
        <w:pStyle w:val="TOC2"/>
        <w:tabs>
          <w:tab w:val="right" w:leader="dot" w:pos="8306"/>
        </w:tabs>
      </w:pPr>
      <w:hyperlink w:anchor="_Toc1362" w:history="1">
        <w:r>
          <w:rPr>
            <w:rFonts w:ascii="仿宋" w:eastAsia="仿宋" w:hAnsi="仿宋" w:cs="仿宋" w:hint="eastAsia"/>
            <w:lang w:eastAsia="zh-CN"/>
          </w:rPr>
          <w:t>(三)、文档存档与归档</w:t>
        </w:r>
        <w:r>
          <w:tab/>
        </w:r>
        <w:r>
          <w:fldChar w:fldCharType="begin"/>
        </w:r>
        <w:r>
          <w:instrText xml:space="preserve"> PAGEREF _Toc1362 \h </w:instrText>
        </w:r>
        <w:r>
          <w:fldChar w:fldCharType="separate"/>
        </w:r>
        <w:r>
          <w:t>21</w:t>
        </w:r>
        <w:r>
          <w:fldChar w:fldCharType="end"/>
        </w:r>
      </w:hyperlink>
    </w:p>
    <w:p>
      <w:pPr>
        <w:pStyle w:val="TOC1"/>
        <w:tabs>
          <w:tab w:val="right" w:leader="dot" w:pos="8306"/>
        </w:tabs>
      </w:pPr>
      <w:hyperlink w:anchor="_Toc7307" w:history="1">
        <w:r>
          <w:rPr>
            <w:rFonts w:ascii="仿宋" w:eastAsia="仿宋" w:hAnsi="仿宋" w:cs="仿宋" w:hint="eastAsia"/>
            <w:lang w:eastAsia="zh-CN"/>
          </w:rPr>
          <w:t>七、分切机项目投资规划</w:t>
        </w:r>
        <w:r>
          <w:tab/>
        </w:r>
        <w:r>
          <w:fldChar w:fldCharType="begin"/>
        </w:r>
        <w:r>
          <w:instrText xml:space="preserve"> PAGEREF _Toc7307 \h </w:instrText>
        </w:r>
        <w:r>
          <w:fldChar w:fldCharType="separate"/>
        </w:r>
        <w:r>
          <w:t>22</w:t>
        </w:r>
        <w:r>
          <w:fldChar w:fldCharType="end"/>
        </w:r>
      </w:hyperlink>
    </w:p>
    <w:p>
      <w:pPr>
        <w:pStyle w:val="TOC2"/>
        <w:tabs>
          <w:tab w:val="right" w:leader="dot" w:pos="8306"/>
        </w:tabs>
      </w:pPr>
      <w:hyperlink w:anchor="_Toc21986" w:history="1">
        <w:r>
          <w:rPr>
            <w:rFonts w:ascii="仿宋" w:eastAsia="仿宋" w:hAnsi="仿宋" w:cs="仿宋" w:hint="eastAsia"/>
            <w:lang w:eastAsia="zh-CN"/>
          </w:rPr>
          <w:t>(一)、分切机项目总投资估算</w:t>
        </w:r>
        <w:r>
          <w:tab/>
        </w:r>
        <w:r>
          <w:fldChar w:fldCharType="begin"/>
        </w:r>
        <w:r>
          <w:instrText xml:space="preserve"> PAGEREF _Toc21986 \h </w:instrText>
        </w:r>
        <w:r>
          <w:fldChar w:fldCharType="separate"/>
        </w:r>
        <w:r>
          <w:t>22</w:t>
        </w:r>
        <w:r>
          <w:fldChar w:fldCharType="end"/>
        </w:r>
      </w:hyperlink>
    </w:p>
    <w:p>
      <w:pPr>
        <w:pStyle w:val="TOC2"/>
        <w:tabs>
          <w:tab w:val="right" w:leader="dot" w:pos="8306"/>
        </w:tabs>
      </w:pPr>
      <w:hyperlink w:anchor="_Toc20230" w:history="1">
        <w:r>
          <w:rPr>
            <w:rFonts w:ascii="仿宋" w:eastAsia="仿宋" w:hAnsi="仿宋" w:cs="仿宋" w:hint="eastAsia"/>
            <w:lang w:eastAsia="zh-CN"/>
          </w:rPr>
          <w:t>(二)、资金筹措</w:t>
        </w:r>
        <w:r>
          <w:tab/>
        </w:r>
        <w:r>
          <w:fldChar w:fldCharType="begin"/>
        </w:r>
        <w:r>
          <w:instrText xml:space="preserve"> PAGEREF _Toc20230 \h </w:instrText>
        </w:r>
        <w:r>
          <w:fldChar w:fldCharType="separate"/>
        </w:r>
        <w:r>
          <w:t>23</w:t>
        </w:r>
        <w:r>
          <w:fldChar w:fldCharType="end"/>
        </w:r>
      </w:hyperlink>
    </w:p>
    <w:p>
      <w:pPr>
        <w:pStyle w:val="TOC1"/>
        <w:tabs>
          <w:tab w:val="right" w:leader="dot" w:pos="8306"/>
        </w:tabs>
      </w:pPr>
      <w:hyperlink w:anchor="_Toc19859" w:history="1">
        <w:r>
          <w:rPr>
            <w:rFonts w:ascii="仿宋" w:eastAsia="仿宋" w:hAnsi="仿宋" w:cs="仿宋" w:hint="eastAsia"/>
            <w:lang w:eastAsia="zh-CN"/>
          </w:rPr>
          <w:t>八、分切机项目经营效益</w:t>
        </w:r>
        <w:r>
          <w:tab/>
        </w:r>
        <w:r>
          <w:fldChar w:fldCharType="begin"/>
        </w:r>
        <w:r>
          <w:instrText xml:space="preserve"> PAGEREF _Toc19859 \h </w:instrText>
        </w:r>
        <w:r>
          <w:fldChar w:fldCharType="separate"/>
        </w:r>
        <w:r>
          <w:t>24</w:t>
        </w:r>
        <w:r>
          <w:fldChar w:fldCharType="end"/>
        </w:r>
      </w:hyperlink>
    </w:p>
    <w:p>
      <w:pPr>
        <w:pStyle w:val="TOC2"/>
        <w:tabs>
          <w:tab w:val="right" w:leader="dot" w:pos="8306"/>
        </w:tabs>
      </w:pPr>
      <w:hyperlink w:anchor="_Toc18352" w:history="1">
        <w:r>
          <w:rPr>
            <w:rFonts w:ascii="仿宋" w:eastAsia="仿宋" w:hAnsi="仿宋" w:cs="仿宋" w:hint="eastAsia"/>
            <w:lang w:eastAsia="zh-CN"/>
          </w:rPr>
          <w:t>(一)、经济评价财务测算</w:t>
        </w:r>
        <w:r>
          <w:tab/>
        </w:r>
        <w:r>
          <w:fldChar w:fldCharType="begin"/>
        </w:r>
        <w:r>
          <w:instrText xml:space="preserve"> PAGEREF _Toc18352 \h </w:instrText>
        </w:r>
        <w:r>
          <w:fldChar w:fldCharType="separate"/>
        </w:r>
        <w:r>
          <w:t>24</w:t>
        </w:r>
        <w:r>
          <w:fldChar w:fldCharType="end"/>
        </w:r>
      </w:hyperlink>
    </w:p>
    <w:p>
      <w:pPr>
        <w:pStyle w:val="TOC2"/>
        <w:tabs>
          <w:tab w:val="right" w:leader="dot" w:pos="8306"/>
        </w:tabs>
      </w:pPr>
      <w:hyperlink w:anchor="_Toc7421" w:history="1">
        <w:r>
          <w:rPr>
            <w:rFonts w:ascii="仿宋" w:eastAsia="仿宋" w:hAnsi="仿宋" w:cs="仿宋" w:hint="eastAsia"/>
            <w:lang w:eastAsia="zh-CN"/>
          </w:rPr>
          <w:t>(二)、分切机项目盈利能力分析</w:t>
        </w:r>
        <w:r>
          <w:tab/>
        </w:r>
        <w:r>
          <w:fldChar w:fldCharType="begin"/>
        </w:r>
        <w:r>
          <w:instrText xml:space="preserve"> PAGEREF _Toc7421 \h </w:instrText>
        </w:r>
        <w:r>
          <w:fldChar w:fldCharType="separate"/>
        </w:r>
        <w:r>
          <w:t>25</w:t>
        </w:r>
        <w:r>
          <w:fldChar w:fldCharType="end"/>
        </w:r>
      </w:hyperlink>
    </w:p>
    <w:p>
      <w:pPr>
        <w:pStyle w:val="TOC1"/>
        <w:tabs>
          <w:tab w:val="right" w:leader="dot" w:pos="8306"/>
        </w:tabs>
      </w:pPr>
      <w:hyperlink w:anchor="_Toc9054" w:history="1">
        <w:r>
          <w:rPr>
            <w:rFonts w:ascii="仿宋" w:eastAsia="仿宋" w:hAnsi="仿宋" w:cs="仿宋" w:hint="eastAsia"/>
            <w:lang w:eastAsia="zh-CN"/>
          </w:rPr>
          <w:t>九、生产安全保护</w:t>
        </w:r>
        <w:r>
          <w:tab/>
        </w:r>
        <w:r>
          <w:fldChar w:fldCharType="begin"/>
        </w:r>
        <w:r>
          <w:instrText xml:space="preserve"> PAGEREF _Toc9054 \h </w:instrText>
        </w:r>
        <w:r>
          <w:fldChar w:fldCharType="separate"/>
        </w:r>
        <w:r>
          <w:t>26</w:t>
        </w:r>
        <w:r>
          <w:fldChar w:fldCharType="end"/>
        </w:r>
      </w:hyperlink>
    </w:p>
    <w:p>
      <w:pPr>
        <w:pStyle w:val="TOC2"/>
        <w:tabs>
          <w:tab w:val="right" w:leader="dot" w:pos="8306"/>
        </w:tabs>
      </w:pPr>
      <w:hyperlink w:anchor="_Toc18896" w:history="1">
        <w:r>
          <w:rPr>
            <w:rFonts w:ascii="仿宋" w:eastAsia="仿宋" w:hAnsi="仿宋" w:cs="仿宋" w:hint="eastAsia"/>
            <w:lang w:eastAsia="zh-CN"/>
          </w:rPr>
          <w:t>(一)、消防安全</w:t>
        </w:r>
        <w:r>
          <w:tab/>
        </w:r>
        <w:r>
          <w:fldChar w:fldCharType="begin"/>
        </w:r>
        <w:r>
          <w:instrText xml:space="preserve"> PAGEREF _Toc18896 \h </w:instrText>
        </w:r>
        <w:r>
          <w:fldChar w:fldCharType="separate"/>
        </w:r>
        <w:r>
          <w:t>26</w:t>
        </w:r>
        <w:r>
          <w:fldChar w:fldCharType="end"/>
        </w:r>
      </w:hyperlink>
    </w:p>
    <w:p>
      <w:pPr>
        <w:pStyle w:val="TOC2"/>
        <w:tabs>
          <w:tab w:val="right" w:leader="dot" w:pos="8306"/>
        </w:tabs>
      </w:pPr>
      <w:hyperlink w:anchor="_Toc1126" w:history="1">
        <w:r>
          <w:rPr>
            <w:rFonts w:ascii="仿宋" w:eastAsia="仿宋" w:hAnsi="仿宋" w:cs="仿宋" w:hint="eastAsia"/>
            <w:lang w:eastAsia="zh-CN"/>
          </w:rPr>
          <w:t>(二)、防火防爆总图布置措施</w:t>
        </w:r>
        <w:r>
          <w:tab/>
        </w:r>
        <w:r>
          <w:fldChar w:fldCharType="begin"/>
        </w:r>
        <w:r>
          <w:instrText xml:space="preserve"> PAGEREF _Toc1126 \h </w:instrText>
        </w:r>
        <w:r>
          <w:fldChar w:fldCharType="separate"/>
        </w:r>
        <w:r>
          <w:t>27</w:t>
        </w:r>
        <w:r>
          <w:fldChar w:fldCharType="end"/>
        </w:r>
      </w:hyperlink>
    </w:p>
    <w:p>
      <w:pPr>
        <w:pStyle w:val="TOC2"/>
        <w:tabs>
          <w:tab w:val="right" w:leader="dot" w:pos="8306"/>
        </w:tabs>
      </w:pPr>
      <w:hyperlink w:anchor="_Toc31442" w:history="1">
        <w:r>
          <w:rPr>
            <w:rFonts w:ascii="仿宋" w:eastAsia="仿宋" w:hAnsi="仿宋" w:cs="仿宋" w:hint="eastAsia"/>
            <w:lang w:eastAsia="zh-CN"/>
          </w:rPr>
          <w:t>(三)、自然灾害防范措施</w:t>
        </w:r>
        <w:r>
          <w:tab/>
        </w:r>
        <w:r>
          <w:fldChar w:fldCharType="begin"/>
        </w:r>
        <w:r>
          <w:instrText xml:space="preserve"> PAGEREF _Toc31442 \h </w:instrText>
        </w:r>
        <w:r>
          <w:fldChar w:fldCharType="separate"/>
        </w:r>
        <w:r>
          <w:t>28</w:t>
        </w:r>
        <w:r>
          <w:fldChar w:fldCharType="end"/>
        </w:r>
      </w:hyperlink>
    </w:p>
    <w:p>
      <w:pPr>
        <w:pStyle w:val="TOC2"/>
        <w:tabs>
          <w:tab w:val="right" w:leader="dot" w:pos="8306"/>
        </w:tabs>
      </w:pPr>
      <w:hyperlink w:anchor="_Toc21812" w:history="1">
        <w:r>
          <w:rPr>
            <w:rFonts w:ascii="仿宋" w:eastAsia="仿宋" w:hAnsi="仿宋" w:cs="仿宋" w:hint="eastAsia"/>
            <w:lang w:eastAsia="zh-CN"/>
          </w:rPr>
          <w:t>(四)、安全色及安全标志使用要求</w:t>
        </w:r>
        <w:r>
          <w:tab/>
        </w:r>
        <w:r>
          <w:fldChar w:fldCharType="begin"/>
        </w:r>
        <w:r>
          <w:instrText xml:space="preserve"> PAGEREF _Toc21812 \h </w:instrText>
        </w:r>
        <w:r>
          <w:fldChar w:fldCharType="separate"/>
        </w:r>
        <w:r>
          <w:t>29</w:t>
        </w:r>
        <w:r>
          <w:fldChar w:fldCharType="end"/>
        </w:r>
      </w:hyperlink>
    </w:p>
    <w:p>
      <w:pPr>
        <w:pStyle w:val="TOC2"/>
        <w:tabs>
          <w:tab w:val="right" w:leader="dot" w:pos="8306"/>
        </w:tabs>
      </w:pPr>
      <w:hyperlink w:anchor="_Toc15502" w:history="1">
        <w:r>
          <w:rPr>
            <w:rFonts w:ascii="仿宋" w:eastAsia="仿宋" w:hAnsi="仿宋" w:cs="仿宋" w:hint="eastAsia"/>
            <w:lang w:eastAsia="zh-CN"/>
          </w:rPr>
          <w:t>(五)、防尘防毒措施</w:t>
        </w:r>
        <w:r>
          <w:tab/>
        </w:r>
        <w:r>
          <w:fldChar w:fldCharType="begin"/>
        </w:r>
        <w:r>
          <w:instrText xml:space="preserve"> PAGEREF _Toc15502 \h </w:instrText>
        </w:r>
        <w:r>
          <w:fldChar w:fldCharType="separate"/>
        </w:r>
        <w:r>
          <w:t>30</w:t>
        </w:r>
        <w:r>
          <w:fldChar w:fldCharType="end"/>
        </w:r>
      </w:hyperlink>
    </w:p>
    <w:p>
      <w:pPr>
        <w:pStyle w:val="TOC2"/>
        <w:tabs>
          <w:tab w:val="right" w:leader="dot" w:pos="8306"/>
        </w:tabs>
      </w:pPr>
      <w:hyperlink w:anchor="_Toc21680" w:history="1">
        <w:r>
          <w:rPr>
            <w:rFonts w:ascii="仿宋" w:eastAsia="仿宋" w:hAnsi="仿宋" w:cs="仿宋" w:hint="eastAsia"/>
            <w:lang w:eastAsia="zh-CN"/>
          </w:rPr>
          <w:t>(六)、防静电、触电防护及防雷措施</w:t>
        </w:r>
        <w:r>
          <w:tab/>
        </w:r>
        <w:r>
          <w:fldChar w:fldCharType="begin"/>
        </w:r>
        <w:r>
          <w:instrText xml:space="preserve"> PAGEREF _Toc21680 \h </w:instrText>
        </w:r>
        <w:r>
          <w:fldChar w:fldCharType="separate"/>
        </w:r>
        <w:r>
          <w:t>31</w:t>
        </w:r>
        <w:r>
          <w:fldChar w:fldCharType="end"/>
        </w:r>
      </w:hyperlink>
    </w:p>
    <w:p>
      <w:pPr>
        <w:pStyle w:val="TOC2"/>
        <w:tabs>
          <w:tab w:val="right" w:leader="dot" w:pos="8306"/>
        </w:tabs>
      </w:pPr>
      <w:hyperlink w:anchor="_Toc19632" w:history="1">
        <w:r>
          <w:rPr>
            <w:rFonts w:ascii="仿宋" w:eastAsia="仿宋" w:hAnsi="仿宋" w:cs="仿宋" w:hint="eastAsia"/>
            <w:lang w:eastAsia="zh-CN"/>
          </w:rPr>
          <w:t>(七)、机械设备安全保障措施</w:t>
        </w:r>
        <w:r>
          <w:tab/>
        </w:r>
        <w:r>
          <w:fldChar w:fldCharType="begin"/>
        </w:r>
        <w:r>
          <w:instrText xml:space="preserve"> PAGEREF _Toc19632 \h </w:instrText>
        </w:r>
        <w:r>
          <w:fldChar w:fldCharType="separate"/>
        </w:r>
        <w:r>
          <w:t>32</w:t>
        </w:r>
        <w:r>
          <w:fldChar w:fldCharType="end"/>
        </w:r>
      </w:hyperlink>
    </w:p>
    <w:p>
      <w:pPr>
        <w:pStyle w:val="TOC1"/>
        <w:tabs>
          <w:tab w:val="right" w:leader="dot" w:pos="8306"/>
        </w:tabs>
      </w:pPr>
      <w:hyperlink w:anchor="_Toc25261" w:history="1">
        <w:r>
          <w:rPr>
            <w:rFonts w:ascii="仿宋" w:eastAsia="仿宋" w:hAnsi="仿宋" w:cs="仿宋" w:hint="eastAsia"/>
            <w:lang w:eastAsia="zh-CN"/>
          </w:rPr>
          <w:t>十、分切机项目计划安排</w:t>
        </w:r>
        <w:r>
          <w:tab/>
        </w:r>
        <w:r>
          <w:fldChar w:fldCharType="begin"/>
        </w:r>
        <w:r>
          <w:instrText xml:space="preserve"> PAGEREF _Toc25261 \h </w:instrText>
        </w:r>
        <w:r>
          <w:fldChar w:fldCharType="separate"/>
        </w:r>
        <w:r>
          <w:t>34</w:t>
        </w:r>
        <w:r>
          <w:fldChar w:fldCharType="end"/>
        </w:r>
      </w:hyperlink>
    </w:p>
    <w:p>
      <w:pPr>
        <w:pStyle w:val="TOC2"/>
        <w:tabs>
          <w:tab w:val="right" w:leader="dot" w:pos="8306"/>
        </w:tabs>
      </w:pPr>
      <w:hyperlink w:anchor="_Toc10540" w:history="1">
        <w:r>
          <w:rPr>
            <w:rFonts w:ascii="仿宋" w:eastAsia="仿宋" w:hAnsi="仿宋" w:cs="仿宋" w:hint="eastAsia"/>
            <w:lang w:eastAsia="zh-CN"/>
          </w:rPr>
          <w:t>(一)、建设周期</w:t>
        </w:r>
        <w:r>
          <w:tab/>
        </w:r>
        <w:r>
          <w:fldChar w:fldCharType="begin"/>
        </w:r>
        <w:r>
          <w:instrText xml:space="preserve"> PAGEREF _Toc10540 \h </w:instrText>
        </w:r>
        <w:r>
          <w:fldChar w:fldCharType="separate"/>
        </w:r>
        <w:r>
          <w:t>34</w:t>
        </w:r>
        <w:r>
          <w:fldChar w:fldCharType="end"/>
        </w:r>
      </w:hyperlink>
    </w:p>
    <w:p>
      <w:pPr>
        <w:pStyle w:val="TOC2"/>
        <w:tabs>
          <w:tab w:val="right" w:leader="dot" w:pos="8306"/>
        </w:tabs>
      </w:pPr>
      <w:hyperlink w:anchor="_Toc29946" w:history="1">
        <w:r>
          <w:rPr>
            <w:rFonts w:ascii="仿宋" w:eastAsia="仿宋" w:hAnsi="仿宋" w:cs="仿宋" w:hint="eastAsia"/>
            <w:lang w:eastAsia="zh-CN"/>
          </w:rPr>
          <w:t>(二)、建设进度</w:t>
        </w:r>
        <w:r>
          <w:tab/>
        </w:r>
        <w:r>
          <w:fldChar w:fldCharType="begin"/>
        </w:r>
        <w:r>
          <w:instrText xml:space="preserve"> PAGEREF _Toc29946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42" w:history="1">
        <w:r>
          <w:rPr>
            <w:rFonts w:ascii="仿宋" w:eastAsia="仿宋" w:hAnsi="仿宋" w:cs="仿宋" w:hint="eastAsia"/>
            <w:lang w:eastAsia="zh-CN"/>
          </w:rPr>
          <w:t>(三)、进度安排注意事项</w:t>
        </w:r>
        <w:r>
          <w:tab/>
        </w:r>
        <w:r>
          <w:fldChar w:fldCharType="begin"/>
        </w:r>
        <w:r>
          <w:instrText xml:space="preserve"> PAGEREF _Toc18842 \h </w:instrText>
        </w:r>
        <w:r>
          <w:fldChar w:fldCharType="separate"/>
        </w:r>
        <w:r>
          <w:t>35</w:t>
        </w:r>
        <w:r>
          <w:fldChar w:fldCharType="end"/>
        </w:r>
      </w:hyperlink>
    </w:p>
    <w:p>
      <w:pPr>
        <w:pStyle w:val="TOC2"/>
        <w:tabs>
          <w:tab w:val="right" w:leader="dot" w:pos="8306"/>
        </w:tabs>
      </w:pPr>
      <w:hyperlink w:anchor="_Toc8653" w:history="1">
        <w:r>
          <w:rPr>
            <w:rFonts w:ascii="仿宋" w:eastAsia="仿宋" w:hAnsi="仿宋" w:cs="仿宋" w:hint="eastAsia"/>
            <w:lang w:eastAsia="zh-CN"/>
          </w:rPr>
          <w:t>(四)、人力资源配置</w:t>
        </w:r>
        <w:r>
          <w:tab/>
        </w:r>
        <w:r>
          <w:fldChar w:fldCharType="begin"/>
        </w:r>
        <w:r>
          <w:instrText xml:space="preserve"> PAGEREF _Toc8653 \h </w:instrText>
        </w:r>
        <w:r>
          <w:fldChar w:fldCharType="separate"/>
        </w:r>
        <w:r>
          <w:t>37</w:t>
        </w:r>
        <w:r>
          <w:fldChar w:fldCharType="end"/>
        </w:r>
      </w:hyperlink>
    </w:p>
    <w:p>
      <w:pPr>
        <w:pStyle w:val="TOC1"/>
        <w:tabs>
          <w:tab w:val="right" w:leader="dot" w:pos="8306"/>
        </w:tabs>
      </w:pPr>
      <w:hyperlink w:anchor="_Toc23660" w:history="1">
        <w:r>
          <w:rPr>
            <w:rFonts w:ascii="仿宋" w:eastAsia="仿宋" w:hAnsi="仿宋" w:cs="仿宋" w:hint="eastAsia"/>
            <w:lang w:eastAsia="zh-CN"/>
          </w:rPr>
          <w:t>十一、分切机项目风险管理</w:t>
        </w:r>
        <w:r>
          <w:tab/>
        </w:r>
        <w:r>
          <w:fldChar w:fldCharType="begin"/>
        </w:r>
        <w:r>
          <w:instrText xml:space="preserve"> PAGEREF _Toc23660 \h </w:instrText>
        </w:r>
        <w:r>
          <w:fldChar w:fldCharType="separate"/>
        </w:r>
        <w:r>
          <w:t>38</w:t>
        </w:r>
        <w:r>
          <w:fldChar w:fldCharType="end"/>
        </w:r>
      </w:hyperlink>
    </w:p>
    <w:p>
      <w:pPr>
        <w:pStyle w:val="TOC2"/>
        <w:tabs>
          <w:tab w:val="right" w:leader="dot" w:pos="8306"/>
        </w:tabs>
      </w:pPr>
      <w:hyperlink w:anchor="_Toc21144" w:history="1">
        <w:r>
          <w:rPr>
            <w:rFonts w:ascii="仿宋" w:eastAsia="仿宋" w:hAnsi="仿宋" w:cs="仿宋" w:hint="eastAsia"/>
            <w:lang w:eastAsia="zh-CN"/>
          </w:rPr>
          <w:t>(一)、风险识别与评估</w:t>
        </w:r>
        <w:r>
          <w:tab/>
        </w:r>
        <w:r>
          <w:fldChar w:fldCharType="begin"/>
        </w:r>
        <w:r>
          <w:instrText xml:space="preserve"> PAGEREF _Toc21144 \h </w:instrText>
        </w:r>
        <w:r>
          <w:fldChar w:fldCharType="separate"/>
        </w:r>
        <w:r>
          <w:t>38</w:t>
        </w:r>
        <w:r>
          <w:fldChar w:fldCharType="end"/>
        </w:r>
      </w:hyperlink>
    </w:p>
    <w:p>
      <w:pPr>
        <w:pStyle w:val="TOC2"/>
        <w:tabs>
          <w:tab w:val="right" w:leader="dot" w:pos="8306"/>
        </w:tabs>
      </w:pPr>
      <w:hyperlink w:anchor="_Toc28398" w:history="1">
        <w:r>
          <w:rPr>
            <w:rFonts w:ascii="仿宋" w:eastAsia="仿宋" w:hAnsi="仿宋" w:cs="仿宋" w:hint="eastAsia"/>
            <w:lang w:eastAsia="zh-CN"/>
          </w:rPr>
          <w:t>(二)、风险应对策略</w:t>
        </w:r>
        <w:r>
          <w:tab/>
        </w:r>
        <w:r>
          <w:fldChar w:fldCharType="begin"/>
        </w:r>
        <w:r>
          <w:instrText xml:space="preserve"> PAGEREF _Toc28398 \h </w:instrText>
        </w:r>
        <w:r>
          <w:fldChar w:fldCharType="separate"/>
        </w:r>
        <w:r>
          <w:t>39</w:t>
        </w:r>
        <w:r>
          <w:fldChar w:fldCharType="end"/>
        </w:r>
      </w:hyperlink>
    </w:p>
    <w:p>
      <w:pPr>
        <w:pStyle w:val="TOC2"/>
        <w:tabs>
          <w:tab w:val="right" w:leader="dot" w:pos="8306"/>
        </w:tabs>
      </w:pPr>
      <w:hyperlink w:anchor="_Toc2704" w:history="1">
        <w:r>
          <w:rPr>
            <w:rFonts w:ascii="仿宋" w:eastAsia="仿宋" w:hAnsi="仿宋" w:cs="仿宋" w:hint="eastAsia"/>
            <w:lang w:eastAsia="zh-CN"/>
          </w:rPr>
          <w:t>(三)、风险监控与控制</w:t>
        </w:r>
        <w:r>
          <w:tab/>
        </w:r>
        <w:r>
          <w:fldChar w:fldCharType="begin"/>
        </w:r>
        <w:r>
          <w:instrText xml:space="preserve"> PAGEREF _Toc2704 \h </w:instrText>
        </w:r>
        <w:r>
          <w:fldChar w:fldCharType="separate"/>
        </w:r>
        <w:r>
          <w:t>41</w:t>
        </w:r>
        <w:r>
          <w:fldChar w:fldCharType="end"/>
        </w:r>
      </w:hyperlink>
    </w:p>
    <w:p>
      <w:pPr>
        <w:pStyle w:val="TOC1"/>
        <w:tabs>
          <w:tab w:val="right" w:leader="dot" w:pos="8306"/>
        </w:tabs>
      </w:pPr>
      <w:hyperlink w:anchor="_Toc24111" w:history="1">
        <w:r>
          <w:rPr>
            <w:rFonts w:ascii="仿宋" w:eastAsia="仿宋" w:hAnsi="仿宋" w:cs="仿宋" w:hint="eastAsia"/>
            <w:lang w:eastAsia="zh-CN"/>
          </w:rPr>
          <w:t>十二、分切机项目人力资源管理</w:t>
        </w:r>
        <w:r>
          <w:tab/>
        </w:r>
        <w:r>
          <w:fldChar w:fldCharType="begin"/>
        </w:r>
        <w:r>
          <w:instrText xml:space="preserve"> PAGEREF _Toc24111 \h </w:instrText>
        </w:r>
        <w:r>
          <w:fldChar w:fldCharType="separate"/>
        </w:r>
        <w:r>
          <w:t>42</w:t>
        </w:r>
        <w:r>
          <w:fldChar w:fldCharType="end"/>
        </w:r>
      </w:hyperlink>
    </w:p>
    <w:p>
      <w:pPr>
        <w:pStyle w:val="TOC2"/>
        <w:tabs>
          <w:tab w:val="right" w:leader="dot" w:pos="8306"/>
        </w:tabs>
      </w:pPr>
      <w:hyperlink w:anchor="_Toc18031" w:history="1">
        <w:r>
          <w:rPr>
            <w:rFonts w:ascii="仿宋" w:eastAsia="仿宋" w:hAnsi="仿宋" w:cs="仿宋" w:hint="eastAsia"/>
            <w:lang w:eastAsia="zh-CN"/>
          </w:rPr>
          <w:t>(一)、建立健全的预算管理制度</w:t>
        </w:r>
        <w:r>
          <w:tab/>
        </w:r>
        <w:r>
          <w:fldChar w:fldCharType="begin"/>
        </w:r>
        <w:r>
          <w:instrText xml:space="preserve"> PAGEREF _Toc18031 \h </w:instrText>
        </w:r>
        <w:r>
          <w:fldChar w:fldCharType="separate"/>
        </w:r>
        <w:r>
          <w:t>42</w:t>
        </w:r>
        <w:r>
          <w:fldChar w:fldCharType="end"/>
        </w:r>
      </w:hyperlink>
    </w:p>
    <w:p>
      <w:pPr>
        <w:pStyle w:val="TOC2"/>
        <w:tabs>
          <w:tab w:val="right" w:leader="dot" w:pos="8306"/>
        </w:tabs>
      </w:pPr>
      <w:hyperlink w:anchor="_Toc8260" w:history="1">
        <w:r>
          <w:rPr>
            <w:rFonts w:ascii="仿宋" w:eastAsia="仿宋" w:hAnsi="仿宋" w:cs="仿宋" w:hint="eastAsia"/>
            <w:lang w:eastAsia="zh-CN"/>
          </w:rPr>
          <w:t>(二)、加强资金流动监控</w:t>
        </w:r>
        <w:r>
          <w:tab/>
        </w:r>
        <w:r>
          <w:fldChar w:fldCharType="begin"/>
        </w:r>
        <w:r>
          <w:instrText xml:space="preserve"> PAGEREF _Toc8260 \h </w:instrText>
        </w:r>
        <w:r>
          <w:fldChar w:fldCharType="separate"/>
        </w:r>
        <w:r>
          <w:t>43</w:t>
        </w:r>
        <w:r>
          <w:fldChar w:fldCharType="end"/>
        </w:r>
      </w:hyperlink>
    </w:p>
    <w:p>
      <w:pPr>
        <w:pStyle w:val="TOC2"/>
        <w:tabs>
          <w:tab w:val="right" w:leader="dot" w:pos="8306"/>
        </w:tabs>
      </w:pPr>
      <w:hyperlink w:anchor="_Toc26422" w:history="1">
        <w:r>
          <w:rPr>
            <w:rFonts w:ascii="仿宋" w:eastAsia="仿宋" w:hAnsi="仿宋" w:cs="仿宋" w:hint="eastAsia"/>
            <w:lang w:eastAsia="zh-CN"/>
          </w:rPr>
          <w:t>(三)、制定完善的风险控制机制</w:t>
        </w:r>
        <w:r>
          <w:tab/>
        </w:r>
        <w:r>
          <w:fldChar w:fldCharType="begin"/>
        </w:r>
        <w:r>
          <w:instrText xml:space="preserve"> PAGEREF _Toc26422 \h </w:instrText>
        </w:r>
        <w:r>
          <w:fldChar w:fldCharType="separate"/>
        </w:r>
        <w:r>
          <w:t>44</w:t>
        </w:r>
        <w:r>
          <w:fldChar w:fldCharType="end"/>
        </w:r>
      </w:hyperlink>
    </w:p>
    <w:p>
      <w:pPr>
        <w:pStyle w:val="TOC2"/>
        <w:tabs>
          <w:tab w:val="right" w:leader="dot" w:pos="8306"/>
        </w:tabs>
      </w:pPr>
      <w:hyperlink w:anchor="_Toc12416" w:history="1">
        <w:r>
          <w:rPr>
            <w:rFonts w:ascii="仿宋" w:eastAsia="仿宋" w:hAnsi="仿宋" w:cs="仿宋" w:hint="eastAsia"/>
            <w:lang w:eastAsia="zh-CN"/>
          </w:rPr>
          <w:t>(四)、优化成本管理</w:t>
        </w:r>
        <w:r>
          <w:tab/>
        </w:r>
        <w:r>
          <w:fldChar w:fldCharType="begin"/>
        </w:r>
        <w:r>
          <w:instrText xml:space="preserve"> PAGEREF _Toc12416 \h </w:instrText>
        </w:r>
        <w:r>
          <w:fldChar w:fldCharType="separate"/>
        </w:r>
        <w:r>
          <w:t>46</w:t>
        </w:r>
        <w:r>
          <w:fldChar w:fldCharType="end"/>
        </w:r>
      </w:hyperlink>
    </w:p>
    <w:p>
      <w:pPr>
        <w:pStyle w:val="TOC1"/>
        <w:tabs>
          <w:tab w:val="right" w:leader="dot" w:pos="8306"/>
        </w:tabs>
      </w:pPr>
      <w:hyperlink w:anchor="_Toc26610" w:history="1">
        <w:r>
          <w:rPr>
            <w:rFonts w:ascii="仿宋" w:eastAsia="仿宋" w:hAnsi="仿宋" w:cs="仿宋" w:hint="eastAsia"/>
            <w:lang w:eastAsia="zh-CN"/>
          </w:rPr>
          <w:t>十三、质量管理体系</w:t>
        </w:r>
        <w:r>
          <w:tab/>
        </w:r>
        <w:r>
          <w:fldChar w:fldCharType="begin"/>
        </w:r>
        <w:r>
          <w:instrText xml:space="preserve"> PAGEREF _Toc26610 \h </w:instrText>
        </w:r>
        <w:r>
          <w:fldChar w:fldCharType="separate"/>
        </w:r>
        <w:r>
          <w:t>47</w:t>
        </w:r>
        <w:r>
          <w:fldChar w:fldCharType="end"/>
        </w:r>
      </w:hyperlink>
    </w:p>
    <w:p>
      <w:pPr>
        <w:pStyle w:val="TOC2"/>
        <w:tabs>
          <w:tab w:val="right" w:leader="dot" w:pos="8306"/>
        </w:tabs>
      </w:pPr>
      <w:hyperlink w:anchor="_Toc32409" w:history="1">
        <w:r>
          <w:rPr>
            <w:rFonts w:ascii="仿宋" w:eastAsia="仿宋" w:hAnsi="仿宋" w:cs="仿宋" w:hint="eastAsia"/>
            <w:lang w:eastAsia="zh-CN"/>
          </w:rPr>
          <w:t>(一)、质量目标与方针</w:t>
        </w:r>
        <w:r>
          <w:tab/>
        </w:r>
        <w:r>
          <w:fldChar w:fldCharType="begin"/>
        </w:r>
        <w:r>
          <w:instrText xml:space="preserve"> PAGEREF _Toc32409 \h </w:instrText>
        </w:r>
        <w:r>
          <w:fldChar w:fldCharType="separate"/>
        </w:r>
        <w:r>
          <w:t>47</w:t>
        </w:r>
        <w:r>
          <w:fldChar w:fldCharType="end"/>
        </w:r>
      </w:hyperlink>
    </w:p>
    <w:p>
      <w:pPr>
        <w:pStyle w:val="TOC2"/>
        <w:tabs>
          <w:tab w:val="right" w:leader="dot" w:pos="8306"/>
        </w:tabs>
      </w:pPr>
      <w:hyperlink w:anchor="_Toc24286" w:history="1">
        <w:r>
          <w:rPr>
            <w:rFonts w:ascii="仿宋" w:eastAsia="仿宋" w:hAnsi="仿宋" w:cs="仿宋" w:hint="eastAsia"/>
            <w:lang w:eastAsia="zh-CN"/>
          </w:rPr>
          <w:t>(二)、质量管理责任</w:t>
        </w:r>
        <w:r>
          <w:tab/>
        </w:r>
        <w:r>
          <w:fldChar w:fldCharType="begin"/>
        </w:r>
        <w:r>
          <w:instrText xml:space="preserve"> PAGEREF _Toc24286 \h </w:instrText>
        </w:r>
        <w:r>
          <w:fldChar w:fldCharType="separate"/>
        </w:r>
        <w:r>
          <w:t>48</w:t>
        </w:r>
        <w:r>
          <w:fldChar w:fldCharType="end"/>
        </w:r>
      </w:hyperlink>
    </w:p>
    <w:p>
      <w:pPr>
        <w:pStyle w:val="TOC2"/>
        <w:tabs>
          <w:tab w:val="right" w:leader="dot" w:pos="8306"/>
        </w:tabs>
      </w:pPr>
      <w:hyperlink w:anchor="_Toc32724" w:history="1">
        <w:r>
          <w:rPr>
            <w:rFonts w:ascii="仿宋" w:eastAsia="仿宋" w:hAnsi="仿宋" w:cs="仿宋" w:hint="eastAsia"/>
            <w:lang w:eastAsia="zh-CN"/>
          </w:rPr>
          <w:t>(三)、质量管理体系文件</w:t>
        </w:r>
        <w:r>
          <w:tab/>
        </w:r>
        <w:r>
          <w:fldChar w:fldCharType="begin"/>
        </w:r>
        <w:r>
          <w:instrText xml:space="preserve"> PAGEREF _Toc32724 \h </w:instrText>
        </w:r>
        <w:r>
          <w:fldChar w:fldCharType="separate"/>
        </w:r>
        <w:r>
          <w:t>49</w:t>
        </w:r>
        <w:r>
          <w:fldChar w:fldCharType="end"/>
        </w:r>
      </w:hyperlink>
    </w:p>
    <w:p>
      <w:pPr>
        <w:pStyle w:val="TOC2"/>
        <w:tabs>
          <w:tab w:val="right" w:leader="dot" w:pos="8306"/>
        </w:tabs>
      </w:pPr>
      <w:hyperlink w:anchor="_Toc3153" w:history="1">
        <w:r>
          <w:rPr>
            <w:rFonts w:ascii="仿宋" w:eastAsia="仿宋" w:hAnsi="仿宋" w:cs="仿宋" w:hint="eastAsia"/>
            <w:lang w:eastAsia="zh-CN"/>
          </w:rPr>
          <w:t>(四)、质量培训与教育</w:t>
        </w:r>
        <w:r>
          <w:tab/>
        </w:r>
        <w:r>
          <w:fldChar w:fldCharType="begin"/>
        </w:r>
        <w:r>
          <w:instrText xml:space="preserve"> PAGEREF _Toc3153 \h </w:instrText>
        </w:r>
        <w:r>
          <w:fldChar w:fldCharType="separate"/>
        </w:r>
        <w:r>
          <w:t>52</w:t>
        </w:r>
        <w:r>
          <w:fldChar w:fldCharType="end"/>
        </w:r>
      </w:hyperlink>
    </w:p>
    <w:p>
      <w:pPr>
        <w:pStyle w:val="TOC2"/>
        <w:tabs>
          <w:tab w:val="right" w:leader="dot" w:pos="8306"/>
        </w:tabs>
      </w:pPr>
      <w:hyperlink w:anchor="_Toc15021" w:history="1">
        <w:r>
          <w:rPr>
            <w:rFonts w:ascii="仿宋" w:eastAsia="仿宋" w:hAnsi="仿宋" w:cs="仿宋" w:hint="eastAsia"/>
            <w:lang w:eastAsia="zh-CN"/>
          </w:rPr>
          <w:t>(五)、质量审核与评价</w:t>
        </w:r>
        <w:r>
          <w:tab/>
        </w:r>
        <w:r>
          <w:fldChar w:fldCharType="begin"/>
        </w:r>
        <w:r>
          <w:instrText xml:space="preserve"> PAGEREF _Toc15021 \h </w:instrText>
        </w:r>
        <w:r>
          <w:fldChar w:fldCharType="separate"/>
        </w:r>
        <w:r>
          <w:t>53</w:t>
        </w:r>
        <w:r>
          <w:fldChar w:fldCharType="end"/>
        </w:r>
      </w:hyperlink>
    </w:p>
    <w:p>
      <w:pPr>
        <w:pStyle w:val="TOC2"/>
        <w:tabs>
          <w:tab w:val="right" w:leader="dot" w:pos="8306"/>
        </w:tabs>
      </w:pPr>
      <w:hyperlink w:anchor="_Toc3670" w:history="1">
        <w:r>
          <w:rPr>
            <w:rFonts w:ascii="仿宋" w:eastAsia="仿宋" w:hAnsi="仿宋" w:cs="仿宋" w:hint="eastAsia"/>
            <w:lang w:eastAsia="zh-CN"/>
          </w:rPr>
          <w:t>(六)、不符合与纠正措施</w:t>
        </w:r>
        <w:r>
          <w:tab/>
        </w:r>
        <w:r>
          <w:fldChar w:fldCharType="begin"/>
        </w:r>
        <w:r>
          <w:instrText xml:space="preserve"> PAGEREF _Toc3670 \h </w:instrText>
        </w:r>
        <w:r>
          <w:fldChar w:fldCharType="separate"/>
        </w:r>
        <w:r>
          <w:t>54</w:t>
        </w:r>
        <w:r>
          <w:fldChar w:fldCharType="end"/>
        </w:r>
      </w:hyperlink>
    </w:p>
    <w:p>
      <w:pPr>
        <w:pStyle w:val="TOC1"/>
        <w:tabs>
          <w:tab w:val="right" w:leader="dot" w:pos="8306"/>
        </w:tabs>
      </w:pPr>
      <w:hyperlink w:anchor="_Toc10384" w:history="1">
        <w:r>
          <w:rPr>
            <w:rFonts w:ascii="仿宋" w:eastAsia="仿宋" w:hAnsi="仿宋" w:cs="仿宋" w:hint="eastAsia"/>
            <w:lang w:eastAsia="zh-CN"/>
          </w:rPr>
          <w:t>十四、风险识别与分类</w:t>
        </w:r>
        <w:r>
          <w:tab/>
        </w:r>
        <w:r>
          <w:fldChar w:fldCharType="begin"/>
        </w:r>
        <w:r>
          <w:instrText xml:space="preserve"> PAGEREF _Toc10384 \h </w:instrText>
        </w:r>
        <w:r>
          <w:fldChar w:fldCharType="separate"/>
        </w:r>
        <w:r>
          <w:t>55</w:t>
        </w:r>
        <w:r>
          <w:fldChar w:fldCharType="end"/>
        </w:r>
      </w:hyperlink>
    </w:p>
    <w:p>
      <w:pPr>
        <w:pStyle w:val="TOC2"/>
        <w:tabs>
          <w:tab w:val="right" w:leader="dot" w:pos="8306"/>
        </w:tabs>
      </w:pPr>
      <w:hyperlink w:anchor="_Toc17900" w:history="1">
        <w:r>
          <w:rPr>
            <w:rFonts w:ascii="仿宋" w:eastAsia="仿宋" w:hAnsi="仿宋" w:cs="仿宋" w:hint="eastAsia"/>
            <w:lang w:eastAsia="zh-CN"/>
          </w:rPr>
          <w:t>(一)、风险识别</w:t>
        </w:r>
        <w:r>
          <w:tab/>
        </w:r>
        <w:r>
          <w:fldChar w:fldCharType="begin"/>
        </w:r>
        <w:r>
          <w:instrText xml:space="preserve"> PAGEREF _Toc17900 \h </w:instrText>
        </w:r>
        <w:r>
          <w:fldChar w:fldCharType="separate"/>
        </w:r>
        <w:r>
          <w:t>55</w:t>
        </w:r>
        <w:r>
          <w:fldChar w:fldCharType="end"/>
        </w:r>
      </w:hyperlink>
    </w:p>
    <w:p>
      <w:pPr>
        <w:pStyle w:val="TOC2"/>
        <w:tabs>
          <w:tab w:val="right" w:leader="dot" w:pos="8306"/>
        </w:tabs>
      </w:pPr>
      <w:hyperlink w:anchor="_Toc26281" w:history="1">
        <w:r>
          <w:rPr>
            <w:rFonts w:ascii="仿宋" w:eastAsia="仿宋" w:hAnsi="仿宋" w:cs="仿宋" w:hint="eastAsia"/>
            <w:lang w:eastAsia="zh-CN"/>
          </w:rPr>
          <w:t>(二)、风险分类</w:t>
        </w:r>
        <w:r>
          <w:tab/>
        </w:r>
        <w:r>
          <w:fldChar w:fldCharType="begin"/>
        </w:r>
        <w:r>
          <w:instrText xml:space="preserve"> PAGEREF _Toc26281 \h </w:instrText>
        </w:r>
        <w:r>
          <w:fldChar w:fldCharType="separate"/>
        </w:r>
        <w:r>
          <w:t>56</w:t>
        </w:r>
        <w:r>
          <w:fldChar w:fldCharType="end"/>
        </w:r>
      </w:hyperlink>
    </w:p>
    <w:p>
      <w:pPr>
        <w:pStyle w:val="TOC1"/>
        <w:tabs>
          <w:tab w:val="right" w:leader="dot" w:pos="8306"/>
        </w:tabs>
      </w:pPr>
      <w:hyperlink w:anchor="_Toc9010" w:history="1">
        <w:r>
          <w:rPr>
            <w:rFonts w:ascii="仿宋" w:eastAsia="仿宋" w:hAnsi="仿宋" w:cs="仿宋" w:hint="eastAsia"/>
            <w:lang w:eastAsia="zh-CN"/>
          </w:rPr>
          <w:t>十五、分切机项目变更管理</w:t>
        </w:r>
        <w:r>
          <w:tab/>
        </w:r>
        <w:r>
          <w:fldChar w:fldCharType="begin"/>
        </w:r>
        <w:r>
          <w:instrText xml:space="preserve"> PAGEREF _Toc9010 \h </w:instrText>
        </w:r>
        <w:r>
          <w:fldChar w:fldCharType="separate"/>
        </w:r>
        <w:r>
          <w:t>58</w:t>
        </w:r>
        <w:r>
          <w:fldChar w:fldCharType="end"/>
        </w:r>
      </w:hyperlink>
    </w:p>
    <w:p>
      <w:pPr>
        <w:pStyle w:val="TOC2"/>
        <w:tabs>
          <w:tab w:val="right" w:leader="dot" w:pos="8306"/>
        </w:tabs>
      </w:pPr>
      <w:hyperlink w:anchor="_Toc13772" w:history="1">
        <w:r>
          <w:rPr>
            <w:rFonts w:ascii="仿宋" w:eastAsia="仿宋" w:hAnsi="仿宋" w:cs="仿宋" w:hint="eastAsia"/>
            <w:lang w:eastAsia="zh-CN"/>
          </w:rPr>
          <w:t>(一)、变更申请与评估</w:t>
        </w:r>
        <w:r>
          <w:tab/>
        </w:r>
        <w:r>
          <w:fldChar w:fldCharType="begin"/>
        </w:r>
        <w:r>
          <w:instrText xml:space="preserve"> PAGEREF _Toc13772 \h </w:instrText>
        </w:r>
        <w:r>
          <w:fldChar w:fldCharType="separate"/>
        </w:r>
        <w:r>
          <w:t>58</w:t>
        </w:r>
        <w:r>
          <w:fldChar w:fldCharType="end"/>
        </w:r>
      </w:hyperlink>
    </w:p>
    <w:p>
      <w:pPr>
        <w:pStyle w:val="TOC2"/>
        <w:tabs>
          <w:tab w:val="right" w:leader="dot" w:pos="8306"/>
        </w:tabs>
      </w:pPr>
      <w:hyperlink w:anchor="_Toc30734" w:history="1">
        <w:r>
          <w:rPr>
            <w:rFonts w:ascii="仿宋" w:eastAsia="仿宋" w:hAnsi="仿宋" w:cs="仿宋" w:hint="eastAsia"/>
            <w:lang w:eastAsia="zh-CN"/>
          </w:rPr>
          <w:t>(二)、变更实施与控制</w:t>
        </w:r>
        <w:r>
          <w:tab/>
        </w:r>
        <w:r>
          <w:fldChar w:fldCharType="begin"/>
        </w:r>
        <w:r>
          <w:instrText xml:space="preserve"> PAGEREF _Toc30734 \h </w:instrText>
        </w:r>
        <w:r>
          <w:fldChar w:fldCharType="separate"/>
        </w:r>
        <w:r>
          <w:t>58</w:t>
        </w:r>
        <w:r>
          <w:fldChar w:fldCharType="end"/>
        </w:r>
      </w:hyperlink>
    </w:p>
    <w:p>
      <w:pPr>
        <w:pStyle w:val="TOC1"/>
        <w:tabs>
          <w:tab w:val="right" w:leader="dot" w:pos="8306"/>
        </w:tabs>
      </w:pPr>
      <w:hyperlink w:anchor="_Toc2821" w:history="1">
        <w:r>
          <w:rPr>
            <w:rFonts w:ascii="仿宋" w:eastAsia="仿宋" w:hAnsi="仿宋" w:cs="仿宋" w:hint="eastAsia"/>
            <w:lang w:eastAsia="zh-CN"/>
          </w:rPr>
          <w:t>十六、供应链管理</w:t>
        </w:r>
        <w:r>
          <w:tab/>
        </w:r>
        <w:r>
          <w:fldChar w:fldCharType="begin"/>
        </w:r>
        <w:r>
          <w:instrText xml:space="preserve"> PAGEREF _Toc2821 \h </w:instrText>
        </w:r>
        <w:r>
          <w:fldChar w:fldCharType="separate"/>
        </w:r>
        <w:r>
          <w:t>59</w:t>
        </w:r>
        <w:r>
          <w:fldChar w:fldCharType="end"/>
        </w:r>
      </w:hyperlink>
    </w:p>
    <w:p>
      <w:pPr>
        <w:pStyle w:val="TOC2"/>
        <w:tabs>
          <w:tab w:val="right" w:leader="dot" w:pos="8306"/>
        </w:tabs>
      </w:pPr>
      <w:hyperlink w:anchor="_Toc11547" w:history="1">
        <w:r>
          <w:rPr>
            <w:rFonts w:ascii="仿宋" w:eastAsia="仿宋" w:hAnsi="仿宋" w:cs="仿宋" w:hint="eastAsia"/>
            <w:lang w:eastAsia="zh-CN"/>
          </w:rPr>
          <w:t>(一)、供应链战略规划</w:t>
        </w:r>
        <w:r>
          <w:tab/>
        </w:r>
        <w:r>
          <w:fldChar w:fldCharType="begin"/>
        </w:r>
        <w:r>
          <w:instrText xml:space="preserve"> PAGEREF _Toc11547 \h </w:instrText>
        </w:r>
        <w:r>
          <w:fldChar w:fldCharType="separate"/>
        </w:r>
        <w:r>
          <w:t>59</w:t>
        </w:r>
        <w:r>
          <w:fldChar w:fldCharType="end"/>
        </w:r>
      </w:hyperlink>
    </w:p>
    <w:p>
      <w:pPr>
        <w:pStyle w:val="TOC2"/>
        <w:tabs>
          <w:tab w:val="right" w:leader="dot" w:pos="8306"/>
        </w:tabs>
      </w:pPr>
      <w:hyperlink w:anchor="_Toc15703" w:history="1">
        <w:r>
          <w:rPr>
            <w:rFonts w:ascii="仿宋" w:eastAsia="仿宋" w:hAnsi="仿宋" w:cs="仿宋" w:hint="eastAsia"/>
            <w:lang w:eastAsia="zh-CN"/>
          </w:rPr>
          <w:t>(二)、供应商选择与合作</w:t>
        </w:r>
        <w:r>
          <w:tab/>
        </w:r>
        <w:r>
          <w:fldChar w:fldCharType="begin"/>
        </w:r>
        <w:r>
          <w:instrText xml:space="preserve"> PAGEREF _Toc15703 \h </w:instrText>
        </w:r>
        <w:r>
          <w:fldChar w:fldCharType="separate"/>
        </w:r>
        <w:r>
          <w:t>61</w:t>
        </w:r>
        <w:r>
          <w:fldChar w:fldCharType="end"/>
        </w:r>
      </w:hyperlink>
    </w:p>
    <w:p>
      <w:pPr>
        <w:pStyle w:val="TOC2"/>
        <w:tabs>
          <w:tab w:val="right" w:leader="dot" w:pos="8306"/>
        </w:tabs>
      </w:pPr>
      <w:hyperlink w:anchor="_Toc21208" w:history="1">
        <w:r>
          <w:rPr>
            <w:rFonts w:ascii="仿宋" w:eastAsia="仿宋" w:hAnsi="仿宋" w:cs="仿宋" w:hint="eastAsia"/>
            <w:lang w:eastAsia="zh-CN"/>
          </w:rPr>
          <w:t>(三)、物流与库存管理</w:t>
        </w:r>
        <w:r>
          <w:tab/>
        </w:r>
        <w:r>
          <w:fldChar w:fldCharType="begin"/>
        </w:r>
        <w:r>
          <w:instrText xml:space="preserve"> PAGEREF _Toc21208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8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28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技术管理特点体现在其创新导向。通过引入最先进的技术趋势和解决方案，分切机项目致力于提升科技含量、提高质量和效率水平。这意味着我们将采用最新的工具和方法，确保分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分切机项目技术管理的显著特征。通过整合不同领域的技术资源，我们实现了跨学科的协同工作。这有助于优化技术架构，提高整体效能。此外，整合性策略还促进了不同技术团队之间的紧密沟通和高效合作，确保分切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分切机项目所采用的技术。通过不断优化技术方案，分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分切机项目团队将在分切机项目初期识别可能的技术风险，并采取相应的预防和应对措施。通过建立健全的风险评估机制，分切机项目能够在实施过程中及时发现并解决潜在的技术问题，保障分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通过这些独特的技术管理特点，我们确信在分切机项目中，技术将成为分切机项目成功的有力支持。这一深度剖析揭示了技术管理在分切机项目实施中的关键作用，为分切机项目的技术基础奠定了坚实的基础。</w:t>
      </w:r>
    </w:p>
    <w:p>
      <w:pPr>
        <w:pStyle w:val="Heading2"/>
        <w:ind w:firstLine="560" w:firstLineChars="200"/>
        <w:rPr>
          <w:rFonts w:ascii="仿宋" w:eastAsia="仿宋" w:hAnsi="仿宋" w:cs="仿宋" w:hint="eastAsia"/>
          <w:sz w:val="28"/>
          <w:lang w:eastAsia="zh-CN"/>
        </w:rPr>
      </w:pPr>
      <w:bookmarkStart w:id="4" w:name="_Toc18706"/>
      <w:r>
        <w:rPr>
          <w:rFonts w:ascii="仿宋" w:eastAsia="仿宋" w:hAnsi="仿宋" w:cs="仿宋" w:hint="eastAsia"/>
          <w:sz w:val="28"/>
          <w:lang w:eastAsia="zh-CN"/>
        </w:rPr>
        <w:t>(二)、分切机项目工艺技术设计方案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分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分切机项目将严格按照相关行业规范要求进行组织。通过有效控制产品质量，分切机项目将致力于为顾客提供优质的分切机项目产品和良好的服务。这体现了分切机项目对于生产活动合规性和质量标准的高度重视，为分切机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分切机项目注重生态效益和清洁生产原则。分切机项目建设将紧密结合地方特色经济发展，与社会经济发展规划和区域环境保护规划方案相协调一致。通过与当地区域自然生态系统的结合，分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分切机项目产品具有多样化的客户需求和个性化的特点。因此，分切机项目产品规格品种多样，且单批生产数量较小。为满足这一特点，分切机项目承办单位将建设先进的柔性制造生产线。通过广泛应用柔性制造技术，分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分切机项目采用的技术具有较高的技术含量和自动化水平，处于国内先进水平。这一技术选用不仅体现了对生产效率、质量和环境友好性的高标准要求，同时为分切机项目的可持续发展奠定了坚实的基础。</w:t>
      </w:r>
    </w:p>
    <w:p>
      <w:pPr>
        <w:pStyle w:val="Heading2"/>
        <w:ind w:firstLine="560" w:firstLineChars="200"/>
        <w:rPr>
          <w:rFonts w:ascii="仿宋" w:eastAsia="仿宋" w:hAnsi="仿宋" w:cs="仿宋" w:hint="eastAsia"/>
          <w:sz w:val="28"/>
          <w:lang w:eastAsia="zh-CN"/>
        </w:rPr>
      </w:pPr>
      <w:bookmarkStart w:id="5" w:name="_Toc102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为确保分切机项目的高效生产和技术实施，我们制定了一套精心设计的设备选型方案，以满足分切机项目生产、质量和环保的要求。该方案的主要特点如下：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分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针对分切机项目产品的多样性和小批量生产的特点，我们将建设柔性制造生产线。通过在设备选型中考虑柔性制造技术，可以灵活应对不同产品规格和生产需求，实现生产线的高度灵活性和适应性。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063"/>
      <w:r>
        <w:rPr>
          <w:rFonts w:ascii="仿宋" w:eastAsia="仿宋" w:hAnsi="仿宋" w:cs="仿宋" w:hint="eastAsia"/>
          <w:sz w:val="28"/>
          <w:lang w:eastAsia="zh-CN"/>
        </w:rPr>
        <w:t>二、分切机项目概论</w:t>
      </w:r>
      <w:bookmarkEnd w:id="6"/>
    </w:p>
    <w:p>
      <w:pPr>
        <w:pStyle w:val="Heading2"/>
        <w:rPr>
          <w:rFonts w:ascii="仿宋" w:eastAsia="仿宋" w:hAnsi="仿宋" w:cs="仿宋" w:hint="eastAsia"/>
          <w:lang w:eastAsia="zh-CN"/>
        </w:rPr>
      </w:pPr>
      <w:bookmarkStart w:id="7" w:name="_Toc3720"/>
      <w:r>
        <w:rPr>
          <w:rFonts w:ascii="仿宋" w:eastAsia="仿宋" w:hAnsi="仿宋" w:cs="仿宋" w:hint="eastAsia"/>
          <w:lang w:eastAsia="zh-CN"/>
        </w:rPr>
        <w:t>(一)、分切机项目概况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起源追溯至对市场的深入洞察。市场的不断演变与变革为分切机项目提供了难得的机遇。当前市场存在的需求缺口和变革的大环境共同构成了分切机项目的背景。这个分切机项目旨在充分利用市场机遇，填补行业中尚未满足的需求，为客户提供全新的解决方案。市场的变革和需求的增长使得这个分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正式命名为分切机。这个名称不仅仅是一个标识，更代表了分切机项目的核心理念和愿景。它蕴含着分切机项目所要解决问题的关键字，具有强烈的表达和辨识度，为分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分切机项目目标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核心目标是提供一种全新、高效的解决方案，满足客户日益增长的需求。分切机项目追求的不仅仅是满足市场需求，更是在市场中获得卓越的竞争优势。通过不断提升产品或服务的质量和创新水平，分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分切机项目范围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全面涵盖了产品研发、制造、市场推广和售后服务，确保从产品设计到最终用户体验的全方位关注。这一全面的分切机项目范围是为了确保分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分切机项目计划在未来18个月内完成，包括研发、测试、市场试点和正式推出等不同阶段。这个时间表的合理设计是为了确保分切机项目各个阶段的顺利推进，以便按时交付高质量的成果。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分切机项目总预算估算为XX百万美元，主要分配在研发、市场推广、人员培训和运营等方面。这一充足的预算为分切机项目提供了充足的资源，确保分切机项目在各个方面都能取得优异的表现。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分切机项目风险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分切机项目可能面临的风险包括市场接受度低、技术难题、竞争激烈等。分切机项目团队已经制定了相应的风险应对计划，通过前瞻性的风险管理，确保分切机项目在面对不确定性时能够迅速做出应对。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分切机项目汇聚了一支经验丰富、多领域专业素养的核心团队，确保分切机项目在各个方面都能拥有高水平的执行力。团队的协同作战是分切机项目成功的关键因素之一。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分切机项目背景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分切机项目的背景根植于市场对更高效、创新产品的渴望，同时也受到科技发展对行业格局的深刻改变的影响。这为分切机项目提供了广阔的发展空间和市场需求。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分切机项目现状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截至目前，分切机项目已完成市场调研和技术验证，取得了初步的成功。这为分切机项目在未来的发展奠定了坚实的基础，为更远大的目标打下了坚实的基石。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9172"/>
      <w:r>
        <w:rPr>
          <w:rFonts w:ascii="仿宋" w:eastAsia="仿宋" w:hAnsi="仿宋" w:cs="仿宋" w:hint="eastAsia"/>
          <w:sz w:val="28"/>
          <w:lang w:eastAsia="zh-CN"/>
        </w:rPr>
        <w:t>(二)、分切机项目目标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keyword》分切机项目首要业务目标是在市场中占据有利地位，实现产品/服务的成功推广和销售。通过不断提升产品质量、创新性，分切机项目追求成为行业中的领导者，赢得更多客户的青睐。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在科技迅速发展的时代，分切机项目着眼于技术创新。通过持续的研发和技术升级，分切机项目旨在推出更具创新性的产品或服务，以满足市场对新鲜、先进解决方案的需求。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为了建立可持续的客户关系，分切机项目设定了客户满意度目标。通过提供卓越的产品质量和优质的客户服务，分切机项目追求赢得客户的信任和忠诚度，确保他们的满意度达到行业领先水平。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分切机项目注重社会责任和可持续发展。通过实施环保、社会责任分切机项目，分切机项目致力于在经济发展的同时保护环境，促进社会公平，实现可持续经营。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分切机项目的团队是实现目标的核心驱动力。因此，分切机项目设定了团队发展目标，包括提升团队成员的专业技能、培养领导力，以及搭建协同高效的团队工作氛围。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0567"/>
      <w:r>
        <w:rPr>
          <w:rFonts w:ascii="仿宋" w:eastAsia="仿宋" w:hAnsi="仿宋" w:cs="仿宋" w:hint="eastAsia"/>
          <w:sz w:val="28"/>
          <w:lang w:eastAsia="zh-CN"/>
        </w:rPr>
        <w:t>(三)、分切机项目提出的理由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分切机项目提出的理由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提出源于对市场机遇的深刻洞察。当前市场中存在的需求缺口和行业发展趋势表明，有巨大的商业机会等待被开发。通过准确捕捉市场机遇，分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理念基于对技术创新的信仰。通过持续的研发和技术投入，分切机项目有望推出更具创新性的产品或服务。在科技飞速发展的当下，分切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提出是为了增强企业的行业竞争力。通过提升产品或服务的质量和独特性，分切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分切机项目响应了消费者需求的变化。随着社会和科技的不断发展，消费者对产品和服务的需求也在发生变化。通过深入了解并及时回应消费者的新需求，分切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分切机项目的提出是企业战略发展规划的一部分。在面对日益激烈的市场竞争和不断变化的商业环境中，分切机项目作为企业战略的一环，旨在为企业开辟新的增长领域，巩固企业在行业中的地位。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分切机项目的提出不仅仅是基于商业考量，还注重社会责任。通过推出环保、社会责任等方面的分切机项目，分切机企业可以在社会中树立积极形象，为社会做出积极贡献，实现经济效益和社会效益的双赢。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分切机项目的提出反映了对利益相关者期望的关注。包括客户、员工、投资者等利益相关者在企业发展中都有着各自的期望，分切机项目力求在满足这些期望的同时，取得更大的共赢。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907"/>
      <w:r>
        <w:rPr>
          <w:rFonts w:ascii="仿宋" w:eastAsia="仿宋" w:hAnsi="仿宋" w:cs="仿宋" w:hint="eastAsia"/>
          <w:sz w:val="28"/>
          <w:lang w:eastAsia="zh-CN"/>
        </w:rPr>
        <w:t>(四)、分切机项目意义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在实施分切机项目的过程中，我们不仅仅是在追逐商业成功，更是为企业和社会的多个层面创造了深远的意义。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分切机项目的首要意义在于提升企业的市场竞争力。通过持续的创新和对产品质量的高标准要求，分切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分切机项目的推进将促使行业技术水平的提升。通过引入先进技术和创新性解决方案，分切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在社会层面，分切机项目不仅创造了大量就业机会，提高了就业水平，还注重社会责任和环保。通过参与社会公益事业和推动环保分切机项目，分切机项目为社会贡献了一份力量，体现了企业对社会的积极回馈。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综合而言，分切机项目意义重大，不仅推动了企业的发展，也为行业和社会的进步贡献了积极力量。这是一个全面而深刻的影响，将在未来产生可持续的正面效应。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15"/>
      <w:r>
        <w:rPr>
          <w:rFonts w:ascii="仿宋" w:eastAsia="仿宋" w:hAnsi="仿宋" w:cs="仿宋" w:hint="eastAsia"/>
          <w:sz w:val="28"/>
          <w:lang w:eastAsia="zh-CN"/>
        </w:rPr>
        <w:t>(五)、分切机项目背景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在当今迅猛发展的商业环境中，分切机项目的动因根植于对多方面因素的审慎考量。这个分切机项目的提出并非孤立的决策，而是对企业所处背景深入思考的产物。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市场的不断演变是分切机项目背后的首要原因。科技的迅速发展和全球市场的快速变化使得企业必须灵活应对。分切机项目应运而生，旨在通过创新性的解决方案迎合市场的多变需求，赢得竞争中的先机。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竞争的激烈程度也是分切机项目背景中不可忽视的一环。企业需要在激烈竞争中脱颖而出，为此，分切机项目致力于打破常规，提供独特的价值主张，以吸引客户并确保市场份额的增长。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技术的迅速发展为企业带来了机遇与挑战。作为分切机项目启动的背景之一，对新兴技术的应用将有助于提升企业的技术水平，使其在不断演进的商业环境中保持竞争优势。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此外，社会对企业责任的期望也在逐渐升高。分切机项目充分融入了社会责任的理念，通过可持续经营和社会公益分切机项目，企图为社会贡献一份力量，在商业成功的同时关注社会价值。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6213"/>
      <w:r>
        <w:rPr>
          <w:rFonts w:ascii="仿宋" w:eastAsia="仿宋" w:hAnsi="仿宋" w:cs="仿宋" w:hint="eastAsia"/>
          <w:sz w:val="28"/>
          <w:lang w:eastAsia="zh-CN"/>
        </w:rPr>
        <w:t>三、分切机项目建设单位说明</w:t>
      </w:r>
      <w:bookmarkEnd w:id="12"/>
    </w:p>
    <w:p>
      <w:pPr>
        <w:pStyle w:val="Heading2"/>
        <w:rPr>
          <w:rFonts w:ascii="仿宋" w:eastAsia="仿宋" w:hAnsi="仿宋" w:cs="仿宋" w:hint="eastAsia"/>
          <w:lang w:eastAsia="zh-CN"/>
        </w:rPr>
      </w:pPr>
      <w:bookmarkStart w:id="13" w:name="_Toc3191"/>
      <w:r>
        <w:rPr>
          <w:rFonts w:ascii="仿宋" w:eastAsia="仿宋" w:hAnsi="仿宋" w:cs="仿宋" w:hint="eastAsia"/>
          <w:lang w:eastAsia="zh-CN"/>
        </w:rPr>
        <w:t>(一)、分切机项目承办单位基本情况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80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切机项目承办单位的XXXX，我们着眼于实现可持续的经济效益。通过技术创新和解决方案的提供，公司预计在分切机项目执行期间将获得可观的收入增长。这一收入来源主要包括分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同时，我们注重成本控制和效率提升，以确保分切机项目的可持续盈利。透过精细的管理和资源优化，公司期望实现分切机项目利润最大化。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切机项目实施进行全面的投资评估，包括分切机项目启动阶段的资金投入和后续运营成本。通过对分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分切机项目实施过程中具备足够的资金流动性，公司将进行详尽的现金流分析。这包括资金需求的合理预测、分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8169"/>
      <w:r>
        <w:rPr>
          <w:rFonts w:ascii="仿宋" w:eastAsia="仿宋" w:hAnsi="仿宋" w:cs="仿宋" w:hint="eastAsia"/>
          <w:sz w:val="28"/>
          <w:lang w:eastAsia="zh-CN"/>
        </w:rPr>
        <w:t>四、分切机项目危机管理</w:t>
      </w:r>
      <w:bookmarkEnd w:id="15"/>
    </w:p>
    <w:p>
      <w:pPr>
        <w:pStyle w:val="Heading2"/>
        <w:rPr>
          <w:rFonts w:ascii="仿宋" w:eastAsia="仿宋" w:hAnsi="仿宋" w:cs="仿宋" w:hint="eastAsia"/>
          <w:lang w:eastAsia="zh-CN"/>
        </w:rPr>
      </w:pPr>
      <w:bookmarkStart w:id="16" w:name="_Toc630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分切机项目危机管理中，危机预警与识别是确保分切机项目稳健运行的核心步骤。通过建立全面的监测机制，分切机项目团队旨在及时发现和理解潜在的风险和危机因素，以便采取及时的预防和应对措施，确保分切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首先，通过深入的风险评估，分切机项目团队全面分析了整个分切机项目和各个阶段可能存在的威胁。这包括准确评估每个潜在风险的发生概率和可能影响的程度，为后续危机预警提供了有力支持。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切机项目团队着重于明确定义分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切机项目进展的持续监控，团队能够及时发现潜在问题并作出迅速反应。分切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在这一阶段，团队的专业素养和反应速度将发挥至关重要的作用，以确保潜在危机能够在初期得到有效的处理，最大程度地减轻负面影响。通过危机预警与识别，分切机项目得以更有序、可控地推进。</w:t>
      </w:r>
    </w:p>
    <w:p>
      <w:pPr>
        <w:pStyle w:val="Heading2"/>
        <w:ind w:firstLine="560" w:firstLineChars="200"/>
        <w:rPr>
          <w:rFonts w:ascii="仿宋" w:eastAsia="仿宋" w:hAnsi="仿宋" w:cs="仿宋" w:hint="eastAsia"/>
          <w:sz w:val="28"/>
          <w:lang w:eastAsia="zh-CN"/>
        </w:rPr>
      </w:pPr>
      <w:bookmarkStart w:id="17" w:name="_Toc2000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暂停分切机项目进度：为遏制危机蔓延，分切机项目暂时停止进行，以便全面评估当前状况。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资源重新分配：重新评估分切机项目资源的分配，确保最大限度地减小损失。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实时沟通：与关键利益相关者建立实时沟通机制，向他们传递分切机项目危机的实际状况，保障分切机项目核心利益。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在紧急应对的同时，分切机项目团队强调了团队协作和有效沟通的重要性。以下是团队协作的关键举措：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https://d.book118.com/367001012146006042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13D14"/>
    <w:rsid w:val="52913D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001012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2024-02-11T09:26:00Z</dcterms:created>
  <dcterms:modified xsi:type="dcterms:W3CDTF">2024-02-11T09:26:45Z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0F868CBF38D949A3868CE6F47A79DD04_11</vt:lpwstr>
  </property>
  <property fmtid="{D5CDD505-2E9C-101B-9397-08002B2CF9AE}" pid="3" name="KSOProductBuildVer">
    <vt:lpwstr>2052-12.1.0.16250</vt:lpwstr>
  </property>
</Properties>
</file>