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液体气体过滤、净化机械项目规划设计蓝图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4518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_Toc14518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661" w:history="1">
        <w:r>
          <w:rPr>
            <w:rFonts w:ascii="仿宋" w:eastAsia="仿宋" w:hAnsi="仿宋" w:cs="仿宋" w:hint="eastAsia"/>
            <w:lang w:eastAsia="zh-CN"/>
          </w:rPr>
          <w:t>一、液体气体过滤、净化机械项目文档管理</w:t>
        </w:r>
        <w:r>
          <w:tab/>
        </w:r>
        <w:r>
          <w:fldChar w:fldCharType="begin"/>
        </w:r>
        <w:r>
          <w:instrText xml:space="preserve"> PAGEREF _Toc21661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56" w:history="1">
        <w:r>
          <w:rPr>
            <w:rFonts w:ascii="仿宋" w:eastAsia="仿宋" w:hAnsi="仿宋" w:cs="仿宋" w:hint="eastAsia"/>
            <w:lang w:eastAsia="zh-CN"/>
          </w:rPr>
          <w:t>(一)、文档编制与审查</w:t>
        </w:r>
        <w:r>
          <w:tab/>
        </w:r>
        <w:r>
          <w:fldChar w:fldCharType="begin"/>
        </w:r>
        <w:r>
          <w:instrText xml:space="preserve"> PAGEREF _Toc32056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51" w:history="1">
        <w:r>
          <w:rPr>
            <w:rFonts w:ascii="仿宋" w:eastAsia="仿宋" w:hAnsi="仿宋" w:cs="仿宋" w:hint="eastAsia"/>
            <w:lang w:eastAsia="zh-CN"/>
          </w:rPr>
          <w:t>(二)、文档发布与分发</w:t>
        </w:r>
        <w:r>
          <w:tab/>
        </w:r>
        <w:r>
          <w:fldChar w:fldCharType="begin"/>
        </w:r>
        <w:r>
          <w:instrText xml:space="preserve"> PAGEREF _Toc6051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12" w:history="1">
        <w:r>
          <w:rPr>
            <w:rFonts w:ascii="仿宋" w:eastAsia="仿宋" w:hAnsi="仿宋" w:cs="仿宋" w:hint="eastAsia"/>
            <w:lang w:eastAsia="zh-CN"/>
          </w:rPr>
          <w:t>(三)、文档存档与归档</w:t>
        </w:r>
        <w:r>
          <w:tab/>
        </w:r>
        <w:r>
          <w:fldChar w:fldCharType="begin"/>
        </w:r>
        <w:r>
          <w:instrText xml:space="preserve"> PAGEREF _Toc12312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87" w:history="1">
        <w:r>
          <w:rPr>
            <w:rFonts w:ascii="仿宋" w:eastAsia="仿宋" w:hAnsi="仿宋" w:cs="仿宋" w:hint="eastAsia"/>
            <w:lang w:eastAsia="zh-CN"/>
          </w:rPr>
          <w:t>二、液体气体过滤、净化机械项目概论</w:t>
        </w:r>
        <w:r>
          <w:tab/>
        </w:r>
        <w:r>
          <w:fldChar w:fldCharType="begin"/>
        </w:r>
        <w:r>
          <w:instrText xml:space="preserve"> PAGEREF _Toc587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" w:history="1">
        <w:r>
          <w:rPr>
            <w:rFonts w:ascii="仿宋" w:eastAsia="仿宋" w:hAnsi="仿宋" w:cs="仿宋" w:hint="eastAsia"/>
            <w:lang w:eastAsia="zh-CN"/>
          </w:rPr>
          <w:t>(一)、液体气体过滤、净化机械项目概况</w:t>
        </w:r>
        <w:r>
          <w:tab/>
        </w:r>
        <w:r>
          <w:fldChar w:fldCharType="begin"/>
        </w:r>
        <w:r>
          <w:instrText xml:space="preserve"> PAGEREF _Toc239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53" w:history="1">
        <w:r>
          <w:rPr>
            <w:rFonts w:ascii="仿宋" w:eastAsia="仿宋" w:hAnsi="仿宋" w:cs="仿宋" w:hint="eastAsia"/>
            <w:lang w:eastAsia="zh-CN"/>
          </w:rPr>
          <w:t>(二)、液体气体过滤、净化机械项目目标</w:t>
        </w:r>
        <w:r>
          <w:tab/>
        </w:r>
        <w:r>
          <w:fldChar w:fldCharType="begin"/>
        </w:r>
        <w:r>
          <w:instrText xml:space="preserve"> PAGEREF _Toc3453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69" w:history="1">
        <w:r>
          <w:rPr>
            <w:rFonts w:ascii="仿宋" w:eastAsia="仿宋" w:hAnsi="仿宋" w:cs="仿宋" w:hint="eastAsia"/>
            <w:lang w:eastAsia="zh-CN"/>
          </w:rPr>
          <w:t>(三)、液体气体过滤、净化机械项目提出的理由</w:t>
        </w:r>
        <w:r>
          <w:tab/>
        </w:r>
        <w:r>
          <w:fldChar w:fldCharType="begin"/>
        </w:r>
        <w:r>
          <w:instrText xml:space="preserve"> PAGEREF _Toc21969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89" w:history="1">
        <w:r>
          <w:rPr>
            <w:rFonts w:ascii="仿宋" w:eastAsia="仿宋" w:hAnsi="仿宋" w:cs="仿宋" w:hint="eastAsia"/>
            <w:lang w:eastAsia="zh-CN"/>
          </w:rPr>
          <w:t>(四)、液体气体过滤、净化机械项目意义</w:t>
        </w:r>
        <w:r>
          <w:tab/>
        </w:r>
        <w:r>
          <w:fldChar w:fldCharType="begin"/>
        </w:r>
        <w:r>
          <w:instrText xml:space="preserve"> PAGEREF _Toc23689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01" w:history="1">
        <w:r>
          <w:rPr>
            <w:rFonts w:ascii="仿宋" w:eastAsia="仿宋" w:hAnsi="仿宋" w:cs="仿宋" w:hint="eastAsia"/>
            <w:lang w:eastAsia="zh-CN"/>
          </w:rPr>
          <w:t>(五)、液体气体过滤、净化机械项目背景</w:t>
        </w:r>
        <w:r>
          <w:tab/>
        </w:r>
        <w:r>
          <w:fldChar w:fldCharType="begin"/>
        </w:r>
        <w:r>
          <w:instrText xml:space="preserve"> PAGEREF _Toc27701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660" w:history="1">
        <w:r>
          <w:rPr>
            <w:rFonts w:ascii="仿宋" w:eastAsia="仿宋" w:hAnsi="仿宋" w:cs="仿宋" w:hint="eastAsia"/>
            <w:lang w:eastAsia="zh-CN"/>
          </w:rPr>
          <w:t>三、液体气体过滤、净化机械项目绩效评估</w:t>
        </w:r>
        <w:r>
          <w:tab/>
        </w:r>
        <w:r>
          <w:fldChar w:fldCharType="begin"/>
        </w:r>
        <w:r>
          <w:instrText xml:space="preserve"> PAGEREF _Toc18660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80" w:history="1">
        <w:r>
          <w:rPr>
            <w:rFonts w:ascii="仿宋" w:eastAsia="仿宋" w:hAnsi="仿宋" w:cs="仿宋" w:hint="eastAsia"/>
            <w:lang w:eastAsia="zh-CN"/>
          </w:rPr>
          <w:t>(一)、绩效评估指标</w:t>
        </w:r>
        <w:r>
          <w:tab/>
        </w:r>
        <w:r>
          <w:fldChar w:fldCharType="begin"/>
        </w:r>
        <w:r>
          <w:instrText xml:space="preserve"> PAGEREF _Toc27180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61" w:history="1">
        <w:r>
          <w:rPr>
            <w:rFonts w:ascii="仿宋" w:eastAsia="仿宋" w:hAnsi="仿宋" w:cs="仿宋" w:hint="eastAsia"/>
            <w:lang w:eastAsia="zh-CN"/>
          </w:rPr>
          <w:t>(二)、绩效评估方法</w:t>
        </w:r>
        <w:r>
          <w:tab/>
        </w:r>
        <w:r>
          <w:fldChar w:fldCharType="begin"/>
        </w:r>
        <w:r>
          <w:instrText xml:space="preserve"> PAGEREF _Toc4361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25" w:history="1">
        <w:r>
          <w:rPr>
            <w:rFonts w:ascii="仿宋" w:eastAsia="仿宋" w:hAnsi="仿宋" w:cs="仿宋" w:hint="eastAsia"/>
            <w:lang w:eastAsia="zh-CN"/>
          </w:rPr>
          <w:t>(三)、绩效评估周期</w:t>
        </w:r>
        <w:r>
          <w:tab/>
        </w:r>
        <w:r>
          <w:fldChar w:fldCharType="begin"/>
        </w:r>
        <w:r>
          <w:instrText xml:space="preserve"> PAGEREF _Toc10825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440" w:history="1">
        <w:r>
          <w:rPr>
            <w:rFonts w:ascii="仿宋" w:eastAsia="仿宋" w:hAnsi="仿宋" w:cs="仿宋" w:hint="eastAsia"/>
            <w:lang w:eastAsia="zh-CN"/>
          </w:rPr>
          <w:t>四、液体气体过滤、净化机械项目建设单位说明</w:t>
        </w:r>
        <w:r>
          <w:tab/>
        </w:r>
        <w:r>
          <w:fldChar w:fldCharType="begin"/>
        </w:r>
        <w:r>
          <w:instrText xml:space="preserve"> PAGEREF _Toc27440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77" w:history="1">
        <w:r>
          <w:rPr>
            <w:rFonts w:ascii="仿宋" w:eastAsia="仿宋" w:hAnsi="仿宋" w:cs="仿宋" w:hint="eastAsia"/>
            <w:lang w:eastAsia="zh-CN"/>
          </w:rPr>
          <w:t>(一)、液体气体过滤、净化机械项目承办单位基本情况</w:t>
        </w:r>
        <w:r>
          <w:tab/>
        </w:r>
        <w:r>
          <w:fldChar w:fldCharType="begin"/>
        </w:r>
        <w:r>
          <w:instrText xml:space="preserve"> PAGEREF _Toc8177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5" w:history="1">
        <w:r>
          <w:rPr>
            <w:rFonts w:ascii="仿宋" w:eastAsia="仿宋" w:hAnsi="仿宋" w:cs="仿宋" w:hint="eastAsia"/>
            <w:lang w:eastAsia="zh-CN"/>
          </w:rPr>
          <w:t>(二)、公司经济效益分析</w:t>
        </w:r>
        <w:r>
          <w:tab/>
        </w:r>
        <w:r>
          <w:fldChar w:fldCharType="begin"/>
        </w:r>
        <w:r>
          <w:instrText xml:space="preserve"> PAGEREF _Toc765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289" w:history="1">
        <w:r>
          <w:rPr>
            <w:rFonts w:ascii="仿宋" w:eastAsia="仿宋" w:hAnsi="仿宋" w:cs="仿宋" w:hint="eastAsia"/>
            <w:lang w:eastAsia="zh-CN"/>
          </w:rPr>
          <w:t>五、液体气体过滤、净化机械项目选址可行性分析</w:t>
        </w:r>
        <w:r>
          <w:tab/>
        </w:r>
        <w:r>
          <w:fldChar w:fldCharType="begin"/>
        </w:r>
        <w:r>
          <w:instrText xml:space="preserve"> PAGEREF _Toc24289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09" w:history="1">
        <w:r>
          <w:rPr>
            <w:rFonts w:ascii="仿宋" w:eastAsia="仿宋" w:hAnsi="仿宋" w:cs="仿宋" w:hint="eastAsia"/>
            <w:lang w:eastAsia="zh-CN"/>
          </w:rPr>
          <w:t>(一)、液体气体过滤、净化机械项目选址</w:t>
        </w:r>
        <w:r>
          <w:tab/>
        </w:r>
        <w:r>
          <w:fldChar w:fldCharType="begin"/>
        </w:r>
        <w:r>
          <w:instrText xml:space="preserve"> PAGEREF _Toc24909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70" w:history="1">
        <w:r>
          <w:rPr>
            <w:rFonts w:ascii="仿宋" w:eastAsia="仿宋" w:hAnsi="仿宋" w:cs="仿宋" w:hint="eastAsia"/>
            <w:lang w:eastAsia="zh-CN"/>
          </w:rPr>
          <w:t>(二)、用地控制指标</w:t>
        </w:r>
        <w:r>
          <w:tab/>
        </w:r>
        <w:r>
          <w:fldChar w:fldCharType="begin"/>
        </w:r>
        <w:r>
          <w:instrText xml:space="preserve"> PAGEREF _Toc26670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70" w:history="1">
        <w:r>
          <w:rPr>
            <w:rFonts w:ascii="仿宋" w:eastAsia="仿宋" w:hAnsi="仿宋" w:cs="仿宋" w:hint="eastAsia"/>
            <w:lang w:eastAsia="zh-CN"/>
          </w:rPr>
          <w:t>(三)、节约用地措施</w:t>
        </w:r>
        <w:r>
          <w:tab/>
        </w:r>
        <w:r>
          <w:fldChar w:fldCharType="begin"/>
        </w:r>
        <w:r>
          <w:instrText xml:space="preserve"> PAGEREF _Toc30670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06" w:history="1">
        <w:r>
          <w:rPr>
            <w:rFonts w:ascii="仿宋" w:eastAsia="仿宋" w:hAnsi="仿宋" w:cs="仿宋" w:hint="eastAsia"/>
            <w:lang w:eastAsia="zh-CN"/>
          </w:rPr>
          <w:t>(四)、总图布置方案</w:t>
        </w:r>
        <w:r>
          <w:tab/>
        </w:r>
        <w:r>
          <w:fldChar w:fldCharType="begin"/>
        </w:r>
        <w:r>
          <w:instrText xml:space="preserve"> PAGEREF _Toc12306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46" w:history="1">
        <w:r>
          <w:rPr>
            <w:rFonts w:ascii="仿宋" w:eastAsia="仿宋" w:hAnsi="仿宋" w:cs="仿宋" w:hint="eastAsia"/>
            <w:lang w:eastAsia="zh-CN"/>
          </w:rPr>
          <w:t>(五)、选址综合评价</w:t>
        </w:r>
        <w:r>
          <w:tab/>
        </w:r>
        <w:r>
          <w:fldChar w:fldCharType="begin"/>
        </w:r>
        <w:r>
          <w:instrText xml:space="preserve"> PAGEREF _Toc5646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063" w:history="1">
        <w:r>
          <w:rPr>
            <w:rFonts w:ascii="仿宋" w:eastAsia="仿宋" w:hAnsi="仿宋" w:cs="仿宋" w:hint="eastAsia"/>
            <w:lang w:eastAsia="zh-CN"/>
          </w:rPr>
          <w:t>六、液体气体过滤、净化机械项目土建工程</w:t>
        </w:r>
        <w:r>
          <w:tab/>
        </w:r>
        <w:r>
          <w:fldChar w:fldCharType="begin"/>
        </w:r>
        <w:r>
          <w:instrText xml:space="preserve"> PAGEREF _Toc11063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61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_Toc31761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79" w:history="1">
        <w:r>
          <w:rPr>
            <w:rFonts w:ascii="仿宋" w:eastAsia="仿宋" w:hAnsi="仿宋" w:cs="仿宋" w:hint="eastAsia"/>
            <w:lang w:eastAsia="zh-CN"/>
          </w:rPr>
          <w:t>(二)、土建工程设计年限及安全等级</w:t>
        </w:r>
        <w:r>
          <w:tab/>
        </w:r>
        <w:r>
          <w:fldChar w:fldCharType="begin"/>
        </w:r>
        <w:r>
          <w:instrText xml:space="preserve"> PAGEREF _Toc26479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75" w:history="1">
        <w:r>
          <w:rPr>
            <w:rFonts w:ascii="仿宋" w:eastAsia="仿宋" w:hAnsi="仿宋" w:cs="仿宋" w:hint="eastAsia"/>
            <w:lang w:eastAsia="zh-CN"/>
          </w:rPr>
          <w:t>(三)、建筑工程设计总体要求</w:t>
        </w:r>
        <w:r>
          <w:tab/>
        </w:r>
        <w:r>
          <w:fldChar w:fldCharType="begin"/>
        </w:r>
        <w:r>
          <w:instrText xml:space="preserve"> PAGEREF _Toc7875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44" w:history="1">
        <w:r>
          <w:rPr>
            <w:rFonts w:ascii="仿宋" w:eastAsia="仿宋" w:hAnsi="仿宋" w:cs="仿宋" w:hint="eastAsia"/>
            <w:lang w:eastAsia="zh-CN"/>
          </w:rPr>
          <w:t>(四)、土建工程建设指标</w:t>
        </w:r>
        <w:r>
          <w:tab/>
        </w:r>
        <w:r>
          <w:fldChar w:fldCharType="begin"/>
        </w:r>
        <w:r>
          <w:instrText xml:space="preserve"> PAGEREF _Toc4844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303" w:history="1">
        <w:r>
          <w:rPr>
            <w:rFonts w:ascii="仿宋" w:eastAsia="仿宋" w:hAnsi="仿宋" w:cs="仿宋" w:hint="eastAsia"/>
            <w:lang w:eastAsia="zh-CN"/>
          </w:rPr>
          <w:t>七、液体气体过滤、净化机械项目人力资源培养与发展</w:t>
        </w:r>
        <w:r>
          <w:tab/>
        </w:r>
        <w:r>
          <w:fldChar w:fldCharType="begin"/>
        </w:r>
        <w:r>
          <w:instrText xml:space="preserve"> PAGEREF _Toc5303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93" w:history="1">
        <w:r>
          <w:rPr>
            <w:rFonts w:ascii="仿宋" w:eastAsia="仿宋" w:hAnsi="仿宋" w:cs="仿宋" w:hint="eastAsia"/>
            <w:lang w:eastAsia="zh-CN"/>
          </w:rPr>
          <w:t>(一)、人才需求与规划</w:t>
        </w:r>
        <w:r>
          <w:tab/>
        </w:r>
        <w:r>
          <w:fldChar w:fldCharType="begin"/>
        </w:r>
        <w:r>
          <w:instrText xml:space="preserve"> PAGEREF _Toc11893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45" w:history="1">
        <w:r>
          <w:rPr>
            <w:rFonts w:ascii="仿宋" w:eastAsia="仿宋" w:hAnsi="仿宋" w:cs="仿宋" w:hint="eastAsia"/>
            <w:lang w:eastAsia="zh-CN"/>
          </w:rPr>
          <w:t>(二)、培训与发展计划</w:t>
        </w:r>
        <w:r>
          <w:tab/>
        </w:r>
        <w:r>
          <w:fldChar w:fldCharType="begin"/>
        </w:r>
        <w:r>
          <w:instrText xml:space="preserve"> PAGEREF _Toc5645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002" w:history="1">
        <w:r>
          <w:rPr>
            <w:rFonts w:ascii="仿宋" w:eastAsia="仿宋" w:hAnsi="仿宋" w:cs="仿宋" w:hint="eastAsia"/>
            <w:lang w:eastAsia="zh-CN"/>
          </w:rPr>
          <w:t>八、液体气体过滤、净化机械项目经营效益</w:t>
        </w:r>
        <w:r>
          <w:tab/>
        </w:r>
        <w:r>
          <w:fldChar w:fldCharType="begin"/>
        </w:r>
        <w:r>
          <w:instrText xml:space="preserve"> PAGEREF _Toc19002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27" w:history="1">
        <w:r>
          <w:rPr>
            <w:rFonts w:ascii="仿宋" w:eastAsia="仿宋" w:hAnsi="仿宋" w:cs="仿宋" w:hint="eastAsia"/>
            <w:lang w:eastAsia="zh-CN"/>
          </w:rPr>
          <w:t>(一)、经济评价财务测算</w:t>
        </w:r>
        <w:r>
          <w:tab/>
        </w:r>
        <w:r>
          <w:fldChar w:fldCharType="begin"/>
        </w:r>
        <w:r>
          <w:instrText xml:space="preserve"> PAGEREF _Toc4227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75" w:history="1">
        <w:r>
          <w:rPr>
            <w:rFonts w:ascii="仿宋" w:eastAsia="仿宋" w:hAnsi="仿宋" w:cs="仿宋" w:hint="eastAsia"/>
            <w:lang w:eastAsia="zh-CN"/>
          </w:rPr>
          <w:t>(二)、液体气体过滤、净化机械项目盈利能力分析</w:t>
        </w:r>
        <w:r>
          <w:tab/>
        </w:r>
        <w:r>
          <w:fldChar w:fldCharType="begin"/>
        </w:r>
        <w:r>
          <w:instrText xml:space="preserve"> PAGEREF _Toc27175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385" w:history="1">
        <w:r>
          <w:rPr>
            <w:rFonts w:ascii="仿宋" w:eastAsia="仿宋" w:hAnsi="仿宋" w:cs="仿宋" w:hint="eastAsia"/>
            <w:lang w:eastAsia="zh-CN"/>
          </w:rPr>
          <w:t>九、液体气体过滤、净化机械项目投资规划</w:t>
        </w:r>
        <w:r>
          <w:tab/>
        </w:r>
        <w:r>
          <w:fldChar w:fldCharType="begin"/>
        </w:r>
        <w:r>
          <w:instrText xml:space="preserve"> PAGEREF _Toc6385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89" w:history="1">
        <w:r>
          <w:rPr>
            <w:rFonts w:ascii="仿宋" w:eastAsia="仿宋" w:hAnsi="仿宋" w:cs="仿宋" w:hint="eastAsia"/>
            <w:lang w:eastAsia="zh-CN"/>
          </w:rPr>
          <w:t>(一)、液体气体过滤、净化机械项目总投资估算</w:t>
        </w:r>
        <w:r>
          <w:tab/>
        </w:r>
        <w:r>
          <w:fldChar w:fldCharType="begin"/>
        </w:r>
        <w:r>
          <w:instrText xml:space="preserve"> PAGEREF _Toc21989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22" w:history="1">
        <w:r>
          <w:rPr>
            <w:rFonts w:ascii="仿宋" w:eastAsia="仿宋" w:hAnsi="仿宋" w:cs="仿宋" w:hint="eastAsia"/>
            <w:lang w:eastAsia="zh-CN"/>
          </w:rPr>
          <w:t>(二)、资金筹措</w:t>
        </w:r>
        <w:r>
          <w:tab/>
        </w:r>
        <w:r>
          <w:fldChar w:fldCharType="begin"/>
        </w:r>
        <w:r>
          <w:instrText xml:space="preserve"> PAGEREF _Toc3522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221" w:history="1">
        <w:r>
          <w:rPr>
            <w:rFonts w:ascii="仿宋" w:eastAsia="仿宋" w:hAnsi="仿宋" w:cs="仿宋" w:hint="eastAsia"/>
            <w:lang w:eastAsia="zh-CN"/>
          </w:rPr>
          <w:t>十、液体气体过滤、净化机械项目创新与研发</w:t>
        </w:r>
        <w:r>
          <w:tab/>
        </w:r>
        <w:r>
          <w:fldChar w:fldCharType="begin"/>
        </w:r>
        <w:r>
          <w:instrText xml:space="preserve"> PAGEREF _Toc31221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00" w:history="1">
        <w:r>
          <w:rPr>
            <w:rFonts w:ascii="仿宋" w:eastAsia="仿宋" w:hAnsi="仿宋" w:cs="仿宋" w:hint="eastAsia"/>
            <w:lang w:eastAsia="zh-CN"/>
          </w:rPr>
          <w:t>(一)、创新策略与方向</w:t>
        </w:r>
        <w:r>
          <w:tab/>
        </w:r>
        <w:r>
          <w:fldChar w:fldCharType="begin"/>
        </w:r>
        <w:r>
          <w:instrText xml:space="preserve"> PAGEREF _Toc6700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68" w:history="1">
        <w:r>
          <w:rPr>
            <w:rFonts w:ascii="仿宋" w:eastAsia="仿宋" w:hAnsi="仿宋" w:cs="仿宋" w:hint="eastAsia"/>
            <w:lang w:eastAsia="zh-CN"/>
          </w:rPr>
          <w:t>(二)、研发规划与投入</w:t>
        </w:r>
        <w:r>
          <w:tab/>
        </w:r>
        <w:r>
          <w:fldChar w:fldCharType="begin"/>
        </w:r>
        <w:r>
          <w:instrText xml:space="preserve"> PAGEREF _Toc27268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102" w:history="1">
        <w:r>
          <w:rPr>
            <w:rFonts w:ascii="仿宋" w:eastAsia="仿宋" w:hAnsi="仿宋" w:cs="仿宋" w:hint="eastAsia"/>
            <w:lang w:eastAsia="zh-CN"/>
          </w:rPr>
          <w:t>十一、液体气体过滤、净化机械项目风险管理</w:t>
        </w:r>
        <w:r>
          <w:tab/>
        </w:r>
        <w:r>
          <w:fldChar w:fldCharType="begin"/>
        </w:r>
        <w:r>
          <w:instrText xml:space="preserve"> PAGEREF _Toc2102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34" w:history="1">
        <w:r>
          <w:rPr>
            <w:rFonts w:ascii="仿宋" w:eastAsia="仿宋" w:hAnsi="仿宋" w:cs="仿宋" w:hint="eastAsia"/>
            <w:lang w:eastAsia="zh-CN"/>
          </w:rPr>
          <w:t>(一)、风险识别与评估</w:t>
        </w:r>
        <w:r>
          <w:tab/>
        </w:r>
        <w:r>
          <w:fldChar w:fldCharType="begin"/>
        </w:r>
        <w:r>
          <w:instrText xml:space="preserve"> PAGEREF _Toc24034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10" w:history="1">
        <w:r>
          <w:rPr>
            <w:rFonts w:ascii="仿宋" w:eastAsia="仿宋" w:hAnsi="仿宋" w:cs="仿宋" w:hint="eastAsia"/>
            <w:lang w:eastAsia="zh-CN"/>
          </w:rPr>
          <w:t>(二)、风险应对策略</w:t>
        </w:r>
        <w:r>
          <w:tab/>
        </w:r>
        <w:r>
          <w:fldChar w:fldCharType="begin"/>
        </w:r>
        <w:r>
          <w:instrText xml:space="preserve"> PAGEREF _Toc32710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49" w:history="1">
        <w:r>
          <w:rPr>
            <w:rFonts w:ascii="仿宋" w:eastAsia="仿宋" w:hAnsi="仿宋" w:cs="仿宋" w:hint="eastAsia"/>
            <w:lang w:eastAsia="zh-CN"/>
          </w:rPr>
          <w:t>(三)、风险监控与控制</w:t>
        </w:r>
        <w:r>
          <w:tab/>
        </w:r>
        <w:r>
          <w:fldChar w:fldCharType="begin"/>
        </w:r>
        <w:r>
          <w:instrText xml:space="preserve"> PAGEREF _Toc25549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51" w:history="1">
        <w:r>
          <w:rPr>
            <w:rFonts w:ascii="仿宋" w:eastAsia="仿宋" w:hAnsi="仿宋" w:cs="仿宋" w:hint="eastAsia"/>
            <w:lang w:eastAsia="zh-CN"/>
          </w:rPr>
          <w:t>十二、液体气体过滤、净化机械项目环境影响分析</w:t>
        </w:r>
        <w:r>
          <w:tab/>
        </w:r>
        <w:r>
          <w:fldChar w:fldCharType="begin"/>
        </w:r>
        <w:r>
          <w:instrText xml:space="preserve"> PAGEREF _Toc851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2" w:history="1">
        <w:r>
          <w:rPr>
            <w:rFonts w:ascii="仿宋" w:eastAsia="仿宋" w:hAnsi="仿宋" w:cs="仿宋" w:hint="eastAsia"/>
            <w:lang w:eastAsia="zh-CN"/>
          </w:rPr>
          <w:t>(一)、建设区域环境质量现状</w:t>
        </w:r>
        <w:r>
          <w:tab/>
        </w:r>
        <w:r>
          <w:fldChar w:fldCharType="begin"/>
        </w:r>
        <w:r>
          <w:instrText xml:space="preserve"> PAGEREF _Toc2022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06" w:history="1">
        <w:r>
          <w:rPr>
            <w:rFonts w:ascii="仿宋" w:eastAsia="仿宋" w:hAnsi="仿宋" w:cs="仿宋" w:hint="eastAsia"/>
            <w:lang w:eastAsia="zh-CN"/>
          </w:rPr>
          <w:t>(二)、建设期环境保护</w:t>
        </w:r>
        <w:r>
          <w:tab/>
        </w:r>
        <w:r>
          <w:fldChar w:fldCharType="begin"/>
        </w:r>
        <w:r>
          <w:instrText xml:space="preserve"> PAGEREF _Toc16106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58" w:history="1">
        <w:r>
          <w:rPr>
            <w:rFonts w:ascii="仿宋" w:eastAsia="仿宋" w:hAnsi="仿宋" w:cs="仿宋" w:hint="eastAsia"/>
            <w:lang w:eastAsia="zh-CN"/>
          </w:rPr>
          <w:t>(三)、运营期环境保护</w:t>
        </w:r>
        <w:r>
          <w:tab/>
        </w:r>
        <w:r>
          <w:fldChar w:fldCharType="begin"/>
        </w:r>
        <w:r>
          <w:instrText xml:space="preserve"> PAGEREF _Toc16658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90" w:history="1">
        <w:r>
          <w:rPr>
            <w:rFonts w:ascii="仿宋" w:eastAsia="仿宋" w:hAnsi="仿宋" w:cs="仿宋" w:hint="eastAsia"/>
            <w:lang w:eastAsia="zh-CN"/>
          </w:rPr>
          <w:t>(四)、液体气体过滤、净化机械项目建设对区域经济的影响</w:t>
        </w:r>
        <w:r>
          <w:tab/>
        </w:r>
        <w:r>
          <w:fldChar w:fldCharType="begin"/>
        </w:r>
        <w:r>
          <w:instrText xml:space="preserve"> PAGEREF _Toc9390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97" w:history="1">
        <w:r>
          <w:rPr>
            <w:rFonts w:ascii="仿宋" w:eastAsia="仿宋" w:hAnsi="仿宋" w:cs="仿宋" w:hint="eastAsia"/>
            <w:lang w:eastAsia="zh-CN"/>
          </w:rPr>
          <w:t>(五)、废弃物处理</w:t>
        </w:r>
        <w:r>
          <w:tab/>
        </w:r>
        <w:r>
          <w:fldChar w:fldCharType="begin"/>
        </w:r>
        <w:r>
          <w:instrText xml:space="preserve"> PAGEREF _Toc23697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25" w:history="1">
        <w:r>
          <w:rPr>
            <w:rFonts w:ascii="仿宋" w:eastAsia="仿宋" w:hAnsi="仿宋" w:cs="仿宋" w:hint="eastAsia"/>
            <w:lang w:eastAsia="zh-CN"/>
          </w:rPr>
          <w:t>(六)、特殊环境影响分析</w:t>
        </w:r>
        <w:r>
          <w:tab/>
        </w:r>
        <w:r>
          <w:fldChar w:fldCharType="begin"/>
        </w:r>
        <w:r>
          <w:instrText xml:space="preserve"> PAGEREF _Toc27125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12" w:history="1">
        <w:r>
          <w:rPr>
            <w:rFonts w:ascii="仿宋" w:eastAsia="仿宋" w:hAnsi="仿宋" w:cs="仿宋" w:hint="eastAsia"/>
            <w:lang w:eastAsia="zh-CN"/>
          </w:rPr>
          <w:t>(七)、清洁生产</w:t>
        </w:r>
        <w:r>
          <w:tab/>
        </w:r>
        <w:r>
          <w:fldChar w:fldCharType="begin"/>
        </w:r>
        <w:r>
          <w:instrText xml:space="preserve"> PAGEREF _Toc19212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70" w:history="1">
        <w:r>
          <w:rPr>
            <w:rFonts w:ascii="仿宋" w:eastAsia="仿宋" w:hAnsi="仿宋" w:cs="仿宋" w:hint="eastAsia"/>
            <w:lang w:eastAsia="zh-CN"/>
          </w:rPr>
          <w:t>(八)、环境保护综合评价</w:t>
        </w:r>
        <w:r>
          <w:tab/>
        </w:r>
        <w:r>
          <w:fldChar w:fldCharType="begin"/>
        </w:r>
        <w:r>
          <w:instrText xml:space="preserve"> PAGEREF _Toc21170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970" w:history="1">
        <w:r>
          <w:rPr>
            <w:rFonts w:ascii="仿宋" w:eastAsia="仿宋" w:hAnsi="仿宋" w:cs="仿宋" w:hint="eastAsia"/>
            <w:lang w:eastAsia="zh-CN"/>
          </w:rPr>
          <w:t>十三、液体气体过滤、净化机械项目治理与监督</w:t>
        </w:r>
        <w:r>
          <w:tab/>
        </w:r>
        <w:r>
          <w:fldChar w:fldCharType="begin"/>
        </w:r>
        <w:r>
          <w:instrText xml:space="preserve"> PAGEREF _Toc9970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05" w:history="1">
        <w:r>
          <w:rPr>
            <w:rFonts w:ascii="仿宋" w:eastAsia="仿宋" w:hAnsi="仿宋" w:cs="仿宋" w:hint="eastAsia"/>
            <w:lang w:eastAsia="zh-CN"/>
          </w:rPr>
          <w:t>(一)、液体气体过滤、净化机械项目治理结构</w:t>
        </w:r>
        <w:r>
          <w:tab/>
        </w:r>
        <w:r>
          <w:fldChar w:fldCharType="begin"/>
        </w:r>
        <w:r>
          <w:instrText xml:space="preserve"> PAGEREF _Toc25805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36" w:history="1">
        <w:r>
          <w:rPr>
            <w:rFonts w:ascii="仿宋" w:eastAsia="仿宋" w:hAnsi="仿宋" w:cs="仿宋" w:hint="eastAsia"/>
            <w:lang w:eastAsia="zh-CN"/>
          </w:rPr>
          <w:t>(二)、监督与审计</w:t>
        </w:r>
        <w:r>
          <w:tab/>
        </w:r>
        <w:r>
          <w:fldChar w:fldCharType="begin"/>
        </w:r>
        <w:r>
          <w:instrText xml:space="preserve"> PAGEREF _Toc18136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156" w:history="1">
        <w:r>
          <w:rPr>
            <w:rFonts w:ascii="仿宋" w:eastAsia="仿宋" w:hAnsi="仿宋" w:cs="仿宋" w:hint="eastAsia"/>
            <w:lang w:eastAsia="zh-CN"/>
          </w:rPr>
          <w:t>十四、液体气体过滤、净化机械项目实施时间节点</w:t>
        </w:r>
        <w:r>
          <w:tab/>
        </w:r>
        <w:r>
          <w:fldChar w:fldCharType="begin"/>
        </w:r>
        <w:r>
          <w:instrText xml:space="preserve"> PAGEREF _Toc11156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1" w:history="1">
        <w:r>
          <w:rPr>
            <w:rFonts w:ascii="仿宋" w:eastAsia="仿宋" w:hAnsi="仿宋" w:cs="仿宋" w:hint="eastAsia"/>
            <w:lang w:eastAsia="zh-CN"/>
          </w:rPr>
          <w:t>(一)、液体气体过滤、净化机械项目启动阶段时间节点</w:t>
        </w:r>
        <w:r>
          <w:tab/>
        </w:r>
        <w:r>
          <w:fldChar w:fldCharType="begin"/>
        </w:r>
        <w:r>
          <w:instrText xml:space="preserve"> PAGEREF _Toc951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72" w:history="1">
        <w:r>
          <w:rPr>
            <w:rFonts w:ascii="仿宋" w:eastAsia="仿宋" w:hAnsi="仿宋" w:cs="仿宋" w:hint="eastAsia"/>
            <w:lang w:eastAsia="zh-CN"/>
          </w:rPr>
          <w:t>(二)、液体气体过滤、净化机械项目执行阶段时间节点</w:t>
        </w:r>
        <w:r>
          <w:tab/>
        </w:r>
        <w:r>
          <w:fldChar w:fldCharType="begin"/>
        </w:r>
        <w:r>
          <w:instrText xml:space="preserve"> PAGEREF _Toc13172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03" w:history="1">
        <w:r>
          <w:rPr>
            <w:rFonts w:ascii="仿宋" w:eastAsia="仿宋" w:hAnsi="仿宋" w:cs="仿宋" w:hint="eastAsia"/>
            <w:lang w:eastAsia="zh-CN"/>
          </w:rPr>
          <w:t>(三)、液体气体过滤、净化机械项目完成阶段时间节点</w:t>
        </w:r>
        <w:r>
          <w:tab/>
        </w:r>
        <w:r>
          <w:fldChar w:fldCharType="begin"/>
        </w:r>
        <w:r>
          <w:instrText xml:space="preserve"> PAGEREF _Toc23103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762" w:history="1">
        <w:r>
          <w:rPr>
            <w:rFonts w:ascii="仿宋" w:eastAsia="仿宋" w:hAnsi="仿宋" w:cs="仿宋" w:hint="eastAsia"/>
            <w:lang w:eastAsia="zh-CN"/>
          </w:rPr>
          <w:t>十五、供应链管理</w:t>
        </w:r>
        <w:r>
          <w:tab/>
        </w:r>
        <w:r>
          <w:fldChar w:fldCharType="begin"/>
        </w:r>
        <w:r>
          <w:instrText xml:space="preserve"> PAGEREF _Toc26762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1" w:history="1">
        <w:r>
          <w:rPr>
            <w:rFonts w:ascii="仿宋" w:eastAsia="仿宋" w:hAnsi="仿宋" w:cs="仿宋" w:hint="eastAsia"/>
            <w:lang w:eastAsia="zh-CN"/>
          </w:rPr>
          <w:t>(一)、供应链战略规划</w:t>
        </w:r>
        <w:r>
          <w:tab/>
        </w:r>
        <w:r>
          <w:fldChar w:fldCharType="begin"/>
        </w:r>
        <w:r>
          <w:instrText xml:space="preserve"> PAGEREF _Toc1941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53" w:history="1">
        <w:r>
          <w:rPr>
            <w:rFonts w:ascii="仿宋" w:eastAsia="仿宋" w:hAnsi="仿宋" w:cs="仿宋" w:hint="eastAsia"/>
            <w:lang w:eastAsia="zh-CN"/>
          </w:rPr>
          <w:t>(二)、供应商选择与合作</w:t>
        </w:r>
        <w:r>
          <w:tab/>
        </w:r>
        <w:r>
          <w:fldChar w:fldCharType="begin"/>
        </w:r>
        <w:r>
          <w:instrText xml:space="preserve"> PAGEREF _Toc5853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8" w:history="1">
        <w:r>
          <w:rPr>
            <w:rFonts w:ascii="仿宋" w:eastAsia="仿宋" w:hAnsi="仿宋" w:cs="仿宋" w:hint="eastAsia"/>
            <w:lang w:eastAsia="zh-CN"/>
          </w:rPr>
          <w:t>(三)、物流与库存管理</w:t>
        </w:r>
        <w:r>
          <w:tab/>
        </w:r>
        <w:r>
          <w:fldChar w:fldCharType="begin"/>
        </w:r>
        <w:r>
          <w:instrText xml:space="preserve"> PAGEREF _Toc1338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2" w:history="1">
        <w:r>
          <w:rPr>
            <w:rFonts w:ascii="仿宋" w:eastAsia="仿宋" w:hAnsi="仿宋" w:cs="仿宋" w:hint="eastAsia"/>
            <w:lang w:eastAsia="zh-CN"/>
          </w:rPr>
          <w:t>十六、利益相关者分析与沟通计划</w:t>
        </w:r>
        <w:r>
          <w:tab/>
        </w:r>
        <w:r>
          <w:fldChar w:fldCharType="begin"/>
        </w:r>
        <w:r>
          <w:instrText xml:space="preserve"> PAGEREF _Toc312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51" w:history="1">
        <w:r>
          <w:rPr>
            <w:rFonts w:ascii="仿宋" w:eastAsia="仿宋" w:hAnsi="仿宋" w:cs="仿宋" w:hint="eastAsia"/>
            <w:lang w:eastAsia="zh-CN"/>
          </w:rPr>
          <w:t>(一)、利益相关者分析</w:t>
        </w:r>
        <w:r>
          <w:tab/>
        </w:r>
        <w:r>
          <w:fldChar w:fldCharType="begin"/>
        </w:r>
        <w:r>
          <w:instrText xml:space="preserve"> PAGEREF _Toc9451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46" w:history="1">
        <w:r>
          <w:rPr>
            <w:rFonts w:ascii="仿宋" w:eastAsia="仿宋" w:hAnsi="仿宋" w:cs="仿宋" w:hint="eastAsia"/>
            <w:lang w:eastAsia="zh-CN"/>
          </w:rPr>
          <w:t>(二)、沟通计划</w:t>
        </w:r>
        <w:r>
          <w:tab/>
        </w:r>
        <w:r>
          <w:fldChar w:fldCharType="begin"/>
        </w:r>
        <w:r>
          <w:instrText xml:space="preserve"> PAGEREF _Toc27646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4518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规划设计方案的编制将依据相关的规范标准，通过充分的调研和分析，在满足项目需求的前提下，确定合理的设计方案。在此，郑重声明本方案仅限于学习交流使用，并不可做为商业用途。通过本方案的实施，期望能够在项目的全过程中有效地进行规划和设计，推动项目进展并取得良好的成果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1661"/>
      <w:r>
        <w:rPr>
          <w:rFonts w:ascii="仿宋" w:eastAsia="仿宋" w:hAnsi="仿宋" w:cs="仿宋" w:hint="eastAsia"/>
          <w:sz w:val="28"/>
          <w:lang w:eastAsia="zh-CN"/>
        </w:rPr>
        <w:t>一、液体气体过滤、净化机械项目文档管理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2056"/>
      <w:r>
        <w:rPr>
          <w:rFonts w:ascii="仿宋" w:eastAsia="仿宋" w:hAnsi="仿宋" w:cs="仿宋" w:hint="eastAsia"/>
          <w:lang w:eastAsia="zh-CN"/>
        </w:rPr>
        <w:t>(一)、文档编制与审查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液体气体过滤、净化机械项目高度重视文档的质量和准确性，以支持液体气体过滤、净化机械项目的各项活动和决策。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 文档编制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液体气体过滤、净化机械项目文档的编制始于液体气体过滤、净化机械项目计划的初期，我们制定了详细的文档编制计划，明确了每个文档的内容、格式和编写责任人。在液体气体过滤、净化机械项目启动阶段，我们首先编制了液体气体过滤、净化机械项目章程，明确定义了液体气体过滤、净化机械项目的目标、范围、风险等关键要素。随后，液体气体过滤、净化机械项目团队根据计划陆续编制了需求文档、设计文档、测试文档等各类文档，确保液体气体过滤、净化机械项目的每个阶段都有清晰的文档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文档编制过程中，我们注重文档的一致性和规范性。通过建立统一的文档模板和规范，我们确保了不同文档之间的协调一致，提高了文档的可读性和可维护性。同时，编制过程中进行多轮的内部审查，保证了文档的质量和准确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 文档审查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文档审查是液体气体过滤、净化机械项目管理中的重要环节，旨在确保液体气体过滤、净化机械项目文档符合质量标准和液体气体过滤、净化机械项目需求。在液体气体过滤、净化机械项目团队内部，我们实施了多层次的文档审查机制。首先，由文档编制者进行自审，确保文档的完整性和逻辑性。随后，进行同行审查，由团队其他成员进行评审，提出修改建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除了内部审查，我们还进行了外部审查，邀请液体气体过滤、净化机械项目相关利益方和专业领域的专家对文档进行独立审查。这有助于获取更全面、客观的反馈，确保液体气体过滤、净化机械项目文档不仅符合内部标准，也满足外部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液体气体过滤、净化机械项目在文档编制与审查方面建立了严格的管理机制，通过规范的流程和多维度的审查，确保液体气体过滤、净化机械项目文档的质量、准确性和可靠性，为液体气体过滤、净化机械项目的顺利推进提供了有力支持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6051"/>
      <w:r>
        <w:rPr>
          <w:rFonts w:ascii="仿宋" w:eastAsia="仿宋" w:hAnsi="仿宋" w:cs="仿宋" w:hint="eastAsia"/>
          <w:sz w:val="28"/>
          <w:lang w:eastAsia="zh-CN"/>
        </w:rPr>
        <w:t>(二)、文档发布与分发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在液体气体过滤、净化机械项目中，我们致力于优化文档发布与分发过程，以确保信息的高效传递和团队间协作的顺畅进行。以下是我们采取的关键优化策略：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定期更新发布计划： 我们制定了定期的文档发布计划，明确了每个阶段需要发布的文档类型和内容。这有助于预先规划，保证了信息的有序传递。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多渠道发布： 我们通过多渠道发布文档，包括电子邮件、液体气体过滤、净化机械项目管理平台、内部网站等，以满足不同团队成员的偏好和需求。多渠道发布确保了信息的全面覆盖。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智能文档索引系统： 我们引入了智能文档索引系统，通过先进的分类和标签技术，使文档易于查找和管理。成员可以根据需要快速定位所需信息，提高了工作效率。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强化权限管理： 我们采用了精细的权限控制，确保只有授权人员可以访问敏感信息。这种安全措施保护了液体气体过滤、净化机械项目文档的机密性，防止了未经授权的信息泄露。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持续改进机制： 我们设立了定期的文档发布评估机制，收集用户反馈和建议。通过不断优化发布与分发策略，我们确保了整个文档管理流程的持续改进。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2312"/>
      <w:r>
        <w:rPr>
          <w:rFonts w:ascii="仿宋" w:eastAsia="仿宋" w:hAnsi="仿宋" w:cs="仿宋" w:hint="eastAsia"/>
          <w:sz w:val="28"/>
          <w:lang w:eastAsia="zh-CN"/>
        </w:rPr>
        <w:t>(三)、文档存档与归档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文档存档与归档是液体气体过滤、净化机械项目生命周期中一个至关重要的环节，直接关系到液体气体过滤、净化机械项目信息的长期保存和历史记录的完整性。在液体气体过滤、净化机械项目中，我们实施了一系列有效的文档存档与归档管理策略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存档目标明确： 我们明确定义了文档存档的目标，包括但不限于法规合规要求、未来审计需求以及知识管理的需要。这确保了存档的目的明确、合理。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存档周期规划： 针对不同类型的文档，我们设立了合理的存档周期，根据文档的重要性和保留价值制定了详细的规划。这有助于避免信息过时和冗余。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存档标准制定： 我们建立了文档存档的标准，明确了归档文件的格式、命名规范和目录结构。标准化的存档过程有助于提高文件检索的效率。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智能存档系统应用： 引入了智能存档系统，采用先进的文档识别技术和元数据管理。这提高了存档效率，确保了文档的准确存储和检索。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合规与安全保障： 我们确保文档存档过程符合相关法规合规要求，特别关注信息安全和隐私保护。文档的存档和归档过程经过多层次的权限验证，确保了信息的机密性和完整性。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6. 定期存档检查： 我们制定了定期的文档存档检查机制，以确保存档文件的完整性和一致性。对存档文件进行定期审查，发现并纠正潜在问题。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587"/>
      <w:r>
        <w:rPr>
          <w:rFonts w:ascii="仿宋" w:eastAsia="仿宋" w:hAnsi="仿宋" w:cs="仿宋" w:hint="eastAsia"/>
          <w:sz w:val="28"/>
          <w:lang w:eastAsia="zh-CN"/>
        </w:rPr>
        <w:t>二、液体气体过滤、净化机械项目概论</w:t>
      </w:r>
      <w:bookmarkEnd w:id="6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7" w:name="_Toc239"/>
      <w:r>
        <w:rPr>
          <w:rFonts w:ascii="仿宋" w:eastAsia="仿宋" w:hAnsi="仿宋" w:cs="仿宋" w:hint="eastAsia"/>
          <w:lang w:eastAsia="zh-CN"/>
        </w:rPr>
        <w:t>(一)、液体气体过滤、净化机械项目概况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1.1 背景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液体气体过滤、净化机械项目的起源追溯至对市场的深入洞察。市场的不断演变与变革为液体气体过滤、净化机械项目提供了难得的机遇。当前市场存在的需求缺口和变革的大环境共同构成了液体气体过滤、净化机械项目的背景。这个液体气体过滤、净化机械项目旨在充分利用市场机遇，填补行业中尚未满足的需求，为客户提供全新的解决方案。市场的变革和需求的增长使得这个液体气体过滤、净化机械项目具备了巨大的发展潜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1.2 液体气体过滤、净化机械项目名称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液体气体过滤、净化机械项目正式命名为液体气体过滤、净化机械。这个名称不仅仅是一个标识，更代表了液体气体过滤、净化机械项目的核心理念和愿景。它蕴含着液体气体过滤、净化机械项目所要解决问题的关键字，具有强烈的表达和辨识度，为液体气体过滤、净化机械项目树立了鲜明的品牌形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1.3 液体气体过滤、净化机械项目目标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液体气体过滤、净化机械项目的核心目标是提供一种全新、高效的解决方案，满足客户日益增长的需求。液体气体过滤、净化机械项目追求的不仅仅是满足市场需求，更是在市场中获得卓越的竞争优势。通过不断提升产品或服务的质量和创新水平，液体气体过滤、净化机械项目旨在成为行业中的领军者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1.4 液体气体过滤、净化机械项目范围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液体气体过滤、净化机械项目全面涵盖了产品研发、制造、市场推广和售后服务，确保从产品设计到最终用户体验的全方位关注。这一全面的液体气体过滤、净化机械项目范围是为了确保液体气体过滤、净化机械项目能够在整个价值链中提供卓越的价值，从而满足客户的期望并赢得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1.5 液体气体过滤、净化机械项目时间表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液体气体过滤、净化机械项目计划在未来18个月内完成，包括研发、测试、市场试点和正式推出等不同阶段。这个时间表的合理设计是为了确保液体气体过滤、净化机械项目各个阶段的顺利推进，以便按时交付高质量的成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1.6 液体气体过滤、净化机械项目预算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液体气体过滤、净化机械项目总预算估算为XX百万美元，主要分配在研发、市场推广、人员培训和运营等方面。这一充足的预算为液体气体过滤、净化机械项目提供了充足的资源，确保液体气体过滤、净化机械项目在各个方面都能取得优异的表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1.7 液体气体过滤、净化机械项目风险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液体气体过滤、净化机械项目可能面临的风险包括市场接受度低、技术难题、竞争激烈等。液体气体过滤、净化机械项目团队已经制定了相应的风险应对计划，通过前瞻性的风险管理，确保液体气体过滤、净化机械项目在面对不确定性时能够迅速做出应对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1.8 液体气体过滤、净化机械项目团队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液体气体过滤、净化机械项目汇聚了一支经验丰富、多领域专业素养的核心团队，确保液体气体过滤、净化机械项目在各个方面都能拥有高水平的执行力。团队的协同作战是液体气体过滤、净化机械项目成功的关键因素之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1.9 液体气体过滤、净化机械项目背景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液体气体过滤、净化机械项目的背景根植于市场对更高效、创新产品的渴望，同时也受到科技发展对行业格局的深刻改变的影响。这为液体气体过滤、净化机械项目提供了广阔的发展空间和市场需求。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1.10 液体气体过滤、净化机械项目现状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截至目前，液体气体过滤、净化机械项目已完成市场调研和技术验证，取得了初步的成功。这为液体气体过滤、净化机械项目在未来的发展奠定了坚实的基础，为更远大的目标打下了坚实的基石。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3453"/>
      <w:r>
        <w:rPr>
          <w:rFonts w:ascii="仿宋" w:eastAsia="仿宋" w:hAnsi="仿宋" w:cs="仿宋" w:hint="eastAsia"/>
          <w:sz w:val="28"/>
          <w:lang w:eastAsia="zh-CN"/>
        </w:rPr>
        <w:t>(二)、液体气体过滤、净化机械项目目标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keyword》液体气体过滤、净化机械项目首要业务目标是在市场中占据有利地位，实现产品/服务的成功推广和销售。通过不断提升产品质量、创新性，液体气体过滤、净化机械项目追求成为行业中的领导者，赢得更多客户的青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在科技迅速发展的时代，液体气体过滤、净化机械项目着眼于技术创新。通过持续的研发和技术升级，液体气体过滤、净化机械项目旨在推出更具创新性的产品或服务，以满足市场对新鲜、先进解决方案的需求。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建立可持续的客户关系，液体气体过滤、净化机械项目设定了客户满意度目标。通过提供卓越的产品质量和优质的客户服务，液体气体过滤、净化机械项目追求赢得客户的信任和忠诚度，确保他们的满意度达到行业领先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液体气体过滤、净化机械项目注重社会责任和可持续发展。通过实施环保、社会责任液体气体过滤、净化机械项目，液体气体过滤、净化机械项目致力于在经济发展的同时保护环境，促进社会公平，实现可持续经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液体气体过滤、净化机械项目的团队是实现目标的核心驱动力。因此，液体气体过滤、净化机械项目设定了团队发展目标，包括提升团队成员的专业技能、培养领导力，以及搭建协同高效的团队工作氛围。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9" w:name="_Toc21969"/>
      <w:r>
        <w:rPr>
          <w:rFonts w:ascii="仿宋" w:eastAsia="仿宋" w:hAnsi="仿宋" w:cs="仿宋" w:hint="eastAsia"/>
          <w:sz w:val="28"/>
          <w:lang w:eastAsia="zh-CN"/>
        </w:rPr>
        <w:t>(三)、液体气体过滤、净化机械项目提出的理由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## 2. 液体气体过滤、净化机械项目提出的理由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2.1 市场机遇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液体气体过滤、净化机械项目的提出源于对市场机遇的深刻洞察。当前市场中存在的需求缺口和行业发展趋势表明，有巨大的商业机会等待被开发。通过准确捕捉市场机遇，液体气体过滤、净化机械项目可以在激烈的竞争中脱颖而出，迅速占领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2.2 技术创新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液体气体过滤、净化机械项目的理念基于对技术创新的信仰。通过持续的研发和技术投入，液体气体过滤、净化机械项目有望推出更具创新性的产品或服务。在科技飞速发展的当下，液体气体过滤、净化机械项目将充分利用先进技术，满足客户对高质量、高效率解决方案的迫切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2.3 行业竞争力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液体气体过滤、净化机械项目的提出是为了增强企业的行业竞争力。通过提升产品或服务的质量和独特性，液体气体过滤、净化机械项目力图在行业中建立起巩固的地位。这不仅有助于吸引更多客户，还能够吸引优秀的人才和合作伙伴，共同推动企业的可持续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2.4 消费者需求变化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液体气体过滤、净化机械项目响应了消费者需求的变化。随着社会和科技的不断发展，消费者对产品和服务的需求也在发生变化。通过深入了解并及时回应消费者的新需求，液体气体过滤、净化机械项目将能够提供更符合市场潮流和客户期望的解决方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2.5 战略发展规划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液体气体过滤、净化机械项目的提出是企业战略发展规划的一部分。在面对日益激烈的市场竞争和不断变化的商业环境中，液体气体过滤、净化机械项目作为企业战略的一环，旨在为企业开辟新的增长领域，巩固企业在行业中的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2.6 社会责任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6"/>
          <w:footerReference w:type="default" r:id="rId27"/>
          <w:type w:val="nextPage"/>
          <w:pgSz w:w="11906" w:h="16838"/>
          <w:pgMar w:top="1440" w:right="1800" w:bottom="1440" w:left="1800" w:header="851" w:footer="992" w:gutter="0"/>
          <w:pgNumType w:start="12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液体气体过滤、净化机械项目的提出不仅仅是基于商业考量，还注重社会责任。通过推出环保、社会责任等方面的液体气体过滤、净化机械项目，液体气体过滤、净化机械企业可以在社会中树立积极形象，为社会做出积极贡献，实现经济效益和社会效益的双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2.7 利益相关者期望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液体气体过滤、净化机械项目的提出反映了对利益相关者期望的关注。包括客户、员工、投资者等利益相关者在企业发展中都有着各自的期望，液体气体过滤、净化机械项目力求在满足这些期望的同时，取得更大的共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23689"/>
      <w:r>
        <w:rPr>
          <w:rFonts w:ascii="仿宋" w:eastAsia="仿宋" w:hAnsi="仿宋" w:cs="仿宋" w:hint="eastAsia"/>
          <w:sz w:val="28"/>
          <w:lang w:eastAsia="zh-CN"/>
        </w:rPr>
        <w:t>(四)、液体气体过滤、净化机械项目意义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在实施液体气体过滤、净化机械项目的过程中，我们不仅仅是在追逐商业成功，更是为企业和社会的多个层面创造了深远的意义。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液体气体过滤、净化机械项目的首要意义在于提升企业的市场竞争力。通过持续的创新和对产品质量的高标准要求，液体气体过滤、净化机械项目将使企业在市场中脱颖而出。这不仅为企业带来了更多的商业机会，也将吸引更多的客户和投资者，为企业打造可持续增长的基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8"/>
          <w:footerReference w:type="default" r:id="rId29"/>
          <w:type w:val="nextPage"/>
          <w:pgSz w:w="11906" w:h="16838"/>
          <w:pgMar w:top="1440" w:right="1800" w:bottom="1440" w:left="1800" w:header="851" w:footer="992" w:gutter="0"/>
          <w:pgNumType w:start="13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此外，液体气体过滤、净化机械项目的推进将促使行业技术水平的提升。通过引入先进技术和创新性解决方案，液体气体过滤、净化机械项目有望在行业中树立标杆，推动整个行业走向更高水平。这对于行业的可持续发展和创新力的提升都具有积极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社会层面，液体气体过滤、净化机械项目不仅创造了大量就业机会，提高了就业水平，还注重社会责任和环保。通过参与社会公益事业和推动环保液体气体过滤、净化机械项目，液体气体过滤、净化机械项目为社会贡献了一份力量，体现了企业对社会的积极回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综合而言，液体气体过滤、净化机械项目意义重大，不仅推动了企业的发展，也为行业和社会的进步贡献了积极力量。这是一个全面而深刻的影响，将在未来产生可持续的正面效应。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1" w:name="_Toc27701"/>
      <w:r>
        <w:rPr>
          <w:rFonts w:ascii="仿宋" w:eastAsia="仿宋" w:hAnsi="仿宋" w:cs="仿宋" w:hint="eastAsia"/>
          <w:sz w:val="28"/>
          <w:lang w:eastAsia="zh-CN"/>
        </w:rPr>
        <w:t>(五)、液体气体过滤、净化机械项目背景</w:t>
      </w:r>
      <w:bookmarkEnd w:id="1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在当今迅猛发展的商业环境中，液体气体过滤、净化机械项目的动因根植于对多方面因素的审慎考量。这个液体气体过滤、净化机械项目的提出并非孤立的决策，而是对企业所处背景深入思考的产物。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的不断演变是液体气体过滤、净化机械项目背后的首要原因。科技的迅速发展和全球市场的快速变化使得企业必须灵活应对。液体气体过滤、净化机械项目应运而生，旨在通过创新性的解决方案迎合市场的多变需求，赢得竞争中的先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竞争的激烈程度也是液体气体过滤、净化机械项目背景中不可忽视的一环。企业需要在激烈竞争中脱颖而出，为此，液体气体过滤、净化机械项目致力于打破常规，提供独特的价值主张，以吸引客户并确保市场份额的增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0"/>
          <w:footerReference w:type="default" r:id="rId31"/>
          <w:type w:val="nextPage"/>
          <w:pgSz w:w="11906" w:h="16838"/>
          <w:pgMar w:top="1440" w:right="1800" w:bottom="1440" w:left="1800" w:header="851" w:footer="992" w:gutter="0"/>
          <w:pgNumType w:start="1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技术的迅速发展为企业带来了机遇与挑战。作为液体气体过滤、净化机械项目启动的背景之一，对新兴技术的应用将有助于提升企业的技术水平，使其在不断演进的商业环境中保持竞争优势。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社会对企业责任的期望也在逐渐升高。液体气体过滤、净化机械项目充分融入了社会责任的理念，通过可持续经营和社会公益液体气体过滤、净化机械项目，企图为社会贡献一份力量，在商业成功的同时关注社会价值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2" w:name="_Toc18660"/>
      <w:r>
        <w:rPr>
          <w:rFonts w:ascii="仿宋" w:eastAsia="仿宋" w:hAnsi="仿宋" w:cs="仿宋" w:hint="eastAsia"/>
          <w:sz w:val="28"/>
          <w:lang w:eastAsia="zh-CN"/>
        </w:rPr>
        <w:t>三、液体气体过滤、净化机械项目绩效评估</w:t>
      </w:r>
      <w:bookmarkEnd w:id="1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3" w:name="_Toc27180"/>
      <w:r>
        <w:rPr>
          <w:rFonts w:ascii="仿宋" w:eastAsia="仿宋" w:hAnsi="仿宋" w:cs="仿宋" w:hint="eastAsia"/>
          <w:lang w:eastAsia="zh-CN"/>
        </w:rPr>
        <w:t>(一)、绩效评估指标</w:t>
      </w:r>
      <w:bookmarkEnd w:id="1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液体气体过滤、净化机械项目中，我们设计了一套全面的绩效评估指标，以确保液体气体过滤、净化机械项目的可控和成功交付。这些指标跨足液体气体过滤、净化机械项目目标、成本、进度和质量等多个维度，为我们提供了全面洞察液体气体过滤、净化机械项目的健康状况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液体气体过滤、净化机械项目目标达成率是我们关注的首要指标。我们设定了明确的目标，并通过定期监测和评估，迅速发现并应对潜在的目标偏差。这为液体气体过滤、净化机械项目的整体有效管理提供了坚实基础，确保交付的成果符合质量标准和客户期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成本绩效是另一个核心关注点。通过实际成本与预算成本的对比分析，我们深入了解成本差异的原因，及时调整资源分配，保持液体气体过滤、净化机械项目在经济效益方面的合理水平。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2"/>
          <w:footerReference w:type="default" r:id="rId33"/>
          <w:type w:val="nextPage"/>
          <w:pgSz w:w="11906" w:h="16838"/>
          <w:pgMar w:top="1440" w:right="1800" w:bottom="1440" w:left="1800" w:header="851" w:footer="992" w:gutter="0"/>
          <w:pgNumType w:start="15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液体气体过滤、净化机械项目进度作为关键的绩效指标之一，得到了精心的关注。我们制定了详细的液体气体过滤、净化机械项目进度计划，并设立了进度符合度指标，确保实际进度与计划进度保持一致。这使我们能够快速发现和解决潜在的进度问题，保持液体气体过滤、净化机械项目的正常推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质量指标是我们评估液体气体过滤、净化机械项目绩效的不可或缺的一环。我们引入了一系列的质量标准和客户满意度指标，以确保液体气体过滤、净化机械项目交付的成果在质量上达到或超越预期水平。通过持续监测这些指标，我们努力提升液体气体过滤、净化机械项目整体质量水平，为液体气体过滤、净化机械项目的成功交付提供有力保障。通过这些科学且全面的绩效评估，我们能够更好地引导液体气体过滤、净化机械项目的持续改进，确保液体气体过滤、净化机械项目目标的顺利达成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4" w:name="_Toc4361"/>
      <w:r>
        <w:rPr>
          <w:rFonts w:ascii="仿宋" w:eastAsia="仿宋" w:hAnsi="仿宋" w:cs="仿宋" w:hint="eastAsia"/>
          <w:sz w:val="28"/>
          <w:lang w:eastAsia="zh-CN"/>
        </w:rPr>
        <w:t>(二)、绩效评估方法</w:t>
      </w:r>
      <w:bookmarkEnd w:id="1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绩效评估是液体气体过滤、净化机械项目中的关键环节，为确保液体气体过滤、净化机械项目达到预期目标，我们采用了多层次、多维度的绩效评估方法。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4"/>
          <w:footerReference w:type="default" r:id="rId35"/>
          <w:type w:val="nextPage"/>
          <w:pgSz w:w="11906" w:h="16838"/>
          <w:pgMar w:top="1440" w:right="1800" w:bottom="1440" w:left="1800" w:header="851" w:footer="992" w:gutter="0"/>
          <w:pgNumType w:start="1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从定性角度来看，我们注重液体气体过滤、净化机械项目的战略目标对齐，确保每个决策和行动都与液体气体过滤、净化机械项目整体目标保持一致。团队会定期召开战略对齐会议，审视当前工作与液体气体过滤、净化机械项目战略是否保持一致，以及是否需要调整战略方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定量方面，我们设计了一系列关键绩效指标（KPIs），涵盖液体气体过滤、净化机械项目进度、质量、成本和风险等方面。这些指标通过数据收集和分析，为液体气体过滤、净化机械项目管理团队提供了客观的评估依据。例如，我们通过液体气体过滤、净化机械项目管理软件追踪进度，使用成本绩效分析（CPI）评估成本控制情况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绩效评估不仅仅停留在液体气体过滤、净化机械项目内部，还考虑了液体气体过滤、净化机械项目对外部环境的影响。我们定期进行干系人满意度调查，以了解各利益相关方对液体气体过滤、净化机械项目的期望和满意度，并及时做出调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此外，我们采用敏捷方法，进行短周期的迭代和回顾。每个迭代结束后，团队会进行回顾会议，总结经验教训，识别可以改进的地方，并在下一轮迭代中进行优化。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这种多层次、多角度的绩效评估方法，使得我们能够全面了解液体气体过滤、净化机械项目的运行状态，及时做出调整，确保液体气体过滤、净化机械项目在不断变化的环境中保持稳健前行。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5" w:name="_Toc10825"/>
      <w:r>
        <w:rPr>
          <w:rFonts w:ascii="仿宋" w:eastAsia="仿宋" w:hAnsi="仿宋" w:cs="仿宋" w:hint="eastAsia"/>
          <w:sz w:val="28"/>
          <w:lang w:eastAsia="zh-CN"/>
        </w:rPr>
        <w:t>(三)、绩效评估周期</w:t>
      </w:r>
      <w:bookmarkEnd w:id="1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为了确保液体气体过滤、净化机械项目的有效管理和不断优化，我们采用了精心设计的绩效评估周期。这个周期旨在实现灵活、实时和全面的评估，以适应液体气体过滤、净化机械项目执行中的各种挑战。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灵活的周期设计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https://d.book118.com/367004032050006034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37"/>
      <w:footerReference w:type="default" r:id="rId38"/>
      <w:type w:val="nextPage"/>
      <w:pgSz w:w="11906" w:h="16838"/>
      <w:pgMar w:top="1440" w:right="1800" w:bottom="1440" w:left="1800" w:header="851" w:footer="992" w:gutter="0"/>
      <w:pgNumType w:start="17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14</w:t>
    </w:r>
    <w:r>
      <w:rPr>
        <w:rStyle w:val="PageNumber"/>
      </w:rPr>
      <w:fldChar w:fldCharType="end"/>
    </w:r>
  </w:p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14</w:t>
    </w:r>
    <w:r>
      <w:rPr>
        <w:rStyle w:val="PageNumber"/>
      </w:rPr>
      <w:fldChar w:fldCharType="end"/>
    </w:r>
  </w:p>
  <w:p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16</w:t>
    </w:r>
    <w:r>
      <w:rPr>
        <w:rStyle w:val="PageNumber"/>
      </w:rPr>
      <w:fldChar w:fldCharType="end"/>
    </w:r>
  </w:p>
  <w:p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17</w:t>
    </w:r>
    <w:r>
      <w:rPr>
        <w:rStyle w:val="PageNumber"/>
      </w:rPr>
      <w:fldChar w:fldCharType="end"/>
    </w:r>
  </w:p>
  <w:p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17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液体气体过滤、净化机械项目规划设计蓝图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液体气体过滤、净化机械项目规划设计蓝图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液体气体过滤、净化机械项目规划设计蓝图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液体气体过滤、净化机械项目规划设计蓝图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液体气体过滤、净化机械项目规划设计蓝图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液体气体过滤、净化机械项目规划设计蓝图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液体气体过滤、净化机械项目规划设计蓝图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液体气体过滤、净化机械项目规划设计蓝图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液体气体过滤、净化机械项目规划设计蓝图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液体气体过滤、净化机械项目规划设计蓝图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液体气体过滤、净化机械项目规划设计蓝图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液体气体过滤、净化机械项目规划设计蓝图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液体气体过滤、净化机械项目规划设计蓝图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液体气体过滤、净化机械项目规划设计蓝图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液体气体过滤、净化机械项目规划设计蓝图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液体气体过滤、净化机械项目规划设计蓝图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液体气体过滤、净化机械项目规划设计蓝图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850103"/>
    <w:rsid w:val="4F85010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footer" Target="foot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footer" Target="footer16.xml" /><Relationship Id="rId36" Type="http://schemas.openxmlformats.org/officeDocument/2006/relationships/hyperlink" Target="https://d.book118.com/367004032050006034" TargetMode="External" /><Relationship Id="rId37" Type="http://schemas.openxmlformats.org/officeDocument/2006/relationships/header" Target="header17.xml" /><Relationship Id="rId38" Type="http://schemas.openxmlformats.org/officeDocument/2006/relationships/footer" Target="footer17.xml" /><Relationship Id="rId39" Type="http://schemas.openxmlformats.org/officeDocument/2006/relationships/theme" Target="theme/theme1.xml" /><Relationship Id="rId4" Type="http://schemas.openxmlformats.org/officeDocument/2006/relationships/header" Target="header1.xml" /><Relationship Id="rId40" Type="http://schemas.openxmlformats.org/officeDocument/2006/relationships/styles" Target="styles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2023-12-18T02:12:00Z</dcterms:created>
  <dcterms:modified xsi:type="dcterms:W3CDTF">2023-12-18T02:12:52Z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8D69F024D52A49A68C8053FCA3F8985D_11</vt:lpwstr>
  </property>
  <property fmtid="{D5CDD505-2E9C-101B-9397-08002B2CF9AE}" pid="3" name="KSOProductBuildVer">
    <vt:lpwstr>2052-12.1.0.15990</vt:lpwstr>
  </property>
</Properties>
</file>