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F035E" w:rsidRPr="00043B54" w14:paraId="4F60132F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30"/>
        </w:rPr>
      </w:pPr>
      <w:r w:rsidRPr="00043B54">
        <w:drawing>
          <wp:inline>
            <wp:extent cx="12700" cy="127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43B54">
        <w:rPr>
          <w:rFonts w:ascii="宋体" w:eastAsia="宋体" w:hAnsi="宋体" w:cs="宋体"/>
          <w:b/>
          <w:i w:val="0"/>
          <w:sz w:val="30"/>
        </w:rPr>
        <w:t>浙江省杭州市萧山区宁围初级中学2023-2024学年九年级上学期期中数学试题</w:t>
      </w:r>
    </w:p>
    <w:p w:rsidR="00EF035E" w:rsidRPr="00043B54">
      <w:pPr>
        <w:jc w:val="center"/>
        <w:textAlignment w:val="center"/>
        <w:rPr>
          <w:rFonts w:ascii="Calibri" w:eastAsia="Calibri" w:hAnsi="Calibri" w:cs="Calibri"/>
          <w:b w:val="0"/>
          <w:i w:val="0"/>
          <w:sz w:val="21"/>
        </w:rPr>
      </w:pPr>
      <w:r w:rsidRPr="00043B54">
        <w:rPr>
          <w:rFonts w:ascii="Calibri" w:eastAsia="Calibri" w:hAnsi="Calibri" w:cs="Calibri"/>
          <w:b w:val="0"/>
          <w:i w:val="0"/>
          <w:sz w:val="21"/>
        </w:rPr>
        <w:t>学校:___________姓名：___________班级：___________考号：___________</w:t>
      </w:r>
    </w:p>
    <w:p w:rsidR="00EF035E" w:rsidRPr="00043B54"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 w:rsidR="00EF035E" w:rsidRPr="00043B54"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一、单选题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</w:t>
      </w:r>
      <w:r>
        <w:t>．</w:t>
      </w:r>
      <w:r>
        <w:rPr>
          <w:rFonts w:ascii="新宋体" w:eastAsia="新宋体" w:hAnsi="新宋体" w:cs="新宋体"/>
        </w:rPr>
        <w:t>一个不透明的袋子中装有</w:t>
      </w:r>
      <w:r>
        <w:t>2</w:t>
      </w:r>
      <w:r>
        <w:rPr>
          <w:rFonts w:ascii="新宋体" w:eastAsia="新宋体" w:hAnsi="新宋体" w:cs="新宋体"/>
        </w:rPr>
        <w:t>个红球、</w:t>
      </w:r>
      <w:r>
        <w:t>3</w:t>
      </w:r>
      <w:r>
        <w:rPr>
          <w:rFonts w:ascii="新宋体" w:eastAsia="新宋体" w:hAnsi="新宋体" w:cs="新宋体"/>
        </w:rPr>
        <w:t>个白球和</w:t>
      </w:r>
      <w:r>
        <w:t>4</w:t>
      </w:r>
      <w:r>
        <w:rPr>
          <w:rFonts w:ascii="新宋体" w:eastAsia="新宋体" w:hAnsi="新宋体" w:cs="新宋体"/>
        </w:rPr>
        <w:t>个黄球，每个球除颜色外都相同．从中任意摸出</w:t>
      </w:r>
      <w:r>
        <w:t>1</w:t>
      </w:r>
      <w:r>
        <w:rPr>
          <w:rFonts w:ascii="新宋体" w:eastAsia="新宋体" w:hAnsi="新宋体" w:cs="新宋体"/>
        </w:rPr>
        <w:t>个球，摸到红球的概率是</w:t>
      </w:r>
      <w:r>
        <w:t>(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t>)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fd7b7834f33ed54661f2ce4328f661a" style="width:9.68pt;height:23.88pt" o:oleicon="f" o:ole="">
            <v:imagedata r:id="rId6" o:title="eqId0fd7b7834f33ed54661f2ce4328f661a"/>
          </v:shape>
          <o:OLEObject Type="Embed" ProgID="Equation.DSMT4" ShapeID="_x0000_i1025" DrawAspect="Content" ObjectID="_1" r:id="rId7"/>
        </w:object>
      </w:r>
      <w:r>
        <w:tab/>
      </w:r>
      <w:r>
        <w:t>B．</w:t>
      </w:r>
      <w:r>
        <w:object>
          <v:shape id="_x0000_i1026" type="#_x0000_t75" alt="eqId4dac452fbb5ef6dd653e7fbbef639484" style="width:9.68pt;height:26.45pt" o:oleicon="f" o:ole="">
            <v:imagedata r:id="rId8" o:title="eqId4dac452fbb5ef6dd653e7fbbef639484"/>
          </v:shape>
          <o:OLEObject Type="Embed" ProgID="Equation.DSMT4" ShapeID="_x0000_i1026" DrawAspect="Content" ObjectID="_2" r:id="rId9"/>
        </w:object>
      </w:r>
      <w:r>
        <w:tab/>
      </w:r>
      <w:r>
        <w:t>C．</w:t>
      </w:r>
      <w:r>
        <w:object>
          <v:shape id="_x0000_i1027" type="#_x0000_t75" alt="eqId1d86ab7c97cd8a0b15ba5efc1be94230" style="width:10.56pt;height:27.05pt" o:oleicon="f" o:ole="">
            <v:imagedata r:id="rId10" o:title="eqId1d86ab7c97cd8a0b15ba5efc1be94230"/>
          </v:shape>
          <o:OLEObject Type="Embed" ProgID="Equation.DSMT4" ShapeID="_x0000_i1027" DrawAspect="Content" ObjectID="_3" r:id="rId11"/>
        </w:object>
      </w:r>
      <w:r>
        <w:tab/>
      </w:r>
      <w:r>
        <w:t>D．</w:t>
      </w:r>
      <w:r>
        <w:object>
          <v:shape id="_x0000_i1028" type="#_x0000_t75" alt="eqIdf89eef3148f2d4d09379767b4af69132" style="width:10.56pt;height:21.11pt" o:oleicon="f" o:ole="">
            <v:imagedata r:id="rId12" o:title="eqIdf89eef3148f2d4d09379767b4af69132"/>
          </v:shape>
          <o:OLEObject Type="Embed" ProgID="Equation.DSMT4" ShapeID="_x0000_i1028" DrawAspect="Content" ObjectID="_4" r:id="rId1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2</w:t>
      </w:r>
      <w:r>
        <w:t>．抛物线</w:t>
      </w:r>
      <w:r>
        <w:object>
          <v:shape id="_x0000_i1029" type="#_x0000_t75" alt="eqId4a8ac73248c86f5df6ed0e1111305348" style="width:70.4pt;height:15.74pt" o:oleicon="f" o:ole="">
            <v:imagedata r:id="rId14" o:title="eqId4a8ac73248c86f5df6ed0e1111305348"/>
          </v:shape>
          <o:OLEObject Type="Embed" ProgID="Equation.DSMT4" ShapeID="_x0000_i1029" DrawAspect="Content" ObjectID="_5" r:id="rId15"/>
        </w:object>
      </w:r>
      <w:r>
        <w:t>的顶点坐标（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30" type="#_x0000_t75" alt="eqIdfad20e2bc6576fc461419f8f138d26e7" style="width:23.75pt;height:17.81pt" o:oleicon="f" o:ole="">
            <v:imagedata r:id="rId16" o:title="eqIdfad20e2bc6576fc461419f8f138d26e7"/>
          </v:shape>
          <o:OLEObject Type="Embed" ProgID="Equation.DSMT4" ShapeID="_x0000_i1030" DrawAspect="Content" ObjectID="_6" r:id="rId17"/>
        </w:object>
      </w:r>
      <w:r>
        <w:tab/>
      </w:r>
      <w:r>
        <w:t>B．</w:t>
      </w:r>
      <w:r>
        <w:object>
          <v:shape id="_x0000_i1031" type="#_x0000_t75" alt="eqId8833ba3833480237f47774984958c01d" style="width:30.77pt;height:17.68pt" o:oleicon="f" o:ole="">
            <v:imagedata r:id="rId18" o:title="eqId8833ba3833480237f47774984958c01d"/>
          </v:shape>
          <o:OLEObject Type="Embed" ProgID="Equation.DSMT4" ShapeID="_x0000_i1031" DrawAspect="Content" ObjectID="_7" r:id="rId19"/>
        </w:object>
      </w:r>
      <w:r>
        <w:tab/>
      </w:r>
      <w:r>
        <w:t>C．</w:t>
      </w:r>
      <w:r>
        <w:object>
          <v:shape id="_x0000_i1032" type="#_x0000_t75" alt="eqId29f48e1c656aace41360467f254e359d" style="width:29.91pt;height:17.94pt" o:oleicon="f" o:ole="">
            <v:imagedata r:id="rId20" o:title="eqId29f48e1c656aace41360467f254e359d"/>
          </v:shape>
          <o:OLEObject Type="Embed" ProgID="Equation.DSMT4" ShapeID="_x0000_i1032" DrawAspect="Content" ObjectID="_8" r:id="rId21"/>
        </w:object>
      </w:r>
      <w:r>
        <w:tab/>
      </w:r>
      <w:r>
        <w:t>D．</w:t>
      </w:r>
      <w:r>
        <w:object>
          <v:shape id="_x0000_i1033" type="#_x0000_t75" alt="eqIdd0f9f734c03d04c21edefa08e0acc1fa" style="width:36.06pt;height:17.7pt" o:oleicon="f" o:ole="">
            <v:imagedata r:id="rId22" o:title="eqIdd0f9f734c03d04c21edefa08e0acc1fa"/>
          </v:shape>
          <o:OLEObject Type="Embed" ProgID="Equation.DSMT4" ShapeID="_x0000_i1033" DrawAspect="Content" ObjectID="_9" r:id="rId2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3</w:t>
      </w:r>
      <w:r>
        <w:t>．若</w:t>
      </w:r>
      <w:r>
        <w:object>
          <v:shape id="_x0000_i1034" type="#_x0000_t75" alt="eqId3d97cdc586744d208b6f69c9813af977" style="width:19.36pt;height:13.08pt" o:oleicon="f" o:ole="">
            <v:imagedata r:id="rId24" o:title="eqId3d97cdc586744d208b6f69c9813af977"/>
          </v:shape>
          <o:OLEObject Type="Embed" ProgID="Equation.DSMT4" ShapeID="_x0000_i1034" DrawAspect="Content" ObjectID="_10" r:id="rId25"/>
        </w:object>
      </w:r>
      <w:r>
        <w:t>的半径为3，点</w:t>
      </w:r>
      <w:r>
        <w:rPr>
          <w:rFonts w:ascii="Times New Roman" w:eastAsia="Times New Roman" w:hAnsi="Times New Roman" w:cs="Times New Roman"/>
          <w:i/>
        </w:rPr>
        <w:t>A</w:t>
      </w:r>
      <w:r>
        <w:t>到圆心</w:t>
      </w:r>
      <w:r>
        <w:rPr>
          <w:rFonts w:ascii="Times New Roman" w:eastAsia="Times New Roman" w:hAnsi="Times New Roman" w:cs="Times New Roman"/>
          <w:i/>
        </w:rPr>
        <w:t>O</w:t>
      </w:r>
      <w:r>
        <w:t>的距离为2，则点</w:t>
      </w:r>
      <w:r>
        <w:rPr>
          <w:rFonts w:ascii="Times New Roman" w:eastAsia="Times New Roman" w:hAnsi="Times New Roman" w:cs="Times New Roman"/>
          <w:i/>
        </w:rPr>
        <w:t>A</w:t>
      </w:r>
      <w:r>
        <w:t>与</w:t>
      </w:r>
      <w:r>
        <w:object>
          <v:shape id="_x0000_i1035" type="#_x0000_t75" alt="eqId3d97cdc586744d208b6f69c9813af977" style="width:19.36pt;height:13.08pt" o:oleicon="f" o:ole="">
            <v:imagedata r:id="rId24" o:title="eqId3d97cdc586744d208b6f69c9813af977"/>
          </v:shape>
          <o:OLEObject Type="Embed" ProgID="Equation.DSMT4" ShapeID="_x0000_i1035" DrawAspect="Content" ObjectID="_11" r:id="rId26"/>
        </w:object>
      </w:r>
      <w:r>
        <w:t>的位置关系为（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A．点</w:t>
      </w:r>
      <w:r>
        <w:rPr>
          <w:rFonts w:ascii="Times New Roman" w:eastAsia="Times New Roman" w:hAnsi="Times New Roman" w:cs="Times New Roman"/>
          <w:i/>
        </w:rPr>
        <w:t>A</w:t>
      </w:r>
      <w:r>
        <w:t>在圆外</w:t>
      </w:r>
      <w:r>
        <w:tab/>
      </w:r>
      <w:r>
        <w:t>B．点</w:t>
      </w:r>
      <w:r>
        <w:rPr>
          <w:rFonts w:ascii="Times New Roman" w:eastAsia="Times New Roman" w:hAnsi="Times New Roman" w:cs="Times New Roman"/>
          <w:i/>
        </w:rPr>
        <w:t>A</w:t>
      </w:r>
      <w:r>
        <w:t>在圆上</w:t>
      </w:r>
      <w:r>
        <w:tab/>
      </w:r>
      <w:r>
        <w:t>C．点</w:t>
      </w:r>
      <w:r>
        <w:rPr>
          <w:rFonts w:ascii="Times New Roman" w:eastAsia="Times New Roman" w:hAnsi="Times New Roman" w:cs="Times New Roman"/>
          <w:i/>
        </w:rPr>
        <w:t>A</w:t>
      </w:r>
      <w:r>
        <w:t>在圆内</w:t>
      </w:r>
      <w:r>
        <w:tab/>
      </w:r>
      <w:r>
        <w:t>D．不能确定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</w:t>
      </w:r>
      <w:r>
        <w:t>．如图，将</w:t>
      </w:r>
      <w:r>
        <w:object>
          <v:shape id="_x0000_i1036" type="#_x0000_t75" alt="eqId0faed94a64b2dcfc6801b4fca0f16675" style="width:29.89pt;height:12.62pt" o:oleicon="f" o:ole="">
            <v:imagedata r:id="rId27" o:title="eqId0faed94a64b2dcfc6801b4fca0f16675"/>
          </v:shape>
          <o:OLEObject Type="Embed" ProgID="Equation.DSMT4" ShapeID="_x0000_i1036" DrawAspect="Content" ObjectID="_12" r:id="rId28"/>
        </w:object>
      </w:r>
      <w:r>
        <w:t>绕点</w:t>
      </w:r>
      <w:r>
        <w:object>
          <v:shape id="_x0000_i1037" type="#_x0000_t75" alt="eqId5963abe8f421bd99a2aaa94831a951e9" style="width:10.55pt;height:10.55pt" o:oleicon="f" o:ole="">
            <v:imagedata r:id="rId29" o:title="eqId5963abe8f421bd99a2aaa94831a951e9"/>
          </v:shape>
          <o:OLEObject Type="Embed" ProgID="Equation.DSMT4" ShapeID="_x0000_i1037" DrawAspect="Content" ObjectID="_13" r:id="rId30"/>
        </w:object>
      </w:r>
      <w:r>
        <w:t>，按逆时针方向旋转120°，得到</w:t>
      </w:r>
      <w:r>
        <w:object>
          <v:shape id="_x0000_i1038" type="#_x0000_t75" alt="eqId71f60dadbdffa8d4e97a03ae0134ae98" style="width:35.18pt;height:12.27pt" o:oleicon="f" o:ole="">
            <v:imagedata r:id="rId31" o:title="eqId71f60dadbdffa8d4e97a03ae0134ae98"/>
          </v:shape>
          <o:OLEObject Type="Embed" ProgID="Equation.DSMT4" ShapeID="_x0000_i1038" DrawAspect="Content" ObjectID="_14" r:id="rId32"/>
        </w:object>
      </w:r>
      <w:r>
        <w:t>（点</w:t>
      </w:r>
      <w:r>
        <w:object>
          <v:shape id="_x0000_i1039" type="#_x0000_t75" alt="eqId7f9e8449aad35c5d840a3395ea86df6d" style="width:9.68pt;height:10.42pt" o:oleicon="f" o:ole="">
            <v:imagedata r:id="rId33" o:title="eqId7f9e8449aad35c5d840a3395ea86df6d"/>
          </v:shape>
          <o:OLEObject Type="Embed" ProgID="Equation.DSMT4" ShapeID="_x0000_i1039" DrawAspect="Content" ObjectID="_15" r:id="rId34"/>
        </w:object>
      </w:r>
      <w:r>
        <w:t>的对应点是点</w:t>
      </w:r>
      <w:r>
        <w:object>
          <v:shape id="_x0000_i1040" type="#_x0000_t75" alt="eqId3953cec61ac602ce5eb59b7912352179" style="width:12.3pt;height:11.46pt" o:oleicon="f" o:ole="">
            <v:imagedata r:id="rId35" o:title="eqId3953cec61ac602ce5eb59b7912352179"/>
          </v:shape>
          <o:OLEObject Type="Embed" ProgID="Equation.DSMT4" ShapeID="_x0000_i1040" DrawAspect="Content" ObjectID="_16" r:id="rId36"/>
        </w:object>
      </w:r>
      <w:r>
        <w:t>，点</w:t>
      </w:r>
      <w:r>
        <w:object>
          <v:shape id="_x0000_i1041" type="#_x0000_t75" alt="eqIdc5db41a1f31d6baee7c69990811edb9f" style="width:10.69pt;height:12.94pt" o:oleicon="f" o:ole="">
            <v:imagedata r:id="rId37" o:title="eqIdc5db41a1f31d6baee7c69990811edb9f"/>
          </v:shape>
          <o:OLEObject Type="Embed" ProgID="Equation.DSMT4" ShapeID="_x0000_i1041" DrawAspect="Content" ObjectID="_17" r:id="rId38"/>
        </w:object>
      </w:r>
      <w:r>
        <w:t>的对应点是点</w:t>
      </w:r>
      <w:r>
        <w:object>
          <v:shape id="_x0000_i1042" type="#_x0000_t75" alt="eqIdb4c8a9c4957431681ddfc77895a88508" style="width:13.2pt;height:12.28pt" o:oleicon="f" o:ole="">
            <v:imagedata r:id="rId39" o:title="eqIdb4c8a9c4957431681ddfc77895a88508"/>
          </v:shape>
          <o:OLEObject Type="Embed" ProgID="Equation.DSMT4" ShapeID="_x0000_i1042" DrawAspect="Content" ObjectID="_18" r:id="rId40"/>
        </w:object>
      </w:r>
      <w:r>
        <w:t>），连接</w:t>
      </w:r>
      <w:r>
        <w:object>
          <v:shape id="_x0000_i1043" type="#_x0000_t75" alt="eqId6655cc150ddc9deba2254780984d0024" style="width:19.36pt;height:12.68pt" o:oleicon="f" o:ole="">
            <v:imagedata r:id="rId41" o:title="eqId6655cc150ddc9deba2254780984d0024"/>
          </v:shape>
          <o:OLEObject Type="Embed" ProgID="Equation.DSMT4" ShapeID="_x0000_i1043" DrawAspect="Content" ObjectID="_19" r:id="rId42"/>
        </w:object>
      </w:r>
      <w:r>
        <w:t>.若</w:t>
      </w:r>
      <w:r>
        <w:object>
          <v:shape id="_x0000_i1044" type="#_x0000_t75" alt="eqIdebb51f106542aa2e1b46ca269e8a67c0" style="width:42.24pt;height:11.22pt" o:oleicon="f" o:ole="">
            <v:imagedata r:id="rId43" o:title="eqIdebb51f106542aa2e1b46ca269e8a67c0"/>
          </v:shape>
          <o:OLEObject Type="Embed" ProgID="Equation.DSMT4" ShapeID="_x0000_i1044" DrawAspect="Content" ObjectID="_20" r:id="rId44"/>
        </w:object>
      </w:r>
      <w:r>
        <w:t>，则</w:t>
      </w:r>
      <w:r>
        <w:object>
          <v:shape id="_x0000_i1045" type="#_x0000_t75" alt="eqId21b28f28ced0531d1df34fcf04c6c67f" style="width:33.41pt;height:12.45pt" o:oleicon="f" o:ole="">
            <v:imagedata r:id="rId45" o:title="eqId21b28f28ced0531d1df34fcf04c6c67f"/>
          </v:shape>
          <o:OLEObject Type="Embed" ProgID="Equation.DSMT4" ShapeID="_x0000_i1045" DrawAspect="Content" ObjectID="_21" r:id="rId46"/>
        </w:object>
      </w:r>
      <w:r>
        <w:t>的度数为（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828800" cy="1400175"/>
            <wp:docPr id="100003" name="" descr="@@@136bf23a-6bb3-41a7-82a2-1c4f493040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A．15°</w:t>
      </w:r>
      <w:r>
        <w:tab/>
      </w:r>
      <w:r>
        <w:t>B．20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°</w:t>
      </w:r>
      <w:r>
        <w:tab/>
      </w:r>
      <w:r>
        <w:t>C．30°</w:t>
      </w:r>
      <w:r>
        <w:tab/>
      </w:r>
      <w:r>
        <w:t>D．45°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</w:t>
      </w:r>
      <w:r>
        <w:t>．抛物线</w:t>
      </w:r>
      <w:r>
        <w:object>
          <v:shape id="_x0000_i1046" type="#_x0000_t75" alt="eqId344ccbf79da6ad7e3709d6fa72efb756" style="width:29.04pt;height:15.84pt" o:oleicon="f" o:ole="">
            <v:imagedata r:id="rId48" o:title="eqId344ccbf79da6ad7e3709d6fa72efb756"/>
          </v:shape>
          <o:OLEObject Type="Embed" ProgID="Equation.DSMT4" ShapeID="_x0000_i1046" DrawAspect="Content" ObjectID="_22" r:id="rId49"/>
        </w:object>
      </w:r>
      <w:r>
        <w:t>向左平移</w:t>
      </w:r>
      <w:r>
        <w:object>
          <v:shape id="_x0000_i1047" type="#_x0000_t75" alt="eqIdd91e07104b699c4012be2d26160976a2" style="width:7.91pt;height:12.14pt" o:oleicon="f" o:ole="">
            <v:imagedata r:id="rId50" o:title="eqIdd91e07104b699c4012be2d26160976a2"/>
          </v:shape>
          <o:OLEObject Type="Embed" ProgID="Equation.DSMT4" ShapeID="_x0000_i1047" DrawAspect="Content" ObjectID="_23" r:id="rId51"/>
        </w:object>
      </w:r>
      <w:r>
        <w:t>个单位，再向下平移</w:t>
      </w:r>
      <w:r>
        <w:object>
          <v:shape id="_x0000_i1048" type="#_x0000_t75" alt="eqId5ca7d1107389675d32b56ec097464c14" style="width:7.91pt;height:11.88pt" o:oleicon="f" o:ole="">
            <v:imagedata r:id="rId52" o:title="eqId5ca7d1107389675d32b56ec097464c14"/>
          </v:shape>
          <o:OLEObject Type="Embed" ProgID="Equation.DSMT4" ShapeID="_x0000_i1048" DrawAspect="Content" ObjectID="_24" r:id="rId53"/>
        </w:object>
      </w:r>
      <w:r>
        <w:t>个单位后，所得的抛物线表达式是（　　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49" type="#_x0000_t75" alt="eqId8c0c3f63649697458b6e752f1c3f3762" style="width:65.12pt;height:15.79pt" o:oleicon="f" o:ole="">
            <v:imagedata r:id="rId54" o:title="eqId8c0c3f63649697458b6e752f1c3f3762"/>
          </v:shape>
          <o:OLEObject Type="Embed" ProgID="Equation.DSMT4" ShapeID="_x0000_i1049" DrawAspect="Content" ObjectID="_25" r:id="rId55"/>
        </w:object>
      </w:r>
      <w:r>
        <w:tab/>
      </w:r>
      <w:r>
        <w:t>B．</w:t>
      </w:r>
      <w:r>
        <w:object>
          <v:shape id="_x0000_i1050" type="#_x0000_t75" alt="eqId5ff40f7ede2ba63bcc9d26a5f9bcd952" style="width:65.12pt;height:15.79pt" o:oleicon="f" o:ole="">
            <v:imagedata r:id="rId56" o:title="eqId5ff40f7ede2ba63bcc9d26a5f9bcd952"/>
          </v:shape>
          <o:OLEObject Type="Embed" ProgID="Equation.DSMT4" ShapeID="_x0000_i1050" DrawAspect="Content" ObjectID="_26" r:id="rId57"/>
        </w:object>
      </w:r>
      <w:r>
        <w:tab/>
      </w:r>
      <w:r>
        <w:t>C．</w:t>
      </w:r>
      <w:r>
        <w:object>
          <v:shape id="_x0000_i1051" type="#_x0000_t75" alt="eqIdc057ccd49a45b066bb9146300ddf71cc" style="width:65.12pt;height:15.79pt" o:oleicon="f" o:ole="">
            <v:imagedata r:id="rId58" o:title="eqIdc057ccd49a45b066bb9146300ddf71cc"/>
          </v:shape>
          <o:OLEObject Type="Embed" ProgID="Equation.DSMT4" ShapeID="_x0000_i1051" DrawAspect="Content" ObjectID="_27" r:id="rId59"/>
        </w:object>
      </w:r>
      <w:r>
        <w:tab/>
      </w:r>
      <w:r>
        <w:t>D．</w:t>
      </w:r>
      <w:r>
        <w:object>
          <v:shape id="_x0000_i1052" type="#_x0000_t75" alt="eqIde29ef8d457c200ea719be7f2f167f1d4" style="width:65.12pt;height:15.79pt" o:oleicon="f" o:ole="">
            <v:imagedata r:id="rId60" o:title="eqIde29ef8d457c200ea719be7f2f167f1d4"/>
          </v:shape>
          <o:OLEObject Type="Embed" ProgID="Equation.DSMT4" ShapeID="_x0000_i1052" DrawAspect="Content" ObjectID="_28" r:id="rId61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6</w:t>
      </w:r>
      <w:r>
        <w:t>．点</w:t>
      </w:r>
      <w:r>
        <w:object>
          <v:shape id="_x0000_i1053" type="#_x0000_t75" alt="eqIddad2a36927223bd70f426ba06aea4b45" style="width:9.68pt;height:10.33pt" o:oleicon="f" o:ole="">
            <v:imagedata r:id="rId62" o:title="eqIddad2a36927223bd70f426ba06aea4b45"/>
          </v:shape>
          <o:OLEObject Type="Embed" ProgID="Equation.DSMT4" ShapeID="_x0000_i1053" DrawAspect="Content" ObjectID="_29" r:id="rId63"/>
        </w:object>
      </w:r>
      <w:r>
        <w:t>是</w:t>
      </w:r>
      <w:r>
        <w:object>
          <v:shape id="_x0000_i1054" type="#_x0000_t75" alt="eqId3d97cdc586744d208b6f69c9813af977" style="width:19.36pt;height:13.08pt" o:oleicon="f" o:ole="">
            <v:imagedata r:id="rId24" o:title="eqId3d97cdc586744d208b6f69c9813af977"/>
          </v:shape>
          <o:OLEObject Type="Embed" ProgID="Equation.DSMT4" ShapeID="_x0000_i1054" DrawAspect="Content" ObjectID="_30" r:id="rId64"/>
        </w:object>
      </w:r>
      <w:r>
        <w:t>内一点，过点</w:t>
      </w:r>
      <w:r>
        <w:object>
          <v:shape id="_x0000_i1055" type="#_x0000_t75" alt="eqIddad2a36927223bd70f426ba06aea4b45" style="width:9.68pt;height:10.33pt" o:oleicon="f" o:ole="">
            <v:imagedata r:id="rId62" o:title="eqIddad2a36927223bd70f426ba06aea4b45"/>
          </v:shape>
          <o:OLEObject Type="Embed" ProgID="Equation.DSMT4" ShapeID="_x0000_i1055" DrawAspect="Content" ObjectID="_31" r:id="rId65"/>
        </w:object>
      </w:r>
      <w:r>
        <w:t>的最长弦的长为10，最短弦的长为6，则</w:t>
      </w:r>
      <w:r>
        <w:object>
          <v:shape id="_x0000_i1056" type="#_x0000_t75" alt="eqIdabd13974aebe38eb2a1d744a01ea5aa5" style="width:17.58pt;height:12.49pt" o:oleicon="f" o:ole="">
            <v:imagedata r:id="rId66" o:title="eqIdabd13974aebe38eb2a1d744a01ea5aa5"/>
          </v:shape>
          <o:OLEObject Type="Embed" ProgID="Equation.DSMT4" ShapeID="_x0000_i1056" DrawAspect="Content" ObjectID="_32" r:id="rId67"/>
        </w:object>
      </w:r>
      <w:r>
        <w:t>的长为（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A．8</w:t>
      </w:r>
      <w:r>
        <w:tab/>
      </w:r>
      <w:r>
        <w:t>B．2</w:t>
      </w:r>
      <w:r>
        <w:tab/>
      </w:r>
      <w:r>
        <w:t>C．5</w:t>
      </w:r>
      <w:r>
        <w:tab/>
      </w:r>
      <w:r>
        <w:t>D．4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7</w:t>
      </w:r>
      <w:r>
        <w:t>．已知⊙O的半径为10cm，弦MN∥EF,且MN=12cm,EF=16cm,则弦MN和EF之间的距离为 ( )cm.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sectPr>
          <w:footerReference w:type="even" r:id="rId68"/>
          <w:footerReference w:type="default" r:id="rId69"/>
          <w:pgSz w:w="11907" w:h="16839" w:code="9"/>
          <w:pgMar w:top="900" w:right="1997" w:bottom="900" w:left="1997" w:header="500" w:footer="500" w:gutter="0"/>
          <w:cols w:num="1" w:sep="1" w:space="425"/>
          <w:docGrid w:type="lines" w:linePitch="312"/>
        </w:sectPr>
      </w:pPr>
      <w:r>
        <w:t>A．14或2</w:t>
      </w:r>
      <w:r>
        <w:tab/>
      </w:r>
      <w:r>
        <w:t>B．14</w:t>
      </w:r>
      <w:r>
        <w:tab/>
      </w:r>
      <w:r>
        <w:t>C．2</w:t>
      </w:r>
      <w:r>
        <w:tab/>
      </w:r>
      <w:r>
        <w:t>D．6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</w:t>
      </w:r>
      <w:r>
        <w:t>．点</w:t>
      </w:r>
      <w:r>
        <w:object>
          <v:shape id="_x0000_i1057" type="#_x0000_t75" alt="eqIdccc46a65d900c6c95f46be5aac1cd36d" style="width:112.64pt;height:17.45pt" o:oleicon="f" o:ole="">
            <v:imagedata r:id="rId70" o:title="eqIdccc46a65d900c6c95f46be5aac1cd36d"/>
          </v:shape>
          <o:OLEObject Type="Embed" ProgID="Equation.DSMT4" ShapeID="_x0000_i1057" DrawAspect="Content" ObjectID="_33" r:id="rId71"/>
        </w:object>
      </w:r>
      <w:r>
        <w:t>都在函数</w:t>
      </w:r>
      <w:r>
        <w:object>
          <v:shape id="_x0000_i1058" type="#_x0000_t75" alt="eqId29f09b500a60ed3a5d28eca9546b5de2" style="width:64.24pt;height:15.84pt" o:oleicon="f" o:ole="">
            <v:imagedata r:id="rId72" o:title="eqId29f09b500a60ed3a5d28eca9546b5de2"/>
          </v:shape>
          <o:OLEObject Type="Embed" ProgID="Equation.DSMT4" ShapeID="_x0000_i1058" DrawAspect="Content" ObjectID="_34" r:id="rId73"/>
        </w:object>
      </w:r>
      <w:r>
        <w:t>的图象上，则</w:t>
      </w:r>
      <w:r>
        <w:object>
          <v:shape id="_x0000_i1059" type="#_x0000_t75" alt="eqIdae51885369165b421b582bdcf037d773" style="width:46.62pt;height:15.83pt" o:oleicon="f" o:ole="">
            <v:imagedata r:id="rId74" o:title="eqIdae51885369165b421b582bdcf037d773"/>
          </v:shape>
          <o:OLEObject Type="Embed" ProgID="Equation.DSMT4" ShapeID="_x0000_i1059" DrawAspect="Content" ObjectID="_35" r:id="rId75"/>
        </w:object>
      </w:r>
      <w:r>
        <w:t>的大小关系为（　　）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</w:t>
      </w:r>
      <w:r>
        <w:object>
          <v:shape id="_x0000_i1060" type="#_x0000_t75" alt="eqId5d4557a97a17857a08aeb0a39489f10b" style="width:51.92pt;height:15.84pt" o:oleicon="f" o:ole="">
            <v:imagedata r:id="rId76" o:title="eqId5d4557a97a17857a08aeb0a39489f10b"/>
          </v:shape>
          <o:OLEObject Type="Embed" ProgID="Equation.DSMT4" ShapeID="_x0000_i1060" DrawAspect="Content" ObjectID="_36" r:id="rId77"/>
        </w:object>
      </w:r>
      <w:r>
        <w:tab/>
      </w:r>
      <w:r>
        <w:t>B．</w:t>
      </w:r>
      <w:r>
        <w:object>
          <v:shape id="_x0000_i1061" type="#_x0000_t75" alt="eqId70c99607ffa60b6a0360712daac43ce4" style="width:51.92pt;height:16.43pt" o:oleicon="f" o:ole="">
            <v:imagedata r:id="rId78" o:title="eqId70c99607ffa60b6a0360712daac43ce4"/>
          </v:shape>
          <o:OLEObject Type="Embed" ProgID="Equation.DSMT4" ShapeID="_x0000_i1061" DrawAspect="Content" ObjectID="_37" r:id="rId79"/>
        </w:object>
      </w:r>
      <w:r>
        <w:tab/>
      </w:r>
      <w:r>
        <w:t>C．</w:t>
      </w:r>
      <w:r>
        <w:object>
          <v:shape id="_x0000_i1062" type="#_x0000_t75" alt="eqIdb8b44c63a912c9f07b80fb8f5bdde7a8" style="width:51.92pt;height:15.84pt" o:oleicon="f" o:ole="">
            <v:imagedata r:id="rId80" o:title="eqIdb8b44c63a912c9f07b80fb8f5bdde7a8"/>
          </v:shape>
          <o:OLEObject Type="Embed" ProgID="Equation.DSMT4" ShapeID="_x0000_i1062" DrawAspect="Content" ObjectID="_38" r:id="rId81"/>
        </w:object>
      </w:r>
      <w:r>
        <w:tab/>
      </w:r>
      <w:r>
        <w:t>D．</w:t>
      </w:r>
      <w:r>
        <w:object>
          <v:shape id="_x0000_i1063" type="#_x0000_t75" alt="eqIdc83d790248a1aba9266fb9003cf0972d" style="width:52.8pt;height:15.84pt" o:oleicon="f" o:ole="">
            <v:imagedata r:id="rId82" o:title="eqIdc83d790248a1aba9266fb9003cf0972d"/>
          </v:shape>
          <o:OLEObject Type="Embed" ProgID="Equation.DSMT4" ShapeID="_x0000_i1063" DrawAspect="Content" ObjectID="_39" r:id="rId83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9</w:t>
      </w:r>
      <w:r>
        <w:t>．如图，</w:t>
      </w:r>
      <w:r>
        <w:object>
          <v:shape id="_x0000_i1064" type="#_x0000_t75" alt="eqId3d97cdc586744d208b6f69c9813af977" style="width:19.36pt;height:13.08pt" o:oleicon="f" o:ole="">
            <v:imagedata r:id="rId24" o:title="eqId3d97cdc586744d208b6f69c9813af977"/>
          </v:shape>
          <o:OLEObject Type="Embed" ProgID="Equation.DSMT4" ShapeID="_x0000_i1064" DrawAspect="Content" ObjectID="_40" r:id="rId84"/>
        </w:object>
      </w:r>
      <w:r>
        <w:t>的半径为10，弦</w:t>
      </w:r>
      <w:r>
        <w:object>
          <v:shape id="_x0000_i1065" type="#_x0000_t75" alt="eqId01b1927db96d84f27197b5a654b622f6" style="width:36.94pt;height:12.27pt" o:oleicon="f" o:ole="">
            <v:imagedata r:id="rId85" o:title="eqId01b1927db96d84f27197b5a654b622f6"/>
          </v:shape>
          <o:OLEObject Type="Embed" ProgID="Equation.DSMT4" ShapeID="_x0000_i1065" DrawAspect="Content" ObjectID="_41" r:id="rId86"/>
        </w:object>
      </w:r>
      <w:r>
        <w:t>，点</w:t>
      </w:r>
      <w:r>
        <w:rPr>
          <w:rFonts w:ascii="Times New Roman" w:eastAsia="Times New Roman" w:hAnsi="Times New Roman" w:cs="Times New Roman"/>
          <w:i/>
        </w:rPr>
        <w:t>M</w:t>
      </w:r>
      <w:r>
        <w:t>是弦</w:t>
      </w:r>
      <w:r>
        <w:object>
          <v:shape id="_x0000_i1066" type="#_x0000_t75" alt="eqIdf52a58fbaf4fea03567e88a9f0f6e37e" style="width:17.58pt;height:11.07pt" o:oleicon="f" o:ole="">
            <v:imagedata r:id="rId87" o:title="eqIdf52a58fbaf4fea03567e88a9f0f6e37e"/>
          </v:shape>
          <o:OLEObject Type="Embed" ProgID="Equation.DSMT4" ShapeID="_x0000_i1066" DrawAspect="Content" ObjectID="_42" r:id="rId88"/>
        </w:object>
      </w:r>
      <w:r>
        <w:t>上的动点且点</w:t>
      </w:r>
      <w:r>
        <w:rPr>
          <w:rFonts w:ascii="Times New Roman" w:eastAsia="Times New Roman" w:hAnsi="Times New Roman" w:cs="Times New Roman"/>
          <w:i/>
        </w:rPr>
        <w:t>M</w:t>
      </w:r>
      <w:r>
        <w:t>不与点</w:t>
      </w:r>
      <w:r>
        <w:rPr>
          <w:rFonts w:ascii="Times New Roman" w:eastAsia="Times New Roman" w:hAnsi="Times New Roman" w:cs="Times New Roman"/>
          <w:i/>
        </w:rPr>
        <w:t>A</w:t>
      </w:r>
      <w:r>
        <w:t>、</w:t>
      </w:r>
      <w:r>
        <w:rPr>
          <w:rFonts w:ascii="Times New Roman" w:eastAsia="Times New Roman" w:hAnsi="Times New Roman" w:cs="Times New Roman"/>
          <w:i/>
        </w:rPr>
        <w:t>B</w:t>
      </w:r>
      <w:r>
        <w:t>重合，若</w:t>
      </w:r>
      <w:r>
        <w:object>
          <v:shape id="_x0000_i1067" type="#_x0000_t75" alt="eqIdaaf3369e0ea90e8d5cf4b6b3c45c0fd8" style="width:19.36pt;height:10.97pt" o:oleicon="f" o:ole="">
            <v:imagedata r:id="rId89" o:title="eqIdaaf3369e0ea90e8d5cf4b6b3c45c0fd8"/>
          </v:shape>
          <o:OLEObject Type="Embed" ProgID="Equation.DSMT4" ShapeID="_x0000_i1067" DrawAspect="Content" ObjectID="_43" r:id="rId90"/>
        </w:object>
      </w:r>
      <w:r>
        <w:t>的长为整数，则这样的点</w:t>
      </w:r>
      <w:r>
        <w:rPr>
          <w:rFonts w:ascii="Times New Roman" w:eastAsia="Times New Roman" w:hAnsi="Times New Roman" w:cs="Times New Roman"/>
          <w:i/>
        </w:rPr>
        <w:t>M</w:t>
      </w:r>
      <w:r>
        <w:t>有几个？（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962025" cy="838200"/>
            <wp:docPr id="100005" name="" descr="@@@e4da57ac-edbf-4f61-9db4-427ab1a946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A．4</w:t>
      </w:r>
      <w:r>
        <w:tab/>
      </w:r>
      <w:r>
        <w:t>B．5</w:t>
      </w:r>
      <w:r>
        <w:tab/>
      </w:r>
      <w:r>
        <w:t>C．7</w:t>
      </w:r>
      <w:r>
        <w:tab/>
      </w:r>
      <w:r>
        <w:t>D．9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10</w:t>
      </w:r>
      <w:r>
        <w:t>．已知二次函数</w:t>
      </w:r>
      <w:r>
        <w:rPr>
          <w:rFonts w:ascii="Times New Roman" w:eastAsia="Times New Roman" w:hAnsi="Times New Roman" w:cs="Times New Roman"/>
          <w:i/>
        </w:rPr>
        <w:t>y</w:t>
      </w:r>
      <w:r>
        <w:t>=</w:t>
      </w:r>
      <w:r>
        <w:rPr>
          <w:rFonts w:ascii="Times New Roman" w:eastAsia="Times New Roman" w:hAnsi="Times New Roman" w:cs="Times New Roman"/>
          <w:i/>
        </w:rPr>
        <w:t>ax</w:t>
      </w:r>
      <w:r>
        <w:rPr>
          <w:rFonts w:ascii="Times New Roman" w:eastAsia="Times New Roman" w:hAnsi="Times New Roman" w:cs="Times New Roman"/>
          <w:i/>
          <w:vertAlign w:val="superscript"/>
        </w:rPr>
        <w:t>2</w:t>
      </w:r>
      <w:r>
        <w:t>+</w:t>
      </w:r>
      <w:r>
        <w:rPr>
          <w:rFonts w:ascii="Times New Roman" w:eastAsia="Times New Roman" w:hAnsi="Times New Roman" w:cs="Times New Roman"/>
          <w:i/>
        </w:rPr>
        <w:t>bx</w:t>
      </w:r>
      <w:r>
        <w:t>+</w:t>
      </w:r>
      <w:r>
        <w:rPr>
          <w:rFonts w:ascii="Times New Roman" w:eastAsia="Times New Roman" w:hAnsi="Times New Roman" w:cs="Times New Roman"/>
          <w:i/>
        </w:rPr>
        <w:t>c</w:t>
      </w:r>
      <w:r>
        <w:t>（</w:t>
      </w:r>
      <w:r>
        <w:rPr>
          <w:rFonts w:ascii="Times New Roman" w:eastAsia="Times New Roman" w:hAnsi="Times New Roman" w:cs="Times New Roman"/>
          <w:i/>
        </w:rPr>
        <w:t>a</w:t>
      </w:r>
      <w:r>
        <w:t>≠0）的部分图象如图所示，对称轴为</w:t>
      </w:r>
      <w:r>
        <w:object>
          <v:shape id="_x0000_i1068" type="#_x0000_t75" alt="eqId3d599059e6b2c918ab15ee22611b6962" style="width:26.39pt;height:27.05pt" o:oleicon="f" o:ole="">
            <v:imagedata r:id="rId92" o:title="eqId3d599059e6b2c918ab15ee22611b6962"/>
          </v:shape>
          <o:OLEObject Type="Embed" ProgID="Equation.DSMT4" ShapeID="_x0000_i1068" DrawAspect="Content" ObjectID="_44" r:id="rId93"/>
        </w:object>
      </w:r>
      <w:r>
        <w:t>，且经过点（-1，0）．下列结论：①3</w:t>
      </w:r>
      <w:r>
        <w:rPr>
          <w:rFonts w:ascii="Times New Roman" w:eastAsia="Times New Roman" w:hAnsi="Times New Roman" w:cs="Times New Roman"/>
          <w:i/>
        </w:rPr>
        <w:t>a</w:t>
      </w:r>
      <w:r>
        <w:t>+</w:t>
      </w:r>
      <w:r>
        <w:rPr>
          <w:rFonts w:ascii="Times New Roman" w:eastAsia="Times New Roman" w:hAnsi="Times New Roman" w:cs="Times New Roman"/>
          <w:i/>
        </w:rPr>
        <w:t>b</w:t>
      </w:r>
      <w:r>
        <w:t>=0；②若点</w:t>
      </w:r>
      <w:r>
        <w:object>
          <v:shape id="_x0000_i1069" type="#_x0000_t75" alt="eqId8aa00734bb8d5abb471d96b64099da32" style="width:34.31pt;height:29.69pt" o:oleicon="f" o:ole="">
            <v:imagedata r:id="rId94" o:title="eqId8aa00734bb8d5abb471d96b64099da32"/>
          </v:shape>
          <o:OLEObject Type="Embed" ProgID="Equation.DSMT4" ShapeID="_x0000_i1069" DrawAspect="Content" ObjectID="_45" r:id="rId95"/>
        </w:object>
      </w:r>
      <w:r>
        <w:t>，（3，</w:t>
      </w:r>
      <w:r>
        <w:rPr>
          <w:rFonts w:ascii="Times New Roman" w:eastAsia="Times New Roman" w:hAnsi="Times New Roman" w:cs="Times New Roman"/>
          <w:i/>
        </w:rPr>
        <w:t>y</w:t>
      </w:r>
      <w:r>
        <w:rPr>
          <w:rFonts w:ascii="Times New Roman" w:eastAsia="Times New Roman" w:hAnsi="Times New Roman" w:cs="Times New Roman"/>
          <w:i/>
          <w:vertAlign w:val="subscript"/>
        </w:rPr>
        <w:t>2</w:t>
      </w:r>
      <w:r>
        <w:t>）是抛物线上的两点，则</w:t>
      </w:r>
      <w:r>
        <w:rPr>
          <w:rFonts w:ascii="Times New Roman" w:eastAsia="Times New Roman" w:hAnsi="Times New Roman" w:cs="Times New Roman"/>
          <w:i/>
        </w:rPr>
        <w:t>y</w:t>
      </w:r>
      <w:r>
        <w:rPr>
          <w:rFonts w:ascii="Times New Roman" w:eastAsia="Times New Roman" w:hAnsi="Times New Roman" w:cs="Times New Roman"/>
          <w:i/>
          <w:vertAlign w:val="subscript"/>
        </w:rPr>
        <w:t>1</w:t>
      </w:r>
      <w:r>
        <w:t>&lt;</w:t>
      </w:r>
      <w:r>
        <w:rPr>
          <w:rFonts w:ascii="Times New Roman" w:eastAsia="Times New Roman" w:hAnsi="Times New Roman" w:cs="Times New Roman"/>
          <w:i/>
        </w:rPr>
        <w:t>y</w:t>
      </w:r>
      <w:r>
        <w:rPr>
          <w:rFonts w:ascii="Times New Roman" w:eastAsia="Times New Roman" w:hAnsi="Times New Roman" w:cs="Times New Roman"/>
          <w:i/>
          <w:vertAlign w:val="subscript"/>
        </w:rPr>
        <w:t>2</w:t>
      </w:r>
      <w:r>
        <w:t>；③10</w:t>
      </w:r>
      <w:r>
        <w:rPr>
          <w:rFonts w:ascii="Times New Roman" w:eastAsia="Times New Roman" w:hAnsi="Times New Roman" w:cs="Times New Roman"/>
          <w:i/>
        </w:rPr>
        <w:t>b</w:t>
      </w:r>
      <w:r>
        <w:t>-3</w:t>
      </w:r>
      <w:r>
        <w:rPr>
          <w:rFonts w:ascii="Times New Roman" w:eastAsia="Times New Roman" w:hAnsi="Times New Roman" w:cs="Times New Roman"/>
          <w:i/>
        </w:rPr>
        <w:t>c</w:t>
      </w:r>
      <w:r>
        <w:t>=0；④若</w:t>
      </w:r>
      <w:r>
        <w:rPr>
          <w:rFonts w:ascii="Times New Roman" w:eastAsia="Times New Roman" w:hAnsi="Times New Roman" w:cs="Times New Roman"/>
          <w:i/>
        </w:rPr>
        <w:t>y</w:t>
      </w:r>
      <w:r>
        <w:t>≤</w:t>
      </w:r>
      <w:r>
        <w:rPr>
          <w:rFonts w:ascii="Times New Roman" w:eastAsia="Times New Roman" w:hAnsi="Times New Roman" w:cs="Times New Roman"/>
          <w:i/>
        </w:rPr>
        <w:t>c</w:t>
      </w:r>
      <w:r>
        <w:t>，则0≤</w:t>
      </w:r>
      <w:r>
        <w:rPr>
          <w:rFonts w:ascii="Times New Roman" w:eastAsia="Times New Roman" w:hAnsi="Times New Roman" w:cs="Times New Roman"/>
          <w:i/>
        </w:rPr>
        <w:t>x</w:t>
      </w:r>
      <w:r>
        <w:t>≤3．其中正确的有（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t>）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666875" cy="1990725"/>
            <wp:docPr id="100007" name="" descr="@@@aacd7a19-4777-4afa-94cf-566bf4bea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A．1个</w:t>
      </w:r>
      <w:r>
        <w:tab/>
      </w:r>
      <w:r>
        <w:t>B．2个</w:t>
      </w:r>
      <w:r>
        <w:tab/>
      </w:r>
      <w:r>
        <w:t>C．3个</w:t>
      </w:r>
      <w:r>
        <w:tab/>
      </w:r>
      <w:r>
        <w:t>D．4个</w:t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>
        <w:rPr>
          <w:rFonts w:ascii="宋体" w:eastAsia="宋体" w:hAnsi="宋体" w:cs="宋体"/>
          <w:b/>
          <w:i w:val="0"/>
          <w:sz w:val="21"/>
        </w:rPr>
        <w:t>二、填空题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11</w:t>
      </w:r>
      <w:r>
        <w:t>．扔一枚质地均匀的骰子，朝上的数字不大于</w:t>
      </w:r>
      <w:r>
        <w:object>
          <v:shape id="_x0000_i1070" type="#_x0000_t75" alt="eqIdb8860d9787671b53b1ab68b3d526f5ca" style="width:8.79pt;height:12.09pt" o:oleicon="f" o:ole="">
            <v:imagedata r:id="rId97" o:title="eqIdb8860d9787671b53b1ab68b3d526f5ca"/>
          </v:shape>
          <o:OLEObject Type="Embed" ProgID="Equation.DSMT4" ShapeID="_x0000_i1070" DrawAspect="Content" ObjectID="_46" r:id="rId98"/>
        </w:object>
      </w:r>
      <w:r>
        <w:t>的概率是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12</w:t>
      </w:r>
      <w:r>
        <w:t>．如图，是一名男生推铅球时，铅球行进过程中形成的抛物线．按照图中所示的平面直角坐标系，铅球行进高度</w:t>
      </w:r>
      <w:r>
        <w:rPr>
          <w:rFonts w:ascii="Times New Roman" w:eastAsia="Times New Roman" w:hAnsi="Times New Roman" w:cs="Times New Roman"/>
          <w:i/>
        </w:rPr>
        <w:t>y</w:t>
      </w:r>
      <w:r>
        <w:t>（单位：m）与水平距离</w:t>
      </w:r>
      <w:r>
        <w:rPr>
          <w:rFonts w:ascii="Times New Roman" w:eastAsia="Times New Roman" w:hAnsi="Times New Roman" w:cs="Times New Roman"/>
          <w:i/>
        </w:rPr>
        <w:t>x</w:t>
      </w:r>
      <w:r>
        <w:t>（单位：m）之间的关系是</w:t>
      </w:r>
      <w:r>
        <w:object>
          <v:shape id="_x0000_i1071" type="#_x0000_t75" alt="eqId1898ead1b42c7a17f068869ee3e49e40" style="width:88.88pt;height:26.99pt" o:oleicon="f" o:ole="">
            <v:imagedata r:id="rId99" o:title="eqId1898ead1b42c7a17f068869ee3e49e40"/>
          </v:shape>
          <o:OLEObject Type="Embed" ProgID="Equation.DSMT4" ShapeID="_x0000_i1071" DrawAspect="Content" ObjectID="_47" r:id="rId100"/>
        </w:object>
      </w:r>
      <w:r>
        <w:t>，则铅球推出的水平距离</w:t>
      </w:r>
      <w:r>
        <w:rPr>
          <w:rFonts w:ascii="Times New Roman" w:eastAsia="Times New Roman" w:hAnsi="Times New Roman" w:cs="Times New Roman"/>
          <w:i/>
        </w:rPr>
        <w:t>OA</w:t>
      </w:r>
      <w:r>
        <w:t>的长是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t>m．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01"/>
          <w:footerReference w:type="default" r:id="rId102"/>
          <w:type w:val="nextPage"/>
          <w:pgSz w:w="11907" w:h="16839" w:code="9"/>
          <w:pgMar w:top="900" w:right="1997" w:bottom="900" w:left="1997" w:header="500" w:footer="500" w:gutter="0"/>
          <w:pgNumType w:start="2"/>
          <w:cols w:num="1" w:sep="1" w:space="425"/>
          <w:titlePg w:val="0"/>
          <w:docGrid w:type="lines" w:linePitch="312"/>
        </w:sect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800225" cy="866775"/>
            <wp:docPr id="100009" name="" descr="@@@8f19c244-3c16-4251-b76e-12f9d0e3c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13</w:t>
      </w:r>
      <w:r>
        <w:t>．</w:t>
      </w:r>
      <w:r>
        <w:rPr>
          <w:sz w:val="21"/>
        </w:rPr>
        <w:t>抛物线</w:t>
      </w:r>
      <w:r>
        <w:rPr>
          <w:sz w:val="21"/>
        </w:rPr>
        <w:t>y=x</w:t>
      </w:r>
      <w:r>
        <w:rPr>
          <w:sz w:val="21"/>
          <w:vertAlign w:val="superscript"/>
        </w:rPr>
        <w:t>2</w:t>
      </w:r>
      <w:r>
        <w:rPr>
          <w:sz w:val="21"/>
        </w:rPr>
        <w:t>﹣8x+1</w:t>
      </w:r>
      <w:r>
        <w:rPr>
          <w:sz w:val="21"/>
        </w:rPr>
        <w:t>的顶点坐标是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</w:t>
      </w:r>
      <w:r>
        <w:rPr>
          <w:sz w:val="21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14</w:t>
      </w:r>
      <w:r>
        <w:t>．如图，点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在</w:t>
      </w:r>
      <w:r>
        <w:object>
          <v:shape id="_x0000_i1072" type="#_x0000_t75" alt="eqId3d97cdc586744d208b6f69c9813af977" style="width:19.36pt;height:13.08pt" o:oleicon="f" o:ole="">
            <v:imagedata r:id="rId24" o:title="eqId3d97cdc586744d208b6f69c9813af977"/>
          </v:shape>
          <o:OLEObject Type="Embed" ProgID="Equation.DSMT4" ShapeID="_x0000_i1072" DrawAspect="Content" ObjectID="_48" r:id="rId104"/>
        </w:object>
      </w:r>
      <w:r>
        <w:t>上，</w:t>
      </w:r>
      <w:r>
        <w:object>
          <v:shape id="_x0000_i1073" type="#_x0000_t75" alt="eqId394563bdc76232327ba5e9c709901f10" style="width:57.2pt;height:12.49pt" o:oleicon="f" o:ole="">
            <v:imagedata r:id="rId105" o:title="eqId394563bdc76232327ba5e9c709901f10"/>
          </v:shape>
          <o:OLEObject Type="Embed" ProgID="Equation.DSMT4" ShapeID="_x0000_i1073" DrawAspect="Content" ObjectID="_49" r:id="rId106"/>
        </w:object>
      </w:r>
      <w:r>
        <w:t>，则</w:t>
      </w:r>
      <w:r>
        <w:object>
          <v:shape id="_x0000_i1074" type="#_x0000_t75" alt="eqIdcb0b2fb47382e76af829559a75b48fca" style="width:32.56pt;height:12.63pt" o:oleicon="f" o:ole="">
            <v:imagedata r:id="rId107" o:title="eqIdcb0b2fb47382e76af829559a75b48fca"/>
          </v:shape>
          <o:OLEObject Type="Embed" ProgID="Equation.DSMT4" ShapeID="_x0000_i1074" DrawAspect="Content" ObjectID="_50" r:id="rId108"/>
        </w:object>
      </w:r>
      <w:r>
        <w:t>的度数为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028700" cy="981075"/>
            <wp:docPr id="100011" name="" descr="@@@2e57c3cd-5c4d-4d19-a5a3-64aac1ab4f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15</w:t>
      </w:r>
      <w:r>
        <w:t>．在平面直角坐标系</w:t>
      </w:r>
      <w:r>
        <w:object>
          <v:shape id="_x0000_i1075" type="#_x0000_t75" alt="eqId7ee31829d0d4d5f779a957d7df8058ab" style="width:21.1pt;height:13.85pt" o:oleicon="f" o:ole="">
            <v:imagedata r:id="rId110" o:title="eqId7ee31829d0d4d5f779a957d7df8058ab"/>
          </v:shape>
          <o:OLEObject Type="Embed" ProgID="Equation.DSMT4" ShapeID="_x0000_i1075" DrawAspect="Content" ObjectID="_51" r:id="rId111"/>
        </w:object>
      </w:r>
      <w:r>
        <w:t>中，将二次函数</w:t>
      </w:r>
      <w:r>
        <w:object>
          <v:shape id="_x0000_i1076" type="#_x0000_t75" alt="eqId782ef7ad720c5f1031968eb4ebf1f618" style="width:73.92pt;height:15.84pt" o:oleicon="f" o:ole="">
            <v:imagedata r:id="rId112" o:title="eqId782ef7ad720c5f1031968eb4ebf1f618"/>
          </v:shape>
          <o:OLEObject Type="Embed" ProgID="Equation.DSMT4" ShapeID="_x0000_i1076" DrawAspect="Content" ObjectID="_52" r:id="rId113"/>
        </w:object>
      </w:r>
      <w:r>
        <w:t>（</w:t>
      </w:r>
      <w:r>
        <w:rPr>
          <w:rFonts w:ascii="Times New Roman" w:eastAsia="Times New Roman" w:hAnsi="Times New Roman" w:cs="Times New Roman"/>
          <w:i/>
        </w:rPr>
        <w:t>a</w:t>
      </w:r>
      <w:r>
        <w:t>为常数，且</w:t>
      </w:r>
      <w:r>
        <w:object>
          <v:shape id="_x0000_i1077" type="#_x0000_t75" alt="eqId9e10e1c43b86a8cd4360ca9b57232164" style="width:19.34pt;height:12.67pt" o:oleicon="f" o:ole="">
            <v:imagedata r:id="rId114" o:title="eqId9e10e1c43b86a8cd4360ca9b57232164"/>
          </v:shape>
          <o:OLEObject Type="Embed" ProgID="Equation.DSMT4" ShapeID="_x0000_i1077" DrawAspect="Content" ObjectID="_53" r:id="rId115"/>
        </w:object>
      </w:r>
      <w:r>
        <w:t>）的图象沿着</w:t>
      </w:r>
      <w:r>
        <w:rPr>
          <w:rFonts w:ascii="Times New Roman" w:eastAsia="Times New Roman" w:hAnsi="Times New Roman" w:cs="Times New Roman"/>
          <w:i/>
        </w:rPr>
        <w:t>y</w:t>
      </w:r>
      <w:r>
        <w:t>轴向下平移，交</w:t>
      </w:r>
      <w:r>
        <w:rPr>
          <w:rFonts w:ascii="Times New Roman" w:eastAsia="Times New Roman" w:hAnsi="Times New Roman" w:cs="Times New Roman"/>
          <w:i/>
        </w:rPr>
        <w:t>x</w:t>
      </w:r>
      <w:r>
        <w:t>轴于</w:t>
      </w:r>
      <w:r>
        <w:rPr>
          <w:rFonts w:ascii="Times New Roman" w:eastAsia="Times New Roman" w:hAnsi="Times New Roman" w:cs="Times New Roman"/>
          <w:i/>
        </w:rPr>
        <w:t>O</w:t>
      </w:r>
      <w:r>
        <w:t>，</w:t>
      </w:r>
      <w:r>
        <w:rPr>
          <w:rFonts w:ascii="Times New Roman" w:eastAsia="Times New Roman" w:hAnsi="Times New Roman" w:cs="Times New Roman"/>
          <w:i/>
        </w:rPr>
        <w:t>A</w:t>
      </w:r>
      <w:r>
        <w:t>两点，则</w:t>
      </w:r>
      <w:r>
        <w:object>
          <v:shape id="_x0000_i1078" type="#_x0000_t75" alt="eqIdef4113c492885ba7c47fe42ac792578f" style="width:16.71pt;height:12.41pt" o:oleicon="f" o:ole="">
            <v:imagedata r:id="rId116" o:title="eqIdef4113c492885ba7c47fe42ac792578f"/>
          </v:shape>
          <o:OLEObject Type="Embed" ProgID="Equation.DSMT4" ShapeID="_x0000_i1078" DrawAspect="Content" ObjectID="_54" r:id="rId117"/>
        </w:object>
      </w:r>
      <w:r>
        <w:t>的长为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16</w:t>
      </w:r>
      <w:r>
        <w:t>．如图，正方形</w:t>
      </w:r>
      <w:r>
        <w:object>
          <v:shape id="_x0000_i1079" type="#_x0000_t75" alt="eqId411b38a18046fea8e9fab1f9f9b80a5f" style="width:31.67pt;height:12.75pt" o:oleicon="f" o:ole="">
            <v:imagedata r:id="rId118" o:title="eqId411b38a18046fea8e9fab1f9f9b80a5f"/>
          </v:shape>
          <o:OLEObject Type="Embed" ProgID="Equation.DSMT4" ShapeID="_x0000_i1079" DrawAspect="Content" ObjectID="_55" r:id="rId119"/>
        </w:object>
      </w:r>
      <w:r>
        <w:t>边长为2，点</w:t>
      </w:r>
      <w:r>
        <w:object>
          <v:shape id="_x0000_i1080" type="#_x0000_t75" alt="eqId895dc3dc3a6606ff487a4c4863e18509" style="width:11.43pt;height:12.35pt" o:oleicon="f" o:ole="">
            <v:imagedata r:id="rId120" o:title="eqId895dc3dc3a6606ff487a4c4863e18509"/>
          </v:shape>
          <o:OLEObject Type="Embed" ProgID="Equation.DSMT4" ShapeID="_x0000_i1080" DrawAspect="Content" ObjectID="_56" r:id="rId121"/>
        </w:object>
      </w:r>
      <w:r>
        <w:t>是以</w:t>
      </w:r>
      <w:r>
        <w:object>
          <v:shape id="_x0000_i1081" type="#_x0000_t75" alt="eqIdf52a58fbaf4fea03567e88a9f0f6e37e" style="width:17.58pt;height:11.07pt" o:oleicon="f" o:ole="">
            <v:imagedata r:id="rId87" o:title="eqIdf52a58fbaf4fea03567e88a9f0f6e37e"/>
          </v:shape>
          <o:OLEObject Type="Embed" ProgID="Equation.DSMT4" ShapeID="_x0000_i1081" DrawAspect="Content" ObjectID="_57" r:id="rId122"/>
        </w:object>
      </w:r>
      <w:r>
        <w:t>为直径的半圆上的一个动点，点</w:t>
      </w:r>
      <w:r>
        <w:object>
          <v:shape id="_x0000_i1082" type="#_x0000_t75" alt="eqIda0ed1ec316bc54c37c4286c208f55667" style="width:11.43pt;height:11.43pt" o:oleicon="f" o:ole="">
            <v:imagedata r:id="rId123" o:title="eqIda0ed1ec316bc54c37c4286c208f55667"/>
          </v:shape>
          <o:OLEObject Type="Embed" ProgID="Equation.DSMT4" ShapeID="_x0000_i1082" DrawAspect="Content" ObjectID="_58" r:id="rId124"/>
        </w:object>
      </w:r>
      <w:r>
        <w:t>是边</w:t>
      </w:r>
      <w:r>
        <w:object>
          <v:shape id="_x0000_i1083" type="#_x0000_t75" alt="eqId9d78abbad68bbbf12af10cd40ef4c353" style="width:17.59pt;height:11.53pt" o:oleicon="f" o:ole="">
            <v:imagedata r:id="rId125" o:title="eqId9d78abbad68bbbf12af10cd40ef4c353"/>
          </v:shape>
          <o:OLEObject Type="Embed" ProgID="Equation.DSMT4" ShapeID="_x0000_i1083" DrawAspect="Content" ObjectID="_59" r:id="rId126"/>
        </w:object>
      </w:r>
      <w:r>
        <w:t>上的一个动点，点</w:t>
      </w:r>
      <w:r>
        <w:object>
          <v:shape id="_x0000_i1084" type="#_x0000_t75" alt="eqId2a30f3a8b673cc28bd90c50cf1a35281" style="width:10.55pt;height:11.43pt" o:oleicon="f" o:ole="">
            <v:imagedata r:id="rId127" o:title="eqId2a30f3a8b673cc28bd90c50cf1a35281"/>
          </v:shape>
          <o:OLEObject Type="Embed" ProgID="Equation.DSMT4" ShapeID="_x0000_i1084" DrawAspect="Content" ObjectID="_60" r:id="rId128"/>
        </w:object>
      </w:r>
      <w:r>
        <w:t>是</w:t>
      </w:r>
      <w:r>
        <w:object>
          <v:shape id="_x0000_i1085" type="#_x0000_t75" alt="eqId03902478df1a55bc99703210bccab910" style="width:18.46pt;height:11.21pt" o:oleicon="f" o:ole="">
            <v:imagedata r:id="rId129" o:title="eqId03902478df1a55bc99703210bccab910"/>
          </v:shape>
          <o:OLEObject Type="Embed" ProgID="Equation.DSMT4" ShapeID="_x0000_i1085" DrawAspect="Content" ObjectID="_61" r:id="rId130"/>
        </w:object>
      </w:r>
      <w:r>
        <w:t>的中点，则</w:t>
      </w:r>
      <w:r>
        <w:object>
          <v:shape id="_x0000_i1086" type="#_x0000_t75" alt="eqIda1883aec22e70f46eeeca945e240b044" style="width:42.22pt;height:12.31pt" o:oleicon="f" o:ole="">
            <v:imagedata r:id="rId131" o:title="eqIda1883aec22e70f46eeeca945e240b044"/>
          </v:shape>
          <o:OLEObject Type="Embed" ProgID="Equation.DSMT4" ShapeID="_x0000_i1086" DrawAspect="Content" ObjectID="_62" r:id="rId132"/>
        </w:object>
      </w:r>
      <w:r>
        <w:t>的最小值为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drawing>
          <wp:inline>
            <wp:extent cx="2000529" cy="1581371"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2000529" cy="158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textAlignment w:val="center"/>
        <w:rPr>
          <w:rFonts w:ascii="黑体" w:eastAsia="黑体" w:hAnsi="黑体" w:cs="黑体"/>
          <w:b/>
          <w:i w:val="0"/>
          <w:sz w:val="30"/>
        </w:rPr>
      </w:pPr>
    </w:p>
    <w:p>
      <w:pPr>
        <w:jc w:val="left"/>
        <w:textAlignment w:val="center"/>
        <w:rPr>
          <w:rFonts w:ascii="宋体" w:eastAsia="宋体" w:hAnsi="宋体" w:cs="宋体"/>
          <w:b/>
          <w:i w:val="0"/>
          <w:sz w:val="21"/>
        </w:rPr>
      </w:pPr>
      <w:r>
        <w:rPr>
          <w:rFonts w:ascii="宋体" w:eastAsia="宋体" w:hAnsi="宋体" w:cs="宋体"/>
          <w:b/>
          <w:i w:val="0"/>
          <w:sz w:val="21"/>
        </w:rPr>
        <w:t>三、解答题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17</w:t>
      </w:r>
      <w:r>
        <w:t>．随着互联网经济的发展，人们的购物模式发生了改变，不带现金也能完成支付，比如使用微信、支付宝、银行卡等．在一次购物中小明和小亮都想从微信（记为A）、支付宝（记为B）、银行卡（记为C）三种支付方式中选择一种方式进行支付．请用画树状图或列表的方法，求出两人恰好选择同一种支付方式的概率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18</w:t>
      </w:r>
      <w:r>
        <w:t>．已知二次函数的图象经过（－6，0），（2，0），（0，－6）三点．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（1）求这个二次函数的表达式；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（2）求这个二次函数的顶点坐标．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19</w:t>
      </w:r>
      <w:r>
        <w:t>．今年“五一”假期期间，某超市开展有奖促销活动，凡在超市购物的顾客均有转动圆盘的机会（如图），如果规定当圆盘停下来时指针指向8就中一等奖，指向2或6就中二等奖，指向1或3或5就中纪念奖；指向其余数字不中奖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（1）转动转盘中一等奖、二等奖、三等奖的概率是分别是多少？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（2）顾客中奖的概率是多少？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34"/>
          <w:footerReference w:type="default" r:id="rId135"/>
          <w:type w:val="nextPage"/>
          <w:pgSz w:w="11907" w:h="16839" w:code="9"/>
          <w:pgMar w:top="900" w:right="1997" w:bottom="900" w:left="1997" w:header="500" w:footer="500" w:gutter="0"/>
          <w:pgNumType w:start="3"/>
          <w:cols w:num="1" w:sep="1" w:space="425"/>
          <w:titlePg w:val="0"/>
          <w:docGrid w:type="lines" w:linePitch="312"/>
        </w:sectPr>
      </w:pPr>
      <w:r>
        <w:t>（3）“五一”这天有1800人参与这项活动，估计获得一等奖的人数是多少？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600200" cy="1600200"/>
            <wp:docPr id="100015" name="" descr="@@@47c53c03-b3bb-41bb-b16a-1e6e77be45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20</w:t>
      </w:r>
      <w:r>
        <w:t>．如图，</w:t>
      </w:r>
      <w:r>
        <w:rPr>
          <w:rFonts w:ascii="Times New Roman" w:eastAsia="Times New Roman" w:hAnsi="Times New Roman" w:cs="Times New Roman"/>
          <w:i/>
        </w:rPr>
        <w:t>AD</w:t>
      </w:r>
      <w:r>
        <w:t>、</w:t>
      </w:r>
      <w:r>
        <w:rPr>
          <w:rFonts w:ascii="Times New Roman" w:eastAsia="Times New Roman" w:hAnsi="Times New Roman" w:cs="Times New Roman"/>
          <w:i/>
        </w:rPr>
        <w:t>BC</w:t>
      </w:r>
      <w:r>
        <w:t>是⊙</w:t>
      </w:r>
      <w:r>
        <w:rPr>
          <w:rFonts w:ascii="Times New Roman" w:eastAsia="Times New Roman" w:hAnsi="Times New Roman" w:cs="Times New Roman"/>
          <w:i/>
        </w:rPr>
        <w:t>O</w:t>
      </w:r>
      <w:r>
        <w:t>的两条弦，且</w:t>
      </w:r>
      <w:r>
        <w:rPr>
          <w:rFonts w:ascii="Times New Roman" w:eastAsia="Times New Roman" w:hAnsi="Times New Roman" w:cs="Times New Roman"/>
          <w:i/>
        </w:rPr>
        <w:t>AB</w:t>
      </w:r>
      <w:r>
        <w:t>＝</w:t>
      </w:r>
      <w:r>
        <w:rPr>
          <w:rFonts w:ascii="Times New Roman" w:eastAsia="Times New Roman" w:hAnsi="Times New Roman" w:cs="Times New Roman"/>
          <w:i/>
        </w:rPr>
        <w:t>CD</w:t>
      </w:r>
      <w:r>
        <w:t>，求证：</w:t>
      </w:r>
      <w:r>
        <w:rPr>
          <w:rFonts w:ascii="Times New Roman" w:eastAsia="Times New Roman" w:hAnsi="Times New Roman" w:cs="Times New Roman"/>
          <w:i/>
        </w:rPr>
        <w:t>AD</w:t>
      </w:r>
      <w:r>
        <w:t>＝</w:t>
      </w:r>
      <w:r>
        <w:rPr>
          <w:rFonts w:ascii="Times New Roman" w:eastAsia="Times New Roman" w:hAnsi="Times New Roman" w:cs="Times New Roman"/>
          <w:i/>
        </w:rPr>
        <w:t>BC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81150" cy="1371600"/>
            <wp:docPr id="100017" name="" descr="@@@4ebbd92c-bdc1-4314-a59e-21c1e585ef1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21</w:t>
      </w:r>
      <w:r>
        <w:t>．如图，点</w:t>
      </w:r>
      <w:r>
        <w:rPr>
          <w:rFonts w:ascii="Times New Roman" w:eastAsia="Times New Roman" w:hAnsi="Times New Roman" w:cs="Times New Roman"/>
          <w:i/>
        </w:rPr>
        <w:t>A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，</w:t>
      </w:r>
      <w:r>
        <w:rPr>
          <w:rFonts w:ascii="Times New Roman" w:eastAsia="Times New Roman" w:hAnsi="Times New Roman" w:cs="Times New Roman"/>
          <w:i/>
        </w:rPr>
        <w:t>C</w:t>
      </w:r>
      <w:r>
        <w:t>在</w:t>
      </w:r>
      <w:r>
        <w:object>
          <v:shape id="_x0000_i1087" type="#_x0000_t75" alt="eqId3d97cdc586744d208b6f69c9813af977" style="width:19.36pt;height:13.08pt" o:oleicon="f" o:ole="">
            <v:imagedata r:id="rId24" o:title="eqId3d97cdc586744d208b6f69c9813af977"/>
          </v:shape>
          <o:OLEObject Type="Embed" ProgID="Equation.DSMT4" ShapeID="_x0000_i1087" DrawAspect="Content" ObjectID="_63" r:id="rId138"/>
        </w:object>
      </w:r>
      <w:r>
        <w:t>上，顺次连结</w:t>
      </w:r>
      <w:r>
        <w:object>
          <v:shape id="_x0000_i1088" type="#_x0000_t75" alt="eqIdf52a58fbaf4fea03567e88a9f0f6e37e" style="width:17.58pt;height:11.07pt" o:oleicon="f" o:ole="">
            <v:imagedata r:id="rId87" o:title="eqIdf52a58fbaf4fea03567e88a9f0f6e37e"/>
          </v:shape>
          <o:OLEObject Type="Embed" ProgID="Equation.DSMT4" ShapeID="_x0000_i1088" DrawAspect="Content" ObjectID="_64" r:id="rId139"/>
        </w:object>
      </w:r>
      <w:r>
        <w:t>，</w:t>
      </w:r>
      <w:r>
        <w:object>
          <v:shape id="_x0000_i1089" type="#_x0000_t75" alt="eqId0dc5c9827dfd0be5a9c85962d6ccbfb1" style="width:17.59pt;height:12.38pt" o:oleicon="f" o:ole="">
            <v:imagedata r:id="rId140" o:title="eqId0dc5c9827dfd0be5a9c85962d6ccbfb1"/>
          </v:shape>
          <o:OLEObject Type="Embed" ProgID="Equation.DSMT4" ShapeID="_x0000_i1089" DrawAspect="Content" ObjectID="_65" r:id="rId141"/>
        </w:object>
      </w:r>
      <w:r>
        <w:t>，</w:t>
      </w:r>
      <w:r>
        <w:object>
          <v:shape id="_x0000_i1090" type="#_x0000_t75" alt="eqId9abaeba15f3abdd877bc701af52c5cd9" style="width:16.72pt;height:12.71pt" o:oleicon="f" o:ole="">
            <v:imagedata r:id="rId142" o:title="eqId9abaeba15f3abdd877bc701af52c5cd9"/>
          </v:shape>
          <o:OLEObject Type="Embed" ProgID="Equation.DSMT4" ShapeID="_x0000_i1090" DrawAspect="Content" ObjectID="_66" r:id="rId143"/>
        </w:object>
      </w:r>
      <w:r>
        <w:t>，且</w:t>
      </w:r>
      <w:r>
        <w:object>
          <v:shape id="_x0000_i1091" type="#_x0000_t75" alt="eqIde3fd93ef75a31a22b8824478ee8ab01f" style="width:54.56pt;height:16.72pt" o:oleicon="f" o:ole="">
            <v:imagedata r:id="rId144" o:title="eqIde3fd93ef75a31a22b8824478ee8ab01f"/>
          </v:shape>
          <o:OLEObject Type="Embed" ProgID="Equation.DSMT4" ShapeID="_x0000_i1091" DrawAspect="Content" ObjectID="_67" r:id="rId145"/>
        </w:object>
      </w:r>
      <w:r>
        <w:t>，</w:t>
      </w:r>
      <w:r>
        <w:object>
          <v:shape id="_x0000_i1092" type="#_x0000_t75" alt="eqId2436bd8d4935f06d8a35b69bea62a725" style="width:47.52pt;height:16.72pt" o:oleicon="f" o:ole="">
            <v:imagedata r:id="rId146" o:title="eqId2436bd8d4935f06d8a35b69bea62a725"/>
          </v:shape>
          <o:OLEObject Type="Embed" ProgID="Equation.DSMT4" ShapeID="_x0000_i1092" DrawAspect="Content" ObjectID="_68" r:id="rId14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114425" cy="1333500"/>
            <wp:docPr id="100019" name="" descr="@@@a6391626-0849-4262-9167-f06680a028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</w:t>
      </w:r>
      <w:r>
        <w:object>
          <v:shape id="_x0000_i1093" type="#_x0000_t75" alt="eqId7cbce11aa19b8bd2bf6ee5a834e005de" style="width:34.29pt;height:12.49pt" o:oleicon="f" o:ole="">
            <v:imagedata r:id="rId149" o:title="eqId7cbce11aa19b8bd2bf6ee5a834e005de"/>
          </v:shape>
          <o:OLEObject Type="Embed" ProgID="Equation.DSMT4" ShapeID="_x0000_i1093" DrawAspect="Content" ObjectID="_69" r:id="rId150"/>
        </w:object>
      </w:r>
      <w:r>
        <w:t>的度数；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(2)若</w:t>
      </w:r>
      <w:r>
        <w:object>
          <v:shape id="_x0000_i1094" type="#_x0000_t75" alt="eqId3d97cdc586744d208b6f69c9813af977" style="width:19.36pt;height:13.08pt" o:oleicon="f" o:ole="">
            <v:imagedata r:id="rId24" o:title="eqId3d97cdc586744d208b6f69c9813af977"/>
          </v:shape>
          <o:OLEObject Type="Embed" ProgID="Equation.DSMT4" ShapeID="_x0000_i1094" DrawAspect="Content" ObjectID="_70" r:id="rId151"/>
        </w:object>
      </w:r>
      <w:r>
        <w:t>的半径为3．求</w:t>
      </w:r>
      <w:r>
        <w:object>
          <v:shape id="_x0000_i1095" type="#_x0000_t75" alt="eqId15c0dbe3c080c4c4636c64803e5c1f76" style="width:29.89pt;height:12.62pt" o:oleicon="f" o:ole="">
            <v:imagedata r:id="rId152" o:title="eqId15c0dbe3c080c4c4636c64803e5c1f76"/>
          </v:shape>
          <o:OLEObject Type="Embed" ProgID="Equation.DSMT4" ShapeID="_x0000_i1095" DrawAspect="Content" ObjectID="_71" r:id="rId153"/>
        </w:object>
      </w:r>
      <w:r>
        <w:t>的面积．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22</w:t>
      </w:r>
      <w:r>
        <w:t>．某超市采购了两批同样的冰墩墩挂件，第一批花了6600元，第二批花了8000元，第一批每个挂件的进价是第二批的1.1倍，且第二批比第一批多购进50个．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(1)求第二批每个挂件的进价；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两批挂件售完后，该超市以第二批每个挂件的进价又采购一批同样的挂件，经市场调查发现，当售价为每个60元时，每周能卖出40个，若每降价1元，每周多卖10个，由于货源紧缺，每周最多能卖90个，求每个挂件售价定为多少元时，每周可获得最大利润，最大利润是多少？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154"/>
          <w:footerReference w:type="default" r:id="rId155"/>
          <w:type w:val="nextPage"/>
          <w:pgSz w:w="11907" w:h="16839" w:code="9"/>
          <w:pgMar w:top="900" w:right="1997" w:bottom="900" w:left="1997" w:header="500" w:footer="500" w:gutter="0"/>
          <w:pgNumType w:start="4"/>
          <w:cols w:num="1" w:sep="1" w:space="425"/>
          <w:titlePg w:val="0"/>
          <w:docGrid w:type="lines" w:linePitch="312"/>
        </w:sectPr>
      </w:pPr>
      <w:r>
        <w:t>23</w:t>
      </w:r>
      <w:r>
        <w:t>．如图，</w:t>
      </w:r>
      <w:r>
        <w:rPr>
          <w:rFonts w:ascii="Times New Roman" w:eastAsia="Times New Roman" w:hAnsi="Times New Roman" w:cs="Times New Roman"/>
          <w:i/>
        </w:rPr>
        <w:t>AB</w:t>
      </w:r>
      <w:r>
        <w:t>为⊙</w:t>
      </w:r>
      <w:r>
        <w:rPr>
          <w:rFonts w:ascii="Times New Roman" w:eastAsia="Times New Roman" w:hAnsi="Times New Roman" w:cs="Times New Roman"/>
          <w:i/>
        </w:rPr>
        <w:t>O</w:t>
      </w:r>
      <w:r>
        <w:t>的直径，点</w:t>
      </w:r>
      <w:r>
        <w:rPr>
          <w:rFonts w:ascii="Times New Roman" w:eastAsia="Times New Roman" w:hAnsi="Times New Roman" w:cs="Times New Roman"/>
          <w:i/>
        </w:rPr>
        <w:t>C</w:t>
      </w:r>
      <w:r>
        <w:t>、</w:t>
      </w:r>
      <w:r>
        <w:rPr>
          <w:rFonts w:ascii="Times New Roman" w:eastAsia="Times New Roman" w:hAnsi="Times New Roman" w:cs="Times New Roman"/>
          <w:i/>
        </w:rPr>
        <w:t>D</w:t>
      </w:r>
      <w:r>
        <w:t>都在⊙</w:t>
      </w:r>
      <w:r>
        <w:rPr>
          <w:rFonts w:ascii="Times New Roman" w:eastAsia="Times New Roman" w:hAnsi="Times New Roman" w:cs="Times New Roman"/>
          <w:i/>
        </w:rPr>
        <w:t>O</w:t>
      </w:r>
      <w:r>
        <w:t>上，且</w:t>
      </w:r>
      <w:r>
        <w:rPr>
          <w:rFonts w:ascii="Times New Roman" w:eastAsia="Times New Roman" w:hAnsi="Times New Roman" w:cs="Times New Roman"/>
          <w:i/>
        </w:rPr>
        <w:t>CD</w:t>
      </w:r>
      <w:r>
        <w:t>平分∠</w:t>
      </w:r>
      <w:r>
        <w:rPr>
          <w:rFonts w:ascii="Times New Roman" w:eastAsia="Times New Roman" w:hAnsi="Times New Roman" w:cs="Times New Roman"/>
          <w:i/>
        </w:rPr>
        <w:t>ACB</w:t>
      </w:r>
      <w:r>
        <w:t>，交</w:t>
      </w:r>
      <w:r>
        <w:rPr>
          <w:rFonts w:ascii="Times New Roman" w:eastAsia="Times New Roman" w:hAnsi="Times New Roman" w:cs="Times New Roman"/>
          <w:i/>
        </w:rPr>
        <w:t>AB</w:t>
      </w:r>
      <w:r>
        <w:t>于点</w:t>
      </w:r>
      <w:r>
        <w:rPr>
          <w:rFonts w:ascii="Times New Roman" w:eastAsia="Times New Roman" w:hAnsi="Times New Roman" w:cs="Times New Roman"/>
          <w:i/>
        </w:rPr>
        <w:t>E</w: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581150" cy="1533525"/>
            <wp:docPr id="100021" name="" descr="@@@2c730c06-35da-4b5c-a7cc-c1f51684a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（1）求证：∠</w:t>
      </w:r>
      <w:r>
        <w:rPr>
          <w:rFonts w:ascii="Times New Roman" w:eastAsia="Times New Roman" w:hAnsi="Times New Roman" w:cs="Times New Roman"/>
          <w:i/>
        </w:rPr>
        <w:t>ABD</w:t>
      </w:r>
      <w:r>
        <w:t>＝∠</w:t>
      </w:r>
      <w:r>
        <w:rPr>
          <w:rFonts w:ascii="Times New Roman" w:eastAsia="Times New Roman" w:hAnsi="Times New Roman" w:cs="Times New Roman"/>
          <w:i/>
        </w:rPr>
        <w:t>BCD</w: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（2）若</w:t>
      </w:r>
      <w:r>
        <w:rPr>
          <w:rFonts w:ascii="Times New Roman" w:eastAsia="Times New Roman" w:hAnsi="Times New Roman" w:cs="Times New Roman"/>
          <w:i/>
        </w:rPr>
        <w:t>DE</w:t>
      </w:r>
      <w:r>
        <w:t>＝13，</w:t>
      </w:r>
      <w:r>
        <w:rPr>
          <w:rFonts w:ascii="Times New Roman" w:eastAsia="Times New Roman" w:hAnsi="Times New Roman" w:cs="Times New Roman"/>
          <w:i/>
        </w:rPr>
        <w:t>AE</w:t>
      </w:r>
      <w:r>
        <w:t>＝17，求⊙</w:t>
      </w:r>
      <w:r>
        <w:rPr>
          <w:rFonts w:ascii="Times New Roman" w:eastAsia="Times New Roman" w:hAnsi="Times New Roman" w:cs="Times New Roman"/>
          <w:i/>
        </w:rPr>
        <w:t>O</w:t>
      </w:r>
      <w:r>
        <w:t>的半径；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（3）</w:t>
      </w:r>
      <w:r>
        <w:rPr>
          <w:rFonts w:ascii="Times New Roman" w:eastAsia="Times New Roman" w:hAnsi="Times New Roman" w:cs="Times New Roman"/>
          <w:i/>
        </w:rPr>
        <w:t>DF</w:t>
      </w:r>
      <w:r>
        <w:t>⊥</w:t>
      </w:r>
      <w:r>
        <w:rPr>
          <w:rFonts w:ascii="Times New Roman" w:eastAsia="Times New Roman" w:hAnsi="Times New Roman" w:cs="Times New Roman"/>
          <w:i/>
        </w:rPr>
        <w:t>AC</w:t>
      </w:r>
      <w:r>
        <w:t>于点</w:t>
      </w:r>
      <w:r>
        <w:rPr>
          <w:rFonts w:ascii="Times New Roman" w:eastAsia="Times New Roman" w:hAnsi="Times New Roman" w:cs="Times New Roman"/>
          <w:i/>
        </w:rPr>
        <w:t>F</w:t>
      </w:r>
      <w:r>
        <w:t>，试探究线段</w:t>
      </w:r>
      <w:r>
        <w:rPr>
          <w:rFonts w:ascii="Times New Roman" w:eastAsia="Times New Roman" w:hAnsi="Times New Roman" w:cs="Times New Roman"/>
          <w:i/>
        </w:rPr>
        <w:t>AF</w:t>
      </w:r>
      <w:r>
        <w:t>、</w:t>
      </w:r>
      <w:r>
        <w:rPr>
          <w:rFonts w:ascii="Times New Roman" w:eastAsia="Times New Roman" w:hAnsi="Times New Roman" w:cs="Times New Roman"/>
          <w:i/>
        </w:rPr>
        <w:t>DF</w:t>
      </w:r>
      <w:r>
        <w:t>、</w:t>
      </w:r>
      <w:r>
        <w:rPr>
          <w:rFonts w:ascii="Times New Roman" w:eastAsia="Times New Roman" w:hAnsi="Times New Roman" w:cs="Times New Roman"/>
          <w:i/>
        </w:rPr>
        <w:t>BC</w:t>
      </w:r>
      <w:r>
        <w:t>之间的数量关系，并说明理由．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24</w:t>
      </w:r>
      <w:r>
        <w:t>．已知关于</w:t>
      </w:r>
      <w:r>
        <w:object>
          <v:shape id="_x0000_i1096" type="#_x0000_t75" alt="eqId81dea63b8ce3e51adf66cf7b9982a248" style="width:8.79pt;height:9.52pt" o:oleicon="f" o:ole="">
            <v:imagedata r:id="rId157" o:title="eqId81dea63b8ce3e51adf66cf7b9982a248"/>
          </v:shape>
          <o:OLEObject Type="Embed" ProgID="Equation.DSMT4" ShapeID="_x0000_i1096" DrawAspect="Content" ObjectID="_72" r:id="rId158"/>
        </w:object>
      </w:r>
      <w:r>
        <w:t>的函数</w:t>
      </w:r>
      <w:r>
        <w:object>
          <v:shape id="_x0000_i1097" type="#_x0000_t75" alt="eqIda90385c676848de67293e3ed6bc000fe" style="width:67.76pt;height:15.84pt" o:oleicon="f" o:ole="">
            <v:imagedata r:id="rId159" o:title="eqIda90385c676848de67293e3ed6bc000fe"/>
          </v:shape>
          <o:OLEObject Type="Embed" ProgID="Equation.DSMT4" ShapeID="_x0000_i1097" DrawAspect="Content" ObjectID="_73" r:id="rId16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(1)若</w:t>
      </w:r>
      <w:r>
        <w:object>
          <v:shape id="_x0000_i1098" type="#_x0000_t75" alt="eqId0b550ee821ee1838384835e81fc34b67" style="width:22.86pt;height:11.91pt" o:oleicon="f" o:ole="">
            <v:imagedata r:id="rId161" o:title="eqId0b550ee821ee1838384835e81fc34b67"/>
          </v:shape>
          <o:OLEObject Type="Embed" ProgID="Equation.DSMT4" ShapeID="_x0000_i1098" DrawAspect="Content" ObjectID="_74" r:id="rId162"/>
        </w:object>
      </w:r>
      <w:r>
        <w:t>，函数的图象经过点</w:t>
      </w:r>
      <w:r>
        <w:object>
          <v:shape id="_x0000_i1099" type="#_x0000_t75" alt="eqIdfaf03e87dd5d82d30fd01be26cee1f27" style="width:29.91pt;height:17.94pt" o:oleicon="f" o:ole="">
            <v:imagedata r:id="rId163" o:title="eqIdfaf03e87dd5d82d30fd01be26cee1f27"/>
          </v:shape>
          <o:OLEObject Type="Embed" ProgID="Equation.DSMT4" ShapeID="_x0000_i1099" DrawAspect="Content" ObjectID="_75" r:id="rId164"/>
        </w:object>
      </w:r>
      <w:r>
        <w:t>和点</w:t>
      </w:r>
      <w:r>
        <w:object>
          <v:shape id="_x0000_i1100" type="#_x0000_t75" alt="eqIdfad20e2bc6576fc461419f8f138d26e7" style="width:23.75pt;height:17.81pt" o:oleicon="f" o:ole="">
            <v:imagedata r:id="rId16" o:title="eqIdfad20e2bc6576fc461419f8f138d26e7"/>
          </v:shape>
          <o:OLEObject Type="Embed" ProgID="Equation.DSMT4" ShapeID="_x0000_i1100" DrawAspect="Content" ObjectID="_76" r:id="rId165"/>
        </w:object>
      </w:r>
      <w:r>
        <w:t>，求该函数的表达式和最小值；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(2)若</w:t>
      </w:r>
      <w:r>
        <w:object>
          <v:shape id="_x0000_i1101" type="#_x0000_t75" alt="eqId0b550ee821ee1838384835e81fc34b67" style="width:22.86pt;height:11.91pt" o:oleicon="f" o:ole="">
            <v:imagedata r:id="rId161" o:title="eqId0b550ee821ee1838384835e81fc34b67"/>
          </v:shape>
          <o:OLEObject Type="Embed" ProgID="Equation.DSMT4" ShapeID="_x0000_i1101" DrawAspect="Content" ObjectID="_77" r:id="rId166"/>
        </w:object>
      </w:r>
      <w:r>
        <w:t>，</w:t>
      </w:r>
      <w:r>
        <w:object>
          <v:shape id="_x0000_i1102" type="#_x0000_t75" alt="eqId6f06408895febc126c2ae409e807349c" style="width:29.89pt;height:12.44pt" o:oleicon="f" o:ole="">
            <v:imagedata r:id="rId167" o:title="eqId6f06408895febc126c2ae409e807349c"/>
          </v:shape>
          <o:OLEObject Type="Embed" ProgID="Equation.DSMT4" ShapeID="_x0000_i1102" DrawAspect="Content" ObjectID="_78" r:id="rId168"/>
        </w:object>
      </w:r>
      <w:r>
        <w:t>，</w:t>
      </w:r>
      <w:r>
        <w:object>
          <v:shape id="_x0000_i1103" type="#_x0000_t75" alt="eqId7b3063bfe6823553765452848d91de1a" style="width:38.72pt;height:12.47pt" o:oleicon="f" o:ole="">
            <v:imagedata r:id="rId169" o:title="eqId7b3063bfe6823553765452848d91de1a"/>
          </v:shape>
          <o:OLEObject Type="Embed" ProgID="Equation.DSMT4" ShapeID="_x0000_i1103" DrawAspect="Content" ObjectID="_79" r:id="rId170"/>
        </w:object>
      </w:r>
      <w:r>
        <w:t>时，函数的图象与</w:t>
      </w:r>
      <w:r>
        <w:object>
          <v:shape id="_x0000_i1104" type="#_x0000_t75" alt="eqId81dea63b8ce3e51adf66cf7b9982a248" style="width:8.79pt;height:9.52pt" o:oleicon="f" o:ole="">
            <v:imagedata r:id="rId157" o:title="eqId81dea63b8ce3e51adf66cf7b9982a248"/>
          </v:shape>
          <o:OLEObject Type="Embed" ProgID="Equation.DSMT4" ShapeID="_x0000_i1104" DrawAspect="Content" ObjectID="_80" r:id="rId171"/>
        </w:object>
      </w:r>
      <w:r>
        <w:t>轴有交点，求</w:t>
      </w:r>
      <w:r>
        <w:object>
          <v:shape id="_x0000_i1105" type="#_x0000_t75" alt="eqId294f5ba74cdf695fc9a8a8e52f421328" style="width:11.43pt;height:10.09pt" o:oleicon="f" o:ole="">
            <v:imagedata r:id="rId172" o:title="eqId294f5ba74cdf695fc9a8a8e52f421328"/>
          </v:shape>
          <o:OLEObject Type="Embed" ProgID="Equation.DSMT4" ShapeID="_x0000_i1105" DrawAspect="Content" ObjectID="_81" r:id="rId173"/>
        </w:object>
      </w:r>
      <w: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(3)阅读下面材料：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设</w:t>
      </w:r>
      <w:r>
        <w:object>
          <v:shape id="_x0000_i1106" type="#_x0000_t75" alt="eqId94440d3e4c073f94f2b266ff99d50e74" style="width:24.61pt;height:12.64pt" o:oleicon="f" o:ole="">
            <v:imagedata r:id="rId174" o:title="eqId94440d3e4c073f94f2b266ff99d50e74"/>
          </v:shape>
          <o:OLEObject Type="Embed" ProgID="Equation.DSMT4" ShapeID="_x0000_i1106" DrawAspect="Content" ObjectID="_82" r:id="rId175"/>
        </w:object>
      </w:r>
      <w:r>
        <w:t>，函数图象与</w:t>
      </w:r>
      <w:r>
        <w:object>
          <v:shape id="_x0000_i1107" type="#_x0000_t75" alt="eqId81dea63b8ce3e51adf66cf7b9982a248" style="width:8.79pt;height:9.52pt" o:oleicon="f" o:ole="">
            <v:imagedata r:id="rId157" o:title="eqId81dea63b8ce3e51adf66cf7b9982a248"/>
          </v:shape>
          <o:OLEObject Type="Embed" ProgID="Equation.DSMT4" ShapeID="_x0000_i1107" DrawAspect="Content" ObjectID="_83" r:id="rId176"/>
        </w:object>
      </w:r>
      <w:r>
        <w:t>轴有两个不同的交点</w:t>
      </w:r>
      <w:r>
        <w:object>
          <v:shape id="_x0000_i1108" type="#_x0000_t75" alt="eqId5963abe8f421bd99a2aaa94831a951e9" style="width:10.55pt;height:10.55pt" o:oleicon="f" o:ole="">
            <v:imagedata r:id="rId29" o:title="eqId5963abe8f421bd99a2aaa94831a951e9"/>
          </v:shape>
          <o:OLEObject Type="Embed" ProgID="Equation.DSMT4" ShapeID="_x0000_i1108" DrawAspect="Content" ObjectID="_84" r:id="rId177"/>
        </w:object>
      </w:r>
      <w:r>
        <w:t>，</w:t>
      </w:r>
      <w:r>
        <w:object>
          <v:shape id="_x0000_i1109" type="#_x0000_t75" alt="eqId7f9e8449aad35c5d840a3395ea86df6d" style="width:9.68pt;height:10.42pt" o:oleicon="f" o:ole="">
            <v:imagedata r:id="rId33" o:title="eqId7f9e8449aad35c5d840a3395ea86df6d"/>
          </v:shape>
          <o:OLEObject Type="Embed" ProgID="Equation.DSMT4" ShapeID="_x0000_i1109" DrawAspect="Content" ObjectID="_85" r:id="rId178"/>
        </w:object>
      </w:r>
      <w:r>
        <w:t>，若</w:t>
      </w:r>
      <w:r>
        <w:object>
          <v:shape id="_x0000_i1110" type="#_x0000_t75" alt="eqId5963abe8f421bd99a2aaa94831a951e9" style="width:10.55pt;height:10.55pt" o:oleicon="f" o:ole="">
            <v:imagedata r:id="rId29" o:title="eqId5963abe8f421bd99a2aaa94831a951e9"/>
          </v:shape>
          <o:OLEObject Type="Embed" ProgID="Equation.DSMT4" ShapeID="_x0000_i1110" DrawAspect="Content" ObjectID="_86" r:id="rId179"/>
        </w:object>
      </w:r>
      <w:r>
        <w:t>，</w:t>
      </w:r>
      <w:r>
        <w:object>
          <v:shape id="_x0000_i1111" type="#_x0000_t75" alt="eqId7f9e8449aad35c5d840a3395ea86df6d" style="width:9.68pt;height:10.42pt" o:oleicon="f" o:ole="">
            <v:imagedata r:id="rId33" o:title="eqId7f9e8449aad35c5d840a3395ea86df6d"/>
          </v:shape>
          <o:OLEObject Type="Embed" ProgID="Equation.DSMT4" ShapeID="_x0000_i1111" DrawAspect="Content" ObjectID="_87" r:id="rId180"/>
        </w:object>
      </w:r>
      <w:r>
        <w:t>两点均在原点左侧，探究系数</w:t>
      </w:r>
      <w:r>
        <w:object>
          <v:shape id="_x0000_i1112" type="#_x0000_t75" alt="eqId0a6936d370d6a238a608ca56f87198de" style="width:8.79pt;height:9.52pt" o:oleicon="f" o:ole="">
            <v:imagedata r:id="rId181" o:title="eqId0a6936d370d6a238a608ca56f87198de"/>
          </v:shape>
          <o:OLEObject Type="Embed" ProgID="Equation.DSMT4" ShapeID="_x0000_i1112" DrawAspect="Content" ObjectID="_88" r:id="rId182"/>
        </w:object>
      </w:r>
      <w:r>
        <w:t>，</w:t>
      </w:r>
      <w:r>
        <w:object>
          <v:shape id="_x0000_i1113" type="#_x0000_t75" alt="eqId2c94bb12cee76221e13f9ef955b0aab1" style="width:8.78pt;height:12.73pt" o:oleicon="f" o:ole="">
            <v:imagedata r:id="rId183" o:title="eqId2c94bb12cee76221e13f9ef955b0aab1"/>
          </v:shape>
          <o:OLEObject Type="Embed" ProgID="Equation.DSMT4" ShapeID="_x0000_i1113" DrawAspect="Content" ObjectID="_89" r:id="rId184"/>
        </w:object>
      </w:r>
      <w:r>
        <w:t>，</w:t>
      </w:r>
      <w:r>
        <w:object>
          <v:shape id="_x0000_i1114" type="#_x0000_t75" alt="eqId071a7e733d466949ac935b4b8ee8d183" style="width:7.91pt;height:9.89pt" o:oleicon="f" o:ole="">
            <v:imagedata r:id="rId185" o:title="eqId071a7e733d466949ac935b4b8ee8d183"/>
          </v:shape>
          <o:OLEObject Type="Embed" ProgID="Equation.DSMT4" ShapeID="_x0000_i1114" DrawAspect="Content" ObjectID="_90" r:id="rId186"/>
        </w:object>
      </w:r>
      <w:r>
        <w:t>应满足的条件，根据函数图像，思考以下三个方面：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①因为函数的图象与</w:t>
      </w:r>
      <w:r>
        <w:object>
          <v:shape id="_x0000_i1115" type="#_x0000_t75" alt="eqId81dea63b8ce3e51adf66cf7b9982a248" style="width:8.79pt;height:9.52pt" o:oleicon="f" o:ole="">
            <v:imagedata r:id="rId157" o:title="eqId81dea63b8ce3e51adf66cf7b9982a248"/>
          </v:shape>
          <o:OLEObject Type="Embed" ProgID="Equation.DSMT4" ShapeID="_x0000_i1115" DrawAspect="Content" ObjectID="_91" r:id="rId187"/>
        </w:object>
      </w:r>
      <w:r>
        <w:t>轴有两个不同的交点，所以</w:t>
      </w:r>
      <w:r>
        <w:object>
          <v:shape id="_x0000_i1116" type="#_x0000_t75" alt="eqIdaa0d661c45eb618633665286c6700401" style="width:71.28pt;height:13.73pt" o:oleicon="f" o:ole="">
            <v:imagedata r:id="rId188" o:title="eqIdaa0d661c45eb618633665286c6700401"/>
          </v:shape>
          <o:OLEObject Type="Embed" ProgID="Equation.DSMT4" ShapeID="_x0000_i1116" DrawAspect="Content" ObjectID="_92" r:id="rId189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②因为</w:t>
      </w:r>
      <w:r>
        <w:object>
          <v:shape id="_x0000_i1117" type="#_x0000_t75" alt="eqId5963abe8f421bd99a2aaa94831a951e9" style="width:10.55pt;height:10.55pt" o:oleicon="f" o:ole="">
            <v:imagedata r:id="rId29" o:title="eqId5963abe8f421bd99a2aaa94831a951e9"/>
          </v:shape>
          <o:OLEObject Type="Embed" ProgID="Equation.DSMT4" ShapeID="_x0000_i1117" DrawAspect="Content" ObjectID="_93" r:id="rId190"/>
        </w:object>
      </w:r>
      <w:r>
        <w:t>，</w:t>
      </w:r>
      <w:r>
        <w:object>
          <v:shape id="_x0000_i1118" type="#_x0000_t75" alt="eqId7f9e8449aad35c5d840a3395ea86df6d" style="width:9.68pt;height:10.42pt" o:oleicon="f" o:ole="">
            <v:imagedata r:id="rId33" o:title="eqId7f9e8449aad35c5d840a3395ea86df6d"/>
          </v:shape>
          <o:OLEObject Type="Embed" ProgID="Equation.DSMT4" ShapeID="_x0000_i1118" DrawAspect="Content" ObjectID="_94" r:id="rId191"/>
        </w:object>
      </w:r>
      <w:r>
        <w:t>两点在原点左侧，所以</w:t>
      </w:r>
      <w:r>
        <w:object>
          <v:shape id="_x0000_i1119" type="#_x0000_t75" alt="eqIdbb45f673c56a289ea78831c9237e8d20" style="width:24.61pt;height:12.53pt" o:oleicon="f" o:ole="">
            <v:imagedata r:id="rId192" o:title="eqIdbb45f673c56a289ea78831c9237e8d20"/>
          </v:shape>
          <o:OLEObject Type="Embed" ProgID="Equation.DSMT4" ShapeID="_x0000_i1119" DrawAspect="Content" ObjectID="_95" r:id="rId193"/>
        </w:object>
      </w:r>
      <w:r>
        <w:t>对应图象上的点在</w:t>
      </w:r>
      <w:r>
        <w:object>
          <v:shape id="_x0000_i1120" type="#_x0000_t75" alt="eqId81dea63b8ce3e51adf66cf7b9982a248" style="width:8.79pt;height:9.52pt" o:oleicon="f" o:ole="">
            <v:imagedata r:id="rId157" o:title="eqId81dea63b8ce3e51adf66cf7b9982a248"/>
          </v:shape>
          <o:OLEObject Type="Embed" ProgID="Equation.DSMT4" ShapeID="_x0000_i1120" DrawAspect="Content" ObjectID="_96" r:id="rId194"/>
        </w:object>
      </w:r>
      <w:r>
        <w:t>轴上方，即</w:t>
      </w:r>
      <w:r>
        <w:object>
          <v:shape id="_x0000_i1121" type="#_x0000_t75" alt="eqId8cec12441802f71e803efaf2c62ee588" style="width:23.74pt;height:12.61pt" o:oleicon="f" o:ole="">
            <v:imagedata r:id="rId195" o:title="eqId8cec12441802f71e803efaf2c62ee588"/>
          </v:shape>
          <o:OLEObject Type="Embed" ProgID="Equation.DSMT4" ShapeID="_x0000_i1121" DrawAspect="Content" ObjectID="_97" r:id="rId196"/>
        </w:object>
      </w:r>
      <w:r>
        <w:t>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③上述两个条件还不能确保</w:t>
      </w:r>
      <w:r>
        <w:object>
          <v:shape id="_x0000_i1122" type="#_x0000_t75" alt="eqId5963abe8f421bd99a2aaa94831a951e9" style="width:10.55pt;height:10.55pt" o:oleicon="f" o:ole="">
            <v:imagedata r:id="rId29" o:title="eqId5963abe8f421bd99a2aaa94831a951e9"/>
          </v:shape>
          <o:OLEObject Type="Embed" ProgID="Equation.DSMT4" ShapeID="_x0000_i1122" DrawAspect="Content" ObjectID="_98" r:id="rId197"/>
        </w:object>
      </w:r>
      <w:r>
        <w:t>，</w:t>
      </w:r>
      <w:r>
        <w:object>
          <v:shape id="_x0000_i1123" type="#_x0000_t75" alt="eqId7f9e8449aad35c5d840a3395ea86df6d" style="width:9.68pt;height:10.42pt" o:oleicon="f" o:ole="">
            <v:imagedata r:id="rId33" o:title="eqId7f9e8449aad35c5d840a3395ea86df6d"/>
          </v:shape>
          <o:OLEObject Type="Embed" ProgID="Equation.DSMT4" ShapeID="_x0000_i1123" DrawAspect="Content" ObjectID="_99" r:id="rId198"/>
        </w:object>
      </w:r>
      <w:r>
        <w:t>两点均在原点左侧，我们可以通过抛物线的对称轴位置来进一步限制抛物线的位置：即需</w:t>
      </w:r>
      <w:r>
        <w:object>
          <v:shape id="_x0000_i1124" type="#_x0000_t75" alt="eqIdc51a5f090ce34cdad6668c25b4129c94" style="width:38.7pt;height:26.9pt" o:oleicon="f" o:ole="">
            <v:imagedata r:id="rId199" o:title="eqIdc51a5f090ce34cdad6668c25b4129c94"/>
          </v:shape>
          <o:OLEObject Type="Embed" ProgID="Equation.DSMT4" ShapeID="_x0000_i1124" DrawAspect="Content" ObjectID="_100" r:id="rId200"/>
        </w:object>
      </w:r>
      <w:r>
        <w:t>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综上所述，系数</w:t>
      </w:r>
      <w:r>
        <w:object>
          <v:shape id="_x0000_i1125" type="#_x0000_t75" alt="eqId0a6936d370d6a238a608ca56f87198de" style="width:8.79pt;height:9.52pt" o:oleicon="f" o:ole="">
            <v:imagedata r:id="rId181" o:title="eqId0a6936d370d6a238a608ca56f87198de"/>
          </v:shape>
          <o:OLEObject Type="Embed" ProgID="Equation.DSMT4" ShapeID="_x0000_i1125" DrawAspect="Content" ObjectID="_101" r:id="rId201"/>
        </w:object>
      </w:r>
      <w:r>
        <w:t>，</w:t>
      </w:r>
      <w:r>
        <w:object>
          <v:shape id="_x0000_i1126" type="#_x0000_t75" alt="eqId2c94bb12cee76221e13f9ef955b0aab1" style="width:8.78pt;height:12.73pt" o:oleicon="f" o:ole="">
            <v:imagedata r:id="rId183" o:title="eqId2c94bb12cee76221e13f9ef955b0aab1"/>
          </v:shape>
          <o:OLEObject Type="Embed" ProgID="Equation.DSMT4" ShapeID="_x0000_i1126" DrawAspect="Content" ObjectID="_102" r:id="rId202"/>
        </w:object>
      </w:r>
      <w:r>
        <w:t>，</w:t>
      </w:r>
      <w:r>
        <w:object>
          <v:shape id="_x0000_i1127" type="#_x0000_t75" alt="eqId071a7e733d466949ac935b4b8ee8d183" style="width:7.91pt;height:9.89pt" o:oleicon="f" o:ole="">
            <v:imagedata r:id="rId185" o:title="eqId071a7e733d466949ac935b4b8ee8d183"/>
          </v:shape>
          <o:OLEObject Type="Embed" ProgID="Equation.DSMT4" ShapeID="_x0000_i1127" DrawAspect="Content" ObjectID="_103" r:id="rId203"/>
        </w:object>
      </w:r>
      <w:r>
        <w:t>应满足的条件可归纳为：</w:t>
      </w:r>
      <w:r>
        <w:object>
          <v:shape id="_x0000_i1128" type="#_x0000_t75" alt="eqIda4ed397e07b2828f223ba607df962d01" style="width:76.56pt;height:77.22pt" o:oleicon="f" o:ole="">
            <v:imagedata r:id="rId204" o:title="eqIda4ed397e07b2828f223ba607df962d01"/>
          </v:shape>
          <o:OLEObject Type="Embed" ProgID="Equation.DSMT4" ShapeID="_x0000_i1128" DrawAspect="Content" ObjectID="_104" r:id="rId205"/>
        </w:object>
      </w:r>
    </w:p>
    <w:p>
      <w:pPr>
        <w:shd w:val="clear" w:color="auto" w:fill="FFFFFF"/>
        <w:spacing w:line="360" w:lineRule="auto"/>
        <w:jc w:val="left"/>
        <w:textAlignment w:val="center"/>
      </w:pPr>
      <w:r>
        <w:t>请根据上面阅读材料，类比解决下面问题：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若函数</w:t>
      </w:r>
      <w:r>
        <w:object>
          <v:shape id="_x0000_i1129" type="#_x0000_t75" alt="eqIdb88e5f76e10c1fe6d64f1f9f008d0d82" style="width:68.64pt;height:15.84pt" o:oleicon="f" o:ole="">
            <v:imagedata r:id="rId206" o:title="eqIdb88e5f76e10c1fe6d64f1f9f008d0d82"/>
          </v:shape>
          <o:OLEObject Type="Embed" ProgID="Equation.DSMT4" ShapeID="_x0000_i1129" DrawAspect="Content" ObjectID="_105" r:id="rId207"/>
        </w:object>
      </w:r>
      <w:r>
        <w:t>的图象在直线</w:t>
      </w:r>
      <w:r>
        <w:object>
          <v:shape id="_x0000_i1130" type="#_x0000_t75" alt="eqId9b384412acba251d87902ab928902f16" style="width:22.86pt;height:12.39pt" o:oleicon="f" o:ole="">
            <v:imagedata r:id="rId208" o:title="eqId9b384412acba251d87902ab928902f16"/>
          </v:shape>
          <o:OLEObject Type="Embed" ProgID="Equation.DSMT4" ShapeID="_x0000_i1130" DrawAspect="Content" ObjectID="_106" r:id="rId209"/>
        </w:object>
      </w:r>
      <w:r>
        <w:t>的右侧与</w:t>
      </w:r>
      <w:r>
        <w:object>
          <v:shape id="_x0000_i1131" type="#_x0000_t75" alt="eqId81dea63b8ce3e51adf66cf7b9982a248" style="width:8.79pt;height:9.52pt" o:oleicon="f" o:ole="">
            <v:imagedata r:id="rId157" o:title="eqId81dea63b8ce3e51adf66cf7b9982a248"/>
          </v:shape>
          <o:OLEObject Type="Embed" ProgID="Equation.DSMT4" ShapeID="_x0000_i1131" DrawAspect="Content" ObjectID="_107" r:id="rId210"/>
        </w:object>
      </w:r>
      <w:r>
        <w:t>轴有且只有一个交点，求</w:t>
      </w:r>
      <w:r>
        <w:object>
          <v:shape id="_x0000_i1132" type="#_x0000_t75" alt="eqId0a6936d370d6a238a608ca56f87198de" style="width:8.79pt;height:9.52pt" o:oleicon="f" o:ole="">
            <v:imagedata r:id="rId181" o:title="eqId0a6936d370d6a238a608ca56f87198de"/>
          </v:shape>
          <o:OLEObject Type="Embed" ProgID="Equation.DSMT4" ShapeID="_x0000_i1132" DrawAspect="Content" ObjectID="_108" r:id="rId211"/>
        </w:object>
      </w:r>
      <w: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  <w:sectPr>
          <w:footerReference w:type="even" r:id="rId212"/>
          <w:footerReference w:type="default" r:id="rId213"/>
          <w:type w:val="nextPage"/>
          <w:pgSz w:w="11907" w:h="16839" w:code="9"/>
          <w:pgMar w:top="900" w:right="1997" w:bottom="900" w:left="1997" w:header="500" w:footer="500" w:gutter="0"/>
          <w:pgNumType w:start="5"/>
          <w:cols w:num="1" w:sep="1" w:space="425"/>
          <w:titlePg w:val="0"/>
          <w:docGrid w:type="lines" w:linePitch="312"/>
        </w:sectPr>
      </w:pPr>
    </w:p>
    <w:p w:rsidR="00EF035E" w:rsidRPr="00043B54" w14:textId="2C26DF43">
      <w:pPr>
        <w:jc w:val="center"/>
        <w:textAlignment w:val="center"/>
        <w:rPr>
          <w:rFonts w:ascii="宋体" w:eastAsia="宋体" w:hAnsi="宋体" w:cs="宋体"/>
          <w:b/>
          <w:i w:val="0"/>
          <w:sz w:val="21"/>
        </w:rPr>
      </w:pPr>
      <w:r w:rsidRPr="00043B54">
        <w:rPr>
          <w:rFonts w:ascii="宋体" w:eastAsia="宋体" w:hAnsi="宋体" w:cs="宋体"/>
          <w:b/>
          <w:i w:val="0"/>
          <w:sz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1．A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【分析】根据题意可知，从中任意摸出1个球，一共有9种可能性，其中摸到红球的可能性有2种，从而可以计算出相应的概率．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133" type="#_x0000_t75" alt="eqId16f3d198e76391779fa3badc848c8ac8" style="width:9.67pt;height:8.18pt" o:oleicon="f" o:ole="">
            <v:imagedata r:id="rId214" o:title="eqId16f3d198e76391779fa3badc848c8ac8"/>
          </v:shape>
          <o:OLEObject Type="Embed" ProgID="Equation.DSMT4" ShapeID="_x0000_i1133" DrawAspect="Content" ObjectID="_109" r:id="rId215"/>
        </w:object>
      </w:r>
      <w:r>
        <w:t>一个不透明的袋子中装有2个红球、3个白球和4个黄球，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34" type="#_x0000_t75" alt="eqId2de0d10ef8b748d4531250c37c5d3f9e" style="width:9.67pt;height:8.92pt" o:oleicon="f" o:ole="">
            <v:imagedata r:id="rId216" o:title="eqId2de0d10ef8b748d4531250c37c5d3f9e"/>
          </v:shape>
          <o:OLEObject Type="Embed" ProgID="Equation.DSMT4" ShapeID="_x0000_i1134" DrawAspect="Content" ObjectID="_110" r:id="rId217"/>
        </w:object>
      </w:r>
      <w:r>
        <w:t>从中任意摸出1个球，一共有9种可能性，其中摸到红球的可能性有2种，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35" type="#_x0000_t75" alt="eqId2de0d10ef8b748d4531250c37c5d3f9e" style="width:9.67pt;height:8.92pt" o:oleicon="f" o:ole="">
            <v:imagedata r:id="rId216" o:title="eqId2de0d10ef8b748d4531250c37c5d3f9e"/>
          </v:shape>
          <o:OLEObject Type="Embed" ProgID="Equation.DSMT4" ShapeID="_x0000_i1135" DrawAspect="Content" ObjectID="_111" r:id="rId218"/>
        </w:object>
      </w:r>
      <w:r>
        <w:t>从中任意摸出1个球，摸到红球的概率是</w:t>
      </w:r>
      <w:r>
        <w:object>
          <v:shape id="_x0000_i1136" type="#_x0000_t75" alt="eqId0fd7b7834f33ed54661f2ce4328f661a" style="width:9.68pt;height:23.88pt" o:oleicon="f" o:ole="">
            <v:imagedata r:id="rId6" o:title="eqId0fd7b7834f33ed54661f2ce4328f661a"/>
          </v:shape>
          <o:OLEObject Type="Embed" ProgID="Equation.DSMT4" ShapeID="_x0000_i1136" DrawAspect="Content" ObjectID="_112" r:id="rId21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【点睛】本题考查概率公式，解答本题的关键是明确题意，求出相应的概率．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2．A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【分析】根据抛物线的顶点式写出顶点坐标即可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</w:t>
      </w:r>
      <w:r>
        <w:object>
          <v:shape id="_x0000_i1137" type="#_x0000_t75" alt="eqId5ad1f12223efbab52cf67d14141aa76d" style="width:79.2pt;height:16.02pt" o:oleicon="f" o:ole="">
            <v:imagedata r:id="rId220" o:title="eqId5ad1f12223efbab52cf67d14141aa76d"/>
          </v:shape>
          <o:OLEObject Type="Embed" ProgID="Equation.DSMT4" ShapeID="_x0000_i1137" DrawAspect="Content" ObjectID="_113" r:id="rId221"/>
        </w:object>
      </w:r>
      <w:r>
        <w:t>是抛物线的顶点式，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object>
          <v:shape id="_x0000_i1138" type="#_x0000_t75" alt="eqId2de0d10ef8b748d4531250c37c5d3f9e" style="width:9.67pt;height:8.92pt" o:oleicon="f" o:ole="">
            <v:imagedata r:id="rId216" o:title="eqId2de0d10ef8b748d4531250c37c5d3f9e"/>
          </v:shape>
          <o:OLEObject Type="Embed" ProgID="Equation.DSMT4" ShapeID="_x0000_i1138" DrawAspect="Content" ObjectID="_114" r:id="rId222"/>
        </w:object>
      </w:r>
      <w:r>
        <w:t>根据顶点式的坐标特点可知，顶点坐标</w:t>
      </w:r>
      <w:r>
        <w:object>
          <v:shape id="_x0000_i1139" type="#_x0000_t75" alt="eqIdfad20e2bc6576fc461419f8f138d26e7" style="width:23.75pt;height:17.81pt" o:oleicon="f" o:ole="">
            <v:imagedata r:id="rId16" o:title="eqIdfad20e2bc6576fc461419f8f138d26e7"/>
          </v:shape>
          <o:OLEObject Type="Embed" ProgID="Equation.DSMT4" ShapeID="_x0000_i1139" DrawAspect="Content" ObjectID="_115" r:id="rId22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故选：A．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【点睛】此题考查了抛物线的顶点式和顶点坐标，熟练掌握抛物线顶点式是解题的关键．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3．C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【分析】根据点到圆心的距离与圆的半径大小的比较，确定点与圆的位置关系．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</w:t>
      </w:r>
      <w:r>
        <w:object>
          <v:shape id="_x0000_i1140" type="#_x0000_t75" alt="eqId3d97cdc586744d208b6f69c9813af977" style="width:19.36pt;height:13.08pt" o:oleicon="f" o:ole="">
            <v:imagedata r:id="rId24" o:title="eqId3d97cdc586744d208b6f69c9813af977"/>
          </v:shape>
          <o:OLEObject Type="Embed" ProgID="Equation.DSMT4" ShapeID="_x0000_i1140" DrawAspect="Content" ObjectID="_116" r:id="rId224"/>
        </w:object>
      </w:r>
      <w:r>
        <w:t>的半径是3，点</w:t>
      </w:r>
      <w:r>
        <w:rPr>
          <w:rFonts w:ascii="Times New Roman" w:eastAsia="Times New Roman" w:hAnsi="Times New Roman" w:cs="Times New Roman"/>
          <w:i/>
        </w:rPr>
        <w:t>A</w:t>
      </w:r>
      <w:r>
        <w:t>到圆心</w:t>
      </w:r>
      <w:r>
        <w:object>
          <v:shape id="_x0000_i1141" type="#_x0000_t75" alt="eqId1dde8112e8eb968fd042418dd632759e" style="width:10.55pt;height:12.52pt" o:oleicon="f" o:ole="">
            <v:imagedata r:id="rId225" o:title="eqId1dde8112e8eb968fd042418dd632759e"/>
          </v:shape>
          <o:OLEObject Type="Embed" ProgID="Equation.DSMT4" ShapeID="_x0000_i1141" DrawAspect="Content" ObjectID="_117" r:id="rId226"/>
        </w:object>
      </w:r>
      <w:r>
        <w:t>的距离是2，小于圆的半径，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∴点</w:t>
      </w:r>
      <w:r>
        <w:object>
          <v:shape id="_x0000_i1142" type="#_x0000_t75" alt="eqId5963abe8f421bd99a2aaa94831a951e9" style="width:10.55pt;height:10.55pt" o:oleicon="f" o:ole="">
            <v:imagedata r:id="rId29" o:title="eqId5963abe8f421bd99a2aaa94831a951e9"/>
          </v:shape>
          <o:OLEObject Type="Embed" ProgID="Equation.DSMT4" ShapeID="_x0000_i1142" DrawAspect="Content" ObjectID="_118" r:id="rId227"/>
        </w:object>
      </w:r>
      <w:r>
        <w:t>在圆内，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【点睛】本题考查了点与圆的位置关系，解题的关键是掌握点与圆的位置关系进行解题．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4．C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【分析】根据旋转的性质得到∠BAB′=∠CAC′=120°，AB=AB′，根据等腰三角形的性质易得∠AB′B=30°，再根据平行线的性质即可得∠C′AB′=∠AB′B=30°．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【详解】解：∵将</w:t>
      </w:r>
      <w:r>
        <w:rPr>
          <w:rFonts w:ascii="Cambria Math" w:eastAsia="Cambria Math" w:hAnsi="Cambria Math" w:cs="Cambria Math"/>
        </w:rPr>
        <w:t>△</w:t>
      </w:r>
      <w:r>
        <w:t>ABC绕点A按逆时针方向旋转l20°得到</w:t>
      </w:r>
      <w:r>
        <w:rPr>
          <w:rFonts w:ascii="Cambria Math" w:eastAsia="Cambria Math" w:hAnsi="Cambria Math" w:cs="Cambria Math"/>
        </w:rPr>
        <w:t>△</w:t>
      </w:r>
      <w:r>
        <w:t>AB′C′，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∴∠BAB′=∠CAC′=120°，AB=AB′，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∴∠AB′B=</w:t>
      </w:r>
      <w:r>
        <w:object>
          <v:shape id="_x0000_i1143" type="#_x0000_t75" alt="eqIdf89eef3148f2d4d09379767b4af69132" style="width:10.56pt;height:21.11pt" o:oleicon="f" o:ole="">
            <v:imagedata r:id="rId12" o:title="eqIdf89eef3148f2d4d09379767b4af69132"/>
          </v:shape>
          <o:OLEObject Type="Embed" ProgID="Equation.DSMT4" ShapeID="_x0000_i1143" DrawAspect="Content" ObjectID="_119" r:id="rId228"/>
        </w:object>
      </w:r>
      <w:r>
        <w:t>（180°-120°）=30°，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∵AC′∥BB′，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229"/>
          <w:headerReference w:type="default" r:id="rId230"/>
          <w:footerReference w:type="even" r:id="rId231"/>
          <w:footerReference w:type="default" r:id="rId23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∴∠C′AB′=∠AB′B=30°，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∴∠CAB=∠C′AB′=30°，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【点睛】本题考查了旋转的性质：旋转前后两图形全等；对应点到旋转中心的距离相等；对应点与旋转中心的连线段的夹角等于旋转角．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5．C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【分析】根据左加右减，上加下减的平移变换规律求解即可．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【详解】解：将抛物线</w:t>
      </w:r>
      <w:r>
        <w:object>
          <v:shape id="_x0000_i1144" type="#_x0000_t75" alt="eqId344ccbf79da6ad7e3709d6fa72efb756" style="width:29.04pt;height:15.84pt" o:oleicon="f" o:ole="">
            <v:imagedata r:id="rId48" o:title="eqId344ccbf79da6ad7e3709d6fa72efb756"/>
          </v:shape>
          <o:OLEObject Type="Embed" ProgID="Equation.DSMT4" ShapeID="_x0000_i1144" DrawAspect="Content" ObjectID="_120" r:id="rId233"/>
        </w:object>
      </w:r>
      <w:r>
        <w:t>向左平移</w:t>
      </w:r>
      <w:r>
        <w:object>
          <v:shape id="_x0000_i1145" type="#_x0000_t75" alt="eqIdd91e07104b699c4012be2d26160976a2" style="width:7.91pt;height:12.14pt" o:oleicon="f" o:ole="">
            <v:imagedata r:id="rId50" o:title="eqIdd91e07104b699c4012be2d26160976a2"/>
          </v:shape>
          <o:OLEObject Type="Embed" ProgID="Equation.DSMT4" ShapeID="_x0000_i1145" DrawAspect="Content" ObjectID="_121" r:id="rId234"/>
        </w:object>
      </w:r>
      <w:r>
        <w:t>个单位，再向下平移</w:t>
      </w:r>
      <w:r>
        <w:object>
          <v:shape id="_x0000_i1146" type="#_x0000_t75" alt="eqId5ca7d1107389675d32b56ec097464c14" style="width:7.91pt;height:11.88pt" o:oleicon="f" o:ole="">
            <v:imagedata r:id="rId52" o:title="eqId5ca7d1107389675d32b56ec097464c14"/>
          </v:shape>
          <o:OLEObject Type="Embed" ProgID="Equation.DSMT4" ShapeID="_x0000_i1146" DrawAspect="Content" ObjectID="_122" r:id="rId235"/>
        </w:object>
      </w:r>
      <w:r>
        <w:t>个单位后，所得的抛物线表达式为</w:t>
      </w:r>
      <w:r>
        <w:object>
          <v:shape id="_x0000_i1147" type="#_x0000_t75" alt="eqId4cf722174b7bb1a213f1ee8e5a74ddc2" style="width:65.97pt;height:19.13pt" o:oleicon="f" o:ole="">
            <v:imagedata r:id="rId236" o:title="eqId4cf722174b7bb1a213f1ee8e5a74ddc2"/>
          </v:shape>
          <o:OLEObject Type="Embed" ProgID="Equation.DSMT4" ShapeID="_x0000_i1147" DrawAspect="Content" ObjectID="_123" r:id="rId23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故选：C．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【点睛】本题考查了二次函数图象的平移变换规律，熟练掌握二次函数图象平移变换规律是解题的关键．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6．D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【分析】圆内最长的弦为直径，最短的弦是过点</w:t>
      </w:r>
      <w:r>
        <w:object>
          <v:shape id="_x0000_i1148" type="#_x0000_t75" alt="eqIddad2a36927223bd70f426ba06aea4b45" style="width:9.68pt;height:10.33pt" o:oleicon="f" o:ole="">
            <v:imagedata r:id="rId62" o:title="eqIddad2a36927223bd70f426ba06aea4b45"/>
          </v:shape>
          <o:OLEObject Type="Embed" ProgID="Equation.DSMT4" ShapeID="_x0000_i1148" DrawAspect="Content" ObjectID="_124" r:id="rId238"/>
        </w:object>
      </w:r>
      <w:r>
        <w:t>且与这条直径垂直的弦，由勾股定理和垂径定理求解即可．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【详解】解：∵圆内最长的弦为直径，最短的弦是过点</w:t>
      </w:r>
      <w:r>
        <w:object>
          <v:shape id="_x0000_i1149" type="#_x0000_t75" alt="eqIddad2a36927223bd70f426ba06aea4b45" style="width:9.68pt;height:10.33pt" o:oleicon="f" o:ole="">
            <v:imagedata r:id="rId62" o:title="eqIddad2a36927223bd70f426ba06aea4b45"/>
          </v:shape>
          <o:OLEObject Type="Embed" ProgID="Equation.DSMT4" ShapeID="_x0000_i1149" DrawAspect="Content" ObjectID="_125" r:id="rId239"/>
        </w:object>
      </w:r>
      <w:r>
        <w:t>且与这条直径垂直的弦，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150" type="#_x0000_t75" alt="eqIdfc34db5860990e51ba31edc8cdd077c2" style="width:36.93pt;height:12.53pt" o:oleicon="f" o:ole="">
            <v:imagedata r:id="rId240" o:title="eqIdfc34db5860990e51ba31edc8cdd077c2"/>
          </v:shape>
          <o:OLEObject Type="Embed" ProgID="Equation.DSMT4" ShapeID="_x0000_i1150" DrawAspect="Content" ObjectID="_126" r:id="rId241"/>
        </w:object>
      </w:r>
      <w:r>
        <w:t>，</w:t>
      </w:r>
      <w:r>
        <w:object>
          <v:shape id="_x0000_i1151" type="#_x0000_t75" alt="eqIdeca7e1a727ba332984ad857b3d25344d" style="width:30.77pt;height:11.13pt" o:oleicon="f" o:ole="">
            <v:imagedata r:id="rId242" o:title="eqIdeca7e1a727ba332984ad857b3d25344d"/>
          </v:shape>
          <o:OLEObject Type="Embed" ProgID="Equation.DSMT4" ShapeID="_x0000_i1151" DrawAspect="Content" ObjectID="_127" r:id="rId243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</w:t>
      </w:r>
      <w:r>
        <w:object>
          <v:shape id="_x0000_i1152" type="#_x0000_t75" alt="eqIde33c211a34cd19fe92d52d94454044e4" style="width:69.52pt;height:27.15pt" o:oleicon="f" o:ole="">
            <v:imagedata r:id="rId244" o:title="eqIde33c211a34cd19fe92d52d94454044e4"/>
          </v:shape>
          <o:OLEObject Type="Embed" ProgID="Equation.DSMT4" ShapeID="_x0000_i1152" DrawAspect="Content" ObjectID="_128" r:id="rId245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由垂径定理得：</w:t>
      </w:r>
      <w:r>
        <w:object>
          <v:shape id="_x0000_i1153" type="#_x0000_t75" alt="eqId1fb499c7383ca0d79e1808583fe8144a" style="width:65.09pt;height:26.96pt" o:oleicon="f" o:ole="">
            <v:imagedata r:id="rId246" o:title="eqId1fb499c7383ca0d79e1808583fe8144a"/>
          </v:shape>
          <o:OLEObject Type="Embed" ProgID="Equation.DSMT4" ShapeID="_x0000_i1153" DrawAspect="Content" ObjectID="_129" r:id="rId247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由勾股定理得：</w:t>
      </w:r>
      <w:r>
        <w:object>
          <v:shape id="_x0000_i1154" type="#_x0000_t75" alt="eqId8a580039891c5d0bb69bb1a1739a2189" style="width:148.66pt;height:17.84pt" o:oleicon="f" o:ole="">
            <v:imagedata r:id="rId248" o:title="eqId8a580039891c5d0bb69bb1a1739a2189"/>
          </v:shape>
          <o:OLEObject Type="Embed" ProgID="Equation.DSMT4" ShapeID="_x0000_i1154" DrawAspect="Content" ObjectID="_130" r:id="rId249"/>
        </w:object>
      </w:r>
      <w:r>
        <w:t>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故选：D．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104900" cy="1343025"/>
            <wp:docPr id="1437613908" name="" descr="@@@06c4ba3f-db17-47b5-9f2f-ef006301d5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6139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0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【点睛】本题综合考查了垂径定理和勾股定理．解此类题目要注意将圆的问题转化成三角形的问题再进行计算．</w:t>
      </w:r>
    </w:p>
    <w:p>
      <w:pPr>
        <w:shd w:val="clear" w:color="auto" w:fill="FFFFFF"/>
        <w:spacing w:line="360" w:lineRule="auto"/>
        <w:jc w:val="left"/>
        <w:textAlignment w:val="center"/>
        <w:sectPr>
          <w:headerReference w:type="even" r:id="rId251"/>
          <w:headerReference w:type="default" r:id="rId252"/>
          <w:footerReference w:type="even" r:id="rId253"/>
          <w:footerReference w:type="default" r:id="rId254"/>
          <w:type w:val="nextPage"/>
          <w:pgSz w:w="11906" w:h="16838" w:code="9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>
        <w:t>7．A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【分析】分两种情况进行讨论：①弦MN和EF在圆心同侧；②弦MN和EF在圆心异侧；作出半径和弦心距，利用勾股定理和垂径定理求解即可．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【详解】解：①当弦MN和EF在圆心同侧时，如图1，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085850" cy="1181100"/>
            <wp:docPr id="776341010" name="" descr="@@@744491b4f4b6426dbe0b56060bade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3410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5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∵MN=12cm，EF=16cm，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∴CE=8cm，CF=6cm，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∵OE=OM=10cm，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∴CO=6cm，OD=8cm，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∴EF=OF-OE=2cm；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②当弦MN和EF在圆心异侧时，如图2，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>
            <wp:extent cx="1095375" cy="1133475"/>
            <wp:docPr id="1227497544" name="" descr="@@@e3e0898dacfc4081ae78e10125708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4975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56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/>
        <w:spacing w:line="360" w:lineRule="auto"/>
        <w:jc w:val="left"/>
        <w:textAlignment w:val="center"/>
      </w:pPr>
      <w:r>
        <w:t>∵MN=12cm，EF=16cm，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∴CE=8cm，CF=6cm，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∵OE=OM=10cm，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∴CO=6cm，OD=8cm，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∴EF=OF+OE=14cm；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故选择：A.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【点睛】本题考查了勾股定理和垂径定理，解此类题目要注意将圆的问题转化成三角形的问题再进行计算．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8．B</w:t>
      </w:r>
    </w:p>
    <w:p>
      <w:pPr>
        <w:shd w:val="clear" w:color="auto" w:fill="FFFFFF"/>
        <w:spacing w:line="360" w:lineRule="auto"/>
        <w:jc w:val="left"/>
        <w:textAlignment w:val="center"/>
      </w:pPr>
      <w:r>
        <w:t>【分析】本题主要考查了比较二次函数值的大小，根据函数解析式可得抛物线开口向上，对称轴为直线</w:t>
      </w:r>
      <w:r>
        <w:object>
          <v:shape id="_x0000_i1155" type="#_x0000_t75" alt="eqId9b384412acba251d87902ab928902f16" style="width:22.86pt;height:12.39pt" o:oleicon="f" o:ole="">
            <v:imagedata r:id="rId208" o:title="eqId9b384412acba251d87902ab928902f16"/>
          </v:shape>
          <o:OLEObject Type="Embed" ProgID="Equation.DSMT4" ShapeID="_x0000_i1155" DrawAspect="Content" ObjectID="_131" r:id="rId257"/>
        </w:object>
      </w:r>
      <w:r>
        <w:t>，则离对称轴越远，函数值越大，求出三个点到对称轴的距离即可得到答案．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https://d.book118.com/367023125100006034</w:t>
        </w:r>
      </w:hyperlink>
    </w:p>
    <w:p>
      <w:pPr>
        <w:shd w:val="clear" w:color="auto" w:fill="FFFFFF"/>
        <w:spacing w:line="360" w:lineRule="auto"/>
        <w:jc w:val="left"/>
        <w:textAlignment w:val="center"/>
      </w:pPr>
    </w:p>
    <w:sectPr>
      <w:headerReference w:type="even" r:id="rId259"/>
      <w:headerReference w:type="default" r:id="rId260"/>
      <w:footerReference w:type="even" r:id="rId261"/>
      <w:footerReference w:type="default" r:id="rId262"/>
      <w:type w:val="nextPage"/>
      <w:pgSz w:w="11906" w:h="16838" w:code="9"/>
      <w:pgMar w:top="1440" w:right="1797" w:bottom="1440" w:left="1797" w:header="851" w:footer="992" w:gutter="0"/>
      <w:pgNumType w:start="3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5687" w:rsidRPr="00BC62FB" w:rsidP="00BC62FB"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15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15</w:t>
    </w:r>
    <w:r w:rsidR="00B47A88">
      <w:fldChar w:fldCharType="end"/>
    </w:r>
    <w:r>
      <w:rPr>
        <w:rFonts w:hint="eastAsia"/>
      </w:rPr>
      <w:t>页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2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15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15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15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15</w:t>
    </w:r>
    <w:r w:rsidR="00B47A88">
      <w:fldChar w:fldCharType="end"/>
    </w:r>
    <w:r>
      <w:rPr>
        <w:rFonts w:hint="eastAsia"/>
      </w:rPr>
      <w:t>页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14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14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15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15</w:t>
    </w:r>
    <w:r w:rsidR="00B47A88">
      <w:fldChar w:fldCharType="end"/>
    </w:r>
    <w:r>
      <w:rPr>
        <w:rFonts w:hint="eastAsia"/>
      </w:rPr>
      <w:t>页</w: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64153B" w:rsidP="0064153B">
    <w:pPr>
      <w:jc w:val="center"/>
    </w:pPr>
    <w:r>
      <w:rPr>
        <w:rFonts w:hint="eastAsia"/>
      </w:rPr>
      <w:t>答案第</w:t>
    </w:r>
    <w:r w:rsidR="00B47A88">
      <w:fldChar w:fldCharType="begin"/>
    </w:r>
    <w:r w:rsidR="00065CD2"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 w:rsidR="00FA429B">
      <w:rPr>
        <w:noProof/>
      </w:rPr>
      <w:fldChar w:fldCharType="end"/>
    </w:r>
    <w:r w:rsidR="00065CD2">
      <w:instrText xml:space="preserve"> </w:instrText>
    </w:r>
    <w:r w:rsidR="00B47A88">
      <w:fldChar w:fldCharType="separate"/>
    </w:r>
    <w:r w:rsidR="00065CD2">
      <w:t>3</w:t>
    </w:r>
    <w:r w:rsidR="00B47A88">
      <w:fldChar w:fldCharType="end"/>
    </w:r>
    <w:r>
      <w:rPr>
        <w:rFonts w:hint="eastAsia"/>
      </w:rPr>
      <w:t>页，共</w:t>
    </w:r>
    <w:r w:rsidR="00B47A88">
      <w:fldChar w:fldCharType="begin"/>
    </w:r>
    <w:r w:rsidR="003F38F2">
      <w:instrText xml:space="preserve"> </w:instrText>
    </w:r>
    <w:r w:rsidR="003F38F2"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FA429B">
      <w:rPr>
        <w:noProof/>
      </w:rPr>
      <w:fldChar w:fldCharType="end"/>
    </w:r>
    <w:r w:rsidR="003F38F2">
      <w:instrText xml:space="preserve"> </w:instrText>
    </w:r>
    <w:r w:rsidR="00B47A88">
      <w:fldChar w:fldCharType="separate"/>
    </w:r>
    <w:r w:rsidR="003F38F2">
      <w:rPr>
        <w:rFonts w:hint="eastAsia"/>
      </w:rPr>
      <w:t>1</w:t>
    </w:r>
    <w:r w:rsidR="00B47A88"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E611B" w:rsidRPr="000232A6" w:rsidP="0064153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22DA7E3"/>
  <w15:docId w15:val="{D3E00D0A-A3F9-4CC8-8773-39E8059D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61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6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7.bin" /><Relationship Id="rId101" Type="http://schemas.openxmlformats.org/officeDocument/2006/relationships/footer" Target="footer3.xml" /><Relationship Id="rId102" Type="http://schemas.openxmlformats.org/officeDocument/2006/relationships/footer" Target="footer4.xml" /><Relationship Id="rId103" Type="http://schemas.openxmlformats.org/officeDocument/2006/relationships/image" Target="media/image48.png" /><Relationship Id="rId104" Type="http://schemas.openxmlformats.org/officeDocument/2006/relationships/oleObject" Target="embeddings/oleObject48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1.png" /><Relationship Id="rId11" Type="http://schemas.openxmlformats.org/officeDocument/2006/relationships/oleObject" Target="embeddings/oleObject3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1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2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3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4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5.bin" /><Relationship Id="rId12" Type="http://schemas.openxmlformats.org/officeDocument/2006/relationships/image" Target="media/image5.wmf" /><Relationship Id="rId120" Type="http://schemas.openxmlformats.org/officeDocument/2006/relationships/image" Target="media/image57.wmf" /><Relationship Id="rId121" Type="http://schemas.openxmlformats.org/officeDocument/2006/relationships/oleObject" Target="embeddings/oleObject56.bin" /><Relationship Id="rId122" Type="http://schemas.openxmlformats.org/officeDocument/2006/relationships/oleObject" Target="embeddings/oleObject57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58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59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0.bin" /><Relationship Id="rId129" Type="http://schemas.openxmlformats.org/officeDocument/2006/relationships/image" Target="media/image61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1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2.bin" /><Relationship Id="rId133" Type="http://schemas.openxmlformats.org/officeDocument/2006/relationships/image" Target="media/image63.png" /><Relationship Id="rId134" Type="http://schemas.openxmlformats.org/officeDocument/2006/relationships/footer" Target="footer5.xml" /><Relationship Id="rId135" Type="http://schemas.openxmlformats.org/officeDocument/2006/relationships/footer" Target="footer6.xml" /><Relationship Id="rId136" Type="http://schemas.openxmlformats.org/officeDocument/2006/relationships/image" Target="media/image64.png" /><Relationship Id="rId137" Type="http://schemas.openxmlformats.org/officeDocument/2006/relationships/image" Target="media/image65.png" /><Relationship Id="rId138" Type="http://schemas.openxmlformats.org/officeDocument/2006/relationships/oleObject" Target="embeddings/oleObject63.bin" /><Relationship Id="rId139" Type="http://schemas.openxmlformats.org/officeDocument/2006/relationships/oleObject" Target="embeddings/oleObject64.bin" /><Relationship Id="rId14" Type="http://schemas.openxmlformats.org/officeDocument/2006/relationships/image" Target="media/image6.wmf" /><Relationship Id="rId140" Type="http://schemas.openxmlformats.org/officeDocument/2006/relationships/image" Target="media/image66.wmf" /><Relationship Id="rId141" Type="http://schemas.openxmlformats.org/officeDocument/2006/relationships/oleObject" Target="embeddings/oleObject65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66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67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68.bin" /><Relationship Id="rId148" Type="http://schemas.openxmlformats.org/officeDocument/2006/relationships/image" Target="media/image70.png" /><Relationship Id="rId149" Type="http://schemas.openxmlformats.org/officeDocument/2006/relationships/image" Target="media/image71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69.bin" /><Relationship Id="rId151" Type="http://schemas.openxmlformats.org/officeDocument/2006/relationships/oleObject" Target="embeddings/oleObject70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1.bin" /><Relationship Id="rId154" Type="http://schemas.openxmlformats.org/officeDocument/2006/relationships/footer" Target="footer7.xml" /><Relationship Id="rId155" Type="http://schemas.openxmlformats.org/officeDocument/2006/relationships/footer" Target="footer8.xml" /><Relationship Id="rId156" Type="http://schemas.openxmlformats.org/officeDocument/2006/relationships/image" Target="media/image73.png" /><Relationship Id="rId157" Type="http://schemas.openxmlformats.org/officeDocument/2006/relationships/image" Target="media/image74.wmf" /><Relationship Id="rId158" Type="http://schemas.openxmlformats.org/officeDocument/2006/relationships/oleObject" Target="embeddings/oleObject72.bin" /><Relationship Id="rId159" Type="http://schemas.openxmlformats.org/officeDocument/2006/relationships/image" Target="media/image75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3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74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75.bin" /><Relationship Id="rId165" Type="http://schemas.openxmlformats.org/officeDocument/2006/relationships/oleObject" Target="embeddings/oleObject76.bin" /><Relationship Id="rId166" Type="http://schemas.openxmlformats.org/officeDocument/2006/relationships/oleObject" Target="embeddings/oleObject77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78.bin" /><Relationship Id="rId169" Type="http://schemas.openxmlformats.org/officeDocument/2006/relationships/image" Target="media/image79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79.bin" /><Relationship Id="rId171" Type="http://schemas.openxmlformats.org/officeDocument/2006/relationships/oleObject" Target="embeddings/oleObject80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1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82.bin" /><Relationship Id="rId176" Type="http://schemas.openxmlformats.org/officeDocument/2006/relationships/oleObject" Target="embeddings/oleObject83.bin" /><Relationship Id="rId177" Type="http://schemas.openxmlformats.org/officeDocument/2006/relationships/oleObject" Target="embeddings/oleObject84.bin" /><Relationship Id="rId178" Type="http://schemas.openxmlformats.org/officeDocument/2006/relationships/oleObject" Target="embeddings/oleObject85.bin" /><Relationship Id="rId179" Type="http://schemas.openxmlformats.org/officeDocument/2006/relationships/oleObject" Target="embeddings/oleObject86.bin" /><Relationship Id="rId18" Type="http://schemas.openxmlformats.org/officeDocument/2006/relationships/image" Target="media/image8.wmf" /><Relationship Id="rId180" Type="http://schemas.openxmlformats.org/officeDocument/2006/relationships/oleObject" Target="embeddings/oleObject87.bin" /><Relationship Id="rId181" Type="http://schemas.openxmlformats.org/officeDocument/2006/relationships/image" Target="media/image82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83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84.wmf" /><Relationship Id="rId186" Type="http://schemas.openxmlformats.org/officeDocument/2006/relationships/oleObject" Target="embeddings/oleObject90.bin" /><Relationship Id="rId187" Type="http://schemas.openxmlformats.org/officeDocument/2006/relationships/oleObject" Target="embeddings/oleObject91.bin" /><Relationship Id="rId188" Type="http://schemas.openxmlformats.org/officeDocument/2006/relationships/image" Target="media/image85.wmf" /><Relationship Id="rId189" Type="http://schemas.openxmlformats.org/officeDocument/2006/relationships/oleObject" Target="embeddings/oleObject92.bin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3.bin" /><Relationship Id="rId191" Type="http://schemas.openxmlformats.org/officeDocument/2006/relationships/oleObject" Target="embeddings/oleObject94.bin" /><Relationship Id="rId192" Type="http://schemas.openxmlformats.org/officeDocument/2006/relationships/image" Target="media/image86.wmf" /><Relationship Id="rId193" Type="http://schemas.openxmlformats.org/officeDocument/2006/relationships/oleObject" Target="embeddings/oleObject95.bin" /><Relationship Id="rId194" Type="http://schemas.openxmlformats.org/officeDocument/2006/relationships/oleObject" Target="embeddings/oleObject96.bin" /><Relationship Id="rId195" Type="http://schemas.openxmlformats.org/officeDocument/2006/relationships/image" Target="media/image87.wmf" /><Relationship Id="rId196" Type="http://schemas.openxmlformats.org/officeDocument/2006/relationships/oleObject" Target="embeddings/oleObject97.bin" /><Relationship Id="rId197" Type="http://schemas.openxmlformats.org/officeDocument/2006/relationships/oleObject" Target="embeddings/oleObject98.bin" /><Relationship Id="rId198" Type="http://schemas.openxmlformats.org/officeDocument/2006/relationships/oleObject" Target="embeddings/oleObject99.bin" /><Relationship Id="rId199" Type="http://schemas.openxmlformats.org/officeDocument/2006/relationships/image" Target="media/image88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0.bin" /><Relationship Id="rId201" Type="http://schemas.openxmlformats.org/officeDocument/2006/relationships/oleObject" Target="embeddings/oleObject101.bin" /><Relationship Id="rId202" Type="http://schemas.openxmlformats.org/officeDocument/2006/relationships/oleObject" Target="embeddings/oleObject102.bin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89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0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1.wmf" /><Relationship Id="rId209" Type="http://schemas.openxmlformats.org/officeDocument/2006/relationships/oleObject" Target="embeddings/oleObject106.bin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7.bin" /><Relationship Id="rId211" Type="http://schemas.openxmlformats.org/officeDocument/2006/relationships/oleObject" Target="embeddings/oleObject108.bin" /><Relationship Id="rId212" Type="http://schemas.openxmlformats.org/officeDocument/2006/relationships/footer" Target="footer9.xml" /><Relationship Id="rId213" Type="http://schemas.openxmlformats.org/officeDocument/2006/relationships/footer" Target="footer10.xml" /><Relationship Id="rId214" Type="http://schemas.openxmlformats.org/officeDocument/2006/relationships/image" Target="media/image9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93.wmf" /><Relationship Id="rId217" Type="http://schemas.openxmlformats.org/officeDocument/2006/relationships/oleObject" Target="embeddings/oleObject110.bin" /><Relationship Id="rId218" Type="http://schemas.openxmlformats.org/officeDocument/2006/relationships/oleObject" Target="embeddings/oleObject111.bin" /><Relationship Id="rId219" Type="http://schemas.openxmlformats.org/officeDocument/2006/relationships/oleObject" Target="embeddings/oleObject112.bin" /><Relationship Id="rId22" Type="http://schemas.openxmlformats.org/officeDocument/2006/relationships/image" Target="media/image10.wmf" /><Relationship Id="rId220" Type="http://schemas.openxmlformats.org/officeDocument/2006/relationships/image" Target="media/image94.wmf" /><Relationship Id="rId221" Type="http://schemas.openxmlformats.org/officeDocument/2006/relationships/oleObject" Target="embeddings/oleObject113.bin" /><Relationship Id="rId222" Type="http://schemas.openxmlformats.org/officeDocument/2006/relationships/oleObject" Target="embeddings/oleObject114.bin" /><Relationship Id="rId223" Type="http://schemas.openxmlformats.org/officeDocument/2006/relationships/oleObject" Target="embeddings/oleObject115.bin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95.wmf" /><Relationship Id="rId226" Type="http://schemas.openxmlformats.org/officeDocument/2006/relationships/oleObject" Target="embeddings/oleObject117.bin" /><Relationship Id="rId227" Type="http://schemas.openxmlformats.org/officeDocument/2006/relationships/oleObject" Target="embeddings/oleObject118.bin" /><Relationship Id="rId228" Type="http://schemas.openxmlformats.org/officeDocument/2006/relationships/oleObject" Target="embeddings/oleObject119.bin" /><Relationship Id="rId229" Type="http://schemas.openxmlformats.org/officeDocument/2006/relationships/header" Target="header1.xml" /><Relationship Id="rId23" Type="http://schemas.openxmlformats.org/officeDocument/2006/relationships/oleObject" Target="embeddings/oleObject9.bin" /><Relationship Id="rId230" Type="http://schemas.openxmlformats.org/officeDocument/2006/relationships/header" Target="header2.xml" /><Relationship Id="rId231" Type="http://schemas.openxmlformats.org/officeDocument/2006/relationships/footer" Target="footer11.xml" /><Relationship Id="rId232" Type="http://schemas.openxmlformats.org/officeDocument/2006/relationships/footer" Target="footer12.xml" /><Relationship Id="rId233" Type="http://schemas.openxmlformats.org/officeDocument/2006/relationships/oleObject" Target="embeddings/oleObject120.bin" /><Relationship Id="rId234" Type="http://schemas.openxmlformats.org/officeDocument/2006/relationships/oleObject" Target="embeddings/oleObject121.bin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96.wmf" /><Relationship Id="rId237" Type="http://schemas.openxmlformats.org/officeDocument/2006/relationships/oleObject" Target="embeddings/oleObject123.bin" /><Relationship Id="rId238" Type="http://schemas.openxmlformats.org/officeDocument/2006/relationships/oleObject" Target="embeddings/oleObject124.bin" /><Relationship Id="rId239" Type="http://schemas.openxmlformats.org/officeDocument/2006/relationships/oleObject" Target="embeddings/oleObject125.bin" /><Relationship Id="rId24" Type="http://schemas.openxmlformats.org/officeDocument/2006/relationships/image" Target="media/image11.wmf" /><Relationship Id="rId240" Type="http://schemas.openxmlformats.org/officeDocument/2006/relationships/image" Target="media/image97.wmf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98.wmf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99.wmf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00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01.wmf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0.bin" /><Relationship Id="rId250" Type="http://schemas.openxmlformats.org/officeDocument/2006/relationships/image" Target="media/image102.png" /><Relationship Id="rId251" Type="http://schemas.openxmlformats.org/officeDocument/2006/relationships/header" Target="header3.xml" /><Relationship Id="rId252" Type="http://schemas.openxmlformats.org/officeDocument/2006/relationships/header" Target="header4.xml" /><Relationship Id="rId253" Type="http://schemas.openxmlformats.org/officeDocument/2006/relationships/footer" Target="footer13.xml" /><Relationship Id="rId254" Type="http://schemas.openxmlformats.org/officeDocument/2006/relationships/footer" Target="footer14.xml" /><Relationship Id="rId255" Type="http://schemas.openxmlformats.org/officeDocument/2006/relationships/image" Target="media/image103.png" /><Relationship Id="rId256" Type="http://schemas.openxmlformats.org/officeDocument/2006/relationships/image" Target="media/image104.png" /><Relationship Id="rId257" Type="http://schemas.openxmlformats.org/officeDocument/2006/relationships/oleObject" Target="embeddings/oleObject131.bin" /><Relationship Id="rId258" Type="http://schemas.openxmlformats.org/officeDocument/2006/relationships/hyperlink" Target="https://d.book118.com/367023125100006034" TargetMode="External" /><Relationship Id="rId259" Type="http://schemas.openxmlformats.org/officeDocument/2006/relationships/header" Target="header5.xml" /><Relationship Id="rId26" Type="http://schemas.openxmlformats.org/officeDocument/2006/relationships/oleObject" Target="embeddings/oleObject11.bin" /><Relationship Id="rId260" Type="http://schemas.openxmlformats.org/officeDocument/2006/relationships/header" Target="header6.xml" /><Relationship Id="rId261" Type="http://schemas.openxmlformats.org/officeDocument/2006/relationships/footer" Target="footer15.xml" /><Relationship Id="rId262" Type="http://schemas.openxmlformats.org/officeDocument/2006/relationships/footer" Target="footer16.xml" /><Relationship Id="rId263" Type="http://schemas.openxmlformats.org/officeDocument/2006/relationships/theme" Target="theme/theme1.xml" /><Relationship Id="rId264" Type="http://schemas.openxmlformats.org/officeDocument/2006/relationships/styles" Target="styles.xml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png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png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oleObject" Target="embeddings/oleObject30.bin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footer" Target="footer1.xml" /><Relationship Id="rId69" Type="http://schemas.openxmlformats.org/officeDocument/2006/relationships/footer" Target="footer2.xml" /><Relationship Id="rId7" Type="http://schemas.openxmlformats.org/officeDocument/2006/relationships/oleObject" Target="embeddings/oleObject1.bin" /><Relationship Id="rId70" Type="http://schemas.openxmlformats.org/officeDocument/2006/relationships/image" Target="media/image32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7.bin" /><Relationship Id="rId8" Type="http://schemas.openxmlformats.org/officeDocument/2006/relationships/image" Target="media/image3.wmf" /><Relationship Id="rId80" Type="http://schemas.openxmlformats.org/officeDocument/2006/relationships/image" Target="media/image37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39.bin" /><Relationship Id="rId84" Type="http://schemas.openxmlformats.org/officeDocument/2006/relationships/oleObject" Target="embeddings/oleObject40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1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3.bin" /><Relationship Id="rId91" Type="http://schemas.openxmlformats.org/officeDocument/2006/relationships/image" Target="media/image42.jpeg" /><Relationship Id="rId92" Type="http://schemas.openxmlformats.org/officeDocument/2006/relationships/image" Target="media/image43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5.png" /><Relationship Id="rId97" Type="http://schemas.openxmlformats.org/officeDocument/2006/relationships/image" Target="media/image46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刘 稳</cp:lastModifiedBy>
  <cp:revision>14</cp:revision>
  <dcterms:created xsi:type="dcterms:W3CDTF">2017-07-19T12:07:00Z</dcterms:created>
  <dcterms:modified xsi:type="dcterms:W3CDTF">2022-09-21T08:09:00Z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  <property fmtid="{D5CDD505-2E9C-101B-9397-08002B2CF9AE}" pid="3" name="version">
    <vt:lpwstr>4f9fd52ee22d4236b915cc84053aca0enzkzmju3ntg2</vt:lpwstr>
  </property>
</Properties>
</file>