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固化剂项目规划设计纲要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728" w:history="1">
        <w:r>
          <w:rPr>
            <w:rFonts w:ascii="仿宋" w:eastAsia="仿宋" w:hAnsi="仿宋" w:cs="仿宋" w:hint="eastAsia"/>
            <w:lang w:eastAsia="zh-CN"/>
          </w:rPr>
          <w:t>序言</w:t>
        </w:r>
        <w:r>
          <w:tab/>
        </w:r>
        <w:r>
          <w:fldChar w:fldCharType="begin"/>
        </w:r>
        <w:r>
          <w:instrText xml:space="preserve"> PAGEREF _Toc13728 \h </w:instrText>
        </w:r>
        <w:r>
          <w:fldChar w:fldCharType="separate"/>
        </w:r>
        <w:r>
          <w:t>3</w:t>
        </w:r>
        <w:r>
          <w:fldChar w:fldCharType="end"/>
        </w:r>
      </w:hyperlink>
    </w:p>
    <w:p>
      <w:pPr>
        <w:pStyle w:val="TOC1"/>
        <w:tabs>
          <w:tab w:val="right" w:leader="dot" w:pos="8306"/>
        </w:tabs>
      </w:pPr>
      <w:hyperlink w:anchor="_Toc1131" w:history="1">
        <w:r>
          <w:rPr>
            <w:rFonts w:ascii="仿宋" w:eastAsia="仿宋" w:hAnsi="仿宋" w:cs="仿宋" w:hint="eastAsia"/>
            <w:lang w:eastAsia="zh-CN"/>
          </w:rPr>
          <w:t>一、固化剂项目概论</w:t>
        </w:r>
        <w:r>
          <w:tab/>
        </w:r>
        <w:r>
          <w:fldChar w:fldCharType="begin"/>
        </w:r>
        <w:r>
          <w:instrText xml:space="preserve"> PAGEREF _Toc1131 \h </w:instrText>
        </w:r>
        <w:r>
          <w:fldChar w:fldCharType="separate"/>
        </w:r>
        <w:r>
          <w:t>3</w:t>
        </w:r>
        <w:r>
          <w:fldChar w:fldCharType="end"/>
        </w:r>
      </w:hyperlink>
    </w:p>
    <w:p>
      <w:pPr>
        <w:pStyle w:val="TOC2"/>
        <w:tabs>
          <w:tab w:val="right" w:leader="dot" w:pos="8306"/>
        </w:tabs>
      </w:pPr>
      <w:hyperlink w:anchor="_Toc6118" w:history="1">
        <w:r>
          <w:rPr>
            <w:rFonts w:ascii="仿宋" w:eastAsia="仿宋" w:hAnsi="仿宋" w:cs="仿宋" w:hint="eastAsia"/>
            <w:lang w:eastAsia="zh-CN"/>
          </w:rPr>
          <w:t>(一)、固化剂项目概况</w:t>
        </w:r>
        <w:r>
          <w:tab/>
        </w:r>
        <w:r>
          <w:fldChar w:fldCharType="begin"/>
        </w:r>
        <w:r>
          <w:instrText xml:space="preserve"> PAGEREF _Toc6118 \h </w:instrText>
        </w:r>
        <w:r>
          <w:fldChar w:fldCharType="separate"/>
        </w:r>
        <w:r>
          <w:t>3</w:t>
        </w:r>
        <w:r>
          <w:fldChar w:fldCharType="end"/>
        </w:r>
      </w:hyperlink>
    </w:p>
    <w:p>
      <w:pPr>
        <w:pStyle w:val="TOC2"/>
        <w:tabs>
          <w:tab w:val="right" w:leader="dot" w:pos="8306"/>
        </w:tabs>
      </w:pPr>
      <w:hyperlink w:anchor="_Toc28681" w:history="1">
        <w:r>
          <w:rPr>
            <w:rFonts w:ascii="仿宋" w:eastAsia="仿宋" w:hAnsi="仿宋" w:cs="仿宋" w:hint="eastAsia"/>
            <w:lang w:eastAsia="zh-CN"/>
          </w:rPr>
          <w:t>(二)、固化剂项目目标</w:t>
        </w:r>
        <w:r>
          <w:tab/>
        </w:r>
        <w:r>
          <w:fldChar w:fldCharType="begin"/>
        </w:r>
        <w:r>
          <w:instrText xml:space="preserve"> PAGEREF _Toc28681 \h </w:instrText>
        </w:r>
        <w:r>
          <w:fldChar w:fldCharType="separate"/>
        </w:r>
        <w:r>
          <w:t>5</w:t>
        </w:r>
        <w:r>
          <w:fldChar w:fldCharType="end"/>
        </w:r>
      </w:hyperlink>
    </w:p>
    <w:p>
      <w:pPr>
        <w:pStyle w:val="TOC2"/>
        <w:tabs>
          <w:tab w:val="right" w:leader="dot" w:pos="8306"/>
        </w:tabs>
      </w:pPr>
      <w:hyperlink w:anchor="_Toc14678" w:history="1">
        <w:r>
          <w:rPr>
            <w:rFonts w:ascii="仿宋" w:eastAsia="仿宋" w:hAnsi="仿宋" w:cs="仿宋" w:hint="eastAsia"/>
            <w:lang w:eastAsia="zh-CN"/>
          </w:rPr>
          <w:t>(三)、固化剂项目提出的理由</w:t>
        </w:r>
        <w:r>
          <w:tab/>
        </w:r>
        <w:r>
          <w:fldChar w:fldCharType="begin"/>
        </w:r>
        <w:r>
          <w:instrText xml:space="preserve"> PAGEREF _Toc14678 \h </w:instrText>
        </w:r>
        <w:r>
          <w:fldChar w:fldCharType="separate"/>
        </w:r>
        <w:r>
          <w:t>6</w:t>
        </w:r>
        <w:r>
          <w:fldChar w:fldCharType="end"/>
        </w:r>
      </w:hyperlink>
    </w:p>
    <w:p>
      <w:pPr>
        <w:pStyle w:val="TOC2"/>
        <w:tabs>
          <w:tab w:val="right" w:leader="dot" w:pos="8306"/>
        </w:tabs>
      </w:pPr>
      <w:hyperlink w:anchor="_Toc3072" w:history="1">
        <w:r>
          <w:rPr>
            <w:rFonts w:ascii="仿宋" w:eastAsia="仿宋" w:hAnsi="仿宋" w:cs="仿宋" w:hint="eastAsia"/>
            <w:lang w:eastAsia="zh-CN"/>
          </w:rPr>
          <w:t>(四)、固化剂项目意义</w:t>
        </w:r>
        <w:r>
          <w:tab/>
        </w:r>
        <w:r>
          <w:fldChar w:fldCharType="begin"/>
        </w:r>
        <w:r>
          <w:instrText xml:space="preserve"> PAGEREF _Toc3072 \h </w:instrText>
        </w:r>
        <w:r>
          <w:fldChar w:fldCharType="separate"/>
        </w:r>
        <w:r>
          <w:t>8</w:t>
        </w:r>
        <w:r>
          <w:fldChar w:fldCharType="end"/>
        </w:r>
      </w:hyperlink>
    </w:p>
    <w:p>
      <w:pPr>
        <w:pStyle w:val="TOC2"/>
        <w:tabs>
          <w:tab w:val="right" w:leader="dot" w:pos="8306"/>
        </w:tabs>
      </w:pPr>
      <w:hyperlink w:anchor="_Toc23874" w:history="1">
        <w:r>
          <w:rPr>
            <w:rFonts w:ascii="仿宋" w:eastAsia="仿宋" w:hAnsi="仿宋" w:cs="仿宋" w:hint="eastAsia"/>
            <w:lang w:eastAsia="zh-CN"/>
          </w:rPr>
          <w:t>(五)、固化剂项目背景</w:t>
        </w:r>
        <w:r>
          <w:tab/>
        </w:r>
        <w:r>
          <w:fldChar w:fldCharType="begin"/>
        </w:r>
        <w:r>
          <w:instrText xml:space="preserve"> PAGEREF _Toc23874 \h </w:instrText>
        </w:r>
        <w:r>
          <w:fldChar w:fldCharType="separate"/>
        </w:r>
        <w:r>
          <w:t>8</w:t>
        </w:r>
        <w:r>
          <w:fldChar w:fldCharType="end"/>
        </w:r>
      </w:hyperlink>
    </w:p>
    <w:p>
      <w:pPr>
        <w:pStyle w:val="TOC1"/>
        <w:tabs>
          <w:tab w:val="right" w:leader="dot" w:pos="8306"/>
        </w:tabs>
      </w:pPr>
      <w:hyperlink w:anchor="_Toc20206" w:history="1">
        <w:r>
          <w:rPr>
            <w:rFonts w:ascii="仿宋" w:eastAsia="仿宋" w:hAnsi="仿宋" w:cs="仿宋" w:hint="eastAsia"/>
            <w:lang w:eastAsia="zh-CN"/>
          </w:rPr>
          <w:t>二、固化剂项目土建工程</w:t>
        </w:r>
        <w:r>
          <w:tab/>
        </w:r>
        <w:r>
          <w:fldChar w:fldCharType="begin"/>
        </w:r>
        <w:r>
          <w:instrText xml:space="preserve"> PAGEREF _Toc20206 \h </w:instrText>
        </w:r>
        <w:r>
          <w:fldChar w:fldCharType="separate"/>
        </w:r>
        <w:r>
          <w:t>9</w:t>
        </w:r>
        <w:r>
          <w:fldChar w:fldCharType="end"/>
        </w:r>
      </w:hyperlink>
    </w:p>
    <w:p>
      <w:pPr>
        <w:pStyle w:val="TOC2"/>
        <w:tabs>
          <w:tab w:val="right" w:leader="dot" w:pos="8306"/>
        </w:tabs>
      </w:pPr>
      <w:hyperlink w:anchor="_Toc17917" w:history="1">
        <w:r>
          <w:rPr>
            <w:rFonts w:ascii="仿宋" w:eastAsia="仿宋" w:hAnsi="仿宋" w:cs="仿宋" w:hint="eastAsia"/>
            <w:lang w:eastAsia="zh-CN"/>
          </w:rPr>
          <w:t>(一)、建筑工程设计原则</w:t>
        </w:r>
        <w:r>
          <w:tab/>
        </w:r>
        <w:r>
          <w:fldChar w:fldCharType="begin"/>
        </w:r>
        <w:r>
          <w:instrText xml:space="preserve"> PAGEREF _Toc17917 \h </w:instrText>
        </w:r>
        <w:r>
          <w:fldChar w:fldCharType="separate"/>
        </w:r>
        <w:r>
          <w:t>9</w:t>
        </w:r>
        <w:r>
          <w:fldChar w:fldCharType="end"/>
        </w:r>
      </w:hyperlink>
    </w:p>
    <w:p>
      <w:pPr>
        <w:pStyle w:val="TOC2"/>
        <w:tabs>
          <w:tab w:val="right" w:leader="dot" w:pos="8306"/>
        </w:tabs>
      </w:pPr>
      <w:hyperlink w:anchor="_Toc18249" w:history="1">
        <w:r>
          <w:rPr>
            <w:rFonts w:ascii="仿宋" w:eastAsia="仿宋" w:hAnsi="仿宋" w:cs="仿宋" w:hint="eastAsia"/>
            <w:lang w:eastAsia="zh-CN"/>
          </w:rPr>
          <w:t>(二)、土建工程设计年限及安全等级</w:t>
        </w:r>
        <w:r>
          <w:tab/>
        </w:r>
        <w:r>
          <w:fldChar w:fldCharType="begin"/>
        </w:r>
        <w:r>
          <w:instrText xml:space="preserve"> PAGEREF _Toc18249 \h </w:instrText>
        </w:r>
        <w:r>
          <w:fldChar w:fldCharType="separate"/>
        </w:r>
        <w:r>
          <w:t>10</w:t>
        </w:r>
        <w:r>
          <w:fldChar w:fldCharType="end"/>
        </w:r>
      </w:hyperlink>
    </w:p>
    <w:p>
      <w:pPr>
        <w:pStyle w:val="TOC2"/>
        <w:tabs>
          <w:tab w:val="right" w:leader="dot" w:pos="8306"/>
        </w:tabs>
      </w:pPr>
      <w:hyperlink w:anchor="_Toc28655" w:history="1">
        <w:r>
          <w:rPr>
            <w:rFonts w:ascii="仿宋" w:eastAsia="仿宋" w:hAnsi="仿宋" w:cs="仿宋" w:hint="eastAsia"/>
            <w:lang w:eastAsia="zh-CN"/>
          </w:rPr>
          <w:t>(三)、建筑工程设计总体要求</w:t>
        </w:r>
        <w:r>
          <w:tab/>
        </w:r>
        <w:r>
          <w:fldChar w:fldCharType="begin"/>
        </w:r>
        <w:r>
          <w:instrText xml:space="preserve"> PAGEREF _Toc28655 \h </w:instrText>
        </w:r>
        <w:r>
          <w:fldChar w:fldCharType="separate"/>
        </w:r>
        <w:r>
          <w:t>12</w:t>
        </w:r>
        <w:r>
          <w:fldChar w:fldCharType="end"/>
        </w:r>
      </w:hyperlink>
    </w:p>
    <w:p>
      <w:pPr>
        <w:pStyle w:val="TOC2"/>
        <w:tabs>
          <w:tab w:val="right" w:leader="dot" w:pos="8306"/>
        </w:tabs>
      </w:pPr>
      <w:hyperlink w:anchor="_Toc4238" w:history="1">
        <w:r>
          <w:rPr>
            <w:rFonts w:ascii="仿宋" w:eastAsia="仿宋" w:hAnsi="仿宋" w:cs="仿宋" w:hint="eastAsia"/>
            <w:lang w:eastAsia="zh-CN"/>
          </w:rPr>
          <w:t>(四)、土建工程建设指标</w:t>
        </w:r>
        <w:r>
          <w:tab/>
        </w:r>
        <w:r>
          <w:fldChar w:fldCharType="begin"/>
        </w:r>
        <w:r>
          <w:instrText xml:space="preserve"> PAGEREF _Toc4238 \h </w:instrText>
        </w:r>
        <w:r>
          <w:fldChar w:fldCharType="separate"/>
        </w:r>
        <w:r>
          <w:t>12</w:t>
        </w:r>
        <w:r>
          <w:fldChar w:fldCharType="end"/>
        </w:r>
      </w:hyperlink>
    </w:p>
    <w:p>
      <w:pPr>
        <w:pStyle w:val="TOC1"/>
        <w:tabs>
          <w:tab w:val="right" w:leader="dot" w:pos="8306"/>
        </w:tabs>
      </w:pPr>
      <w:hyperlink w:anchor="_Toc15980" w:history="1">
        <w:r>
          <w:rPr>
            <w:rFonts w:ascii="仿宋" w:eastAsia="仿宋" w:hAnsi="仿宋" w:cs="仿宋" w:hint="eastAsia"/>
            <w:lang w:eastAsia="zh-CN"/>
          </w:rPr>
          <w:t>三、固化剂项目选址可行性分析</w:t>
        </w:r>
        <w:r>
          <w:tab/>
        </w:r>
        <w:r>
          <w:fldChar w:fldCharType="begin"/>
        </w:r>
        <w:r>
          <w:instrText xml:space="preserve"> PAGEREF _Toc15980 \h </w:instrText>
        </w:r>
        <w:r>
          <w:fldChar w:fldCharType="separate"/>
        </w:r>
        <w:r>
          <w:t>13</w:t>
        </w:r>
        <w:r>
          <w:fldChar w:fldCharType="end"/>
        </w:r>
      </w:hyperlink>
    </w:p>
    <w:p>
      <w:pPr>
        <w:pStyle w:val="TOC2"/>
        <w:tabs>
          <w:tab w:val="right" w:leader="dot" w:pos="8306"/>
        </w:tabs>
      </w:pPr>
      <w:hyperlink w:anchor="_Toc10060" w:history="1">
        <w:r>
          <w:rPr>
            <w:rFonts w:ascii="仿宋" w:eastAsia="仿宋" w:hAnsi="仿宋" w:cs="仿宋" w:hint="eastAsia"/>
            <w:lang w:eastAsia="zh-CN"/>
          </w:rPr>
          <w:t>(一)、固化剂项目选址</w:t>
        </w:r>
        <w:r>
          <w:tab/>
        </w:r>
        <w:r>
          <w:fldChar w:fldCharType="begin"/>
        </w:r>
        <w:r>
          <w:instrText xml:space="preserve"> PAGEREF _Toc10060 \h </w:instrText>
        </w:r>
        <w:r>
          <w:fldChar w:fldCharType="separate"/>
        </w:r>
        <w:r>
          <w:t>13</w:t>
        </w:r>
        <w:r>
          <w:fldChar w:fldCharType="end"/>
        </w:r>
      </w:hyperlink>
    </w:p>
    <w:p>
      <w:pPr>
        <w:pStyle w:val="TOC2"/>
        <w:tabs>
          <w:tab w:val="right" w:leader="dot" w:pos="8306"/>
        </w:tabs>
      </w:pPr>
      <w:hyperlink w:anchor="_Toc28718" w:history="1">
        <w:r>
          <w:rPr>
            <w:rFonts w:ascii="仿宋" w:eastAsia="仿宋" w:hAnsi="仿宋" w:cs="仿宋" w:hint="eastAsia"/>
            <w:lang w:eastAsia="zh-CN"/>
          </w:rPr>
          <w:t>(二)、用地控制指标</w:t>
        </w:r>
        <w:r>
          <w:tab/>
        </w:r>
        <w:r>
          <w:fldChar w:fldCharType="begin"/>
        </w:r>
        <w:r>
          <w:instrText xml:space="preserve"> PAGEREF _Toc28718 \h </w:instrText>
        </w:r>
        <w:r>
          <w:fldChar w:fldCharType="separate"/>
        </w:r>
        <w:r>
          <w:t>13</w:t>
        </w:r>
        <w:r>
          <w:fldChar w:fldCharType="end"/>
        </w:r>
      </w:hyperlink>
    </w:p>
    <w:p>
      <w:pPr>
        <w:pStyle w:val="TOC2"/>
        <w:tabs>
          <w:tab w:val="right" w:leader="dot" w:pos="8306"/>
        </w:tabs>
      </w:pPr>
      <w:hyperlink w:anchor="_Toc14898" w:history="1">
        <w:r>
          <w:rPr>
            <w:rFonts w:ascii="仿宋" w:eastAsia="仿宋" w:hAnsi="仿宋" w:cs="仿宋" w:hint="eastAsia"/>
            <w:lang w:eastAsia="zh-CN"/>
          </w:rPr>
          <w:t>(三)、节约用地措施</w:t>
        </w:r>
        <w:r>
          <w:tab/>
        </w:r>
        <w:r>
          <w:fldChar w:fldCharType="begin"/>
        </w:r>
        <w:r>
          <w:instrText xml:space="preserve"> PAGEREF _Toc14898 \h </w:instrText>
        </w:r>
        <w:r>
          <w:fldChar w:fldCharType="separate"/>
        </w:r>
        <w:r>
          <w:t>15</w:t>
        </w:r>
        <w:r>
          <w:fldChar w:fldCharType="end"/>
        </w:r>
      </w:hyperlink>
    </w:p>
    <w:p>
      <w:pPr>
        <w:pStyle w:val="TOC2"/>
        <w:tabs>
          <w:tab w:val="right" w:leader="dot" w:pos="8306"/>
        </w:tabs>
      </w:pPr>
      <w:hyperlink w:anchor="_Toc8345" w:history="1">
        <w:r>
          <w:rPr>
            <w:rFonts w:ascii="仿宋" w:eastAsia="仿宋" w:hAnsi="仿宋" w:cs="仿宋" w:hint="eastAsia"/>
            <w:lang w:eastAsia="zh-CN"/>
          </w:rPr>
          <w:t>(四)、总图布置方案</w:t>
        </w:r>
        <w:r>
          <w:tab/>
        </w:r>
        <w:r>
          <w:fldChar w:fldCharType="begin"/>
        </w:r>
        <w:r>
          <w:instrText xml:space="preserve"> PAGEREF _Toc8345 \h </w:instrText>
        </w:r>
        <w:r>
          <w:fldChar w:fldCharType="separate"/>
        </w:r>
        <w:r>
          <w:t>16</w:t>
        </w:r>
        <w:r>
          <w:fldChar w:fldCharType="end"/>
        </w:r>
      </w:hyperlink>
    </w:p>
    <w:p>
      <w:pPr>
        <w:pStyle w:val="TOC2"/>
        <w:tabs>
          <w:tab w:val="right" w:leader="dot" w:pos="8306"/>
        </w:tabs>
      </w:pPr>
      <w:hyperlink w:anchor="_Toc18621" w:history="1">
        <w:r>
          <w:rPr>
            <w:rFonts w:ascii="仿宋" w:eastAsia="仿宋" w:hAnsi="仿宋" w:cs="仿宋" w:hint="eastAsia"/>
            <w:lang w:eastAsia="zh-CN"/>
          </w:rPr>
          <w:t>(五)、选址综合评价</w:t>
        </w:r>
        <w:r>
          <w:tab/>
        </w:r>
        <w:r>
          <w:fldChar w:fldCharType="begin"/>
        </w:r>
        <w:r>
          <w:instrText xml:space="preserve"> PAGEREF _Toc18621 \h </w:instrText>
        </w:r>
        <w:r>
          <w:fldChar w:fldCharType="separate"/>
        </w:r>
        <w:r>
          <w:t>17</w:t>
        </w:r>
        <w:r>
          <w:fldChar w:fldCharType="end"/>
        </w:r>
      </w:hyperlink>
    </w:p>
    <w:p>
      <w:pPr>
        <w:pStyle w:val="TOC1"/>
        <w:tabs>
          <w:tab w:val="right" w:leader="dot" w:pos="8306"/>
        </w:tabs>
      </w:pPr>
      <w:hyperlink w:anchor="_Toc1081" w:history="1">
        <w:r>
          <w:rPr>
            <w:rFonts w:ascii="仿宋" w:eastAsia="仿宋" w:hAnsi="仿宋" w:cs="仿宋" w:hint="eastAsia"/>
            <w:lang w:eastAsia="zh-CN"/>
          </w:rPr>
          <w:t>四、固化剂项目建设单位说明</w:t>
        </w:r>
        <w:r>
          <w:tab/>
        </w:r>
        <w:r>
          <w:fldChar w:fldCharType="begin"/>
        </w:r>
        <w:r>
          <w:instrText xml:space="preserve"> PAGEREF _Toc1081 \h </w:instrText>
        </w:r>
        <w:r>
          <w:fldChar w:fldCharType="separate"/>
        </w:r>
        <w:r>
          <w:t>18</w:t>
        </w:r>
        <w:r>
          <w:fldChar w:fldCharType="end"/>
        </w:r>
      </w:hyperlink>
    </w:p>
    <w:p>
      <w:pPr>
        <w:pStyle w:val="TOC2"/>
        <w:tabs>
          <w:tab w:val="right" w:leader="dot" w:pos="8306"/>
        </w:tabs>
      </w:pPr>
      <w:hyperlink w:anchor="_Toc9283" w:history="1">
        <w:r>
          <w:rPr>
            <w:rFonts w:ascii="仿宋" w:eastAsia="仿宋" w:hAnsi="仿宋" w:cs="仿宋" w:hint="eastAsia"/>
            <w:lang w:eastAsia="zh-CN"/>
          </w:rPr>
          <w:t>(一)、固化剂项目承办单位基本情况</w:t>
        </w:r>
        <w:r>
          <w:tab/>
        </w:r>
        <w:r>
          <w:fldChar w:fldCharType="begin"/>
        </w:r>
        <w:r>
          <w:instrText xml:space="preserve"> PAGEREF _Toc9283 \h </w:instrText>
        </w:r>
        <w:r>
          <w:fldChar w:fldCharType="separate"/>
        </w:r>
        <w:r>
          <w:t>18</w:t>
        </w:r>
        <w:r>
          <w:fldChar w:fldCharType="end"/>
        </w:r>
      </w:hyperlink>
    </w:p>
    <w:p>
      <w:pPr>
        <w:pStyle w:val="TOC2"/>
        <w:tabs>
          <w:tab w:val="right" w:leader="dot" w:pos="8306"/>
        </w:tabs>
      </w:pPr>
      <w:hyperlink w:anchor="_Toc16919" w:history="1">
        <w:r>
          <w:rPr>
            <w:rFonts w:ascii="仿宋" w:eastAsia="仿宋" w:hAnsi="仿宋" w:cs="仿宋" w:hint="eastAsia"/>
            <w:lang w:eastAsia="zh-CN"/>
          </w:rPr>
          <w:t>(二)、公司经济效益分析</w:t>
        </w:r>
        <w:r>
          <w:tab/>
        </w:r>
        <w:r>
          <w:fldChar w:fldCharType="begin"/>
        </w:r>
        <w:r>
          <w:instrText xml:space="preserve"> PAGEREF _Toc16919 \h </w:instrText>
        </w:r>
        <w:r>
          <w:fldChar w:fldCharType="separate"/>
        </w:r>
        <w:r>
          <w:t>18</w:t>
        </w:r>
        <w:r>
          <w:fldChar w:fldCharType="end"/>
        </w:r>
      </w:hyperlink>
    </w:p>
    <w:p>
      <w:pPr>
        <w:pStyle w:val="TOC1"/>
        <w:tabs>
          <w:tab w:val="right" w:leader="dot" w:pos="8306"/>
        </w:tabs>
      </w:pPr>
      <w:hyperlink w:anchor="_Toc20079" w:history="1">
        <w:r>
          <w:rPr>
            <w:rFonts w:ascii="仿宋" w:eastAsia="仿宋" w:hAnsi="仿宋" w:cs="仿宋" w:hint="eastAsia"/>
            <w:lang w:eastAsia="zh-CN"/>
          </w:rPr>
          <w:t>五、固化剂项目文档管理</w:t>
        </w:r>
        <w:r>
          <w:tab/>
        </w:r>
        <w:r>
          <w:fldChar w:fldCharType="begin"/>
        </w:r>
        <w:r>
          <w:instrText xml:space="preserve"> PAGEREF _Toc20079 \h </w:instrText>
        </w:r>
        <w:r>
          <w:fldChar w:fldCharType="separate"/>
        </w:r>
        <w:r>
          <w:t>19</w:t>
        </w:r>
        <w:r>
          <w:fldChar w:fldCharType="end"/>
        </w:r>
      </w:hyperlink>
    </w:p>
    <w:p>
      <w:pPr>
        <w:pStyle w:val="TOC2"/>
        <w:tabs>
          <w:tab w:val="right" w:leader="dot" w:pos="8306"/>
        </w:tabs>
      </w:pPr>
      <w:hyperlink w:anchor="_Toc6366" w:history="1">
        <w:r>
          <w:rPr>
            <w:rFonts w:ascii="仿宋" w:eastAsia="仿宋" w:hAnsi="仿宋" w:cs="仿宋" w:hint="eastAsia"/>
            <w:lang w:eastAsia="zh-CN"/>
          </w:rPr>
          <w:t>(一)、文档编制与审查</w:t>
        </w:r>
        <w:r>
          <w:tab/>
        </w:r>
        <w:r>
          <w:fldChar w:fldCharType="begin"/>
        </w:r>
        <w:r>
          <w:instrText xml:space="preserve"> PAGEREF _Toc6366 \h </w:instrText>
        </w:r>
        <w:r>
          <w:fldChar w:fldCharType="separate"/>
        </w:r>
        <w:r>
          <w:t>19</w:t>
        </w:r>
        <w:r>
          <w:fldChar w:fldCharType="end"/>
        </w:r>
      </w:hyperlink>
    </w:p>
    <w:p>
      <w:pPr>
        <w:pStyle w:val="TOC2"/>
        <w:tabs>
          <w:tab w:val="right" w:leader="dot" w:pos="8306"/>
        </w:tabs>
      </w:pPr>
      <w:hyperlink w:anchor="_Toc18527" w:history="1">
        <w:r>
          <w:rPr>
            <w:rFonts w:ascii="仿宋" w:eastAsia="仿宋" w:hAnsi="仿宋" w:cs="仿宋" w:hint="eastAsia"/>
            <w:lang w:eastAsia="zh-CN"/>
          </w:rPr>
          <w:t>(二)、文档发布与分发</w:t>
        </w:r>
        <w:r>
          <w:tab/>
        </w:r>
        <w:r>
          <w:fldChar w:fldCharType="begin"/>
        </w:r>
        <w:r>
          <w:instrText xml:space="preserve"> PAGEREF _Toc18527 \h </w:instrText>
        </w:r>
        <w:r>
          <w:fldChar w:fldCharType="separate"/>
        </w:r>
        <w:r>
          <w:t>21</w:t>
        </w:r>
        <w:r>
          <w:fldChar w:fldCharType="end"/>
        </w:r>
      </w:hyperlink>
    </w:p>
    <w:p>
      <w:pPr>
        <w:pStyle w:val="TOC2"/>
        <w:tabs>
          <w:tab w:val="right" w:leader="dot" w:pos="8306"/>
        </w:tabs>
      </w:pPr>
      <w:hyperlink w:anchor="_Toc13789" w:history="1">
        <w:r>
          <w:rPr>
            <w:rFonts w:ascii="仿宋" w:eastAsia="仿宋" w:hAnsi="仿宋" w:cs="仿宋" w:hint="eastAsia"/>
            <w:lang w:eastAsia="zh-CN"/>
          </w:rPr>
          <w:t>(三)、文档存档与归档</w:t>
        </w:r>
        <w:r>
          <w:tab/>
        </w:r>
        <w:r>
          <w:fldChar w:fldCharType="begin"/>
        </w:r>
        <w:r>
          <w:instrText xml:space="preserve"> PAGEREF _Toc13789 \h </w:instrText>
        </w:r>
        <w:r>
          <w:fldChar w:fldCharType="separate"/>
        </w:r>
        <w:r>
          <w:t>22</w:t>
        </w:r>
        <w:r>
          <w:fldChar w:fldCharType="end"/>
        </w:r>
      </w:hyperlink>
    </w:p>
    <w:p>
      <w:pPr>
        <w:pStyle w:val="TOC1"/>
        <w:tabs>
          <w:tab w:val="right" w:leader="dot" w:pos="8306"/>
        </w:tabs>
      </w:pPr>
      <w:hyperlink w:anchor="_Toc16398" w:history="1">
        <w:r>
          <w:rPr>
            <w:rFonts w:ascii="仿宋" w:eastAsia="仿宋" w:hAnsi="仿宋" w:cs="仿宋" w:hint="eastAsia"/>
            <w:lang w:eastAsia="zh-CN"/>
          </w:rPr>
          <w:t>六、市场分析、调研</w:t>
        </w:r>
        <w:r>
          <w:tab/>
        </w:r>
        <w:r>
          <w:fldChar w:fldCharType="begin"/>
        </w:r>
        <w:r>
          <w:instrText xml:space="preserve"> PAGEREF _Toc16398 \h </w:instrText>
        </w:r>
        <w:r>
          <w:fldChar w:fldCharType="separate"/>
        </w:r>
        <w:r>
          <w:t>23</w:t>
        </w:r>
        <w:r>
          <w:fldChar w:fldCharType="end"/>
        </w:r>
      </w:hyperlink>
    </w:p>
    <w:p>
      <w:pPr>
        <w:pStyle w:val="TOC2"/>
        <w:tabs>
          <w:tab w:val="right" w:leader="dot" w:pos="8306"/>
        </w:tabs>
      </w:pPr>
      <w:hyperlink w:anchor="_Toc5485" w:history="1">
        <w:r>
          <w:rPr>
            <w:rFonts w:ascii="仿宋" w:eastAsia="仿宋" w:hAnsi="仿宋" w:cs="仿宋" w:hint="eastAsia"/>
            <w:lang w:eastAsia="zh-CN"/>
          </w:rPr>
          <w:t>(一)、固化剂行业分析</w:t>
        </w:r>
        <w:r>
          <w:tab/>
        </w:r>
        <w:r>
          <w:fldChar w:fldCharType="begin"/>
        </w:r>
        <w:r>
          <w:instrText xml:space="preserve"> PAGEREF _Toc5485 \h </w:instrText>
        </w:r>
        <w:r>
          <w:fldChar w:fldCharType="separate"/>
        </w:r>
        <w:r>
          <w:t>23</w:t>
        </w:r>
        <w:r>
          <w:fldChar w:fldCharType="end"/>
        </w:r>
      </w:hyperlink>
    </w:p>
    <w:p>
      <w:pPr>
        <w:pStyle w:val="TOC2"/>
        <w:tabs>
          <w:tab w:val="right" w:leader="dot" w:pos="8306"/>
        </w:tabs>
      </w:pPr>
      <w:hyperlink w:anchor="_Toc13740" w:history="1">
        <w:r>
          <w:rPr>
            <w:rFonts w:ascii="仿宋" w:eastAsia="仿宋" w:hAnsi="仿宋" w:cs="仿宋" w:hint="eastAsia"/>
            <w:lang w:eastAsia="zh-CN"/>
          </w:rPr>
          <w:t>(二)、固化剂市场分析预测</w:t>
        </w:r>
        <w:r>
          <w:tab/>
        </w:r>
        <w:r>
          <w:fldChar w:fldCharType="begin"/>
        </w:r>
        <w:r>
          <w:instrText xml:space="preserve"> PAGEREF _Toc13740 \h </w:instrText>
        </w:r>
        <w:r>
          <w:fldChar w:fldCharType="separate"/>
        </w:r>
        <w:r>
          <w:t>23</w:t>
        </w:r>
        <w:r>
          <w:fldChar w:fldCharType="end"/>
        </w:r>
      </w:hyperlink>
    </w:p>
    <w:p>
      <w:pPr>
        <w:pStyle w:val="TOC1"/>
        <w:tabs>
          <w:tab w:val="right" w:leader="dot" w:pos="8306"/>
        </w:tabs>
      </w:pPr>
      <w:hyperlink w:anchor="_Toc16201" w:history="1">
        <w:r>
          <w:rPr>
            <w:rFonts w:ascii="仿宋" w:eastAsia="仿宋" w:hAnsi="仿宋" w:cs="仿宋" w:hint="eastAsia"/>
            <w:lang w:eastAsia="zh-CN"/>
          </w:rPr>
          <w:t>七、固化剂项目社会影响</w:t>
        </w:r>
        <w:r>
          <w:tab/>
        </w:r>
        <w:r>
          <w:fldChar w:fldCharType="begin"/>
        </w:r>
        <w:r>
          <w:instrText xml:space="preserve"> PAGEREF _Toc16201 \h </w:instrText>
        </w:r>
        <w:r>
          <w:fldChar w:fldCharType="separate"/>
        </w:r>
        <w:r>
          <w:t>24</w:t>
        </w:r>
        <w:r>
          <w:fldChar w:fldCharType="end"/>
        </w:r>
      </w:hyperlink>
    </w:p>
    <w:p>
      <w:pPr>
        <w:pStyle w:val="TOC2"/>
        <w:tabs>
          <w:tab w:val="right" w:leader="dot" w:pos="8306"/>
        </w:tabs>
      </w:pPr>
      <w:hyperlink w:anchor="_Toc16656" w:history="1">
        <w:r>
          <w:rPr>
            <w:rFonts w:ascii="仿宋" w:eastAsia="仿宋" w:hAnsi="仿宋" w:cs="仿宋" w:hint="eastAsia"/>
            <w:lang w:eastAsia="zh-CN"/>
          </w:rPr>
          <w:t>(一)、社会责任与义务</w:t>
        </w:r>
        <w:r>
          <w:tab/>
        </w:r>
        <w:r>
          <w:fldChar w:fldCharType="begin"/>
        </w:r>
        <w:r>
          <w:instrText xml:space="preserve"> PAGEREF _Toc16656 \h </w:instrText>
        </w:r>
        <w:r>
          <w:fldChar w:fldCharType="separate"/>
        </w:r>
        <w:r>
          <w:t>24</w:t>
        </w:r>
        <w:r>
          <w:fldChar w:fldCharType="end"/>
        </w:r>
      </w:hyperlink>
    </w:p>
    <w:p>
      <w:pPr>
        <w:pStyle w:val="TOC2"/>
        <w:tabs>
          <w:tab w:val="right" w:leader="dot" w:pos="8306"/>
        </w:tabs>
      </w:pPr>
      <w:hyperlink w:anchor="_Toc1748" w:history="1">
        <w:r>
          <w:rPr>
            <w:rFonts w:ascii="仿宋" w:eastAsia="仿宋" w:hAnsi="仿宋" w:cs="仿宋" w:hint="eastAsia"/>
            <w:lang w:eastAsia="zh-CN"/>
          </w:rPr>
          <w:t>(二)、社会参与与沟通</w:t>
        </w:r>
        <w:r>
          <w:tab/>
        </w:r>
        <w:r>
          <w:fldChar w:fldCharType="begin"/>
        </w:r>
        <w:r>
          <w:instrText xml:space="preserve"> PAGEREF _Toc1748 \h </w:instrText>
        </w:r>
        <w:r>
          <w:fldChar w:fldCharType="separate"/>
        </w:r>
        <w:r>
          <w:t>25</w:t>
        </w:r>
        <w:r>
          <w:fldChar w:fldCharType="end"/>
        </w:r>
      </w:hyperlink>
    </w:p>
    <w:p>
      <w:pPr>
        <w:pStyle w:val="TOC1"/>
        <w:tabs>
          <w:tab w:val="right" w:leader="dot" w:pos="8306"/>
        </w:tabs>
      </w:pPr>
      <w:hyperlink w:anchor="_Toc8045" w:history="1">
        <w:r>
          <w:rPr>
            <w:rFonts w:ascii="仿宋" w:eastAsia="仿宋" w:hAnsi="仿宋" w:cs="仿宋" w:hint="eastAsia"/>
            <w:lang w:eastAsia="zh-CN"/>
          </w:rPr>
          <w:t>八、固化剂项目技术管理</w:t>
        </w:r>
        <w:r>
          <w:tab/>
        </w:r>
        <w:r>
          <w:fldChar w:fldCharType="begin"/>
        </w:r>
        <w:r>
          <w:instrText xml:space="preserve"> PAGEREF _Toc8045 \h </w:instrText>
        </w:r>
        <w:r>
          <w:fldChar w:fldCharType="separate"/>
        </w:r>
        <w:r>
          <w:t>26</w:t>
        </w:r>
        <w:r>
          <w:fldChar w:fldCharType="end"/>
        </w:r>
      </w:hyperlink>
    </w:p>
    <w:p>
      <w:pPr>
        <w:pStyle w:val="TOC2"/>
        <w:tabs>
          <w:tab w:val="right" w:leader="dot" w:pos="8306"/>
        </w:tabs>
      </w:pPr>
      <w:hyperlink w:anchor="_Toc30309" w:history="1">
        <w:r>
          <w:rPr>
            <w:rFonts w:ascii="仿宋" w:eastAsia="仿宋" w:hAnsi="仿宋" w:cs="仿宋" w:hint="eastAsia"/>
            <w:lang w:eastAsia="zh-CN"/>
          </w:rPr>
          <w:t>(一)、技术方案选用方向</w:t>
        </w:r>
        <w:r>
          <w:tab/>
        </w:r>
        <w:r>
          <w:fldChar w:fldCharType="begin"/>
        </w:r>
        <w:r>
          <w:instrText xml:space="preserve"> PAGEREF _Toc30309 \h </w:instrText>
        </w:r>
        <w:r>
          <w:fldChar w:fldCharType="separate"/>
        </w:r>
        <w:r>
          <w:t>26</w:t>
        </w:r>
        <w:r>
          <w:fldChar w:fldCharType="end"/>
        </w:r>
      </w:hyperlink>
    </w:p>
    <w:p>
      <w:pPr>
        <w:pStyle w:val="TOC2"/>
        <w:tabs>
          <w:tab w:val="right" w:leader="dot" w:pos="8306"/>
        </w:tabs>
      </w:pPr>
      <w:hyperlink w:anchor="_Toc13289" w:history="1">
        <w:r>
          <w:rPr>
            <w:rFonts w:ascii="仿宋" w:eastAsia="仿宋" w:hAnsi="仿宋" w:cs="仿宋" w:hint="eastAsia"/>
            <w:lang w:eastAsia="zh-CN"/>
          </w:rPr>
          <w:t>(二)、工艺技术方案选用原则</w:t>
        </w:r>
        <w:r>
          <w:tab/>
        </w:r>
        <w:r>
          <w:fldChar w:fldCharType="begin"/>
        </w:r>
        <w:r>
          <w:instrText xml:space="preserve"> PAGEREF _Toc13289 \h </w:instrText>
        </w:r>
        <w:r>
          <w:fldChar w:fldCharType="separate"/>
        </w:r>
        <w:r>
          <w:t>28</w:t>
        </w:r>
        <w:r>
          <w:fldChar w:fldCharType="end"/>
        </w:r>
      </w:hyperlink>
    </w:p>
    <w:p>
      <w:pPr>
        <w:pStyle w:val="TOC2"/>
        <w:tabs>
          <w:tab w:val="right" w:leader="dot" w:pos="8306"/>
        </w:tabs>
      </w:pPr>
      <w:hyperlink w:anchor="_Toc1545" w:history="1">
        <w:r>
          <w:rPr>
            <w:rFonts w:ascii="仿宋" w:eastAsia="仿宋" w:hAnsi="仿宋" w:cs="仿宋" w:hint="eastAsia"/>
            <w:lang w:eastAsia="zh-CN"/>
          </w:rPr>
          <w:t>(三)、工艺技术方案要求</w:t>
        </w:r>
        <w:r>
          <w:tab/>
        </w:r>
        <w:r>
          <w:fldChar w:fldCharType="begin"/>
        </w:r>
        <w:r>
          <w:instrText xml:space="preserve"> PAGEREF _Toc1545 \h </w:instrText>
        </w:r>
        <w:r>
          <w:fldChar w:fldCharType="separate"/>
        </w:r>
        <w:r>
          <w:t>30</w:t>
        </w:r>
        <w:r>
          <w:fldChar w:fldCharType="end"/>
        </w:r>
      </w:hyperlink>
    </w:p>
    <w:p>
      <w:pPr>
        <w:pStyle w:val="TOC1"/>
        <w:tabs>
          <w:tab w:val="right" w:leader="dot" w:pos="8306"/>
        </w:tabs>
      </w:pPr>
      <w:hyperlink w:anchor="_Toc14803" w:history="1">
        <w:r>
          <w:rPr>
            <w:rFonts w:ascii="仿宋" w:eastAsia="仿宋" w:hAnsi="仿宋" w:cs="仿宋" w:hint="eastAsia"/>
            <w:lang w:eastAsia="zh-CN"/>
          </w:rPr>
          <w:t>九、固化剂项目财务管理</w:t>
        </w:r>
        <w:r>
          <w:tab/>
        </w:r>
        <w:r>
          <w:fldChar w:fldCharType="begin"/>
        </w:r>
        <w:r>
          <w:instrText xml:space="preserve"> PAGEREF _Toc14803 \h </w:instrText>
        </w:r>
        <w:r>
          <w:fldChar w:fldCharType="separate"/>
        </w:r>
        <w:r>
          <w:t>32</w:t>
        </w:r>
        <w:r>
          <w:fldChar w:fldCharType="end"/>
        </w:r>
      </w:hyperlink>
    </w:p>
    <w:p>
      <w:pPr>
        <w:pStyle w:val="TOC2"/>
        <w:tabs>
          <w:tab w:val="right" w:leader="dot" w:pos="8306"/>
        </w:tabs>
      </w:pPr>
      <w:hyperlink w:anchor="_Toc360" w:history="1">
        <w:r>
          <w:rPr>
            <w:rFonts w:ascii="仿宋" w:eastAsia="仿宋" w:hAnsi="仿宋" w:cs="仿宋" w:hint="eastAsia"/>
            <w:lang w:eastAsia="zh-CN"/>
          </w:rPr>
          <w:t>(一)、资金需求大</w:t>
        </w:r>
        <w:r>
          <w:tab/>
        </w:r>
        <w:r>
          <w:fldChar w:fldCharType="begin"/>
        </w:r>
        <w:r>
          <w:instrText xml:space="preserve"> PAGEREF _Toc360 \h </w:instrText>
        </w:r>
        <w:r>
          <w:fldChar w:fldCharType="separate"/>
        </w:r>
        <w:r>
          <w:t>32</w:t>
        </w:r>
        <w:r>
          <w:fldChar w:fldCharType="end"/>
        </w:r>
      </w:hyperlink>
    </w:p>
    <w:p>
      <w:pPr>
        <w:pStyle w:val="TOC2"/>
        <w:tabs>
          <w:tab w:val="right" w:leader="dot" w:pos="8306"/>
        </w:tabs>
      </w:pPr>
      <w:hyperlink w:anchor="_Toc7550" w:history="1">
        <w:r>
          <w:rPr>
            <w:rFonts w:ascii="仿宋" w:eastAsia="仿宋" w:hAnsi="仿宋" w:cs="仿宋" w:hint="eastAsia"/>
            <w:lang w:eastAsia="zh-CN"/>
          </w:rPr>
          <w:t>(二)、研发周期长</w:t>
        </w:r>
        <w:r>
          <w:tab/>
        </w:r>
        <w:r>
          <w:fldChar w:fldCharType="begin"/>
        </w:r>
        <w:r>
          <w:instrText xml:space="preserve"> PAGEREF _Toc7550 \h </w:instrText>
        </w:r>
        <w:r>
          <w:fldChar w:fldCharType="separate"/>
        </w:r>
        <w:r>
          <w:t>33</w:t>
        </w:r>
        <w:r>
          <w:fldChar w:fldCharType="end"/>
        </w:r>
      </w:hyperlink>
    </w:p>
    <w:p>
      <w:pPr>
        <w:pStyle w:val="TOC2"/>
        <w:tabs>
          <w:tab w:val="right" w:leader="dot" w:pos="8306"/>
        </w:tabs>
      </w:pPr>
      <w:hyperlink w:anchor="_Toc23976" w:history="1">
        <w:r>
          <w:rPr>
            <w:rFonts w:ascii="仿宋" w:eastAsia="仿宋" w:hAnsi="仿宋" w:cs="仿宋" w:hint="eastAsia"/>
            <w:lang w:eastAsia="zh-CN"/>
          </w:rPr>
          <w:t>(三)、市场风险大</w:t>
        </w:r>
        <w:r>
          <w:tab/>
        </w:r>
        <w:r>
          <w:fldChar w:fldCharType="begin"/>
        </w:r>
        <w:r>
          <w:instrText xml:space="preserve"> PAGEREF _Toc23976 \h </w:instrText>
        </w:r>
        <w:r>
          <w:fldChar w:fldCharType="separate"/>
        </w:r>
        <w:r>
          <w:t>34</w:t>
        </w:r>
        <w:r>
          <w:fldChar w:fldCharType="end"/>
        </w:r>
      </w:hyperlink>
    </w:p>
    <w:p>
      <w:pPr>
        <w:pStyle w:val="TOC2"/>
        <w:tabs>
          <w:tab w:val="right" w:leader="dot" w:pos="8306"/>
        </w:tabs>
      </w:pPr>
      <w:hyperlink w:anchor="_Toc22805" w:history="1">
        <w:r>
          <w:rPr>
            <w:rFonts w:ascii="仿宋" w:eastAsia="仿宋" w:hAnsi="仿宋" w:cs="仿宋" w:hint="eastAsia"/>
            <w:lang w:eastAsia="zh-CN"/>
          </w:rPr>
          <w:t>(四)、利润率高</w:t>
        </w:r>
        <w:r>
          <w:tab/>
        </w:r>
        <w:r>
          <w:fldChar w:fldCharType="begin"/>
        </w:r>
        <w:r>
          <w:instrText xml:space="preserve"> PAGEREF _Toc22805 \h </w:instrText>
        </w:r>
        <w:r>
          <w:fldChar w:fldCharType="separate"/>
        </w:r>
        <w:r>
          <w:t>37</w:t>
        </w:r>
        <w:r>
          <w:fldChar w:fldCharType="end"/>
        </w:r>
      </w:hyperlink>
    </w:p>
    <w:p>
      <w:pPr>
        <w:pStyle w:val="TOC1"/>
        <w:tabs>
          <w:tab w:val="right" w:leader="dot" w:pos="8306"/>
        </w:tabs>
      </w:pPr>
      <w:hyperlink w:anchor="_Toc1920" w:history="1">
        <w:r>
          <w:rPr>
            <w:rFonts w:ascii="仿宋" w:eastAsia="仿宋" w:hAnsi="仿宋" w:cs="仿宋" w:hint="eastAsia"/>
            <w:lang w:eastAsia="zh-CN"/>
          </w:rPr>
          <w:t>十、固化剂项目创新与研发</w:t>
        </w:r>
        <w:r>
          <w:tab/>
        </w:r>
        <w:r>
          <w:fldChar w:fldCharType="begin"/>
        </w:r>
        <w:r>
          <w:instrText xml:space="preserve"> PAGEREF _Toc1920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773" w:history="1">
        <w:r>
          <w:rPr>
            <w:rFonts w:ascii="仿宋" w:eastAsia="仿宋" w:hAnsi="仿宋" w:cs="仿宋" w:hint="eastAsia"/>
            <w:lang w:eastAsia="zh-CN"/>
          </w:rPr>
          <w:t>(一)、创新策略与方向</w:t>
        </w:r>
        <w:r>
          <w:tab/>
        </w:r>
        <w:r>
          <w:fldChar w:fldCharType="begin"/>
        </w:r>
        <w:r>
          <w:instrText xml:space="preserve"> PAGEREF _Toc23773 \h </w:instrText>
        </w:r>
        <w:r>
          <w:fldChar w:fldCharType="separate"/>
        </w:r>
        <w:r>
          <w:t>39</w:t>
        </w:r>
        <w:r>
          <w:fldChar w:fldCharType="end"/>
        </w:r>
      </w:hyperlink>
    </w:p>
    <w:p>
      <w:pPr>
        <w:pStyle w:val="TOC2"/>
        <w:tabs>
          <w:tab w:val="right" w:leader="dot" w:pos="8306"/>
        </w:tabs>
      </w:pPr>
      <w:hyperlink w:anchor="_Toc13022" w:history="1">
        <w:r>
          <w:rPr>
            <w:rFonts w:ascii="仿宋" w:eastAsia="仿宋" w:hAnsi="仿宋" w:cs="仿宋" w:hint="eastAsia"/>
            <w:lang w:eastAsia="zh-CN"/>
          </w:rPr>
          <w:t>(二)、研发规划与投入</w:t>
        </w:r>
        <w:r>
          <w:tab/>
        </w:r>
        <w:r>
          <w:fldChar w:fldCharType="begin"/>
        </w:r>
        <w:r>
          <w:instrText xml:space="preserve"> PAGEREF _Toc13022 \h </w:instrText>
        </w:r>
        <w:r>
          <w:fldChar w:fldCharType="separate"/>
        </w:r>
        <w:r>
          <w:t>40</w:t>
        </w:r>
        <w:r>
          <w:fldChar w:fldCharType="end"/>
        </w:r>
      </w:hyperlink>
    </w:p>
    <w:p>
      <w:pPr>
        <w:pStyle w:val="TOC1"/>
        <w:tabs>
          <w:tab w:val="right" w:leader="dot" w:pos="8306"/>
        </w:tabs>
      </w:pPr>
      <w:hyperlink w:anchor="_Toc1731" w:history="1">
        <w:r>
          <w:rPr>
            <w:rFonts w:ascii="仿宋" w:eastAsia="仿宋" w:hAnsi="仿宋" w:cs="仿宋" w:hint="eastAsia"/>
            <w:lang w:eastAsia="zh-CN"/>
          </w:rPr>
          <w:t>十一、固化剂项目投资规划</w:t>
        </w:r>
        <w:r>
          <w:tab/>
        </w:r>
        <w:r>
          <w:fldChar w:fldCharType="begin"/>
        </w:r>
        <w:r>
          <w:instrText xml:space="preserve"> PAGEREF _Toc1731 \h </w:instrText>
        </w:r>
        <w:r>
          <w:fldChar w:fldCharType="separate"/>
        </w:r>
        <w:r>
          <w:t>42</w:t>
        </w:r>
        <w:r>
          <w:fldChar w:fldCharType="end"/>
        </w:r>
      </w:hyperlink>
    </w:p>
    <w:p>
      <w:pPr>
        <w:pStyle w:val="TOC2"/>
        <w:tabs>
          <w:tab w:val="right" w:leader="dot" w:pos="8306"/>
        </w:tabs>
      </w:pPr>
      <w:hyperlink w:anchor="_Toc16590" w:history="1">
        <w:r>
          <w:rPr>
            <w:rFonts w:ascii="仿宋" w:eastAsia="仿宋" w:hAnsi="仿宋" w:cs="仿宋" w:hint="eastAsia"/>
            <w:lang w:eastAsia="zh-CN"/>
          </w:rPr>
          <w:t>(一)、固化剂项目总投资估算</w:t>
        </w:r>
        <w:r>
          <w:tab/>
        </w:r>
        <w:r>
          <w:fldChar w:fldCharType="begin"/>
        </w:r>
        <w:r>
          <w:instrText xml:space="preserve"> PAGEREF _Toc16590 \h </w:instrText>
        </w:r>
        <w:r>
          <w:fldChar w:fldCharType="separate"/>
        </w:r>
        <w:r>
          <w:t>42</w:t>
        </w:r>
        <w:r>
          <w:fldChar w:fldCharType="end"/>
        </w:r>
      </w:hyperlink>
    </w:p>
    <w:p>
      <w:pPr>
        <w:pStyle w:val="TOC2"/>
        <w:tabs>
          <w:tab w:val="right" w:leader="dot" w:pos="8306"/>
        </w:tabs>
      </w:pPr>
      <w:hyperlink w:anchor="_Toc2859" w:history="1">
        <w:r>
          <w:rPr>
            <w:rFonts w:ascii="仿宋" w:eastAsia="仿宋" w:hAnsi="仿宋" w:cs="仿宋" w:hint="eastAsia"/>
            <w:lang w:eastAsia="zh-CN"/>
          </w:rPr>
          <w:t>(二)、资金筹措</w:t>
        </w:r>
        <w:r>
          <w:tab/>
        </w:r>
        <w:r>
          <w:fldChar w:fldCharType="begin"/>
        </w:r>
        <w:r>
          <w:instrText xml:space="preserve"> PAGEREF _Toc2859 \h </w:instrText>
        </w:r>
        <w:r>
          <w:fldChar w:fldCharType="separate"/>
        </w:r>
        <w:r>
          <w:t>43</w:t>
        </w:r>
        <w:r>
          <w:fldChar w:fldCharType="end"/>
        </w:r>
      </w:hyperlink>
    </w:p>
    <w:p>
      <w:pPr>
        <w:pStyle w:val="TOC1"/>
        <w:tabs>
          <w:tab w:val="right" w:leader="dot" w:pos="8306"/>
        </w:tabs>
      </w:pPr>
      <w:hyperlink w:anchor="_Toc13701" w:history="1">
        <w:r>
          <w:rPr>
            <w:rFonts w:ascii="仿宋" w:eastAsia="仿宋" w:hAnsi="仿宋" w:cs="仿宋" w:hint="eastAsia"/>
            <w:lang w:eastAsia="zh-CN"/>
          </w:rPr>
          <w:t>十二、固化剂项目环境影响分析</w:t>
        </w:r>
        <w:r>
          <w:tab/>
        </w:r>
        <w:r>
          <w:fldChar w:fldCharType="begin"/>
        </w:r>
        <w:r>
          <w:instrText xml:space="preserve"> PAGEREF _Toc13701 \h </w:instrText>
        </w:r>
        <w:r>
          <w:fldChar w:fldCharType="separate"/>
        </w:r>
        <w:r>
          <w:t>44</w:t>
        </w:r>
        <w:r>
          <w:fldChar w:fldCharType="end"/>
        </w:r>
      </w:hyperlink>
    </w:p>
    <w:p>
      <w:pPr>
        <w:pStyle w:val="TOC2"/>
        <w:tabs>
          <w:tab w:val="right" w:leader="dot" w:pos="8306"/>
        </w:tabs>
      </w:pPr>
      <w:hyperlink w:anchor="_Toc343" w:history="1">
        <w:r>
          <w:rPr>
            <w:rFonts w:ascii="仿宋" w:eastAsia="仿宋" w:hAnsi="仿宋" w:cs="仿宋" w:hint="eastAsia"/>
            <w:lang w:eastAsia="zh-CN"/>
          </w:rPr>
          <w:t>(一)、建设区域环境质量现状</w:t>
        </w:r>
        <w:r>
          <w:tab/>
        </w:r>
        <w:r>
          <w:fldChar w:fldCharType="begin"/>
        </w:r>
        <w:r>
          <w:instrText xml:space="preserve"> PAGEREF _Toc343 \h </w:instrText>
        </w:r>
        <w:r>
          <w:fldChar w:fldCharType="separate"/>
        </w:r>
        <w:r>
          <w:t>44</w:t>
        </w:r>
        <w:r>
          <w:fldChar w:fldCharType="end"/>
        </w:r>
      </w:hyperlink>
    </w:p>
    <w:p>
      <w:pPr>
        <w:pStyle w:val="TOC2"/>
        <w:tabs>
          <w:tab w:val="right" w:leader="dot" w:pos="8306"/>
        </w:tabs>
      </w:pPr>
      <w:hyperlink w:anchor="_Toc18354" w:history="1">
        <w:r>
          <w:rPr>
            <w:rFonts w:ascii="仿宋" w:eastAsia="仿宋" w:hAnsi="仿宋" w:cs="仿宋" w:hint="eastAsia"/>
            <w:lang w:eastAsia="zh-CN"/>
          </w:rPr>
          <w:t>(二)、建设期环境保护</w:t>
        </w:r>
        <w:r>
          <w:tab/>
        </w:r>
        <w:r>
          <w:fldChar w:fldCharType="begin"/>
        </w:r>
        <w:r>
          <w:instrText xml:space="preserve"> PAGEREF _Toc18354 \h </w:instrText>
        </w:r>
        <w:r>
          <w:fldChar w:fldCharType="separate"/>
        </w:r>
        <w:r>
          <w:t>45</w:t>
        </w:r>
        <w:r>
          <w:fldChar w:fldCharType="end"/>
        </w:r>
      </w:hyperlink>
    </w:p>
    <w:p>
      <w:pPr>
        <w:pStyle w:val="TOC2"/>
        <w:tabs>
          <w:tab w:val="right" w:leader="dot" w:pos="8306"/>
        </w:tabs>
      </w:pPr>
      <w:hyperlink w:anchor="_Toc6109" w:history="1">
        <w:r>
          <w:rPr>
            <w:rFonts w:ascii="仿宋" w:eastAsia="仿宋" w:hAnsi="仿宋" w:cs="仿宋" w:hint="eastAsia"/>
            <w:lang w:eastAsia="zh-CN"/>
          </w:rPr>
          <w:t>(三)、运营期环境保护</w:t>
        </w:r>
        <w:r>
          <w:tab/>
        </w:r>
        <w:r>
          <w:fldChar w:fldCharType="begin"/>
        </w:r>
        <w:r>
          <w:instrText xml:space="preserve"> PAGEREF _Toc6109 \h </w:instrText>
        </w:r>
        <w:r>
          <w:fldChar w:fldCharType="separate"/>
        </w:r>
        <w:r>
          <w:t>47</w:t>
        </w:r>
        <w:r>
          <w:fldChar w:fldCharType="end"/>
        </w:r>
      </w:hyperlink>
    </w:p>
    <w:p>
      <w:pPr>
        <w:pStyle w:val="TOC2"/>
        <w:tabs>
          <w:tab w:val="right" w:leader="dot" w:pos="8306"/>
        </w:tabs>
      </w:pPr>
      <w:hyperlink w:anchor="_Toc7056" w:history="1">
        <w:r>
          <w:rPr>
            <w:rFonts w:ascii="仿宋" w:eastAsia="仿宋" w:hAnsi="仿宋" w:cs="仿宋" w:hint="eastAsia"/>
            <w:lang w:eastAsia="zh-CN"/>
          </w:rPr>
          <w:t>(四)、固化剂项目建设对区域经济的影响</w:t>
        </w:r>
        <w:r>
          <w:tab/>
        </w:r>
        <w:r>
          <w:fldChar w:fldCharType="begin"/>
        </w:r>
        <w:r>
          <w:instrText xml:space="preserve"> PAGEREF _Toc7056 \h </w:instrText>
        </w:r>
        <w:r>
          <w:fldChar w:fldCharType="separate"/>
        </w:r>
        <w:r>
          <w:t>48</w:t>
        </w:r>
        <w:r>
          <w:fldChar w:fldCharType="end"/>
        </w:r>
      </w:hyperlink>
    </w:p>
    <w:p>
      <w:pPr>
        <w:pStyle w:val="TOC2"/>
        <w:tabs>
          <w:tab w:val="right" w:leader="dot" w:pos="8306"/>
        </w:tabs>
      </w:pPr>
      <w:hyperlink w:anchor="_Toc23053" w:history="1">
        <w:r>
          <w:rPr>
            <w:rFonts w:ascii="仿宋" w:eastAsia="仿宋" w:hAnsi="仿宋" w:cs="仿宋" w:hint="eastAsia"/>
            <w:lang w:eastAsia="zh-CN"/>
          </w:rPr>
          <w:t>(五)、废弃物处理</w:t>
        </w:r>
        <w:r>
          <w:tab/>
        </w:r>
        <w:r>
          <w:fldChar w:fldCharType="begin"/>
        </w:r>
        <w:r>
          <w:instrText xml:space="preserve"> PAGEREF _Toc23053 \h </w:instrText>
        </w:r>
        <w:r>
          <w:fldChar w:fldCharType="separate"/>
        </w:r>
        <w:r>
          <w:t>50</w:t>
        </w:r>
        <w:r>
          <w:fldChar w:fldCharType="end"/>
        </w:r>
      </w:hyperlink>
    </w:p>
    <w:p>
      <w:pPr>
        <w:pStyle w:val="TOC2"/>
        <w:tabs>
          <w:tab w:val="right" w:leader="dot" w:pos="8306"/>
        </w:tabs>
      </w:pPr>
      <w:hyperlink w:anchor="_Toc3914" w:history="1">
        <w:r>
          <w:rPr>
            <w:rFonts w:ascii="仿宋" w:eastAsia="仿宋" w:hAnsi="仿宋" w:cs="仿宋" w:hint="eastAsia"/>
            <w:lang w:eastAsia="zh-CN"/>
          </w:rPr>
          <w:t>(六)、特殊环境影响分析</w:t>
        </w:r>
        <w:r>
          <w:tab/>
        </w:r>
        <w:r>
          <w:fldChar w:fldCharType="begin"/>
        </w:r>
        <w:r>
          <w:instrText xml:space="preserve"> PAGEREF _Toc3914 \h </w:instrText>
        </w:r>
        <w:r>
          <w:fldChar w:fldCharType="separate"/>
        </w:r>
        <w:r>
          <w:t>51</w:t>
        </w:r>
        <w:r>
          <w:fldChar w:fldCharType="end"/>
        </w:r>
      </w:hyperlink>
    </w:p>
    <w:p>
      <w:pPr>
        <w:pStyle w:val="TOC2"/>
        <w:tabs>
          <w:tab w:val="right" w:leader="dot" w:pos="8306"/>
        </w:tabs>
      </w:pPr>
      <w:hyperlink w:anchor="_Toc29996" w:history="1">
        <w:r>
          <w:rPr>
            <w:rFonts w:ascii="仿宋" w:eastAsia="仿宋" w:hAnsi="仿宋" w:cs="仿宋" w:hint="eastAsia"/>
            <w:lang w:eastAsia="zh-CN"/>
          </w:rPr>
          <w:t>(七)、清洁生产</w:t>
        </w:r>
        <w:r>
          <w:tab/>
        </w:r>
        <w:r>
          <w:fldChar w:fldCharType="begin"/>
        </w:r>
        <w:r>
          <w:instrText xml:space="preserve"> PAGEREF _Toc29996 \h </w:instrText>
        </w:r>
        <w:r>
          <w:fldChar w:fldCharType="separate"/>
        </w:r>
        <w:r>
          <w:t>52</w:t>
        </w:r>
        <w:r>
          <w:fldChar w:fldCharType="end"/>
        </w:r>
      </w:hyperlink>
    </w:p>
    <w:p>
      <w:pPr>
        <w:pStyle w:val="TOC2"/>
        <w:tabs>
          <w:tab w:val="right" w:leader="dot" w:pos="8306"/>
        </w:tabs>
      </w:pPr>
      <w:hyperlink w:anchor="_Toc27562" w:history="1">
        <w:r>
          <w:rPr>
            <w:rFonts w:ascii="仿宋" w:eastAsia="仿宋" w:hAnsi="仿宋" w:cs="仿宋" w:hint="eastAsia"/>
            <w:lang w:eastAsia="zh-CN"/>
          </w:rPr>
          <w:t>(八)、环境保护综合评价</w:t>
        </w:r>
        <w:r>
          <w:tab/>
        </w:r>
        <w:r>
          <w:fldChar w:fldCharType="begin"/>
        </w:r>
        <w:r>
          <w:instrText xml:space="preserve"> PAGEREF _Toc27562 \h </w:instrText>
        </w:r>
        <w:r>
          <w:fldChar w:fldCharType="separate"/>
        </w:r>
        <w:r>
          <w:t>53</w:t>
        </w:r>
        <w:r>
          <w:fldChar w:fldCharType="end"/>
        </w:r>
      </w:hyperlink>
    </w:p>
    <w:p>
      <w:pPr>
        <w:pStyle w:val="TOC1"/>
        <w:tabs>
          <w:tab w:val="right" w:leader="dot" w:pos="8306"/>
        </w:tabs>
      </w:pPr>
      <w:hyperlink w:anchor="_Toc9460" w:history="1">
        <w:r>
          <w:rPr>
            <w:rFonts w:ascii="仿宋" w:eastAsia="仿宋" w:hAnsi="仿宋" w:cs="仿宋" w:hint="eastAsia"/>
            <w:lang w:eastAsia="zh-CN"/>
          </w:rPr>
          <w:t>十三、营销与推广策略</w:t>
        </w:r>
        <w:r>
          <w:tab/>
        </w:r>
        <w:r>
          <w:fldChar w:fldCharType="begin"/>
        </w:r>
        <w:r>
          <w:instrText xml:space="preserve"> PAGEREF _Toc9460 \h </w:instrText>
        </w:r>
        <w:r>
          <w:fldChar w:fldCharType="separate"/>
        </w:r>
        <w:r>
          <w:t>54</w:t>
        </w:r>
        <w:r>
          <w:fldChar w:fldCharType="end"/>
        </w:r>
      </w:hyperlink>
    </w:p>
    <w:p>
      <w:pPr>
        <w:pStyle w:val="TOC2"/>
        <w:tabs>
          <w:tab w:val="right" w:leader="dot" w:pos="8306"/>
        </w:tabs>
      </w:pPr>
      <w:hyperlink w:anchor="_Toc9013" w:history="1">
        <w:r>
          <w:rPr>
            <w:rFonts w:ascii="仿宋" w:eastAsia="仿宋" w:hAnsi="仿宋" w:cs="仿宋" w:hint="eastAsia"/>
            <w:lang w:eastAsia="zh-CN"/>
          </w:rPr>
          <w:t>(一)、产品/服务定位与特点</w:t>
        </w:r>
        <w:r>
          <w:tab/>
        </w:r>
        <w:r>
          <w:fldChar w:fldCharType="begin"/>
        </w:r>
        <w:r>
          <w:instrText xml:space="preserve"> PAGEREF _Toc9013 \h </w:instrText>
        </w:r>
        <w:r>
          <w:fldChar w:fldCharType="separate"/>
        </w:r>
        <w:r>
          <w:t>54</w:t>
        </w:r>
        <w:r>
          <w:fldChar w:fldCharType="end"/>
        </w:r>
      </w:hyperlink>
    </w:p>
    <w:p>
      <w:pPr>
        <w:pStyle w:val="TOC2"/>
        <w:tabs>
          <w:tab w:val="right" w:leader="dot" w:pos="8306"/>
        </w:tabs>
      </w:pPr>
      <w:hyperlink w:anchor="_Toc26818" w:history="1">
        <w:r>
          <w:rPr>
            <w:rFonts w:ascii="仿宋" w:eastAsia="仿宋" w:hAnsi="仿宋" w:cs="仿宋" w:hint="eastAsia"/>
            <w:lang w:eastAsia="zh-CN"/>
          </w:rPr>
          <w:t>(二)、市场定位与竞争分析</w:t>
        </w:r>
        <w:r>
          <w:tab/>
        </w:r>
        <w:r>
          <w:fldChar w:fldCharType="begin"/>
        </w:r>
        <w:r>
          <w:instrText xml:space="preserve"> PAGEREF _Toc26818 \h </w:instrText>
        </w:r>
        <w:r>
          <w:fldChar w:fldCharType="separate"/>
        </w:r>
        <w:r>
          <w:t>56</w:t>
        </w:r>
        <w:r>
          <w:fldChar w:fldCharType="end"/>
        </w:r>
      </w:hyperlink>
    </w:p>
    <w:p>
      <w:pPr>
        <w:pStyle w:val="TOC2"/>
        <w:tabs>
          <w:tab w:val="right" w:leader="dot" w:pos="8306"/>
        </w:tabs>
      </w:pPr>
      <w:hyperlink w:anchor="_Toc23322" w:history="1">
        <w:r>
          <w:rPr>
            <w:rFonts w:ascii="仿宋" w:eastAsia="仿宋" w:hAnsi="仿宋" w:cs="仿宋" w:hint="eastAsia"/>
            <w:lang w:eastAsia="zh-CN"/>
          </w:rPr>
          <w:t>(三)、营销渠道与策略</w:t>
        </w:r>
        <w:r>
          <w:tab/>
        </w:r>
        <w:r>
          <w:fldChar w:fldCharType="begin"/>
        </w:r>
        <w:r>
          <w:instrText xml:space="preserve"> PAGEREF _Toc23322 \h </w:instrText>
        </w:r>
        <w:r>
          <w:fldChar w:fldCharType="separate"/>
        </w:r>
        <w:r>
          <w:t>57</w:t>
        </w:r>
        <w:r>
          <w:fldChar w:fldCharType="end"/>
        </w:r>
      </w:hyperlink>
    </w:p>
    <w:p>
      <w:pPr>
        <w:pStyle w:val="TOC2"/>
        <w:tabs>
          <w:tab w:val="right" w:leader="dot" w:pos="8306"/>
        </w:tabs>
      </w:pPr>
      <w:hyperlink w:anchor="_Toc28485" w:history="1">
        <w:r>
          <w:rPr>
            <w:rFonts w:ascii="仿宋" w:eastAsia="仿宋" w:hAnsi="仿宋" w:cs="仿宋" w:hint="eastAsia"/>
            <w:lang w:eastAsia="zh-CN"/>
          </w:rPr>
          <w:t>(四)、推广与宣传活动</w:t>
        </w:r>
        <w:r>
          <w:tab/>
        </w:r>
        <w:r>
          <w:fldChar w:fldCharType="begin"/>
        </w:r>
        <w:r>
          <w:instrText xml:space="preserve"> PAGEREF _Toc28485 \h </w:instrText>
        </w:r>
        <w:r>
          <w:fldChar w:fldCharType="separate"/>
        </w:r>
        <w:r>
          <w:t>58</w:t>
        </w:r>
        <w:r>
          <w:fldChar w:fldCharType="end"/>
        </w:r>
      </w:hyperlink>
    </w:p>
    <w:p>
      <w:pPr>
        <w:pStyle w:val="TOC1"/>
        <w:tabs>
          <w:tab w:val="right" w:leader="dot" w:pos="8306"/>
        </w:tabs>
      </w:pPr>
      <w:hyperlink w:anchor="_Toc5277" w:history="1">
        <w:r>
          <w:rPr>
            <w:rFonts w:ascii="仿宋" w:eastAsia="仿宋" w:hAnsi="仿宋" w:cs="仿宋" w:hint="eastAsia"/>
            <w:lang w:eastAsia="zh-CN"/>
          </w:rPr>
          <w:t>十四、供应链管理</w:t>
        </w:r>
        <w:r>
          <w:tab/>
        </w:r>
        <w:r>
          <w:fldChar w:fldCharType="begin"/>
        </w:r>
        <w:r>
          <w:instrText xml:space="preserve"> PAGEREF _Toc5277 \h </w:instrText>
        </w:r>
        <w:r>
          <w:fldChar w:fldCharType="separate"/>
        </w:r>
        <w:r>
          <w:t>63</w:t>
        </w:r>
        <w:r>
          <w:fldChar w:fldCharType="end"/>
        </w:r>
      </w:hyperlink>
    </w:p>
    <w:p>
      <w:pPr>
        <w:pStyle w:val="TOC2"/>
        <w:tabs>
          <w:tab w:val="right" w:leader="dot" w:pos="8306"/>
        </w:tabs>
      </w:pPr>
      <w:hyperlink w:anchor="_Toc21690" w:history="1">
        <w:r>
          <w:rPr>
            <w:rFonts w:ascii="仿宋" w:eastAsia="仿宋" w:hAnsi="仿宋" w:cs="仿宋" w:hint="eastAsia"/>
            <w:lang w:eastAsia="zh-CN"/>
          </w:rPr>
          <w:t>(一)、供应链战略规划</w:t>
        </w:r>
        <w:r>
          <w:tab/>
        </w:r>
        <w:r>
          <w:fldChar w:fldCharType="begin"/>
        </w:r>
        <w:r>
          <w:instrText xml:space="preserve"> PAGEREF _Toc21690 \h </w:instrText>
        </w:r>
        <w:r>
          <w:fldChar w:fldCharType="separate"/>
        </w:r>
        <w:r>
          <w:t>63</w:t>
        </w:r>
        <w:r>
          <w:fldChar w:fldCharType="end"/>
        </w:r>
      </w:hyperlink>
    </w:p>
    <w:p>
      <w:pPr>
        <w:pStyle w:val="TOC2"/>
        <w:tabs>
          <w:tab w:val="right" w:leader="dot" w:pos="8306"/>
        </w:tabs>
      </w:pPr>
      <w:hyperlink w:anchor="_Toc17130" w:history="1">
        <w:r>
          <w:rPr>
            <w:rFonts w:ascii="仿宋" w:eastAsia="仿宋" w:hAnsi="仿宋" w:cs="仿宋" w:hint="eastAsia"/>
            <w:lang w:eastAsia="zh-CN"/>
          </w:rPr>
          <w:t>(二)、供应商选择与合作</w:t>
        </w:r>
        <w:r>
          <w:tab/>
        </w:r>
        <w:r>
          <w:fldChar w:fldCharType="begin"/>
        </w:r>
        <w:r>
          <w:instrText xml:space="preserve"> PAGEREF _Toc17130 \h </w:instrText>
        </w:r>
        <w:r>
          <w:fldChar w:fldCharType="separate"/>
        </w:r>
        <w:r>
          <w:t>65</w:t>
        </w:r>
        <w:r>
          <w:fldChar w:fldCharType="end"/>
        </w:r>
      </w:hyperlink>
    </w:p>
    <w:p>
      <w:pPr>
        <w:pStyle w:val="TOC2"/>
        <w:tabs>
          <w:tab w:val="right" w:leader="dot" w:pos="8306"/>
        </w:tabs>
      </w:pPr>
      <w:hyperlink w:anchor="_Toc28660" w:history="1">
        <w:r>
          <w:rPr>
            <w:rFonts w:ascii="仿宋" w:eastAsia="仿宋" w:hAnsi="仿宋" w:cs="仿宋" w:hint="eastAsia"/>
            <w:lang w:eastAsia="zh-CN"/>
          </w:rPr>
          <w:t>(三)、物流与库存管理</w:t>
        </w:r>
        <w:r>
          <w:tab/>
        </w:r>
        <w:r>
          <w:fldChar w:fldCharType="begin"/>
        </w:r>
        <w:r>
          <w:instrText xml:space="preserve"> PAGEREF _Toc28660 \h </w:instrText>
        </w:r>
        <w:r>
          <w:fldChar w:fldCharType="separate"/>
        </w:r>
        <w:r>
          <w:t>66</w:t>
        </w:r>
        <w:r>
          <w:fldChar w:fldCharType="end"/>
        </w:r>
      </w:hyperlink>
    </w:p>
    <w:p>
      <w:pPr>
        <w:pStyle w:val="TOC1"/>
        <w:tabs>
          <w:tab w:val="right" w:leader="dot" w:pos="8306"/>
        </w:tabs>
      </w:pPr>
      <w:hyperlink w:anchor="_Toc14452" w:history="1">
        <w:r>
          <w:rPr>
            <w:rFonts w:ascii="仿宋" w:eastAsia="仿宋" w:hAnsi="仿宋" w:cs="仿宋" w:hint="eastAsia"/>
            <w:lang w:eastAsia="zh-CN"/>
          </w:rPr>
          <w:t>十五、固化剂项目变更管理</w:t>
        </w:r>
        <w:r>
          <w:tab/>
        </w:r>
        <w:r>
          <w:fldChar w:fldCharType="begin"/>
        </w:r>
        <w:r>
          <w:instrText xml:space="preserve"> PAGEREF _Toc14452 \h </w:instrText>
        </w:r>
        <w:r>
          <w:fldChar w:fldCharType="separate"/>
        </w:r>
        <w:r>
          <w:t>67</w:t>
        </w:r>
        <w:r>
          <w:fldChar w:fldCharType="end"/>
        </w:r>
      </w:hyperlink>
    </w:p>
    <w:p>
      <w:pPr>
        <w:pStyle w:val="TOC2"/>
        <w:tabs>
          <w:tab w:val="right" w:leader="dot" w:pos="8306"/>
        </w:tabs>
      </w:pPr>
      <w:hyperlink w:anchor="_Toc3271" w:history="1">
        <w:r>
          <w:rPr>
            <w:rFonts w:ascii="仿宋" w:eastAsia="仿宋" w:hAnsi="仿宋" w:cs="仿宋" w:hint="eastAsia"/>
            <w:lang w:eastAsia="zh-CN"/>
          </w:rPr>
          <w:t>(一)、变更申请与评估</w:t>
        </w:r>
        <w:r>
          <w:tab/>
        </w:r>
        <w:r>
          <w:fldChar w:fldCharType="begin"/>
        </w:r>
        <w:r>
          <w:instrText xml:space="preserve"> PAGEREF _Toc3271 \h </w:instrText>
        </w:r>
        <w:r>
          <w:fldChar w:fldCharType="separate"/>
        </w:r>
        <w:r>
          <w:t>67</w:t>
        </w:r>
        <w:r>
          <w:fldChar w:fldCharType="end"/>
        </w:r>
      </w:hyperlink>
    </w:p>
    <w:p>
      <w:pPr>
        <w:pStyle w:val="TOC2"/>
        <w:tabs>
          <w:tab w:val="right" w:leader="dot" w:pos="8306"/>
        </w:tabs>
      </w:pPr>
      <w:hyperlink w:anchor="_Toc28744" w:history="1">
        <w:r>
          <w:rPr>
            <w:rFonts w:ascii="仿宋" w:eastAsia="仿宋" w:hAnsi="仿宋" w:cs="仿宋" w:hint="eastAsia"/>
            <w:lang w:eastAsia="zh-CN"/>
          </w:rPr>
          <w:t>(二)、变更实施与控制</w:t>
        </w:r>
        <w:r>
          <w:tab/>
        </w:r>
        <w:r>
          <w:fldChar w:fldCharType="begin"/>
        </w:r>
        <w:r>
          <w:instrText xml:space="preserve"> PAGEREF _Toc28744 \h </w:instrText>
        </w:r>
        <w:r>
          <w:fldChar w:fldCharType="separate"/>
        </w:r>
        <w:r>
          <w:t>68</w:t>
        </w:r>
        <w:r>
          <w:fldChar w:fldCharType="end"/>
        </w:r>
      </w:hyperlink>
    </w:p>
    <w:p>
      <w:pPr>
        <w:pStyle w:val="TOC1"/>
        <w:tabs>
          <w:tab w:val="right" w:leader="dot" w:pos="8306"/>
        </w:tabs>
      </w:pPr>
      <w:hyperlink w:anchor="_Toc9862" w:history="1">
        <w:r>
          <w:rPr>
            <w:rFonts w:ascii="仿宋" w:eastAsia="仿宋" w:hAnsi="仿宋" w:cs="仿宋" w:hint="eastAsia"/>
            <w:lang w:eastAsia="zh-CN"/>
          </w:rPr>
          <w:t>十六、固化剂项目治理与监督</w:t>
        </w:r>
        <w:r>
          <w:tab/>
        </w:r>
        <w:r>
          <w:fldChar w:fldCharType="begin"/>
        </w:r>
        <w:r>
          <w:instrText xml:space="preserve"> PAGEREF _Toc9862 \h </w:instrText>
        </w:r>
        <w:r>
          <w:fldChar w:fldCharType="separate"/>
        </w:r>
        <w:r>
          <w:t>69</w:t>
        </w:r>
        <w:r>
          <w:fldChar w:fldCharType="end"/>
        </w:r>
      </w:hyperlink>
    </w:p>
    <w:p>
      <w:pPr>
        <w:pStyle w:val="TOC2"/>
        <w:tabs>
          <w:tab w:val="right" w:leader="dot" w:pos="8306"/>
        </w:tabs>
      </w:pPr>
      <w:hyperlink w:anchor="_Toc6909" w:history="1">
        <w:r>
          <w:rPr>
            <w:rFonts w:ascii="仿宋" w:eastAsia="仿宋" w:hAnsi="仿宋" w:cs="仿宋" w:hint="eastAsia"/>
            <w:lang w:eastAsia="zh-CN"/>
          </w:rPr>
          <w:t>(一)、固化剂项目治理结构</w:t>
        </w:r>
        <w:r>
          <w:tab/>
        </w:r>
        <w:r>
          <w:fldChar w:fldCharType="begin"/>
        </w:r>
        <w:r>
          <w:instrText xml:space="preserve"> PAGEREF _Toc6909 \h </w:instrText>
        </w:r>
        <w:r>
          <w:fldChar w:fldCharType="separate"/>
        </w:r>
        <w:r>
          <w:t>69</w:t>
        </w:r>
        <w:r>
          <w:fldChar w:fldCharType="end"/>
        </w:r>
      </w:hyperlink>
    </w:p>
    <w:p>
      <w:pPr>
        <w:pStyle w:val="TOC2"/>
        <w:tabs>
          <w:tab w:val="right" w:leader="dot" w:pos="8306"/>
        </w:tabs>
      </w:pPr>
      <w:hyperlink w:anchor="_Toc2995" w:history="1">
        <w:r>
          <w:rPr>
            <w:rFonts w:ascii="仿宋" w:eastAsia="仿宋" w:hAnsi="仿宋" w:cs="仿宋" w:hint="eastAsia"/>
            <w:lang w:eastAsia="zh-CN"/>
          </w:rPr>
          <w:t>(二)、监督与审计</w:t>
        </w:r>
        <w:r>
          <w:tab/>
        </w:r>
        <w:r>
          <w:fldChar w:fldCharType="begin"/>
        </w:r>
        <w:r>
          <w:instrText xml:space="preserve"> PAGEREF _Toc2995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72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131"/>
      <w:r>
        <w:rPr>
          <w:rFonts w:ascii="仿宋" w:eastAsia="仿宋" w:hAnsi="仿宋" w:cs="仿宋" w:hint="eastAsia"/>
          <w:sz w:val="28"/>
          <w:lang w:eastAsia="zh-CN"/>
        </w:rPr>
        <w:t>一、固化剂项目概论</w:t>
      </w:r>
      <w:bookmarkEnd w:id="2"/>
    </w:p>
    <w:p>
      <w:pPr>
        <w:pStyle w:val="Heading2"/>
        <w:rPr>
          <w:rFonts w:ascii="仿宋" w:eastAsia="仿宋" w:hAnsi="仿宋" w:cs="仿宋" w:hint="eastAsia"/>
          <w:lang w:eastAsia="zh-CN"/>
        </w:rPr>
      </w:pPr>
      <w:bookmarkStart w:id="3" w:name="_Toc6118"/>
      <w:r>
        <w:rPr>
          <w:rFonts w:ascii="仿宋" w:eastAsia="仿宋" w:hAnsi="仿宋" w:cs="仿宋" w:hint="eastAsia"/>
          <w:lang w:eastAsia="zh-CN"/>
        </w:rPr>
        <w:t>(一)、固化剂项目概况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固化剂项目的起源追溯至对市场的深入洞察。市场的不断演变与变革为固化剂项目提供了难得的机遇。当前市场存在的需求缺口和变革的大环境共同构成了固化剂项目的背景。这个固化剂项目旨在充分利用市场机遇，填补行业中尚未满足的需求，为客户提供全新的解决方案。市场的变革和需求的增长使得这个固化剂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固化剂项目名称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固化剂项目正式命名为固化剂。这个名称不仅仅是一个标识，更代表了固化剂项目的核心理念和愿景。它蕴含着固化剂项目所要解决问题的关键字，具有强烈的表达和辨识度，为固化剂项目树立了鲜明的品牌形象。</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1.3 固化剂项目目标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固化剂项目的核心目标是提供一种全新、高效的解决方案，满足客户日益增长的需求。固化剂项目追求的不仅仅是满足市场需求，更是在市场中获得卓越的竞争优势。通过不断提升产品或服务的质量和创新水平，固化剂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固化剂项目范围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固化剂项目全面涵盖了产品研发、制造、市场推广和售后服务，确保从产品设计到最终用户体验的全方位关注。这一全面的固化剂项目范围是为了确保固化剂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固化剂项目时间表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固化剂项目计划在未来18个月内完成，包括研发、测试、市场试点和正式推出等不同阶段。这个时间表的合理设计是为了确保固化剂项目各个阶段的顺利推进，以便按时交付高质量的成果。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固化剂项目预算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固化剂项目总预算估算为XX百万美元，主要分配在研发、市场推广、人员培训和运营等方面。这一充足的预算为固化剂项目提供了充足的资源，确保固化剂项目在各个方面都能取得优异的表现。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固化剂项目风险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固化剂项目可能面临的风险包括市场接受度低、技术难题、竞争激烈等。固化剂项目团队已经制定了相应的风险应对计划，通过前瞻性的风险管理，确保固化剂项目在面对不确定性时能够迅速做出应对。</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1.8 固化剂项目团队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固化剂项目汇聚了一支经验丰富、多领域专业素养的核心团队，确保固化剂项目在各个方面都能拥有高水平的执行力。团队的协同作战是固化剂项目成功的关键因素之一。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固化剂项目背景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固化剂项目的背景根植于市场对更高效、创新产品的渴望，同时也受到科技发展对行业格局的深刻改变的影响。这为固化剂项目提供了广阔的发展空间和市场需求。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固化剂项目现状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截至目前，固化剂项目已完成市场调研和技术验证，取得了初步的成功。这为固化剂项目在未来的发展奠定了坚实的基础，为更远大的目标打下了坚实的基石。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28681"/>
      <w:r>
        <w:rPr>
          <w:rFonts w:ascii="仿宋" w:eastAsia="仿宋" w:hAnsi="仿宋" w:cs="仿宋" w:hint="eastAsia"/>
          <w:sz w:val="28"/>
          <w:lang w:eastAsia="zh-CN"/>
        </w:rPr>
        <w:t>(二)、固化剂项目目标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keyword》固化剂项目首要业务目标是在市场中占据有利地位，实现产品/服务的成功推广和销售。通过不断提升产品质量、创新性，固化剂项目追求成为行业中的领导者，赢得更多客户的青睐。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在科技迅速发展的时代，固化剂项目着眼于技术创新。通过持续的研发和技术升级，固化剂项目旨在推出更具创新性的产品或服务，以满足市场对新鲜、先进解决方案的需求。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为了建立可持续的客户关系，固化剂项目设定了客户满意度目标。通过提供卓越的产品质量和优质的客户服务，固化剂项目追求赢得客户的信任和忠诚度，确保他们的满意度达到行业领先水平。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固化剂项目注重社会责任和可持续发展。通过实施环保、社会责任固化剂项目，固化剂项目致力于在经济发展的同时保护环境，促进社会公平，实现可持续经营。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固化剂项目的团队是实现目标的核心驱动力。因此，固化剂项目设定了团队发展目标，包括提升团队成员的专业技能、培养领导力，以及搭建协同高效的团队工作氛围。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14678"/>
      <w:r>
        <w:rPr>
          <w:rFonts w:ascii="仿宋" w:eastAsia="仿宋" w:hAnsi="仿宋" w:cs="仿宋" w:hint="eastAsia"/>
          <w:sz w:val="28"/>
          <w:lang w:eastAsia="zh-CN"/>
        </w:rPr>
        <w:t>(三)、固化剂项目提出的理由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固化剂项目提出的理由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固化剂项目的提出源于对市场机遇的深刻洞察。当前市场中存在的需求缺口和行业发展趋势表明，有巨大的商业机会等待被开发。通过准确捕捉市场机遇，固化剂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固化剂项目的理念基于对技术创新的信仰。通过持续的研发和技术投入，固化剂项目有望推出更具创新性的产品或服务。在科技飞速发展的当下，固化剂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固化剂项目的提出是为了增强企业的行业竞争力。通过提升产品或服务的质量和独特性，固化剂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固化剂项目响应了消费者需求的变化。随着社会和科技的不断发展，消费者对产品和服务的需求也在发生变化。通过深入了解并及时回应消费者的新需求，固化剂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固化剂项目的提出是企业战略发展规划的一部分。在面对日益激烈的市场竞争和不断变化的商业环境中，固化剂项目作为企业战略的一环，旨在为企业开辟新的增长领域，巩固企业在行业中的地位。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固化剂项目的提出不仅仅是基于商业考量，还注重社会责任。通过推出环保、社会责任等方面的固化剂项目，固化剂企业可以在社会中树立积极形象，为社会做出积极贡献，实现经济效益和社会效益的双赢。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固化剂项目的提出反映了对利益相关者期望的关注。包括客户、员工、投资者等利益相关者在企业发展中都有着各自的期望，固化剂项目力求在满足这些期望的同时，取得更大的共赢。</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6" w:name="_Toc3072"/>
      <w:r>
        <w:rPr>
          <w:rFonts w:ascii="仿宋" w:eastAsia="仿宋" w:hAnsi="仿宋" w:cs="仿宋" w:hint="eastAsia"/>
          <w:sz w:val="28"/>
          <w:lang w:eastAsia="zh-CN"/>
        </w:rPr>
        <w:t>(四)、固化剂项目意义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在实施固化剂项目的过程中，我们不仅仅是在追逐商业成功，更是为企业和社会的多个层面创造了深远的意义。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固化剂项目的首要意义在于提升企业的市场竞争力。通过持续的创新和对产品质量的高标准要求，固化剂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固化剂项目的推进将促使行业技术水平的提升。通过引入先进技术和创新性解决方案，固化剂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在社会层面，固化剂项目不仅创造了大量就业机会，提高了就业水平，还注重社会责任和环保。通过参与社会公益事业和推动环保固化剂项目，固化剂项目为社会贡献了一份力量，体现了企业对社会的积极回馈。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综合而言，固化剂项目意义重大，不仅推动了企业的发展，也为行业和社会的进步贡献了积极力量。这是一个全面而深刻的影响，将在未来产生可持续的正面效应。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23874"/>
      <w:r>
        <w:rPr>
          <w:rFonts w:ascii="仿宋" w:eastAsia="仿宋" w:hAnsi="仿宋" w:cs="仿宋" w:hint="eastAsia"/>
          <w:sz w:val="28"/>
          <w:lang w:eastAsia="zh-CN"/>
        </w:rPr>
        <w:t>(五)、固化剂项目背景</w:t>
      </w:r>
      <w:bookmarkEnd w:id="7"/>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在当今迅猛发展的商业环境中，固化剂项目的动因根植于对多方面因素的审慎考量。这个固化剂项目的提出并非孤立的决策，而是对企业所处背景深入思考的产物。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市场的不断演变是固化剂项目背后的首要原因。科技的迅速发展和全球市场的快速变化使得企业必须灵活应对。固化剂项目应运而生，旨在通过创新性的解决方案迎合市场的多变需求，赢得竞争中的先机。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竞争的激烈程度也是固化剂项目背景中不可忽视的一环。企业需要在激烈竞争中脱颖而出，为此，固化剂项目致力于打破常规，提供独特的价值主张，以吸引客户并确保市场份额的增长。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技术的迅速发展为企业带来了机遇与挑战。作为固化剂项目启动的背景之一，对新兴技术的应用将有助于提升企业的技术水平，使其在不断演进的商业环境中保持竞争优势。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此外，社会对企业责任的期望也在逐渐升高。固化剂项目充分融入了社会责任的理念，通过可持续经营和社会公益固化剂项目，企图为社会贡献一份力量，在商业成功的同时关注社会价值。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20206"/>
      <w:r>
        <w:rPr>
          <w:rFonts w:ascii="仿宋" w:eastAsia="仿宋" w:hAnsi="仿宋" w:cs="仿宋" w:hint="eastAsia"/>
          <w:sz w:val="28"/>
          <w:lang w:eastAsia="zh-CN"/>
        </w:rPr>
        <w:t>二、固化剂项目土建工程</w:t>
      </w:r>
      <w:bookmarkEnd w:id="8"/>
    </w:p>
    <w:p>
      <w:pPr>
        <w:pStyle w:val="Heading2"/>
        <w:rPr>
          <w:rFonts w:ascii="仿宋" w:eastAsia="仿宋" w:hAnsi="仿宋" w:cs="仿宋" w:hint="eastAsia"/>
          <w:lang w:eastAsia="zh-CN"/>
        </w:rPr>
      </w:pPr>
      <w:bookmarkStart w:id="9" w:name="_Toc17917"/>
      <w:r>
        <w:rPr>
          <w:rFonts w:ascii="仿宋" w:eastAsia="仿宋" w:hAnsi="仿宋" w:cs="仿宋" w:hint="eastAsia"/>
          <w:lang w:eastAsia="zh-CN"/>
        </w:rPr>
        <w:t>(一)、建筑工程设计原则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在固化剂项目的建筑工程设计中，我们将秉承一系列重要的设计原则，以确保固化剂项目建筑在功能、美观、可持续性等方面达到最佳效果。</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功能性优先：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首要原则是确保建筑的功能性得到最大化的发挥。我们将充分理解固化剂项目的实际需求，合理布局各个功能区域，保证建筑在满足业务需求的同时，提供高效的工作环境。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在建筑设计中，我们将综合考虑建设和运营成本。通过精细的经济效益分析，确保设计方案在高效利用资源的同时，对固化剂项目的长期盈利能力有积极的贡献。</w:t>
      </w:r>
    </w:p>
    <w:p>
      <w:pPr>
        <w:pStyle w:val="Heading2"/>
        <w:ind w:firstLine="560" w:firstLineChars="200"/>
        <w:rPr>
          <w:rFonts w:ascii="仿宋" w:eastAsia="仿宋" w:hAnsi="仿宋" w:cs="仿宋" w:hint="eastAsia"/>
          <w:sz w:val="28"/>
          <w:lang w:eastAsia="zh-CN"/>
        </w:rPr>
      </w:pPr>
      <w:bookmarkStart w:id="10" w:name="_Toc18249"/>
      <w:r>
        <w:rPr>
          <w:rFonts w:ascii="仿宋" w:eastAsia="仿宋" w:hAnsi="仿宋" w:cs="仿宋" w:hint="eastAsia"/>
          <w:sz w:val="28"/>
          <w:lang w:eastAsia="zh-CN"/>
        </w:rPr>
        <w:t>(二)、土建工程设计年限及安全等级</w:t>
      </w:r>
      <w:bookmarkEnd w:id="10"/>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固化剂项目的土建工程设计中，我们将精准设定设计年限，结合固化剂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固化剂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1" w:name="_Toc28655"/>
      <w:r>
        <w:rPr>
          <w:rFonts w:ascii="仿宋" w:eastAsia="仿宋" w:hAnsi="仿宋" w:cs="仿宋" w:hint="eastAsia"/>
          <w:sz w:val="28"/>
          <w:lang w:eastAsia="zh-CN"/>
        </w:rPr>
        <w:t>(三)、建筑工程设计总体要求</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固化剂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固化剂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固化剂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2" w:name="_Toc4238"/>
      <w:r>
        <w:rPr>
          <w:rFonts w:ascii="仿宋" w:eastAsia="仿宋" w:hAnsi="仿宋" w:cs="仿宋" w:hint="eastAsia"/>
          <w:sz w:val="28"/>
          <w:lang w:eastAsia="zh-CN"/>
        </w:rPr>
        <w:t>(四)、土建工程建设指标</w:t>
      </w:r>
      <w:bookmarkEnd w:id="12"/>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本期工程固化剂项目预计总建筑面积XXX平方米，其中：计容建筑面积XXX平方米，计划建筑工程投资XX万元，占固化剂项目总投资的XX%。</w:t>
      </w:r>
    </w:p>
    <w:p>
      <w:pPr>
        <w:pStyle w:val="Heading1"/>
        <w:ind w:firstLine="560" w:firstLineChars="200"/>
        <w:rPr>
          <w:rFonts w:ascii="仿宋" w:eastAsia="仿宋" w:hAnsi="仿宋" w:cs="仿宋" w:hint="eastAsia"/>
          <w:sz w:val="28"/>
          <w:lang w:eastAsia="zh-CN"/>
        </w:rPr>
      </w:pPr>
      <w:bookmarkStart w:id="13" w:name="_Toc15980"/>
      <w:r>
        <w:rPr>
          <w:rFonts w:ascii="仿宋" w:eastAsia="仿宋" w:hAnsi="仿宋" w:cs="仿宋" w:hint="eastAsia"/>
          <w:sz w:val="28"/>
          <w:lang w:eastAsia="zh-CN"/>
        </w:rPr>
        <w:t>三、固化剂项目选址可行性分析</w:t>
      </w:r>
      <w:bookmarkEnd w:id="13"/>
    </w:p>
    <w:p>
      <w:pPr>
        <w:pStyle w:val="Heading2"/>
        <w:rPr>
          <w:rFonts w:ascii="仿宋" w:eastAsia="仿宋" w:hAnsi="仿宋" w:cs="仿宋" w:hint="eastAsia"/>
          <w:lang w:eastAsia="zh-CN"/>
        </w:rPr>
      </w:pPr>
      <w:bookmarkStart w:id="14" w:name="_Toc10060"/>
      <w:r>
        <w:rPr>
          <w:rFonts w:ascii="仿宋" w:eastAsia="仿宋" w:hAnsi="仿宋" w:cs="仿宋" w:hint="eastAsia"/>
          <w:lang w:eastAsia="zh-CN"/>
        </w:rPr>
        <w:t>(一)、固化剂项目选址</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该固化剂项目选址位于XX省XX市XX区XXX街道</w:t>
      </w:r>
    </w:p>
    <w:p>
      <w:pPr>
        <w:pStyle w:val="Heading2"/>
        <w:ind w:firstLine="560" w:firstLineChars="200"/>
        <w:rPr>
          <w:rFonts w:ascii="仿宋" w:eastAsia="仿宋" w:hAnsi="仿宋" w:cs="仿宋" w:hint="eastAsia"/>
          <w:sz w:val="28"/>
          <w:lang w:eastAsia="zh-CN"/>
        </w:rPr>
      </w:pPr>
      <w:bookmarkStart w:id="15" w:name="_Toc28718"/>
      <w:r>
        <w:rPr>
          <w:rFonts w:ascii="仿宋" w:eastAsia="仿宋" w:hAnsi="仿宋" w:cs="仿宋" w:hint="eastAsia"/>
          <w:sz w:val="28"/>
          <w:lang w:eastAsia="zh-CN"/>
        </w:rPr>
        <w:t>(二)、用地控制指标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固化剂项目的征地面积将根据固化剂项目的实际规模和需求进行精确规划。具体面积XXX平方米，旨在确保固化剂项目不仅能够满足当前的发展需求，还能够预留空间以适应未来的扩展。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净用地面积是在征地面积基础上去除不可利用面积后的实际可开发用地。具体面积XXX平方米，考虑到环保、交通、安全等多方面因素，以确保固化剂项目在整体利用效率上达到最优。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固化剂项目计划建设的建筑总规模具体面积XXX平方米。这一规模的确定综合考虑了固化剂项目的性质、规模，以及城市规划的相关要求，确保建筑布局与周边环境协调一致。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绿地率是固化剂项目用地中被规划为绿地的比例。具体面积XXX平方米，旨在通过合理规划绿地，改善固化剂项目周边环境，提升居民生活质量，并符合城市整体绿化规划。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容积率是用地上可以建设的建筑总体积与用地面积之比。具体面积XXX，通过合理的容积率规划，确保固化剂项目建筑规模与周边环境和谐共生。</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城市规划一致性：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确保固化剂项目选址与当地城市规划相一致，具体面积XXX平方米。通过与城市规划部门深入沟通，确保固化剂项目不仅符合城市的整体发展方向，还能够融入城市的发展布局，为城市的长远发展贡献力量。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充分了解并确保固化剂项目选址符合当地产业政策，具体面积XXX平方米。这包括固化剂项目对当地经济的促进作用，以及对相关产业的带动效应，确保固化剂项目与地方政府的产业政策保持一致，促进共赢合作。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用地总体要求必须符合环保和可持续发展的原则，具体面积XXX平方米。通过采用绿色建筑设计、节能减排等措施，确保固化剂项目在建设和运营过程中对环境的影响最小化，达到可持续发展的要求。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确保固化剂项目选址具备必要的公共设施配套，具体面积XXX平方米。这包括交通便利性、教育、医疗等基础设施，以提高居民生活品质，使得固化剂项目选址更具吸引力。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考虑用地总体要求对当地社会稳定性的影响，具体面积XXX平方米。通过深入了解当地社区反馈，确保固化剂项目的选址和建设过程对当地社会和谐稳定产生积极作用。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固化剂项目选址不仅符合法规和规划，还在实际操作中具有可行性。这一全面规划将为固化剂项目的成功实施提供坚实的基础，确保固化剂项目选址阶段就能够奠定良好的发展基础。</w:t>
      </w:r>
    </w:p>
    <w:p>
      <w:pPr>
        <w:pStyle w:val="Heading2"/>
        <w:ind w:firstLine="560" w:firstLineChars="200"/>
        <w:rPr>
          <w:rFonts w:ascii="仿宋" w:eastAsia="仿宋" w:hAnsi="仿宋" w:cs="仿宋" w:hint="eastAsia"/>
          <w:sz w:val="28"/>
          <w:lang w:eastAsia="zh-CN"/>
        </w:rPr>
      </w:pPr>
      <w:bookmarkStart w:id="16" w:name="_Toc14898"/>
      <w:r>
        <w:rPr>
          <w:rFonts w:ascii="仿宋" w:eastAsia="仿宋" w:hAnsi="仿宋" w:cs="仿宋" w:hint="eastAsia"/>
          <w:sz w:val="28"/>
          <w:lang w:eastAsia="zh-CN"/>
        </w:rPr>
        <w:t>(三)、节约用地措施</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固化剂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固化剂项目的设备规划和空间设计中，我们将采取灵活设备布局的措施。设备布局将根据实际需求进行灵活设计，避免不必要的浪费。通过合理规划设备摆放位置，我们将提高设备的利用率，减少设备间距，以确保固化剂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固化剂项目内部引入共享设施的概念，例如共享会议室、办公区等。通过这种方式，我们可以减少对资源的重复建设，提高资源共享效率，从而减小固化剂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7" w:name="_Toc8345"/>
      <w:r>
        <w:rPr>
          <w:rFonts w:ascii="仿宋" w:eastAsia="仿宋" w:hAnsi="仿宋" w:cs="仿宋" w:hint="eastAsia"/>
          <w:sz w:val="28"/>
          <w:lang w:eastAsia="zh-CN"/>
        </w:rPr>
        <w:t>(四)、总图布置方案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固化剂项目的总图布置中，我们将不同功能区域进行明确的规划，以最大程度满足固化剂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https://d.book118.com/367025164132006051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固化剂项目规划设计纲要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固化剂项目规划设计纲要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固化剂项目规划设计纲要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固化剂项目规划设计纲要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固化剂项目规划设计纲要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固化剂项目规划设计纲要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固化剂项目规划设计纲要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固化剂项目规划设计纲要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固化剂项目规划设计纲要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固化剂项目规划设计纲要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固化剂项目规划设计纲要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固化剂项目规划设计纲要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固化剂项目规划设计纲要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固化剂项目规划设计纲要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固化剂项目规划设计纲要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固化剂项目规划设计纲要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固化剂项目规划设计纲要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7E9394A"/>
    <w:rsid w:val="27E9394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6702516413200605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2024-03-01T18:23:00Z</dcterms:created>
  <dcterms:modified xsi:type="dcterms:W3CDTF">2024-03-01T18:23:46Z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B3ECEFBB27C04072818D183804BF7594_11</vt:lpwstr>
  </property>
  <property fmtid="{D5CDD505-2E9C-101B-9397-08002B2CF9AE}" pid="3" name="KSOProductBuildVer">
    <vt:lpwstr>2052-12.1.0.16388</vt:lpwstr>
  </property>
</Properties>
</file>