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精密雕刻机项目构思建设方案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88" w:history="1">
        <w:r>
          <w:rPr>
            <w:rFonts w:ascii="仿宋" w:eastAsia="仿宋" w:hAnsi="仿宋" w:cs="仿宋" w:hint="eastAsia"/>
            <w:lang w:eastAsia="zh-CN"/>
          </w:rPr>
          <w:t>概论</w:t>
        </w:r>
        <w:r>
          <w:tab/>
        </w:r>
        <w:r>
          <w:fldChar w:fldCharType="begin"/>
        </w:r>
        <w:r>
          <w:instrText xml:space="preserve"> PAGEREF _Toc19588 \h </w:instrText>
        </w:r>
        <w:r>
          <w:fldChar w:fldCharType="separate"/>
        </w:r>
        <w:r>
          <w:t>3</w:t>
        </w:r>
        <w:r>
          <w:fldChar w:fldCharType="end"/>
        </w:r>
      </w:hyperlink>
    </w:p>
    <w:p>
      <w:pPr>
        <w:pStyle w:val="TOC1"/>
        <w:tabs>
          <w:tab w:val="right" w:leader="dot" w:pos="8306"/>
        </w:tabs>
      </w:pPr>
      <w:hyperlink w:anchor="_Toc5492" w:history="1">
        <w:r>
          <w:rPr>
            <w:rFonts w:ascii="仿宋" w:eastAsia="仿宋" w:hAnsi="仿宋" w:cs="仿宋" w:hint="eastAsia"/>
            <w:lang w:eastAsia="zh-CN"/>
          </w:rPr>
          <w:t>一、精密雕刻机项目概论</w:t>
        </w:r>
        <w:r>
          <w:tab/>
        </w:r>
        <w:r>
          <w:fldChar w:fldCharType="begin"/>
        </w:r>
        <w:r>
          <w:instrText xml:space="preserve"> PAGEREF _Toc5492 \h </w:instrText>
        </w:r>
        <w:r>
          <w:fldChar w:fldCharType="separate"/>
        </w:r>
        <w:r>
          <w:t>3</w:t>
        </w:r>
        <w:r>
          <w:fldChar w:fldCharType="end"/>
        </w:r>
      </w:hyperlink>
    </w:p>
    <w:p>
      <w:pPr>
        <w:pStyle w:val="TOC2"/>
        <w:tabs>
          <w:tab w:val="right" w:leader="dot" w:pos="8306"/>
        </w:tabs>
      </w:pPr>
      <w:hyperlink w:anchor="_Toc6599" w:history="1">
        <w:r>
          <w:rPr>
            <w:rFonts w:ascii="仿宋" w:eastAsia="仿宋" w:hAnsi="仿宋" w:cs="仿宋" w:hint="eastAsia"/>
            <w:lang w:eastAsia="zh-CN"/>
          </w:rPr>
          <w:t>(一)、项目申报单位概况</w:t>
        </w:r>
        <w:r>
          <w:tab/>
        </w:r>
        <w:r>
          <w:fldChar w:fldCharType="begin"/>
        </w:r>
        <w:r>
          <w:instrText xml:space="preserve"> PAGEREF _Toc6599 \h </w:instrText>
        </w:r>
        <w:r>
          <w:fldChar w:fldCharType="separate"/>
        </w:r>
        <w:r>
          <w:t>3</w:t>
        </w:r>
        <w:r>
          <w:fldChar w:fldCharType="end"/>
        </w:r>
      </w:hyperlink>
    </w:p>
    <w:p>
      <w:pPr>
        <w:pStyle w:val="TOC2"/>
        <w:tabs>
          <w:tab w:val="right" w:leader="dot" w:pos="8306"/>
        </w:tabs>
      </w:pPr>
      <w:hyperlink w:anchor="_Toc10520" w:history="1">
        <w:r>
          <w:rPr>
            <w:rFonts w:ascii="仿宋" w:eastAsia="仿宋" w:hAnsi="仿宋" w:cs="仿宋" w:hint="eastAsia"/>
            <w:lang w:eastAsia="zh-CN"/>
          </w:rPr>
          <w:t>(二)、项目概况</w:t>
        </w:r>
        <w:r>
          <w:tab/>
        </w:r>
        <w:r>
          <w:fldChar w:fldCharType="begin"/>
        </w:r>
        <w:r>
          <w:instrText xml:space="preserve"> PAGEREF _Toc10520 \h </w:instrText>
        </w:r>
        <w:r>
          <w:fldChar w:fldCharType="separate"/>
        </w:r>
        <w:r>
          <w:t>4</w:t>
        </w:r>
        <w:r>
          <w:fldChar w:fldCharType="end"/>
        </w:r>
      </w:hyperlink>
    </w:p>
    <w:p>
      <w:pPr>
        <w:pStyle w:val="TOC1"/>
        <w:tabs>
          <w:tab w:val="right" w:leader="dot" w:pos="8306"/>
        </w:tabs>
      </w:pPr>
      <w:hyperlink w:anchor="_Toc14651" w:history="1">
        <w:r>
          <w:rPr>
            <w:rFonts w:ascii="仿宋" w:eastAsia="仿宋" w:hAnsi="仿宋" w:cs="仿宋" w:hint="eastAsia"/>
            <w:lang w:eastAsia="zh-CN"/>
          </w:rPr>
          <w:t>二、背景、必要性分析</w:t>
        </w:r>
        <w:r>
          <w:tab/>
        </w:r>
        <w:r>
          <w:fldChar w:fldCharType="begin"/>
        </w:r>
        <w:r>
          <w:instrText xml:space="preserve"> PAGEREF _Toc14651 \h </w:instrText>
        </w:r>
        <w:r>
          <w:fldChar w:fldCharType="separate"/>
        </w:r>
        <w:r>
          <w:t>7</w:t>
        </w:r>
        <w:r>
          <w:fldChar w:fldCharType="end"/>
        </w:r>
      </w:hyperlink>
    </w:p>
    <w:p>
      <w:pPr>
        <w:pStyle w:val="TOC2"/>
        <w:tabs>
          <w:tab w:val="right" w:leader="dot" w:pos="8306"/>
        </w:tabs>
      </w:pPr>
      <w:hyperlink w:anchor="_Toc21946" w:history="1">
        <w:r>
          <w:rPr>
            <w:rFonts w:ascii="仿宋" w:eastAsia="仿宋" w:hAnsi="仿宋" w:cs="仿宋" w:hint="eastAsia"/>
            <w:lang w:eastAsia="zh-CN"/>
          </w:rPr>
          <w:t>(一)、项目建设背景</w:t>
        </w:r>
        <w:r>
          <w:tab/>
        </w:r>
        <w:r>
          <w:fldChar w:fldCharType="begin"/>
        </w:r>
        <w:r>
          <w:instrText xml:space="preserve"> PAGEREF _Toc21946 \h </w:instrText>
        </w:r>
        <w:r>
          <w:fldChar w:fldCharType="separate"/>
        </w:r>
        <w:r>
          <w:t>7</w:t>
        </w:r>
        <w:r>
          <w:fldChar w:fldCharType="end"/>
        </w:r>
      </w:hyperlink>
    </w:p>
    <w:p>
      <w:pPr>
        <w:pStyle w:val="TOC2"/>
        <w:tabs>
          <w:tab w:val="right" w:leader="dot" w:pos="8306"/>
        </w:tabs>
      </w:pPr>
      <w:hyperlink w:anchor="_Toc17398" w:history="1">
        <w:r>
          <w:rPr>
            <w:rFonts w:ascii="仿宋" w:eastAsia="仿宋" w:hAnsi="仿宋" w:cs="仿宋" w:hint="eastAsia"/>
            <w:lang w:eastAsia="zh-CN"/>
          </w:rPr>
          <w:t>(二)、必要性分析</w:t>
        </w:r>
        <w:r>
          <w:tab/>
        </w:r>
        <w:r>
          <w:fldChar w:fldCharType="begin"/>
        </w:r>
        <w:r>
          <w:instrText xml:space="preserve"> PAGEREF _Toc17398 \h </w:instrText>
        </w:r>
        <w:r>
          <w:fldChar w:fldCharType="separate"/>
        </w:r>
        <w:r>
          <w:t>8</w:t>
        </w:r>
        <w:r>
          <w:fldChar w:fldCharType="end"/>
        </w:r>
      </w:hyperlink>
    </w:p>
    <w:p>
      <w:pPr>
        <w:pStyle w:val="TOC2"/>
        <w:tabs>
          <w:tab w:val="right" w:leader="dot" w:pos="8306"/>
        </w:tabs>
      </w:pPr>
      <w:hyperlink w:anchor="_Toc28361" w:history="1">
        <w:r>
          <w:rPr>
            <w:rFonts w:ascii="仿宋" w:eastAsia="仿宋" w:hAnsi="仿宋" w:cs="仿宋" w:hint="eastAsia"/>
            <w:lang w:eastAsia="zh-CN"/>
          </w:rPr>
          <w:t>(三)、项目建设有利条件</w:t>
        </w:r>
        <w:r>
          <w:tab/>
        </w:r>
        <w:r>
          <w:fldChar w:fldCharType="begin"/>
        </w:r>
        <w:r>
          <w:instrText xml:space="preserve"> PAGEREF _Toc28361 \h </w:instrText>
        </w:r>
        <w:r>
          <w:fldChar w:fldCharType="separate"/>
        </w:r>
        <w:r>
          <w:t>9</w:t>
        </w:r>
        <w:r>
          <w:fldChar w:fldCharType="end"/>
        </w:r>
      </w:hyperlink>
    </w:p>
    <w:p>
      <w:pPr>
        <w:pStyle w:val="TOC1"/>
        <w:tabs>
          <w:tab w:val="right" w:leader="dot" w:pos="8306"/>
        </w:tabs>
      </w:pPr>
      <w:hyperlink w:anchor="_Toc2987" w:history="1">
        <w:r>
          <w:rPr>
            <w:rFonts w:ascii="仿宋" w:eastAsia="仿宋" w:hAnsi="仿宋" w:cs="仿宋" w:hint="eastAsia"/>
            <w:lang w:eastAsia="zh-CN"/>
          </w:rPr>
          <w:t>三、发展规划、产业政策和行业准入分析</w:t>
        </w:r>
        <w:r>
          <w:tab/>
        </w:r>
        <w:r>
          <w:fldChar w:fldCharType="begin"/>
        </w:r>
        <w:r>
          <w:instrText xml:space="preserve"> PAGEREF _Toc2987 \h </w:instrText>
        </w:r>
        <w:r>
          <w:fldChar w:fldCharType="separate"/>
        </w:r>
        <w:r>
          <w:t>11</w:t>
        </w:r>
        <w:r>
          <w:fldChar w:fldCharType="end"/>
        </w:r>
      </w:hyperlink>
    </w:p>
    <w:p>
      <w:pPr>
        <w:pStyle w:val="TOC2"/>
        <w:tabs>
          <w:tab w:val="right" w:leader="dot" w:pos="8306"/>
        </w:tabs>
      </w:pPr>
      <w:hyperlink w:anchor="_Toc8993" w:history="1">
        <w:r>
          <w:rPr>
            <w:rFonts w:ascii="仿宋" w:eastAsia="仿宋" w:hAnsi="仿宋" w:cs="仿宋" w:hint="eastAsia"/>
            <w:lang w:eastAsia="zh-CN"/>
          </w:rPr>
          <w:t>(一)、发展规划分析</w:t>
        </w:r>
        <w:r>
          <w:tab/>
        </w:r>
        <w:r>
          <w:fldChar w:fldCharType="begin"/>
        </w:r>
        <w:r>
          <w:instrText xml:space="preserve"> PAGEREF _Toc8993 \h </w:instrText>
        </w:r>
        <w:r>
          <w:fldChar w:fldCharType="separate"/>
        </w:r>
        <w:r>
          <w:t>11</w:t>
        </w:r>
        <w:r>
          <w:fldChar w:fldCharType="end"/>
        </w:r>
      </w:hyperlink>
    </w:p>
    <w:p>
      <w:pPr>
        <w:pStyle w:val="TOC2"/>
        <w:tabs>
          <w:tab w:val="right" w:leader="dot" w:pos="8306"/>
        </w:tabs>
      </w:pPr>
      <w:hyperlink w:anchor="_Toc32730" w:history="1">
        <w:r>
          <w:rPr>
            <w:rFonts w:ascii="仿宋" w:eastAsia="仿宋" w:hAnsi="仿宋" w:cs="仿宋" w:hint="eastAsia"/>
            <w:lang w:eastAsia="zh-CN"/>
          </w:rPr>
          <w:t>(二)、产业政策分析</w:t>
        </w:r>
        <w:r>
          <w:tab/>
        </w:r>
        <w:r>
          <w:fldChar w:fldCharType="begin"/>
        </w:r>
        <w:r>
          <w:instrText xml:space="preserve"> PAGEREF _Toc32730 \h </w:instrText>
        </w:r>
        <w:r>
          <w:fldChar w:fldCharType="separate"/>
        </w:r>
        <w:r>
          <w:t>13</w:t>
        </w:r>
        <w:r>
          <w:fldChar w:fldCharType="end"/>
        </w:r>
      </w:hyperlink>
    </w:p>
    <w:p>
      <w:pPr>
        <w:pStyle w:val="TOC2"/>
        <w:tabs>
          <w:tab w:val="right" w:leader="dot" w:pos="8306"/>
        </w:tabs>
      </w:pPr>
      <w:hyperlink w:anchor="_Toc30737" w:history="1">
        <w:r>
          <w:rPr>
            <w:rFonts w:ascii="仿宋" w:eastAsia="仿宋" w:hAnsi="仿宋" w:cs="仿宋" w:hint="eastAsia"/>
            <w:lang w:eastAsia="zh-CN"/>
          </w:rPr>
          <w:t>(三)、行业准入分析</w:t>
        </w:r>
        <w:r>
          <w:tab/>
        </w:r>
        <w:r>
          <w:fldChar w:fldCharType="begin"/>
        </w:r>
        <w:r>
          <w:instrText xml:space="preserve"> PAGEREF _Toc30737 \h </w:instrText>
        </w:r>
        <w:r>
          <w:fldChar w:fldCharType="separate"/>
        </w:r>
        <w:r>
          <w:t>14</w:t>
        </w:r>
        <w:r>
          <w:fldChar w:fldCharType="end"/>
        </w:r>
      </w:hyperlink>
    </w:p>
    <w:p>
      <w:pPr>
        <w:pStyle w:val="TOC1"/>
        <w:tabs>
          <w:tab w:val="right" w:leader="dot" w:pos="8306"/>
        </w:tabs>
      </w:pPr>
      <w:hyperlink w:anchor="_Toc15671" w:history="1">
        <w:r>
          <w:rPr>
            <w:rFonts w:ascii="仿宋" w:eastAsia="仿宋" w:hAnsi="仿宋" w:cs="仿宋" w:hint="eastAsia"/>
            <w:lang w:eastAsia="zh-CN"/>
          </w:rPr>
          <w:t>四、建设风险评估分析</w:t>
        </w:r>
        <w:r>
          <w:tab/>
        </w:r>
        <w:r>
          <w:fldChar w:fldCharType="begin"/>
        </w:r>
        <w:r>
          <w:instrText xml:space="preserve"> PAGEREF _Toc15671 \h </w:instrText>
        </w:r>
        <w:r>
          <w:fldChar w:fldCharType="separate"/>
        </w:r>
        <w:r>
          <w:t>15</w:t>
        </w:r>
        <w:r>
          <w:fldChar w:fldCharType="end"/>
        </w:r>
      </w:hyperlink>
    </w:p>
    <w:p>
      <w:pPr>
        <w:pStyle w:val="TOC2"/>
        <w:tabs>
          <w:tab w:val="right" w:leader="dot" w:pos="8306"/>
        </w:tabs>
      </w:pPr>
      <w:hyperlink w:anchor="_Toc6545" w:history="1">
        <w:r>
          <w:rPr>
            <w:rFonts w:ascii="仿宋" w:eastAsia="仿宋" w:hAnsi="仿宋" w:cs="仿宋" w:hint="eastAsia"/>
            <w:lang w:eastAsia="zh-CN"/>
          </w:rPr>
          <w:t>(一)、政策风险分析</w:t>
        </w:r>
        <w:r>
          <w:tab/>
        </w:r>
        <w:r>
          <w:fldChar w:fldCharType="begin"/>
        </w:r>
        <w:r>
          <w:instrText xml:space="preserve"> PAGEREF _Toc6545 \h </w:instrText>
        </w:r>
        <w:r>
          <w:fldChar w:fldCharType="separate"/>
        </w:r>
        <w:r>
          <w:t>15</w:t>
        </w:r>
        <w:r>
          <w:fldChar w:fldCharType="end"/>
        </w:r>
      </w:hyperlink>
    </w:p>
    <w:p>
      <w:pPr>
        <w:pStyle w:val="TOC2"/>
        <w:tabs>
          <w:tab w:val="right" w:leader="dot" w:pos="8306"/>
        </w:tabs>
      </w:pPr>
      <w:hyperlink w:anchor="_Toc8588" w:history="1">
        <w:r>
          <w:rPr>
            <w:rFonts w:ascii="仿宋" w:eastAsia="仿宋" w:hAnsi="仿宋" w:cs="仿宋" w:hint="eastAsia"/>
            <w:lang w:eastAsia="zh-CN"/>
          </w:rPr>
          <w:t>(二)、社会风险分析</w:t>
        </w:r>
        <w:r>
          <w:tab/>
        </w:r>
        <w:r>
          <w:fldChar w:fldCharType="begin"/>
        </w:r>
        <w:r>
          <w:instrText xml:space="preserve"> PAGEREF _Toc8588 \h </w:instrText>
        </w:r>
        <w:r>
          <w:fldChar w:fldCharType="separate"/>
        </w:r>
        <w:r>
          <w:t>17</w:t>
        </w:r>
        <w:r>
          <w:fldChar w:fldCharType="end"/>
        </w:r>
      </w:hyperlink>
    </w:p>
    <w:p>
      <w:pPr>
        <w:pStyle w:val="TOC2"/>
        <w:tabs>
          <w:tab w:val="right" w:leader="dot" w:pos="8306"/>
        </w:tabs>
      </w:pPr>
      <w:hyperlink w:anchor="_Toc4405" w:history="1">
        <w:r>
          <w:rPr>
            <w:rFonts w:ascii="仿宋" w:eastAsia="仿宋" w:hAnsi="仿宋" w:cs="仿宋" w:hint="eastAsia"/>
            <w:lang w:eastAsia="zh-CN"/>
          </w:rPr>
          <w:t>(三)、市场风险分析</w:t>
        </w:r>
        <w:r>
          <w:tab/>
        </w:r>
        <w:r>
          <w:fldChar w:fldCharType="begin"/>
        </w:r>
        <w:r>
          <w:instrText xml:space="preserve"> PAGEREF _Toc4405 \h </w:instrText>
        </w:r>
        <w:r>
          <w:fldChar w:fldCharType="separate"/>
        </w:r>
        <w:r>
          <w:t>18</w:t>
        </w:r>
        <w:r>
          <w:fldChar w:fldCharType="end"/>
        </w:r>
      </w:hyperlink>
    </w:p>
    <w:p>
      <w:pPr>
        <w:pStyle w:val="TOC2"/>
        <w:tabs>
          <w:tab w:val="right" w:leader="dot" w:pos="8306"/>
        </w:tabs>
      </w:pPr>
      <w:hyperlink w:anchor="_Toc20320" w:history="1">
        <w:r>
          <w:rPr>
            <w:rFonts w:ascii="仿宋" w:eastAsia="仿宋" w:hAnsi="仿宋" w:cs="仿宋" w:hint="eastAsia"/>
            <w:lang w:eastAsia="zh-CN"/>
          </w:rPr>
          <w:t>(四)、资金风险分析</w:t>
        </w:r>
        <w:r>
          <w:tab/>
        </w:r>
        <w:r>
          <w:fldChar w:fldCharType="begin"/>
        </w:r>
        <w:r>
          <w:instrText xml:space="preserve"> PAGEREF _Toc20320 \h </w:instrText>
        </w:r>
        <w:r>
          <w:fldChar w:fldCharType="separate"/>
        </w:r>
        <w:r>
          <w:t>19</w:t>
        </w:r>
        <w:r>
          <w:fldChar w:fldCharType="end"/>
        </w:r>
      </w:hyperlink>
    </w:p>
    <w:p>
      <w:pPr>
        <w:pStyle w:val="TOC2"/>
        <w:tabs>
          <w:tab w:val="right" w:leader="dot" w:pos="8306"/>
        </w:tabs>
      </w:pPr>
      <w:hyperlink w:anchor="_Toc16795" w:history="1">
        <w:r>
          <w:rPr>
            <w:rFonts w:ascii="仿宋" w:eastAsia="仿宋" w:hAnsi="仿宋" w:cs="仿宋" w:hint="eastAsia"/>
            <w:lang w:eastAsia="zh-CN"/>
          </w:rPr>
          <w:t>(五)、技术风险分析</w:t>
        </w:r>
        <w:r>
          <w:tab/>
        </w:r>
        <w:r>
          <w:fldChar w:fldCharType="begin"/>
        </w:r>
        <w:r>
          <w:instrText xml:space="preserve"> PAGEREF _Toc16795 \h </w:instrText>
        </w:r>
        <w:r>
          <w:fldChar w:fldCharType="separate"/>
        </w:r>
        <w:r>
          <w:t>20</w:t>
        </w:r>
        <w:r>
          <w:fldChar w:fldCharType="end"/>
        </w:r>
      </w:hyperlink>
    </w:p>
    <w:p>
      <w:pPr>
        <w:pStyle w:val="TOC2"/>
        <w:tabs>
          <w:tab w:val="right" w:leader="dot" w:pos="8306"/>
        </w:tabs>
      </w:pPr>
      <w:hyperlink w:anchor="_Toc10283" w:history="1">
        <w:r>
          <w:rPr>
            <w:rFonts w:ascii="仿宋" w:eastAsia="仿宋" w:hAnsi="仿宋" w:cs="仿宋" w:hint="eastAsia"/>
            <w:lang w:eastAsia="zh-CN"/>
          </w:rPr>
          <w:t>(六)、财务风险分析</w:t>
        </w:r>
        <w:r>
          <w:tab/>
        </w:r>
        <w:r>
          <w:fldChar w:fldCharType="begin"/>
        </w:r>
        <w:r>
          <w:instrText xml:space="preserve"> PAGEREF _Toc10283 \h </w:instrText>
        </w:r>
        <w:r>
          <w:fldChar w:fldCharType="separate"/>
        </w:r>
        <w:r>
          <w:t>22</w:t>
        </w:r>
        <w:r>
          <w:fldChar w:fldCharType="end"/>
        </w:r>
      </w:hyperlink>
    </w:p>
    <w:p>
      <w:pPr>
        <w:pStyle w:val="TOC2"/>
        <w:tabs>
          <w:tab w:val="right" w:leader="dot" w:pos="8306"/>
        </w:tabs>
      </w:pPr>
      <w:hyperlink w:anchor="_Toc12901" w:history="1">
        <w:r>
          <w:rPr>
            <w:rFonts w:ascii="仿宋" w:eastAsia="仿宋" w:hAnsi="仿宋" w:cs="仿宋" w:hint="eastAsia"/>
            <w:lang w:eastAsia="zh-CN"/>
          </w:rPr>
          <w:t>(七)、管理风险分析</w:t>
        </w:r>
        <w:r>
          <w:tab/>
        </w:r>
        <w:r>
          <w:fldChar w:fldCharType="begin"/>
        </w:r>
        <w:r>
          <w:instrText xml:space="preserve"> PAGEREF _Toc12901 \h </w:instrText>
        </w:r>
        <w:r>
          <w:fldChar w:fldCharType="separate"/>
        </w:r>
        <w:r>
          <w:t>23</w:t>
        </w:r>
        <w:r>
          <w:fldChar w:fldCharType="end"/>
        </w:r>
      </w:hyperlink>
    </w:p>
    <w:p>
      <w:pPr>
        <w:pStyle w:val="TOC2"/>
        <w:tabs>
          <w:tab w:val="right" w:leader="dot" w:pos="8306"/>
        </w:tabs>
      </w:pPr>
      <w:hyperlink w:anchor="_Toc14565" w:history="1">
        <w:r>
          <w:rPr>
            <w:rFonts w:ascii="仿宋" w:eastAsia="仿宋" w:hAnsi="仿宋" w:cs="仿宋" w:hint="eastAsia"/>
            <w:lang w:eastAsia="zh-CN"/>
          </w:rPr>
          <w:t>(八)、其它风险分析</w:t>
        </w:r>
        <w:r>
          <w:tab/>
        </w:r>
        <w:r>
          <w:fldChar w:fldCharType="begin"/>
        </w:r>
        <w:r>
          <w:instrText xml:space="preserve"> PAGEREF _Toc14565 \h </w:instrText>
        </w:r>
        <w:r>
          <w:fldChar w:fldCharType="separate"/>
        </w:r>
        <w:r>
          <w:t>25</w:t>
        </w:r>
        <w:r>
          <w:fldChar w:fldCharType="end"/>
        </w:r>
      </w:hyperlink>
    </w:p>
    <w:p>
      <w:pPr>
        <w:pStyle w:val="TOC2"/>
        <w:tabs>
          <w:tab w:val="right" w:leader="dot" w:pos="8306"/>
        </w:tabs>
      </w:pPr>
      <w:hyperlink w:anchor="_Toc22793" w:history="1">
        <w:r>
          <w:rPr>
            <w:rFonts w:ascii="仿宋" w:eastAsia="仿宋" w:hAnsi="仿宋" w:cs="仿宋" w:hint="eastAsia"/>
            <w:lang w:eastAsia="zh-CN"/>
          </w:rPr>
          <w:t>(九)、社会影响评估</w:t>
        </w:r>
        <w:r>
          <w:tab/>
        </w:r>
        <w:r>
          <w:fldChar w:fldCharType="begin"/>
        </w:r>
        <w:r>
          <w:instrText xml:space="preserve"> PAGEREF _Toc22793 \h </w:instrText>
        </w:r>
        <w:r>
          <w:fldChar w:fldCharType="separate"/>
        </w:r>
        <w:r>
          <w:t>26</w:t>
        </w:r>
        <w:r>
          <w:fldChar w:fldCharType="end"/>
        </w:r>
      </w:hyperlink>
    </w:p>
    <w:p>
      <w:pPr>
        <w:pStyle w:val="TOC1"/>
        <w:tabs>
          <w:tab w:val="right" w:leader="dot" w:pos="8306"/>
        </w:tabs>
      </w:pPr>
      <w:hyperlink w:anchor="_Toc13347" w:history="1">
        <w:r>
          <w:rPr>
            <w:rFonts w:ascii="仿宋" w:eastAsia="仿宋" w:hAnsi="仿宋" w:cs="仿宋" w:hint="eastAsia"/>
            <w:lang w:eastAsia="zh-CN"/>
          </w:rPr>
          <w:t>五、环境和生态影响分析</w:t>
        </w:r>
        <w:r>
          <w:tab/>
        </w:r>
        <w:r>
          <w:fldChar w:fldCharType="begin"/>
        </w:r>
        <w:r>
          <w:instrText xml:space="preserve"> PAGEREF _Toc13347 \h </w:instrText>
        </w:r>
        <w:r>
          <w:fldChar w:fldCharType="separate"/>
        </w:r>
        <w:r>
          <w:t>28</w:t>
        </w:r>
        <w:r>
          <w:fldChar w:fldCharType="end"/>
        </w:r>
      </w:hyperlink>
    </w:p>
    <w:p>
      <w:pPr>
        <w:pStyle w:val="TOC2"/>
        <w:tabs>
          <w:tab w:val="right" w:leader="dot" w:pos="8306"/>
        </w:tabs>
      </w:pPr>
      <w:hyperlink w:anchor="_Toc11503" w:history="1">
        <w:r>
          <w:rPr>
            <w:rFonts w:ascii="仿宋" w:eastAsia="仿宋" w:hAnsi="仿宋" w:cs="仿宋" w:hint="eastAsia"/>
            <w:lang w:eastAsia="zh-CN"/>
          </w:rPr>
          <w:t>(一)、环境和生态现状</w:t>
        </w:r>
        <w:r>
          <w:tab/>
        </w:r>
        <w:r>
          <w:fldChar w:fldCharType="begin"/>
        </w:r>
        <w:r>
          <w:instrText xml:space="preserve"> PAGEREF _Toc11503 \h </w:instrText>
        </w:r>
        <w:r>
          <w:fldChar w:fldCharType="separate"/>
        </w:r>
        <w:r>
          <w:t>28</w:t>
        </w:r>
        <w:r>
          <w:fldChar w:fldCharType="end"/>
        </w:r>
      </w:hyperlink>
    </w:p>
    <w:p>
      <w:pPr>
        <w:pStyle w:val="TOC2"/>
        <w:tabs>
          <w:tab w:val="right" w:leader="dot" w:pos="8306"/>
        </w:tabs>
      </w:pPr>
      <w:hyperlink w:anchor="_Toc11822" w:history="1">
        <w:r>
          <w:rPr>
            <w:rFonts w:ascii="仿宋" w:eastAsia="仿宋" w:hAnsi="仿宋" w:cs="仿宋" w:hint="eastAsia"/>
            <w:lang w:eastAsia="zh-CN"/>
          </w:rPr>
          <w:t>(二)、生态环境影响分析</w:t>
        </w:r>
        <w:r>
          <w:tab/>
        </w:r>
        <w:r>
          <w:fldChar w:fldCharType="begin"/>
        </w:r>
        <w:r>
          <w:instrText xml:space="preserve"> PAGEREF _Toc11822 \h </w:instrText>
        </w:r>
        <w:r>
          <w:fldChar w:fldCharType="separate"/>
        </w:r>
        <w:r>
          <w:t>30</w:t>
        </w:r>
        <w:r>
          <w:fldChar w:fldCharType="end"/>
        </w:r>
      </w:hyperlink>
    </w:p>
    <w:p>
      <w:pPr>
        <w:pStyle w:val="TOC2"/>
        <w:tabs>
          <w:tab w:val="right" w:leader="dot" w:pos="8306"/>
        </w:tabs>
      </w:pPr>
      <w:hyperlink w:anchor="_Toc2490" w:history="1">
        <w:r>
          <w:rPr>
            <w:rFonts w:ascii="仿宋" w:eastAsia="仿宋" w:hAnsi="仿宋" w:cs="仿宋" w:hint="eastAsia"/>
            <w:lang w:eastAsia="zh-CN"/>
          </w:rPr>
          <w:t>(三)、生态环境保护措施</w:t>
        </w:r>
        <w:r>
          <w:tab/>
        </w:r>
        <w:r>
          <w:fldChar w:fldCharType="begin"/>
        </w:r>
        <w:r>
          <w:instrText xml:space="preserve"> PAGEREF _Toc2490 \h </w:instrText>
        </w:r>
        <w:r>
          <w:fldChar w:fldCharType="separate"/>
        </w:r>
        <w:r>
          <w:t>31</w:t>
        </w:r>
        <w:r>
          <w:fldChar w:fldCharType="end"/>
        </w:r>
      </w:hyperlink>
    </w:p>
    <w:p>
      <w:pPr>
        <w:pStyle w:val="TOC2"/>
        <w:tabs>
          <w:tab w:val="right" w:leader="dot" w:pos="8306"/>
        </w:tabs>
      </w:pPr>
      <w:hyperlink w:anchor="_Toc12975" w:history="1">
        <w:r>
          <w:rPr>
            <w:rFonts w:ascii="仿宋" w:eastAsia="仿宋" w:hAnsi="仿宋" w:cs="仿宋" w:hint="eastAsia"/>
            <w:lang w:eastAsia="zh-CN"/>
          </w:rPr>
          <w:t>(四)、地质灾害影响分析</w:t>
        </w:r>
        <w:r>
          <w:tab/>
        </w:r>
        <w:r>
          <w:fldChar w:fldCharType="begin"/>
        </w:r>
        <w:r>
          <w:instrText xml:space="preserve"> PAGEREF _Toc12975 \h </w:instrText>
        </w:r>
        <w:r>
          <w:fldChar w:fldCharType="separate"/>
        </w:r>
        <w:r>
          <w:t>33</w:t>
        </w:r>
        <w:r>
          <w:fldChar w:fldCharType="end"/>
        </w:r>
      </w:hyperlink>
    </w:p>
    <w:p>
      <w:pPr>
        <w:pStyle w:val="TOC2"/>
        <w:tabs>
          <w:tab w:val="right" w:leader="dot" w:pos="8306"/>
        </w:tabs>
      </w:pPr>
      <w:hyperlink w:anchor="_Toc14515" w:history="1">
        <w:r>
          <w:rPr>
            <w:rFonts w:ascii="仿宋" w:eastAsia="仿宋" w:hAnsi="仿宋" w:cs="仿宋" w:hint="eastAsia"/>
            <w:lang w:eastAsia="zh-CN"/>
          </w:rPr>
          <w:t>(五)、特殊环境影响</w:t>
        </w:r>
        <w:r>
          <w:tab/>
        </w:r>
        <w:r>
          <w:fldChar w:fldCharType="begin"/>
        </w:r>
        <w:r>
          <w:instrText xml:space="preserve"> PAGEREF _Toc14515 \h </w:instrText>
        </w:r>
        <w:r>
          <w:fldChar w:fldCharType="separate"/>
        </w:r>
        <w:r>
          <w:t>34</w:t>
        </w:r>
        <w:r>
          <w:fldChar w:fldCharType="end"/>
        </w:r>
      </w:hyperlink>
    </w:p>
    <w:p>
      <w:pPr>
        <w:pStyle w:val="TOC1"/>
        <w:tabs>
          <w:tab w:val="right" w:leader="dot" w:pos="8306"/>
        </w:tabs>
      </w:pPr>
      <w:hyperlink w:anchor="_Toc18666" w:history="1">
        <w:r>
          <w:rPr>
            <w:rFonts w:ascii="仿宋" w:eastAsia="仿宋" w:hAnsi="仿宋" w:cs="仿宋" w:hint="eastAsia"/>
            <w:lang w:eastAsia="zh-CN"/>
          </w:rPr>
          <w:t>六、经济影响分析</w:t>
        </w:r>
        <w:r>
          <w:tab/>
        </w:r>
        <w:r>
          <w:fldChar w:fldCharType="begin"/>
        </w:r>
        <w:r>
          <w:instrText xml:space="preserve"> PAGEREF _Toc18666 \h </w:instrText>
        </w:r>
        <w:r>
          <w:fldChar w:fldCharType="separate"/>
        </w:r>
        <w:r>
          <w:t>35</w:t>
        </w:r>
        <w:r>
          <w:fldChar w:fldCharType="end"/>
        </w:r>
      </w:hyperlink>
    </w:p>
    <w:p>
      <w:pPr>
        <w:pStyle w:val="TOC2"/>
        <w:tabs>
          <w:tab w:val="right" w:leader="dot" w:pos="8306"/>
        </w:tabs>
      </w:pPr>
      <w:hyperlink w:anchor="_Toc685" w:history="1">
        <w:r>
          <w:rPr>
            <w:rFonts w:ascii="仿宋" w:eastAsia="仿宋" w:hAnsi="仿宋" w:cs="仿宋" w:hint="eastAsia"/>
            <w:lang w:eastAsia="zh-CN"/>
          </w:rPr>
          <w:t>(一)、经济费用效益或费用效果分析</w:t>
        </w:r>
        <w:r>
          <w:tab/>
        </w:r>
        <w:r>
          <w:fldChar w:fldCharType="begin"/>
        </w:r>
        <w:r>
          <w:instrText xml:space="preserve"> PAGEREF _Toc685 \h </w:instrText>
        </w:r>
        <w:r>
          <w:fldChar w:fldCharType="separate"/>
        </w:r>
        <w:r>
          <w:t>35</w:t>
        </w:r>
        <w:r>
          <w:fldChar w:fldCharType="end"/>
        </w:r>
      </w:hyperlink>
    </w:p>
    <w:p>
      <w:pPr>
        <w:pStyle w:val="TOC2"/>
        <w:tabs>
          <w:tab w:val="right" w:leader="dot" w:pos="8306"/>
        </w:tabs>
      </w:pPr>
      <w:hyperlink w:anchor="_Toc25245" w:history="1">
        <w:r>
          <w:rPr>
            <w:rFonts w:ascii="仿宋" w:eastAsia="仿宋" w:hAnsi="仿宋" w:cs="仿宋" w:hint="eastAsia"/>
            <w:lang w:eastAsia="zh-CN"/>
          </w:rPr>
          <w:t>(二)、行业影响分析</w:t>
        </w:r>
        <w:r>
          <w:tab/>
        </w:r>
        <w:r>
          <w:fldChar w:fldCharType="begin"/>
        </w:r>
        <w:r>
          <w:instrText xml:space="preserve"> PAGEREF _Toc25245 \h </w:instrText>
        </w:r>
        <w:r>
          <w:fldChar w:fldCharType="separate"/>
        </w:r>
        <w:r>
          <w:t>37</w:t>
        </w:r>
        <w:r>
          <w:fldChar w:fldCharType="end"/>
        </w:r>
      </w:hyperlink>
    </w:p>
    <w:p>
      <w:pPr>
        <w:pStyle w:val="TOC2"/>
        <w:tabs>
          <w:tab w:val="right" w:leader="dot" w:pos="8306"/>
        </w:tabs>
      </w:pPr>
      <w:hyperlink w:anchor="_Toc30167" w:history="1">
        <w:r>
          <w:rPr>
            <w:rFonts w:ascii="仿宋" w:eastAsia="仿宋" w:hAnsi="仿宋" w:cs="仿宋" w:hint="eastAsia"/>
            <w:lang w:eastAsia="zh-CN"/>
          </w:rPr>
          <w:t>(三)、区域经济影响分析</w:t>
        </w:r>
        <w:r>
          <w:tab/>
        </w:r>
        <w:r>
          <w:fldChar w:fldCharType="begin"/>
        </w:r>
        <w:r>
          <w:instrText xml:space="preserve"> PAGEREF _Toc30167 \h </w:instrText>
        </w:r>
        <w:r>
          <w:fldChar w:fldCharType="separate"/>
        </w:r>
        <w:r>
          <w:t>39</w:t>
        </w:r>
        <w:r>
          <w:fldChar w:fldCharType="end"/>
        </w:r>
      </w:hyperlink>
    </w:p>
    <w:p>
      <w:pPr>
        <w:pStyle w:val="TOC2"/>
        <w:tabs>
          <w:tab w:val="right" w:leader="dot" w:pos="8306"/>
        </w:tabs>
      </w:pPr>
      <w:hyperlink w:anchor="_Toc21240" w:history="1">
        <w:r>
          <w:rPr>
            <w:rFonts w:ascii="仿宋" w:eastAsia="仿宋" w:hAnsi="仿宋" w:cs="仿宋" w:hint="eastAsia"/>
            <w:lang w:eastAsia="zh-CN"/>
          </w:rPr>
          <w:t>(四)、宏观经济影响分析</w:t>
        </w:r>
        <w:r>
          <w:tab/>
        </w:r>
        <w:r>
          <w:fldChar w:fldCharType="begin"/>
        </w:r>
        <w:r>
          <w:instrText xml:space="preserve"> PAGEREF _Toc21240 \h </w:instrText>
        </w:r>
        <w:r>
          <w:fldChar w:fldCharType="separate"/>
        </w:r>
        <w:r>
          <w:t>40</w:t>
        </w:r>
        <w:r>
          <w:fldChar w:fldCharType="end"/>
        </w:r>
      </w:hyperlink>
    </w:p>
    <w:p>
      <w:pPr>
        <w:pStyle w:val="TOC1"/>
        <w:tabs>
          <w:tab w:val="right" w:leader="dot" w:pos="8306"/>
        </w:tabs>
      </w:pPr>
      <w:hyperlink w:anchor="_Toc10075" w:history="1">
        <w:r>
          <w:rPr>
            <w:rFonts w:ascii="仿宋" w:eastAsia="仿宋" w:hAnsi="仿宋" w:cs="仿宋" w:hint="eastAsia"/>
            <w:lang w:eastAsia="zh-CN"/>
          </w:rPr>
          <w:t>七、土地利用与规划方案</w:t>
        </w:r>
        <w:r>
          <w:tab/>
        </w:r>
        <w:r>
          <w:fldChar w:fldCharType="begin"/>
        </w:r>
        <w:r>
          <w:instrText xml:space="preserve"> PAGEREF _Toc10075 \h </w:instrText>
        </w:r>
        <w:r>
          <w:fldChar w:fldCharType="separate"/>
        </w:r>
        <w:r>
          <w:t>42</w:t>
        </w:r>
        <w:r>
          <w:fldChar w:fldCharType="end"/>
        </w:r>
      </w:hyperlink>
    </w:p>
    <w:p>
      <w:pPr>
        <w:pStyle w:val="TOC2"/>
        <w:tabs>
          <w:tab w:val="right" w:leader="dot" w:pos="8306"/>
        </w:tabs>
      </w:pPr>
      <w:hyperlink w:anchor="_Toc5714" w:history="1">
        <w:r>
          <w:rPr>
            <w:rFonts w:ascii="仿宋" w:eastAsia="仿宋" w:hAnsi="仿宋" w:cs="仿宋" w:hint="eastAsia"/>
            <w:lang w:eastAsia="zh-CN"/>
          </w:rPr>
          <w:t>(一)、项目用地情况分析</w:t>
        </w:r>
        <w:r>
          <w:tab/>
        </w:r>
        <w:r>
          <w:fldChar w:fldCharType="begin"/>
        </w:r>
        <w:r>
          <w:instrText xml:space="preserve"> PAGEREF _Toc5714 \h </w:instrText>
        </w:r>
        <w:r>
          <w:fldChar w:fldCharType="separate"/>
        </w:r>
        <w:r>
          <w:t>42</w:t>
        </w:r>
        <w:r>
          <w:fldChar w:fldCharType="end"/>
        </w:r>
      </w:hyperlink>
    </w:p>
    <w:p>
      <w:pPr>
        <w:pStyle w:val="TOC2"/>
        <w:tabs>
          <w:tab w:val="right" w:leader="dot" w:pos="8306"/>
        </w:tabs>
      </w:pPr>
      <w:hyperlink w:anchor="_Toc14012" w:history="1">
        <w:r>
          <w:rPr>
            <w:rFonts w:ascii="仿宋" w:eastAsia="仿宋" w:hAnsi="仿宋" w:cs="仿宋" w:hint="eastAsia"/>
            <w:lang w:eastAsia="zh-CN"/>
          </w:rPr>
          <w:t>(二)、土地利用规划方案</w:t>
        </w:r>
        <w:r>
          <w:tab/>
        </w:r>
        <w:r>
          <w:fldChar w:fldCharType="begin"/>
        </w:r>
        <w:r>
          <w:instrText xml:space="preserve"> PAGEREF _Toc14012 \h </w:instrText>
        </w:r>
        <w:r>
          <w:fldChar w:fldCharType="separate"/>
        </w:r>
        <w:r>
          <w:t>43</w:t>
        </w:r>
        <w:r>
          <w:fldChar w:fldCharType="end"/>
        </w:r>
      </w:hyperlink>
    </w:p>
    <w:p>
      <w:pPr>
        <w:pStyle w:val="TOC1"/>
        <w:tabs>
          <w:tab w:val="right" w:leader="dot" w:pos="8306"/>
        </w:tabs>
      </w:pPr>
      <w:hyperlink w:anchor="_Toc14467" w:history="1">
        <w:r>
          <w:rPr>
            <w:rFonts w:ascii="仿宋" w:eastAsia="仿宋" w:hAnsi="仿宋" w:cs="仿宋" w:hint="eastAsia"/>
            <w:lang w:eastAsia="zh-CN"/>
          </w:rPr>
          <w:t>八、项目实施与管理方案</w:t>
        </w:r>
        <w:r>
          <w:tab/>
        </w:r>
        <w:r>
          <w:fldChar w:fldCharType="begin"/>
        </w:r>
        <w:r>
          <w:instrText xml:space="preserve"> PAGEREF _Toc14467 \h </w:instrText>
        </w:r>
        <w:r>
          <w:fldChar w:fldCharType="separate"/>
        </w:r>
        <w:r>
          <w:t>44</w:t>
        </w:r>
        <w:r>
          <w:fldChar w:fldCharType="end"/>
        </w:r>
      </w:hyperlink>
    </w:p>
    <w:p>
      <w:pPr>
        <w:pStyle w:val="TOC2"/>
        <w:tabs>
          <w:tab w:val="right" w:leader="dot" w:pos="8306"/>
        </w:tabs>
      </w:pPr>
      <w:hyperlink w:anchor="_Toc18762" w:history="1">
        <w:r>
          <w:rPr>
            <w:rFonts w:ascii="仿宋" w:eastAsia="仿宋" w:hAnsi="仿宋" w:cs="仿宋" w:hint="eastAsia"/>
            <w:lang w:eastAsia="zh-CN"/>
          </w:rPr>
          <w:t>(一)、项目实施计划</w:t>
        </w:r>
        <w:r>
          <w:tab/>
        </w:r>
        <w:r>
          <w:fldChar w:fldCharType="begin"/>
        </w:r>
        <w:r>
          <w:instrText xml:space="preserve"> PAGEREF _Toc18762 \h </w:instrText>
        </w:r>
        <w:r>
          <w:fldChar w:fldCharType="separate"/>
        </w:r>
        <w:r>
          <w:t>44</w:t>
        </w:r>
        <w:r>
          <w:fldChar w:fldCharType="end"/>
        </w:r>
      </w:hyperlink>
    </w:p>
    <w:p>
      <w:pPr>
        <w:pStyle w:val="TOC2"/>
        <w:tabs>
          <w:tab w:val="right" w:leader="dot" w:pos="8306"/>
        </w:tabs>
      </w:pPr>
      <w:hyperlink w:anchor="_Toc22285" w:history="1">
        <w:r>
          <w:rPr>
            <w:rFonts w:ascii="仿宋" w:eastAsia="仿宋" w:hAnsi="仿宋" w:cs="仿宋" w:hint="eastAsia"/>
            <w:lang w:eastAsia="zh-CN"/>
          </w:rPr>
          <w:t>(二)、项目组织机构与职责</w:t>
        </w:r>
        <w:r>
          <w:tab/>
        </w:r>
        <w:r>
          <w:fldChar w:fldCharType="begin"/>
        </w:r>
        <w:r>
          <w:instrText xml:space="preserve"> PAGEREF _Toc22285 \h </w:instrText>
        </w:r>
        <w:r>
          <w:fldChar w:fldCharType="separate"/>
        </w:r>
        <w:r>
          <w:t>45</w:t>
        </w:r>
        <w:r>
          <w:fldChar w:fldCharType="end"/>
        </w:r>
      </w:hyperlink>
    </w:p>
    <w:p>
      <w:pPr>
        <w:pStyle w:val="TOC2"/>
        <w:tabs>
          <w:tab w:val="right" w:leader="dot" w:pos="8306"/>
        </w:tabs>
      </w:pPr>
      <w:hyperlink w:anchor="_Toc9776" w:history="1">
        <w:r>
          <w:rPr>
            <w:rFonts w:ascii="仿宋" w:eastAsia="仿宋" w:hAnsi="仿宋" w:cs="仿宋" w:hint="eastAsia"/>
            <w:lang w:eastAsia="zh-CN"/>
          </w:rPr>
          <w:t>(三)、项目管理与监控体系</w:t>
        </w:r>
        <w:r>
          <w:tab/>
        </w:r>
        <w:r>
          <w:fldChar w:fldCharType="begin"/>
        </w:r>
        <w:r>
          <w:instrText xml:space="preserve"> PAGEREF _Toc9776 \h </w:instrText>
        </w:r>
        <w:r>
          <w:fldChar w:fldCharType="separate"/>
        </w:r>
        <w:r>
          <w:t>48</w:t>
        </w:r>
        <w:r>
          <w:fldChar w:fldCharType="end"/>
        </w:r>
      </w:hyperlink>
    </w:p>
    <w:p>
      <w:pPr>
        <w:pStyle w:val="TOC1"/>
        <w:tabs>
          <w:tab w:val="right" w:leader="dot" w:pos="8306"/>
        </w:tabs>
      </w:pPr>
      <w:hyperlink w:anchor="_Toc25970" w:history="1">
        <w:r>
          <w:rPr>
            <w:rFonts w:ascii="仿宋" w:eastAsia="仿宋" w:hAnsi="仿宋" w:cs="仿宋" w:hint="eastAsia"/>
            <w:lang w:eastAsia="zh-CN"/>
          </w:rPr>
          <w:t>九、安全与应急管理</w:t>
        </w:r>
        <w:r>
          <w:tab/>
        </w:r>
        <w:r>
          <w:fldChar w:fldCharType="begin"/>
        </w:r>
        <w:r>
          <w:instrText xml:space="preserve"> PAGEREF _Toc25970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59" w:history="1">
        <w:r>
          <w:rPr>
            <w:rFonts w:ascii="仿宋" w:eastAsia="仿宋" w:hAnsi="仿宋" w:cs="仿宋" w:hint="eastAsia"/>
            <w:lang w:eastAsia="zh-CN"/>
          </w:rPr>
          <w:t>(一)、安全生产管理</w:t>
        </w:r>
        <w:r>
          <w:tab/>
        </w:r>
        <w:r>
          <w:fldChar w:fldCharType="begin"/>
        </w:r>
        <w:r>
          <w:instrText xml:space="preserve"> PAGEREF _Toc8159 \h </w:instrText>
        </w:r>
        <w:r>
          <w:fldChar w:fldCharType="separate"/>
        </w:r>
        <w:r>
          <w:t>49</w:t>
        </w:r>
        <w:r>
          <w:fldChar w:fldCharType="end"/>
        </w:r>
      </w:hyperlink>
    </w:p>
    <w:p>
      <w:pPr>
        <w:pStyle w:val="TOC2"/>
        <w:tabs>
          <w:tab w:val="right" w:leader="dot" w:pos="8306"/>
        </w:tabs>
      </w:pPr>
      <w:hyperlink w:anchor="_Toc19824" w:history="1">
        <w:r>
          <w:rPr>
            <w:rFonts w:ascii="仿宋" w:eastAsia="仿宋" w:hAnsi="仿宋" w:cs="仿宋" w:hint="eastAsia"/>
            <w:lang w:eastAsia="zh-CN"/>
          </w:rPr>
          <w:t>(二)、应急预案与响应</w:t>
        </w:r>
        <w:r>
          <w:tab/>
        </w:r>
        <w:r>
          <w:fldChar w:fldCharType="begin"/>
        </w:r>
        <w:r>
          <w:instrText xml:space="preserve"> PAGEREF _Toc19824 \h </w:instrText>
        </w:r>
        <w:r>
          <w:fldChar w:fldCharType="separate"/>
        </w:r>
        <w:r>
          <w:t>51</w:t>
        </w:r>
        <w:r>
          <w:fldChar w:fldCharType="end"/>
        </w:r>
      </w:hyperlink>
    </w:p>
    <w:p>
      <w:pPr>
        <w:pStyle w:val="TOC1"/>
        <w:tabs>
          <w:tab w:val="right" w:leader="dot" w:pos="8306"/>
        </w:tabs>
      </w:pPr>
      <w:hyperlink w:anchor="_Toc7653" w:history="1">
        <w:r>
          <w:rPr>
            <w:rFonts w:ascii="仿宋" w:eastAsia="仿宋" w:hAnsi="仿宋" w:cs="仿宋" w:hint="eastAsia"/>
            <w:lang w:eastAsia="zh-CN"/>
          </w:rPr>
          <w:t>十、项目变更管理</w:t>
        </w:r>
        <w:r>
          <w:tab/>
        </w:r>
        <w:r>
          <w:fldChar w:fldCharType="begin"/>
        </w:r>
        <w:r>
          <w:instrText xml:space="preserve"> PAGEREF _Toc7653 \h </w:instrText>
        </w:r>
        <w:r>
          <w:fldChar w:fldCharType="separate"/>
        </w:r>
        <w:r>
          <w:t>53</w:t>
        </w:r>
        <w:r>
          <w:fldChar w:fldCharType="end"/>
        </w:r>
      </w:hyperlink>
    </w:p>
    <w:p>
      <w:pPr>
        <w:pStyle w:val="TOC2"/>
        <w:tabs>
          <w:tab w:val="right" w:leader="dot" w:pos="8306"/>
        </w:tabs>
      </w:pPr>
      <w:hyperlink w:anchor="_Toc4607" w:history="1">
        <w:r>
          <w:rPr>
            <w:rFonts w:ascii="仿宋" w:eastAsia="仿宋" w:hAnsi="仿宋" w:cs="仿宋" w:hint="eastAsia"/>
            <w:lang w:eastAsia="zh-CN"/>
          </w:rPr>
          <w:t>(一)、变更控制流程</w:t>
        </w:r>
        <w:r>
          <w:tab/>
        </w:r>
        <w:r>
          <w:fldChar w:fldCharType="begin"/>
        </w:r>
        <w:r>
          <w:instrText xml:space="preserve"> PAGEREF _Toc4607 \h </w:instrText>
        </w:r>
        <w:r>
          <w:fldChar w:fldCharType="separate"/>
        </w:r>
        <w:r>
          <w:t>53</w:t>
        </w:r>
        <w:r>
          <w:fldChar w:fldCharType="end"/>
        </w:r>
      </w:hyperlink>
    </w:p>
    <w:p>
      <w:pPr>
        <w:pStyle w:val="TOC2"/>
        <w:tabs>
          <w:tab w:val="right" w:leader="dot" w:pos="8306"/>
        </w:tabs>
      </w:pPr>
      <w:hyperlink w:anchor="_Toc29300" w:history="1">
        <w:r>
          <w:rPr>
            <w:rFonts w:ascii="仿宋" w:eastAsia="仿宋" w:hAnsi="仿宋" w:cs="仿宋" w:hint="eastAsia"/>
            <w:lang w:eastAsia="zh-CN"/>
          </w:rPr>
          <w:t>(二)、影响评估与处理</w:t>
        </w:r>
        <w:r>
          <w:tab/>
        </w:r>
        <w:r>
          <w:fldChar w:fldCharType="begin"/>
        </w:r>
        <w:r>
          <w:instrText xml:space="preserve"> PAGEREF _Toc29300 \h </w:instrText>
        </w:r>
        <w:r>
          <w:fldChar w:fldCharType="separate"/>
        </w:r>
        <w:r>
          <w:t>53</w:t>
        </w:r>
        <w:r>
          <w:fldChar w:fldCharType="end"/>
        </w:r>
      </w:hyperlink>
    </w:p>
    <w:p>
      <w:pPr>
        <w:pStyle w:val="TOC2"/>
        <w:tabs>
          <w:tab w:val="right" w:leader="dot" w:pos="8306"/>
        </w:tabs>
      </w:pPr>
      <w:hyperlink w:anchor="_Toc4924" w:history="1">
        <w:r>
          <w:rPr>
            <w:rFonts w:ascii="仿宋" w:eastAsia="仿宋" w:hAnsi="仿宋" w:cs="仿宋" w:hint="eastAsia"/>
            <w:lang w:eastAsia="zh-CN"/>
          </w:rPr>
          <w:t>(三)、变更记录与追踪</w:t>
        </w:r>
        <w:r>
          <w:tab/>
        </w:r>
        <w:r>
          <w:fldChar w:fldCharType="begin"/>
        </w:r>
        <w:r>
          <w:instrText xml:space="preserve"> PAGEREF _Toc4924 \h </w:instrText>
        </w:r>
        <w:r>
          <w:fldChar w:fldCharType="separate"/>
        </w:r>
        <w:r>
          <w:t>55</w:t>
        </w:r>
        <w:r>
          <w:fldChar w:fldCharType="end"/>
        </w:r>
      </w:hyperlink>
    </w:p>
    <w:p>
      <w:pPr>
        <w:pStyle w:val="TOC2"/>
        <w:tabs>
          <w:tab w:val="right" w:leader="dot" w:pos="8306"/>
        </w:tabs>
      </w:pPr>
      <w:hyperlink w:anchor="_Toc16673" w:history="1">
        <w:r>
          <w:rPr>
            <w:rFonts w:ascii="仿宋" w:eastAsia="仿宋" w:hAnsi="仿宋" w:cs="仿宋" w:hint="eastAsia"/>
            <w:lang w:eastAsia="zh-CN"/>
          </w:rPr>
          <w:t>(四)、变更管理策略</w:t>
        </w:r>
        <w:r>
          <w:tab/>
        </w:r>
        <w:r>
          <w:fldChar w:fldCharType="begin"/>
        </w:r>
        <w:r>
          <w:instrText xml:space="preserve"> PAGEREF _Toc16673 \h </w:instrText>
        </w:r>
        <w:r>
          <w:fldChar w:fldCharType="separate"/>
        </w:r>
        <w:r>
          <w:t>57</w:t>
        </w:r>
        <w:r>
          <w:fldChar w:fldCharType="end"/>
        </w:r>
      </w:hyperlink>
    </w:p>
    <w:p>
      <w:pPr>
        <w:pStyle w:val="TOC1"/>
        <w:tabs>
          <w:tab w:val="right" w:leader="dot" w:pos="8306"/>
        </w:tabs>
      </w:pPr>
      <w:hyperlink w:anchor="_Toc17061" w:history="1">
        <w:r>
          <w:rPr>
            <w:rFonts w:ascii="仿宋" w:eastAsia="仿宋" w:hAnsi="仿宋" w:cs="仿宋" w:hint="eastAsia"/>
            <w:lang w:eastAsia="zh-CN"/>
          </w:rPr>
          <w:t>十一、经济效益与社会效益优化</w:t>
        </w:r>
        <w:r>
          <w:tab/>
        </w:r>
        <w:r>
          <w:fldChar w:fldCharType="begin"/>
        </w:r>
        <w:r>
          <w:instrText xml:space="preserve"> PAGEREF _Toc17061 \h </w:instrText>
        </w:r>
        <w:r>
          <w:fldChar w:fldCharType="separate"/>
        </w:r>
        <w:r>
          <w:t>58</w:t>
        </w:r>
        <w:r>
          <w:fldChar w:fldCharType="end"/>
        </w:r>
      </w:hyperlink>
    </w:p>
    <w:p>
      <w:pPr>
        <w:pStyle w:val="TOC2"/>
        <w:tabs>
          <w:tab w:val="right" w:leader="dot" w:pos="8306"/>
        </w:tabs>
      </w:pPr>
      <w:hyperlink w:anchor="_Toc10410" w:history="1">
        <w:r>
          <w:rPr>
            <w:rFonts w:ascii="仿宋" w:eastAsia="仿宋" w:hAnsi="仿宋" w:cs="仿宋" w:hint="eastAsia"/>
            <w:lang w:eastAsia="zh-CN"/>
          </w:rPr>
          <w:t>(一)、经济效益提升策略</w:t>
        </w:r>
        <w:r>
          <w:tab/>
        </w:r>
        <w:r>
          <w:fldChar w:fldCharType="begin"/>
        </w:r>
        <w:r>
          <w:instrText xml:space="preserve"> PAGEREF _Toc10410 \h </w:instrText>
        </w:r>
        <w:r>
          <w:fldChar w:fldCharType="separate"/>
        </w:r>
        <w:r>
          <w:t>58</w:t>
        </w:r>
        <w:r>
          <w:fldChar w:fldCharType="end"/>
        </w:r>
      </w:hyperlink>
    </w:p>
    <w:p>
      <w:pPr>
        <w:pStyle w:val="TOC2"/>
        <w:tabs>
          <w:tab w:val="right" w:leader="dot" w:pos="8306"/>
        </w:tabs>
      </w:pPr>
      <w:hyperlink w:anchor="_Toc21084" w:history="1">
        <w:r>
          <w:rPr>
            <w:rFonts w:ascii="仿宋" w:eastAsia="仿宋" w:hAnsi="仿宋" w:cs="仿宋" w:hint="eastAsia"/>
            <w:lang w:eastAsia="zh-CN"/>
          </w:rPr>
          <w:t>(二)、社会效益增强方案</w:t>
        </w:r>
        <w:r>
          <w:tab/>
        </w:r>
        <w:r>
          <w:fldChar w:fldCharType="begin"/>
        </w:r>
        <w:r>
          <w:instrText xml:space="preserve"> PAGEREF _Toc21084 \h </w:instrText>
        </w:r>
        <w:r>
          <w:fldChar w:fldCharType="separate"/>
        </w:r>
        <w:r>
          <w:t>60</w:t>
        </w:r>
        <w:r>
          <w:fldChar w:fldCharType="end"/>
        </w:r>
      </w:hyperlink>
    </w:p>
    <w:p>
      <w:pPr>
        <w:pStyle w:val="TOC1"/>
        <w:tabs>
          <w:tab w:val="right" w:leader="dot" w:pos="8306"/>
        </w:tabs>
      </w:pPr>
      <w:hyperlink w:anchor="_Toc12216" w:history="1">
        <w:r>
          <w:rPr>
            <w:rFonts w:ascii="仿宋" w:eastAsia="仿宋" w:hAnsi="仿宋" w:cs="仿宋" w:hint="eastAsia"/>
            <w:lang w:eastAsia="zh-CN"/>
          </w:rPr>
          <w:t>十二、环境保护与绿色发展</w:t>
        </w:r>
        <w:r>
          <w:tab/>
        </w:r>
        <w:r>
          <w:fldChar w:fldCharType="begin"/>
        </w:r>
        <w:r>
          <w:instrText xml:space="preserve"> PAGEREF _Toc12216 \h </w:instrText>
        </w:r>
        <w:r>
          <w:fldChar w:fldCharType="separate"/>
        </w:r>
        <w:r>
          <w:t>60</w:t>
        </w:r>
        <w:r>
          <w:fldChar w:fldCharType="end"/>
        </w:r>
      </w:hyperlink>
    </w:p>
    <w:p>
      <w:pPr>
        <w:pStyle w:val="TOC2"/>
        <w:tabs>
          <w:tab w:val="right" w:leader="dot" w:pos="8306"/>
        </w:tabs>
      </w:pPr>
      <w:hyperlink w:anchor="_Toc32576" w:history="1">
        <w:r>
          <w:rPr>
            <w:rFonts w:ascii="仿宋" w:eastAsia="仿宋" w:hAnsi="仿宋" w:cs="仿宋" w:hint="eastAsia"/>
            <w:lang w:eastAsia="zh-CN"/>
          </w:rPr>
          <w:t>(一)、环境保护措施</w:t>
        </w:r>
        <w:r>
          <w:tab/>
        </w:r>
        <w:r>
          <w:fldChar w:fldCharType="begin"/>
        </w:r>
        <w:r>
          <w:instrText xml:space="preserve"> PAGEREF _Toc32576 \h </w:instrText>
        </w:r>
        <w:r>
          <w:fldChar w:fldCharType="separate"/>
        </w:r>
        <w:r>
          <w:t>60</w:t>
        </w:r>
        <w:r>
          <w:fldChar w:fldCharType="end"/>
        </w:r>
      </w:hyperlink>
    </w:p>
    <w:p>
      <w:pPr>
        <w:pStyle w:val="TOC2"/>
        <w:tabs>
          <w:tab w:val="right" w:leader="dot" w:pos="8306"/>
        </w:tabs>
      </w:pPr>
      <w:hyperlink w:anchor="_Toc13568" w:history="1">
        <w:r>
          <w:rPr>
            <w:rFonts w:ascii="仿宋" w:eastAsia="仿宋" w:hAnsi="仿宋" w:cs="仿宋" w:hint="eastAsia"/>
            <w:lang w:eastAsia="zh-CN"/>
          </w:rPr>
          <w:t>(二)、绿色发展与可持续发展策略</w:t>
        </w:r>
        <w:r>
          <w:tab/>
        </w:r>
        <w:r>
          <w:fldChar w:fldCharType="begin"/>
        </w:r>
        <w:r>
          <w:instrText xml:space="preserve"> PAGEREF _Toc13568 \h </w:instrText>
        </w:r>
        <w:r>
          <w:fldChar w:fldCharType="separate"/>
        </w:r>
        <w:r>
          <w:t>62</w:t>
        </w:r>
        <w:r>
          <w:fldChar w:fldCharType="end"/>
        </w:r>
      </w:hyperlink>
    </w:p>
    <w:p>
      <w:pPr>
        <w:pStyle w:val="TOC1"/>
        <w:tabs>
          <w:tab w:val="right" w:leader="dot" w:pos="8306"/>
        </w:tabs>
      </w:pPr>
      <w:hyperlink w:anchor="_Toc21797" w:history="1">
        <w:r>
          <w:rPr>
            <w:rFonts w:ascii="仿宋" w:eastAsia="仿宋" w:hAnsi="仿宋" w:cs="仿宋" w:hint="eastAsia"/>
            <w:lang w:eastAsia="zh-CN"/>
          </w:rPr>
          <w:t>十三、项目施工方案</w:t>
        </w:r>
        <w:r>
          <w:tab/>
        </w:r>
        <w:r>
          <w:fldChar w:fldCharType="begin"/>
        </w:r>
        <w:r>
          <w:instrText xml:space="preserve"> PAGEREF _Toc21797 \h </w:instrText>
        </w:r>
        <w:r>
          <w:fldChar w:fldCharType="separate"/>
        </w:r>
        <w:r>
          <w:t>64</w:t>
        </w:r>
        <w:r>
          <w:fldChar w:fldCharType="end"/>
        </w:r>
      </w:hyperlink>
    </w:p>
    <w:p>
      <w:pPr>
        <w:pStyle w:val="TOC2"/>
        <w:tabs>
          <w:tab w:val="right" w:leader="dot" w:pos="8306"/>
        </w:tabs>
      </w:pPr>
      <w:hyperlink w:anchor="_Toc25912" w:history="1">
        <w:r>
          <w:rPr>
            <w:rFonts w:ascii="仿宋" w:eastAsia="仿宋" w:hAnsi="仿宋" w:cs="仿宋" w:hint="eastAsia"/>
            <w:lang w:eastAsia="zh-CN"/>
          </w:rPr>
          <w:t>(一)、施工组织设计</w:t>
        </w:r>
        <w:r>
          <w:tab/>
        </w:r>
        <w:r>
          <w:fldChar w:fldCharType="begin"/>
        </w:r>
        <w:r>
          <w:instrText xml:space="preserve"> PAGEREF _Toc25912 \h </w:instrText>
        </w:r>
        <w:r>
          <w:fldChar w:fldCharType="separate"/>
        </w:r>
        <w:r>
          <w:t>64</w:t>
        </w:r>
        <w:r>
          <w:fldChar w:fldCharType="end"/>
        </w:r>
      </w:hyperlink>
    </w:p>
    <w:p>
      <w:pPr>
        <w:pStyle w:val="TOC2"/>
        <w:tabs>
          <w:tab w:val="right" w:leader="dot" w:pos="8306"/>
        </w:tabs>
      </w:pPr>
      <w:hyperlink w:anchor="_Toc1392" w:history="1">
        <w:r>
          <w:rPr>
            <w:rFonts w:ascii="仿宋" w:eastAsia="仿宋" w:hAnsi="仿宋" w:cs="仿宋" w:hint="eastAsia"/>
            <w:lang w:eastAsia="zh-CN"/>
          </w:rPr>
          <w:t>(二)、施工工艺与技术路线</w:t>
        </w:r>
        <w:r>
          <w:tab/>
        </w:r>
        <w:r>
          <w:fldChar w:fldCharType="begin"/>
        </w:r>
        <w:r>
          <w:instrText xml:space="preserve"> PAGEREF _Toc1392 \h </w:instrText>
        </w:r>
        <w:r>
          <w:fldChar w:fldCharType="separate"/>
        </w:r>
        <w:r>
          <w:t>65</w:t>
        </w:r>
        <w:r>
          <w:fldChar w:fldCharType="end"/>
        </w:r>
      </w:hyperlink>
    </w:p>
    <w:p>
      <w:pPr>
        <w:pStyle w:val="TOC2"/>
        <w:tabs>
          <w:tab w:val="right" w:leader="dot" w:pos="8306"/>
        </w:tabs>
      </w:pPr>
      <w:hyperlink w:anchor="_Toc3493" w:history="1">
        <w:r>
          <w:rPr>
            <w:rFonts w:ascii="仿宋" w:eastAsia="仿宋" w:hAnsi="仿宋" w:cs="仿宋" w:hint="eastAsia"/>
            <w:lang w:eastAsia="zh-CN"/>
          </w:rPr>
          <w:t>(三)、关键节点施工计划</w:t>
        </w:r>
        <w:r>
          <w:tab/>
        </w:r>
        <w:r>
          <w:fldChar w:fldCharType="begin"/>
        </w:r>
        <w:r>
          <w:instrText xml:space="preserve"> PAGEREF _Toc3493 \h </w:instrText>
        </w:r>
        <w:r>
          <w:fldChar w:fldCharType="separate"/>
        </w:r>
        <w:r>
          <w:t>66</w:t>
        </w:r>
        <w:r>
          <w:fldChar w:fldCharType="end"/>
        </w:r>
      </w:hyperlink>
    </w:p>
    <w:p>
      <w:pPr>
        <w:pStyle w:val="TOC2"/>
        <w:tabs>
          <w:tab w:val="right" w:leader="dot" w:pos="8306"/>
        </w:tabs>
      </w:pPr>
      <w:hyperlink w:anchor="_Toc27612" w:history="1">
        <w:r>
          <w:rPr>
            <w:rFonts w:ascii="仿宋" w:eastAsia="仿宋" w:hAnsi="仿宋" w:cs="仿宋" w:hint="eastAsia"/>
            <w:lang w:eastAsia="zh-CN"/>
          </w:rPr>
          <w:t>(四)、施工现场管理</w:t>
        </w:r>
        <w:r>
          <w:tab/>
        </w:r>
        <w:r>
          <w:fldChar w:fldCharType="begin"/>
        </w:r>
        <w:r>
          <w:instrText xml:space="preserve"> PAGEREF _Toc27612 \h </w:instrText>
        </w:r>
        <w:r>
          <w:fldChar w:fldCharType="separate"/>
        </w:r>
        <w:r>
          <w:t>68</w:t>
        </w:r>
        <w:r>
          <w:fldChar w:fldCharType="end"/>
        </w:r>
      </w:hyperlink>
    </w:p>
    <w:p>
      <w:pPr>
        <w:pStyle w:val="TOC1"/>
        <w:tabs>
          <w:tab w:val="right" w:leader="dot" w:pos="8306"/>
        </w:tabs>
      </w:pPr>
      <w:hyperlink w:anchor="_Toc6243" w:history="1">
        <w:r>
          <w:rPr>
            <w:rFonts w:ascii="仿宋" w:eastAsia="仿宋" w:hAnsi="仿宋" w:cs="仿宋" w:hint="eastAsia"/>
            <w:lang w:eastAsia="zh-CN"/>
          </w:rPr>
          <w:t>十四、设施与设备管理</w:t>
        </w:r>
        <w:r>
          <w:tab/>
        </w:r>
        <w:r>
          <w:fldChar w:fldCharType="begin"/>
        </w:r>
        <w:r>
          <w:instrText xml:space="preserve"> PAGEREF _Toc6243 \h </w:instrText>
        </w:r>
        <w:r>
          <w:fldChar w:fldCharType="separate"/>
        </w:r>
        <w:r>
          <w:t>70</w:t>
        </w:r>
        <w:r>
          <w:fldChar w:fldCharType="end"/>
        </w:r>
      </w:hyperlink>
    </w:p>
    <w:p>
      <w:pPr>
        <w:pStyle w:val="TOC2"/>
        <w:tabs>
          <w:tab w:val="right" w:leader="dot" w:pos="8306"/>
        </w:tabs>
      </w:pPr>
      <w:hyperlink w:anchor="_Toc31294" w:history="1">
        <w:r>
          <w:rPr>
            <w:rFonts w:ascii="仿宋" w:eastAsia="仿宋" w:hAnsi="仿宋" w:cs="仿宋" w:hint="eastAsia"/>
            <w:lang w:eastAsia="zh-CN"/>
          </w:rPr>
          <w:t>(一)、设施规划与配置</w:t>
        </w:r>
        <w:r>
          <w:tab/>
        </w:r>
        <w:r>
          <w:fldChar w:fldCharType="begin"/>
        </w:r>
        <w:r>
          <w:instrText xml:space="preserve"> PAGEREF _Toc31294 \h </w:instrText>
        </w:r>
        <w:r>
          <w:fldChar w:fldCharType="separate"/>
        </w:r>
        <w:r>
          <w:t>70</w:t>
        </w:r>
        <w:r>
          <w:fldChar w:fldCharType="end"/>
        </w:r>
      </w:hyperlink>
    </w:p>
    <w:p>
      <w:pPr>
        <w:pStyle w:val="TOC2"/>
        <w:tabs>
          <w:tab w:val="right" w:leader="dot" w:pos="8306"/>
        </w:tabs>
      </w:pPr>
      <w:hyperlink w:anchor="_Toc10123" w:history="1">
        <w:r>
          <w:rPr>
            <w:rFonts w:ascii="仿宋" w:eastAsia="仿宋" w:hAnsi="仿宋" w:cs="仿宋" w:hint="eastAsia"/>
            <w:lang w:eastAsia="zh-CN"/>
          </w:rPr>
          <w:t>(二)、设备采购与维护管理</w:t>
        </w:r>
        <w:r>
          <w:tab/>
        </w:r>
        <w:r>
          <w:fldChar w:fldCharType="begin"/>
        </w:r>
        <w:r>
          <w:instrText xml:space="preserve"> PAGEREF _Toc10123 \h </w:instrText>
        </w:r>
        <w:r>
          <w:fldChar w:fldCharType="separate"/>
        </w:r>
        <w:r>
          <w:t>71</w:t>
        </w:r>
        <w:r>
          <w:fldChar w:fldCharType="end"/>
        </w:r>
      </w:hyperlink>
    </w:p>
    <w:p>
      <w:pPr>
        <w:pStyle w:val="TOC2"/>
        <w:tabs>
          <w:tab w:val="right" w:leader="dot" w:pos="8306"/>
        </w:tabs>
      </w:pPr>
      <w:hyperlink w:anchor="_Toc19320" w:history="1">
        <w:r>
          <w:rPr>
            <w:rFonts w:ascii="仿宋" w:eastAsia="仿宋" w:hAnsi="仿宋" w:cs="仿宋" w:hint="eastAsia"/>
            <w:lang w:eastAsia="zh-CN"/>
          </w:rPr>
          <w:t>(三)、设施设备升级策略</w:t>
        </w:r>
        <w:r>
          <w:tab/>
        </w:r>
        <w:r>
          <w:fldChar w:fldCharType="begin"/>
        </w:r>
        <w:r>
          <w:instrText xml:space="preserve"> PAGEREF _Toc19320 \h </w:instrText>
        </w:r>
        <w:r>
          <w:fldChar w:fldCharType="separate"/>
        </w:r>
        <w:r>
          <w:t>71</w:t>
        </w:r>
        <w:r>
          <w:fldChar w:fldCharType="end"/>
        </w:r>
      </w:hyperlink>
    </w:p>
    <w:p>
      <w:pPr>
        <w:pStyle w:val="TOC1"/>
        <w:tabs>
          <w:tab w:val="right" w:leader="dot" w:pos="8306"/>
        </w:tabs>
      </w:pPr>
      <w:hyperlink w:anchor="_Toc12002" w:history="1">
        <w:r>
          <w:rPr>
            <w:rFonts w:ascii="仿宋" w:eastAsia="仿宋" w:hAnsi="仿宋" w:cs="仿宋" w:hint="eastAsia"/>
            <w:lang w:eastAsia="zh-CN"/>
          </w:rPr>
          <w:t>十五、创新驱动与持续发展</w:t>
        </w:r>
        <w:r>
          <w:tab/>
        </w:r>
        <w:r>
          <w:fldChar w:fldCharType="begin"/>
        </w:r>
        <w:r>
          <w:instrText xml:space="preserve"> PAGEREF _Toc12002 \h </w:instrText>
        </w:r>
        <w:r>
          <w:fldChar w:fldCharType="separate"/>
        </w:r>
        <w:r>
          <w:t>72</w:t>
        </w:r>
        <w:r>
          <w:fldChar w:fldCharType="end"/>
        </w:r>
      </w:hyperlink>
    </w:p>
    <w:p>
      <w:pPr>
        <w:pStyle w:val="TOC2"/>
        <w:tabs>
          <w:tab w:val="right" w:leader="dot" w:pos="8306"/>
        </w:tabs>
      </w:pPr>
      <w:hyperlink w:anchor="_Toc24322" w:history="1">
        <w:r>
          <w:rPr>
            <w:rFonts w:ascii="仿宋" w:eastAsia="仿宋" w:hAnsi="仿宋" w:cs="仿宋" w:hint="eastAsia"/>
            <w:lang w:eastAsia="zh-CN"/>
          </w:rPr>
          <w:t>(一)、创新驱动战略实施</w:t>
        </w:r>
        <w:r>
          <w:tab/>
        </w:r>
        <w:r>
          <w:fldChar w:fldCharType="begin"/>
        </w:r>
        <w:r>
          <w:instrText xml:space="preserve"> PAGEREF _Toc24322 \h </w:instrText>
        </w:r>
        <w:r>
          <w:fldChar w:fldCharType="separate"/>
        </w:r>
        <w:r>
          <w:t>72</w:t>
        </w:r>
        <w:r>
          <w:fldChar w:fldCharType="end"/>
        </w:r>
      </w:hyperlink>
    </w:p>
    <w:p>
      <w:pPr>
        <w:pStyle w:val="TOC2"/>
        <w:tabs>
          <w:tab w:val="right" w:leader="dot" w:pos="8306"/>
        </w:tabs>
      </w:pPr>
      <w:hyperlink w:anchor="_Toc10173" w:history="1">
        <w:r>
          <w:rPr>
            <w:rFonts w:ascii="仿宋" w:eastAsia="仿宋" w:hAnsi="仿宋" w:cs="仿宋" w:hint="eastAsia"/>
            <w:lang w:eastAsia="zh-CN"/>
          </w:rPr>
          <w:t>(二)、持续发展路径探索</w:t>
        </w:r>
        <w:r>
          <w:tab/>
        </w:r>
        <w:r>
          <w:fldChar w:fldCharType="begin"/>
        </w:r>
        <w:r>
          <w:instrText xml:space="preserve"> PAGEREF _Toc10173 \h </w:instrText>
        </w:r>
        <w:r>
          <w:fldChar w:fldCharType="separate"/>
        </w:r>
        <w:r>
          <w:t>74</w:t>
        </w:r>
        <w:r>
          <w:fldChar w:fldCharType="end"/>
        </w:r>
      </w:hyperlink>
    </w:p>
    <w:p>
      <w:pPr>
        <w:pStyle w:val="TOC1"/>
        <w:tabs>
          <w:tab w:val="right" w:leader="dot" w:pos="8306"/>
        </w:tabs>
      </w:pPr>
      <w:hyperlink w:anchor="_Toc18858" w:history="1">
        <w:r>
          <w:rPr>
            <w:rFonts w:ascii="仿宋" w:eastAsia="仿宋" w:hAnsi="仿宋" w:cs="仿宋" w:hint="eastAsia"/>
            <w:lang w:eastAsia="zh-CN"/>
          </w:rPr>
          <w:t>十六、成果转化与推广应用</w:t>
        </w:r>
        <w:r>
          <w:tab/>
        </w:r>
        <w:r>
          <w:fldChar w:fldCharType="begin"/>
        </w:r>
        <w:r>
          <w:instrText xml:space="preserve"> PAGEREF _Toc18858 \h </w:instrText>
        </w:r>
        <w:r>
          <w:fldChar w:fldCharType="separate"/>
        </w:r>
        <w:r>
          <w:t>78</w:t>
        </w:r>
        <w:r>
          <w:fldChar w:fldCharType="end"/>
        </w:r>
      </w:hyperlink>
    </w:p>
    <w:p>
      <w:pPr>
        <w:pStyle w:val="TOC2"/>
        <w:tabs>
          <w:tab w:val="right" w:leader="dot" w:pos="8306"/>
        </w:tabs>
      </w:pPr>
      <w:hyperlink w:anchor="_Toc6455" w:history="1">
        <w:r>
          <w:rPr>
            <w:rFonts w:ascii="仿宋" w:eastAsia="仿宋" w:hAnsi="仿宋" w:cs="仿宋" w:hint="eastAsia"/>
            <w:lang w:eastAsia="zh-CN"/>
          </w:rPr>
          <w:t>(一)、成果转化策略制定</w:t>
        </w:r>
        <w:r>
          <w:tab/>
        </w:r>
        <w:r>
          <w:fldChar w:fldCharType="begin"/>
        </w:r>
        <w:r>
          <w:instrText xml:space="preserve"> PAGEREF _Toc6455 \h </w:instrText>
        </w:r>
        <w:r>
          <w:fldChar w:fldCharType="separate"/>
        </w:r>
        <w:r>
          <w:t>78</w:t>
        </w:r>
        <w:r>
          <w:fldChar w:fldCharType="end"/>
        </w:r>
      </w:hyperlink>
    </w:p>
    <w:p>
      <w:pPr>
        <w:pStyle w:val="TOC2"/>
        <w:tabs>
          <w:tab w:val="right" w:leader="dot" w:pos="8306"/>
        </w:tabs>
      </w:pPr>
      <w:hyperlink w:anchor="_Toc19844" w:history="1">
        <w:r>
          <w:rPr>
            <w:rFonts w:ascii="仿宋" w:eastAsia="仿宋" w:hAnsi="仿宋" w:cs="仿宋" w:hint="eastAsia"/>
            <w:lang w:eastAsia="zh-CN"/>
          </w:rPr>
          <w:t>(二)、成果推广应用方案</w:t>
        </w:r>
        <w:r>
          <w:tab/>
        </w:r>
        <w:r>
          <w:fldChar w:fldCharType="begin"/>
        </w:r>
        <w:r>
          <w:instrText xml:space="preserve"> PAGEREF _Toc19844 \h </w:instrText>
        </w:r>
        <w:r>
          <w:fldChar w:fldCharType="separate"/>
        </w:r>
        <w:r>
          <w:t>79</w:t>
        </w:r>
        <w:r>
          <w:fldChar w:fldCharType="end"/>
        </w:r>
      </w:hyperlink>
    </w:p>
    <w:p>
      <w:pPr>
        <w:pStyle w:val="TOC1"/>
        <w:tabs>
          <w:tab w:val="right" w:leader="dot" w:pos="8306"/>
        </w:tabs>
      </w:pPr>
      <w:hyperlink w:anchor="_Toc16114" w:history="1">
        <w:r>
          <w:rPr>
            <w:rFonts w:ascii="仿宋" w:eastAsia="仿宋" w:hAnsi="仿宋" w:cs="仿宋" w:hint="eastAsia"/>
            <w:lang w:eastAsia="zh-CN"/>
          </w:rPr>
          <w:t>十七、知识产权管理与保护</w:t>
        </w:r>
        <w:r>
          <w:tab/>
        </w:r>
        <w:r>
          <w:fldChar w:fldCharType="begin"/>
        </w:r>
        <w:r>
          <w:instrText xml:space="preserve"> PAGEREF _Toc16114 \h </w:instrText>
        </w:r>
        <w:r>
          <w:fldChar w:fldCharType="separate"/>
        </w:r>
        <w:r>
          <w:t>81</w:t>
        </w:r>
        <w:r>
          <w:fldChar w:fldCharType="end"/>
        </w:r>
      </w:hyperlink>
    </w:p>
    <w:p>
      <w:pPr>
        <w:pStyle w:val="TOC2"/>
        <w:tabs>
          <w:tab w:val="right" w:leader="dot" w:pos="8306"/>
        </w:tabs>
      </w:pPr>
      <w:hyperlink w:anchor="_Toc6683" w:history="1">
        <w:r>
          <w:rPr>
            <w:rFonts w:ascii="仿宋" w:eastAsia="仿宋" w:hAnsi="仿宋" w:cs="仿宋" w:hint="eastAsia"/>
            <w:lang w:eastAsia="zh-CN"/>
          </w:rPr>
          <w:t>(一)、知识产权管理体系建设</w:t>
        </w:r>
        <w:r>
          <w:tab/>
        </w:r>
        <w:r>
          <w:fldChar w:fldCharType="begin"/>
        </w:r>
        <w:r>
          <w:instrText xml:space="preserve"> PAGEREF _Toc6683 \h </w:instrText>
        </w:r>
        <w:r>
          <w:fldChar w:fldCharType="separate"/>
        </w:r>
        <w:r>
          <w:t>81</w:t>
        </w:r>
        <w:r>
          <w:fldChar w:fldCharType="end"/>
        </w:r>
      </w:hyperlink>
    </w:p>
    <w:p>
      <w:pPr>
        <w:pStyle w:val="TOC2"/>
        <w:tabs>
          <w:tab w:val="right" w:leader="dot" w:pos="8306"/>
        </w:tabs>
      </w:pPr>
      <w:hyperlink w:anchor="_Toc10996" w:history="1">
        <w:r>
          <w:rPr>
            <w:rFonts w:ascii="仿宋" w:eastAsia="仿宋" w:hAnsi="仿宋" w:cs="仿宋" w:hint="eastAsia"/>
            <w:lang w:eastAsia="zh-CN"/>
          </w:rPr>
          <w:t>(二)、知识产权保护措施</w:t>
        </w:r>
        <w:r>
          <w:tab/>
        </w:r>
        <w:r>
          <w:fldChar w:fldCharType="begin"/>
        </w:r>
        <w:r>
          <w:instrText xml:space="preserve"> PAGEREF _Toc10996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492"/>
      <w:r>
        <w:rPr>
          <w:rFonts w:ascii="仿宋" w:eastAsia="仿宋" w:hAnsi="仿宋" w:cs="仿宋" w:hint="eastAsia"/>
          <w:sz w:val="28"/>
          <w:lang w:eastAsia="zh-CN"/>
        </w:rPr>
        <w:t>一、精密雕刻机项目概论</w:t>
      </w:r>
      <w:bookmarkEnd w:id="2"/>
    </w:p>
    <w:p>
      <w:pPr>
        <w:pStyle w:val="Heading2"/>
        <w:rPr>
          <w:rFonts w:ascii="仿宋" w:eastAsia="仿宋" w:hAnsi="仿宋" w:cs="仿宋" w:hint="eastAsia"/>
          <w:lang w:eastAsia="zh-CN"/>
        </w:rPr>
      </w:pPr>
      <w:bookmarkStart w:id="3" w:name="_Toc659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精密雕刻机项目的申报单位是“XXX实业发展公司”，这是一家在其所处行业内备受尊敬的企业。公司自成立以来，通过其在精密雕刻机项目中表现出的创新精神和卓越执行力，在市场上赢得了显著的地位。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该公司的法定代表人秦XX，在精密雕刻机项目及其他多个行业领域中都有着显著的贡献。秦XX以其出色的领导才能和敏锐的商业洞察力，带领公司在精密雕刻机项目等多个领域实现了持续的成长和成功。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精密雕刻机项目的重要合作伙伴。公司专注于[行业名称]领域，以创新作为驱动力，不断推动技术进步和市场扩张。在精密雕刻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精密雕刻机项目中展现了强劲的增长和稳定的财务表现。公司通过有效的策略，在精密雕刻机项目中扩大了其市场份额并增强了盈利能力。同时，公司积极承担社会责任，参与各类社会公益项目，增强了其在精密雕刻机项目中的品牌形象和社会影响力。</w:t>
      </w:r>
    </w:p>
    <w:p>
      <w:pPr>
        <w:pStyle w:val="Heading2"/>
        <w:ind w:firstLine="560" w:firstLineChars="200"/>
        <w:rPr>
          <w:rFonts w:ascii="仿宋" w:eastAsia="仿宋" w:hAnsi="仿宋" w:cs="仿宋" w:hint="eastAsia"/>
          <w:sz w:val="28"/>
          <w:lang w:eastAsia="zh-CN"/>
        </w:rPr>
      </w:pPr>
      <w:bookmarkStart w:id="4" w:name="_Toc1052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精密雕刻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精密雕刻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651"/>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1946"/>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精密雕刻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精密雕刻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7398"/>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精密雕刻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精密雕刻机项目在其专注的领域内，特别是在人工智能和数据科学方面，有望推动显著的技术革新。项目的研发活动不仅有望孕育出改变行业运作方式的新技术，还可能在长远中影响整个技术生态系统。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精密雕刻机项目还致力于提升当地居民的技能和就业能力，通过与当地教育机构合作提供培训和教育机会，从而提高社区整体的生活水平和社会福祉。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精密雕刻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8361"/>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精密雕刻机项目的建设和发展得益于一系列有利条件，这些条件涵盖了技术优势、市场潜力、政策支持、人力资源、基础设施以及投资和合作伙伴的支持，共同构成了项目成功的坚实基础。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精密雕刻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精密雕刻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987"/>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8993"/>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https://d.book118.com/367034046133006036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精密雕刻机项目构思建设方案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964C3"/>
    <w:rsid w:val="5FB964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67034046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2024-01-23T13:51:00Z</dcterms:created>
  <dcterms:modified xsi:type="dcterms:W3CDTF">2024-01-23T13:52:14Z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931A146C813A4FEAA1A9FC7E5E14C7AA_11</vt:lpwstr>
  </property>
  <property fmtid="{D5CDD505-2E9C-101B-9397-08002B2CF9AE}" pid="3" name="KSOProductBuildVer">
    <vt:lpwstr>2052-12.1.0.16120</vt:lpwstr>
  </property>
</Properties>
</file>