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液环真空泵相关行业公司成立报告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05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_Toc23057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14" w:history="1">
        <w:r>
          <w:rPr>
            <w:rFonts w:ascii="仿宋" w:eastAsia="仿宋" w:hAnsi="仿宋" w:cs="仿宋" w:hint="eastAsia"/>
            <w:lang w:eastAsia="zh-CN"/>
          </w:rPr>
          <w:t>一、液环真空泵筹建公司基本信息</w:t>
        </w:r>
        <w:r>
          <w:tab/>
        </w:r>
        <w:r>
          <w:fldChar w:fldCharType="begin"/>
        </w:r>
        <w:r>
          <w:instrText xml:space="preserve"> PAGEREF _Toc7014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_Toc30308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_Toc22821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_Toc9122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_Toc16926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_Toc10824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_Toc11935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27" w:history="1">
        <w:r>
          <w:rPr>
            <w:rFonts w:ascii="仿宋" w:eastAsia="仿宋" w:hAnsi="仿宋" w:cs="仿宋" w:hint="eastAsia"/>
            <w:lang w:eastAsia="zh-CN"/>
          </w:rPr>
          <w:t>二、液环真空泵项目概况</w:t>
        </w:r>
        <w:r>
          <w:tab/>
        </w:r>
        <w:r>
          <w:fldChar w:fldCharType="begin"/>
        </w:r>
        <w:r>
          <w:instrText xml:space="preserve"> PAGEREF _Toc5127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_Toc20913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6" w:history="1">
        <w:r>
          <w:rPr>
            <w:rFonts w:ascii="仿宋" w:eastAsia="仿宋" w:hAnsi="仿宋" w:cs="仿宋" w:hint="eastAsia"/>
            <w:lang w:eastAsia="zh-CN"/>
          </w:rPr>
          <w:t>(二)、液环真空泵项目提出的理由</w:t>
        </w:r>
        <w:r>
          <w:tab/>
        </w:r>
        <w:r>
          <w:fldChar w:fldCharType="begin"/>
        </w:r>
        <w:r>
          <w:instrText xml:space="preserve"> PAGEREF _Toc16256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6" w:history="1">
        <w:r>
          <w:rPr>
            <w:rFonts w:ascii="仿宋" w:eastAsia="仿宋" w:hAnsi="仿宋" w:cs="仿宋" w:hint="eastAsia"/>
            <w:lang w:eastAsia="zh-CN"/>
          </w:rPr>
          <w:t>(三)、液环真空泵项目选址</w:t>
        </w:r>
        <w:r>
          <w:tab/>
        </w:r>
        <w:r>
          <w:fldChar w:fldCharType="begin"/>
        </w:r>
        <w:r>
          <w:instrText xml:space="preserve"> PAGEREF _Toc28766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_Toc25295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_Toc24716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2" w:history="1">
        <w:r>
          <w:rPr>
            <w:rFonts w:ascii="仿宋" w:eastAsia="仿宋" w:hAnsi="仿宋" w:cs="仿宋" w:hint="eastAsia"/>
            <w:lang w:eastAsia="zh-CN"/>
          </w:rPr>
          <w:t>(六)、液环真空泵项目投资</w:t>
        </w:r>
        <w:r>
          <w:tab/>
        </w:r>
        <w:r>
          <w:fldChar w:fldCharType="begin"/>
        </w:r>
        <w:r>
          <w:instrText xml:space="preserve"> PAGEREF _Toc31642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8" w:history="1">
        <w:r>
          <w:rPr>
            <w:rFonts w:ascii="仿宋" w:eastAsia="仿宋" w:hAnsi="仿宋" w:cs="仿宋" w:hint="eastAsia"/>
            <w:lang w:eastAsia="zh-CN"/>
          </w:rPr>
          <w:t>(七)、液环真空泵项目进度规划</w:t>
        </w:r>
        <w:r>
          <w:tab/>
        </w:r>
        <w:r>
          <w:fldChar w:fldCharType="begin"/>
        </w:r>
        <w:r>
          <w:instrText xml:space="preserve"> PAGEREF _Toc29518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_Toc24709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7" w:history="1">
        <w:r>
          <w:rPr>
            <w:rFonts w:ascii="仿宋" w:eastAsia="仿宋" w:hAnsi="仿宋" w:cs="仿宋" w:hint="eastAsia"/>
            <w:lang w:eastAsia="zh-CN"/>
          </w:rPr>
          <w:t>(九)、液环真空泵项目综合评价</w:t>
        </w:r>
        <w:r>
          <w:tab/>
        </w:r>
        <w:r>
          <w:fldChar w:fldCharType="begin"/>
        </w:r>
        <w:r>
          <w:instrText xml:space="preserve"> PAGEREF _Toc20247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7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_Toc1837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9" w:history="1">
        <w:r>
          <w:rPr>
            <w:rFonts w:ascii="仿宋" w:eastAsia="仿宋" w:hAnsi="仿宋" w:cs="仿宋" w:hint="eastAsia"/>
            <w:lang w:eastAsia="zh-CN"/>
          </w:rPr>
          <w:t>(一)、液环真空泵项目选址原则</w:t>
        </w:r>
        <w:r>
          <w:tab/>
        </w:r>
        <w:r>
          <w:fldChar w:fldCharType="begin"/>
        </w:r>
        <w:r>
          <w:instrText xml:space="preserve"> PAGEREF _Toc8249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_Toc27421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_Toc31371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_Toc9568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5" w:history="1">
        <w:r>
          <w:rPr>
            <w:rFonts w:ascii="仿宋" w:eastAsia="仿宋" w:hAnsi="仿宋" w:cs="仿宋" w:hint="eastAsia"/>
            <w:lang w:eastAsia="zh-CN"/>
          </w:rPr>
          <w:t>(五)、液环真空泵项目选址综合评价</w:t>
        </w:r>
        <w:r>
          <w:tab/>
        </w:r>
        <w:r>
          <w:fldChar w:fldCharType="begin"/>
        </w:r>
        <w:r>
          <w:instrText xml:space="preserve"> PAGEREF _Toc23865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3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_Toc403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_Toc4612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_Toc1195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_Toc11123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_Toc15054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_Toc16855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_Toc3298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_Toc19714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62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_Toc9162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_Toc10533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_Toc20079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_Toc1842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78" w:history="1">
        <w:r>
          <w:rPr>
            <w:rFonts w:ascii="仿宋" w:eastAsia="仿宋" w:hAnsi="仿宋" w:cs="仿宋" w:hint="eastAsia"/>
            <w:lang w:eastAsia="zh-CN"/>
          </w:rPr>
          <w:t>六、液环真空泵项目经济效益</w:t>
        </w:r>
        <w:r>
          <w:tab/>
        </w:r>
        <w:r>
          <w:fldChar w:fldCharType="begin"/>
        </w:r>
        <w:r>
          <w:instrText xml:space="preserve"> PAGEREF _Toc18678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_Toc19888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_Toc30430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3" w:history="1">
        <w:r>
          <w:rPr>
            <w:rFonts w:ascii="仿宋" w:eastAsia="仿宋" w:hAnsi="仿宋" w:cs="仿宋" w:hint="eastAsia"/>
            <w:lang w:eastAsia="zh-CN"/>
          </w:rPr>
          <w:t>(三)、液环真空泵项目盈利能力分析</w:t>
        </w:r>
        <w:r>
          <w:tab/>
        </w:r>
        <w:r>
          <w:fldChar w:fldCharType="begin"/>
        </w:r>
        <w:r>
          <w:instrText xml:space="preserve"> PAGEREF _Toc21743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_Toc28379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9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_Toc28320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49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_Toc7549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_Toc15871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_Toc29020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_Toc1032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_Toc17257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21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_Toc26121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_Toc18197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_Toc18330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_Toc8127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_Toc31781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_Toc8867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_Toc32133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_Toc15741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_Toc6314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_Toc20245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_Toc18542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_Toc26952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_Toc30715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_Toc28753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39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_Toc29039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4" w:history="1">
        <w:r>
          <w:rPr>
            <w:rFonts w:ascii="仿宋" w:eastAsia="仿宋" w:hAnsi="仿宋" w:cs="仿宋" w:hint="eastAsia"/>
            <w:lang w:eastAsia="zh-CN"/>
          </w:rPr>
          <w:t>(一)、液环真空泵项目进度安排</w:t>
        </w:r>
        <w:r>
          <w:tab/>
        </w:r>
        <w:r>
          <w:fldChar w:fldCharType="begin"/>
        </w:r>
        <w:r>
          <w:instrText xml:space="preserve"> PAGEREF _Toc26974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5" w:history="1">
        <w:r>
          <w:rPr>
            <w:rFonts w:ascii="仿宋" w:eastAsia="仿宋" w:hAnsi="仿宋" w:cs="仿宋" w:hint="eastAsia"/>
            <w:lang w:eastAsia="zh-CN"/>
          </w:rPr>
          <w:t>(二)、液环真空泵项目实施保障措施</w:t>
        </w:r>
        <w:r>
          <w:tab/>
        </w:r>
        <w:r>
          <w:fldChar w:fldCharType="begin"/>
        </w:r>
        <w:r>
          <w:instrText xml:space="preserve"> PAGEREF _Toc8875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28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_Toc6828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_Toc29024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_Toc29132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_Toc24804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_Toc2232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21" w:history="1">
        <w:r>
          <w:rPr>
            <w:rFonts w:ascii="仿宋" w:eastAsia="仿宋" w:hAnsi="仿宋" w:cs="仿宋" w:hint="eastAsia"/>
            <w:lang w:eastAsia="zh-CN"/>
          </w:rPr>
          <w:t>十一、液环真空泵项目总结分析</w:t>
        </w:r>
        <w:r>
          <w:tab/>
        </w:r>
        <w:r>
          <w:fldChar w:fldCharType="begin"/>
        </w:r>
        <w:r>
          <w:instrText xml:space="preserve"> PAGEREF _Toc8021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05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014"/>
      <w:r>
        <w:rPr>
          <w:rFonts w:ascii="仿宋" w:eastAsia="仿宋" w:hAnsi="仿宋" w:cs="仿宋" w:hint="eastAsia"/>
          <w:sz w:val="28"/>
          <w:lang w:eastAsia="zh-CN"/>
        </w:rPr>
        <w:t>一、液环真空泵筹建公司基本信息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308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821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122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926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0824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经营范围：从事XXX相关业务(企业依法自主选择经营液环真空泵项目，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开展经营活动；依法须经批准的液环真空泵项目，经相关部门批准后依批准的内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容开展经营活动；不得从事本市产业政策禁止和限制类液环真空泵项目的经营活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1935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https://d.book118.com/367036051200006034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液环真空泵相关行业公司成立报告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液环真空泵相关行业公司成立报告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液环真空泵相关行业公司成立报告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液环真空泵相关行业公司成立报告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液环真空泵相关行业公司成立报告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67036051200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2024-01-23T11:22:00Z</dcterms:created>
  <dcterms:modified xsi:type="dcterms:W3CDTF">2024-01-23T11:22:16Z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2EF119047FDD4073A362362042C6DC78_11</vt:lpwstr>
  </property>
  <property fmtid="{D5CDD505-2E9C-101B-9397-08002B2CF9AE}" pid="3" name="KSOProductBuildVer">
    <vt:lpwstr>2052-12.1.0.16120</vt:lpwstr>
  </property>
</Properties>
</file>